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3A75A6" w14:textId="0757AAD7" w:rsidR="00271353" w:rsidRPr="00924715" w:rsidRDefault="00B64EAD" w:rsidP="009E770E">
      <w:pPr>
        <w:pStyle w:val="ProductList-Body"/>
        <w:shd w:val="clear" w:color="auto" w:fill="00188F"/>
        <w:ind w:right="8640"/>
      </w:pPr>
      <w:bookmarkStart w:id="0" w:name="CoverPage"/>
      <w:r>
        <w:rPr>
          <w:rFonts w:asciiTheme="majorHAnsi" w:hAnsiTheme="majorHAnsi"/>
          <w:color w:val="FFFFFF" w:themeColor="background1"/>
          <w:sz w:val="32"/>
          <w:szCs w:val="32"/>
        </w:rPr>
        <w:tab/>
        <w:t>Volume</w:t>
      </w:r>
    </w:p>
    <w:bookmarkEnd w:id="0"/>
    <w:p w14:paraId="4FDCA798" w14:textId="3A141DF0" w:rsidR="00395CB2" w:rsidRPr="00924715" w:rsidRDefault="00B64EAD" w:rsidP="009E770E">
      <w:pPr>
        <w:pStyle w:val="ProductList-Body"/>
        <w:shd w:val="clear" w:color="auto" w:fill="00188F"/>
        <w:spacing w:after="900"/>
        <w:ind w:right="8640"/>
      </w:pPr>
      <w:r>
        <w:rPr>
          <w:rFonts w:asciiTheme="majorHAnsi" w:hAnsiTheme="majorHAnsi"/>
          <w:color w:val="FFFFFF" w:themeColor="background1"/>
          <w:sz w:val="32"/>
          <w:szCs w:val="32"/>
        </w:rPr>
        <w:tab/>
      </w:r>
      <w:r w:rsidR="0089060B" w:rsidRPr="00B64EAD">
        <w:rPr>
          <w:rFonts w:asciiTheme="majorHAnsi" w:hAnsiTheme="majorHAnsi"/>
          <w:color w:val="FFFFFF" w:themeColor="background1"/>
          <w:sz w:val="32"/>
          <w:szCs w:val="32"/>
        </w:rPr>
        <w:t>Licensing</w:t>
      </w:r>
      <w:bookmarkStart w:id="1" w:name="_GoBack"/>
      <w:bookmarkEnd w:id="1"/>
    </w:p>
    <w:p w14:paraId="4FDCA799" w14:textId="77777777" w:rsidR="00F20AFE" w:rsidRPr="00924715" w:rsidRDefault="00F20AFE" w:rsidP="009E770E">
      <w:pPr>
        <w:pStyle w:val="ProductList-Body"/>
        <w:shd w:val="clear" w:color="auto" w:fill="00188F"/>
        <w:ind w:right="8640"/>
      </w:pPr>
    </w:p>
    <w:p w14:paraId="77469207" w14:textId="77777777" w:rsidR="0089060B" w:rsidRPr="00B64EAD" w:rsidRDefault="0089060B" w:rsidP="0089060B">
      <w:pPr>
        <w:pStyle w:val="ProductList-Body"/>
        <w:shd w:val="clear" w:color="auto" w:fill="0072C6"/>
        <w:ind w:right="1800"/>
        <w:rPr>
          <w:rFonts w:asciiTheme="majorHAnsi" w:hAnsiTheme="majorHAnsi"/>
          <w:color w:val="FFFFFF" w:themeColor="background1"/>
          <w:sz w:val="72"/>
          <w:szCs w:val="72"/>
        </w:rPr>
      </w:pPr>
    </w:p>
    <w:p w14:paraId="695D1851" w14:textId="77777777" w:rsidR="0089060B" w:rsidRPr="00B64EAD" w:rsidRDefault="0089060B" w:rsidP="0089060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4FDCA79B" w14:textId="2899425C" w:rsidR="00F20AFE" w:rsidRPr="00924715" w:rsidRDefault="00271353" w:rsidP="009E770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E779D8" w:rsidRPr="00E779D8">
        <w:rPr>
          <w:rFonts w:asciiTheme="majorHAnsi" w:hAnsiTheme="majorHAnsi"/>
          <w:color w:val="FFFFFF" w:themeColor="background1"/>
          <w:sz w:val="72"/>
          <w:szCs w:val="72"/>
        </w:rPr>
        <w:t>Productlijst</w:t>
      </w:r>
    </w:p>
    <w:p w14:paraId="676AC612" w14:textId="641DF9ED" w:rsidR="00F80A49" w:rsidRPr="00924715" w:rsidRDefault="00F80A49" w:rsidP="009E770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 februari, 2015</w:t>
      </w:r>
    </w:p>
    <w:p w14:paraId="08FE1B8C" w14:textId="77777777" w:rsidR="0089060B" w:rsidRPr="00F80A49" w:rsidRDefault="0089060B" w:rsidP="0089060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FDCA79E" w14:textId="00B8BEB1" w:rsidR="009A0C93" w:rsidRPr="00924715" w:rsidRDefault="009A0C93" w:rsidP="00035F22">
      <w:pPr>
        <w:pStyle w:val="ProductList-Body"/>
      </w:pPr>
    </w:p>
    <w:p w14:paraId="0957CEFA" w14:textId="77777777"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4FDCA79F"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Inhoud</w:t>
      </w:r>
      <w:bookmarkEnd w:id="2"/>
    </w:p>
    <w:p w14:paraId="13B24730" w14:textId="77777777" w:rsidR="00E20F5C" w:rsidRDefault="00462C59">
      <w:pPr>
        <w:pStyle w:val="TOC1"/>
        <w:tabs>
          <w:tab w:val="right" w:leader="dot" w:pos="5030"/>
        </w:tabs>
        <w:rPr>
          <w:rFonts w:eastAsiaTheme="minorEastAsia"/>
          <w:b w:val="0"/>
          <w:caps w:val="0"/>
          <w:noProof/>
          <w:sz w:val="22"/>
          <w:lang w:val="en-US" w:eastAsia="en-US" w:bidi="ar-SA"/>
        </w:rPr>
      </w:pPr>
      <w:r>
        <w:fldChar w:fldCharType="begin"/>
      </w:r>
      <w:r>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9102672" w:history="1">
        <w:r w:rsidR="00E20F5C" w:rsidRPr="00A258DE">
          <w:rPr>
            <w:rStyle w:val="Hyperlink"/>
            <w:noProof/>
          </w:rPr>
          <w:t>Inleiding</w:t>
        </w:r>
        <w:r w:rsidR="00E20F5C">
          <w:rPr>
            <w:noProof/>
            <w:webHidden/>
          </w:rPr>
          <w:tab/>
        </w:r>
        <w:r w:rsidR="00E20F5C">
          <w:rPr>
            <w:noProof/>
            <w:webHidden/>
          </w:rPr>
          <w:fldChar w:fldCharType="begin"/>
        </w:r>
        <w:r w:rsidR="00E20F5C">
          <w:rPr>
            <w:noProof/>
            <w:webHidden/>
          </w:rPr>
          <w:instrText xml:space="preserve"> PAGEREF _Toc409102672 \h </w:instrText>
        </w:r>
        <w:r w:rsidR="00E20F5C">
          <w:rPr>
            <w:noProof/>
            <w:webHidden/>
          </w:rPr>
        </w:r>
        <w:r w:rsidR="00E20F5C">
          <w:rPr>
            <w:noProof/>
            <w:webHidden/>
          </w:rPr>
          <w:fldChar w:fldCharType="separate"/>
        </w:r>
        <w:r w:rsidR="00084919">
          <w:rPr>
            <w:noProof/>
            <w:webHidden/>
          </w:rPr>
          <w:t>7</w:t>
        </w:r>
        <w:r w:rsidR="00E20F5C">
          <w:rPr>
            <w:noProof/>
            <w:webHidden/>
          </w:rPr>
          <w:fldChar w:fldCharType="end"/>
        </w:r>
      </w:hyperlink>
    </w:p>
    <w:p w14:paraId="3961AB7E" w14:textId="77777777" w:rsidR="00E20F5C" w:rsidRDefault="002C4F69">
      <w:pPr>
        <w:pStyle w:val="TOC3"/>
        <w:tabs>
          <w:tab w:val="right" w:leader="dot" w:pos="5030"/>
        </w:tabs>
        <w:rPr>
          <w:rFonts w:eastAsiaTheme="minorEastAsia"/>
          <w:smallCaps w:val="0"/>
          <w:noProof/>
          <w:sz w:val="22"/>
          <w:lang w:val="en-US" w:eastAsia="en-US" w:bidi="ar-SA"/>
        </w:rPr>
      </w:pPr>
      <w:hyperlink w:anchor="_Toc409102673" w:history="1">
        <w:r w:rsidR="00E20F5C" w:rsidRPr="00A258DE">
          <w:rPr>
            <w:rStyle w:val="Hyperlink"/>
            <w:noProof/>
          </w:rPr>
          <w:t>Over dit document</w:t>
        </w:r>
        <w:r w:rsidR="00E20F5C">
          <w:rPr>
            <w:noProof/>
            <w:webHidden/>
          </w:rPr>
          <w:tab/>
        </w:r>
        <w:r w:rsidR="00E20F5C">
          <w:rPr>
            <w:noProof/>
            <w:webHidden/>
          </w:rPr>
          <w:fldChar w:fldCharType="begin"/>
        </w:r>
        <w:r w:rsidR="00E20F5C">
          <w:rPr>
            <w:noProof/>
            <w:webHidden/>
          </w:rPr>
          <w:instrText xml:space="preserve"> PAGEREF _Toc409102673 \h </w:instrText>
        </w:r>
        <w:r w:rsidR="00E20F5C">
          <w:rPr>
            <w:noProof/>
            <w:webHidden/>
          </w:rPr>
        </w:r>
        <w:r w:rsidR="00E20F5C">
          <w:rPr>
            <w:noProof/>
            <w:webHidden/>
          </w:rPr>
          <w:fldChar w:fldCharType="separate"/>
        </w:r>
        <w:r w:rsidR="00084919">
          <w:rPr>
            <w:noProof/>
            <w:webHidden/>
          </w:rPr>
          <w:t>7</w:t>
        </w:r>
        <w:r w:rsidR="00E20F5C">
          <w:rPr>
            <w:noProof/>
            <w:webHidden/>
          </w:rPr>
          <w:fldChar w:fldCharType="end"/>
        </w:r>
      </w:hyperlink>
    </w:p>
    <w:p w14:paraId="72FCDD4F" w14:textId="77777777" w:rsidR="00E20F5C" w:rsidRDefault="002C4F69">
      <w:pPr>
        <w:pStyle w:val="TOC3"/>
        <w:tabs>
          <w:tab w:val="right" w:leader="dot" w:pos="5030"/>
        </w:tabs>
        <w:rPr>
          <w:rFonts w:eastAsiaTheme="minorEastAsia"/>
          <w:smallCaps w:val="0"/>
          <w:noProof/>
          <w:sz w:val="22"/>
          <w:lang w:val="en-US" w:eastAsia="en-US" w:bidi="ar-SA"/>
        </w:rPr>
      </w:pPr>
      <w:hyperlink w:anchor="_Toc409102674" w:history="1">
        <w:r w:rsidR="00E20F5C" w:rsidRPr="00A258DE">
          <w:rPr>
            <w:rStyle w:val="Hyperlink"/>
            <w:noProof/>
          </w:rPr>
          <w:t>Hoe gebruikt u dit document</w:t>
        </w:r>
        <w:r w:rsidR="00E20F5C">
          <w:rPr>
            <w:noProof/>
            <w:webHidden/>
          </w:rPr>
          <w:tab/>
        </w:r>
        <w:r w:rsidR="00E20F5C">
          <w:rPr>
            <w:noProof/>
            <w:webHidden/>
          </w:rPr>
          <w:fldChar w:fldCharType="begin"/>
        </w:r>
        <w:r w:rsidR="00E20F5C">
          <w:rPr>
            <w:noProof/>
            <w:webHidden/>
          </w:rPr>
          <w:instrText xml:space="preserve"> PAGEREF _Toc409102674 \h </w:instrText>
        </w:r>
        <w:r w:rsidR="00E20F5C">
          <w:rPr>
            <w:noProof/>
            <w:webHidden/>
          </w:rPr>
        </w:r>
        <w:r w:rsidR="00E20F5C">
          <w:rPr>
            <w:noProof/>
            <w:webHidden/>
          </w:rPr>
          <w:fldChar w:fldCharType="separate"/>
        </w:r>
        <w:r w:rsidR="00084919">
          <w:rPr>
            <w:noProof/>
            <w:webHidden/>
          </w:rPr>
          <w:t>7</w:t>
        </w:r>
        <w:r w:rsidR="00E20F5C">
          <w:rPr>
            <w:noProof/>
            <w:webHidden/>
          </w:rPr>
          <w:fldChar w:fldCharType="end"/>
        </w:r>
      </w:hyperlink>
    </w:p>
    <w:p w14:paraId="69C3060D" w14:textId="77777777" w:rsidR="00E20F5C" w:rsidRDefault="002C4F69">
      <w:pPr>
        <w:pStyle w:val="TOC3"/>
        <w:tabs>
          <w:tab w:val="right" w:leader="dot" w:pos="5030"/>
        </w:tabs>
        <w:rPr>
          <w:rFonts w:eastAsiaTheme="minorEastAsia"/>
          <w:smallCaps w:val="0"/>
          <w:noProof/>
          <w:sz w:val="22"/>
          <w:lang w:val="en-US" w:eastAsia="en-US" w:bidi="ar-SA"/>
        </w:rPr>
      </w:pPr>
      <w:hyperlink w:anchor="_Toc409102675" w:history="1">
        <w:r w:rsidR="00E20F5C" w:rsidRPr="00A258DE">
          <w:rPr>
            <w:rStyle w:val="Hyperlink"/>
            <w:noProof/>
          </w:rPr>
          <w:t>Verklaring van het schema</w:t>
        </w:r>
        <w:r w:rsidR="00E20F5C">
          <w:rPr>
            <w:noProof/>
            <w:webHidden/>
          </w:rPr>
          <w:tab/>
        </w:r>
        <w:r w:rsidR="00E20F5C">
          <w:rPr>
            <w:noProof/>
            <w:webHidden/>
          </w:rPr>
          <w:fldChar w:fldCharType="begin"/>
        </w:r>
        <w:r w:rsidR="00E20F5C">
          <w:rPr>
            <w:noProof/>
            <w:webHidden/>
          </w:rPr>
          <w:instrText xml:space="preserve"> PAGEREF _Toc409102675 \h </w:instrText>
        </w:r>
        <w:r w:rsidR="00E20F5C">
          <w:rPr>
            <w:noProof/>
            <w:webHidden/>
          </w:rPr>
        </w:r>
        <w:r w:rsidR="00E20F5C">
          <w:rPr>
            <w:noProof/>
            <w:webHidden/>
          </w:rPr>
          <w:fldChar w:fldCharType="separate"/>
        </w:r>
        <w:r w:rsidR="00084919">
          <w:rPr>
            <w:noProof/>
            <w:webHidden/>
          </w:rPr>
          <w:t>8</w:t>
        </w:r>
        <w:r w:rsidR="00E20F5C">
          <w:rPr>
            <w:noProof/>
            <w:webHidden/>
          </w:rPr>
          <w:fldChar w:fldCharType="end"/>
        </w:r>
      </w:hyperlink>
    </w:p>
    <w:p w14:paraId="79CBFF5B" w14:textId="77777777" w:rsidR="00E20F5C" w:rsidRDefault="002C4F69">
      <w:pPr>
        <w:pStyle w:val="TOC3"/>
        <w:tabs>
          <w:tab w:val="right" w:leader="dot" w:pos="5030"/>
        </w:tabs>
        <w:rPr>
          <w:rFonts w:eastAsiaTheme="minorEastAsia"/>
          <w:smallCaps w:val="0"/>
          <w:noProof/>
          <w:sz w:val="22"/>
          <w:lang w:val="en-US" w:eastAsia="en-US" w:bidi="ar-SA"/>
        </w:rPr>
      </w:pPr>
      <w:hyperlink w:anchor="_Toc409102676" w:history="1">
        <w:r w:rsidR="00E20F5C" w:rsidRPr="00A258DE">
          <w:rPr>
            <w:rStyle w:val="Hyperlink"/>
            <w:noProof/>
          </w:rPr>
          <w:t>Eerdere versies</w:t>
        </w:r>
        <w:r w:rsidR="00E20F5C">
          <w:rPr>
            <w:noProof/>
            <w:webHidden/>
          </w:rPr>
          <w:tab/>
        </w:r>
        <w:r w:rsidR="00E20F5C">
          <w:rPr>
            <w:noProof/>
            <w:webHidden/>
          </w:rPr>
          <w:fldChar w:fldCharType="begin"/>
        </w:r>
        <w:r w:rsidR="00E20F5C">
          <w:rPr>
            <w:noProof/>
            <w:webHidden/>
          </w:rPr>
          <w:instrText xml:space="preserve"> PAGEREF _Toc409102676 \h </w:instrText>
        </w:r>
        <w:r w:rsidR="00E20F5C">
          <w:rPr>
            <w:noProof/>
            <w:webHidden/>
          </w:rPr>
        </w:r>
        <w:r w:rsidR="00E20F5C">
          <w:rPr>
            <w:noProof/>
            <w:webHidden/>
          </w:rPr>
          <w:fldChar w:fldCharType="separate"/>
        </w:r>
        <w:r w:rsidR="00084919">
          <w:rPr>
            <w:noProof/>
            <w:webHidden/>
          </w:rPr>
          <w:t>10</w:t>
        </w:r>
        <w:r w:rsidR="00E20F5C">
          <w:rPr>
            <w:noProof/>
            <w:webHidden/>
          </w:rPr>
          <w:fldChar w:fldCharType="end"/>
        </w:r>
      </w:hyperlink>
    </w:p>
    <w:p w14:paraId="22102FB6" w14:textId="77777777" w:rsidR="00E20F5C" w:rsidRDefault="002C4F69">
      <w:pPr>
        <w:pStyle w:val="TOC3"/>
        <w:tabs>
          <w:tab w:val="right" w:leader="dot" w:pos="5030"/>
        </w:tabs>
        <w:rPr>
          <w:rFonts w:eastAsiaTheme="minorEastAsia"/>
          <w:smallCaps w:val="0"/>
          <w:noProof/>
          <w:sz w:val="22"/>
          <w:lang w:val="en-US" w:eastAsia="en-US" w:bidi="ar-SA"/>
        </w:rPr>
      </w:pPr>
      <w:hyperlink w:anchor="_Toc409102677" w:history="1">
        <w:r w:rsidR="00E20F5C" w:rsidRPr="00A258DE">
          <w:rPr>
            <w:rStyle w:val="Hyperlink"/>
            <w:noProof/>
          </w:rPr>
          <w:t>Verduidelijkingen en overzicht van wijzigingen</w:t>
        </w:r>
        <w:r w:rsidR="00E20F5C">
          <w:rPr>
            <w:noProof/>
            <w:webHidden/>
          </w:rPr>
          <w:tab/>
        </w:r>
        <w:r w:rsidR="00E20F5C">
          <w:rPr>
            <w:noProof/>
            <w:webHidden/>
          </w:rPr>
          <w:fldChar w:fldCharType="begin"/>
        </w:r>
        <w:r w:rsidR="00E20F5C">
          <w:rPr>
            <w:noProof/>
            <w:webHidden/>
          </w:rPr>
          <w:instrText xml:space="preserve"> PAGEREF _Toc409102677 \h </w:instrText>
        </w:r>
        <w:r w:rsidR="00E20F5C">
          <w:rPr>
            <w:noProof/>
            <w:webHidden/>
          </w:rPr>
        </w:r>
        <w:r w:rsidR="00E20F5C">
          <w:rPr>
            <w:noProof/>
            <w:webHidden/>
          </w:rPr>
          <w:fldChar w:fldCharType="separate"/>
        </w:r>
        <w:r w:rsidR="00084919">
          <w:rPr>
            <w:noProof/>
            <w:webHidden/>
          </w:rPr>
          <w:t>10</w:t>
        </w:r>
        <w:r w:rsidR="00E20F5C">
          <w:rPr>
            <w:noProof/>
            <w:webHidden/>
          </w:rPr>
          <w:fldChar w:fldCharType="end"/>
        </w:r>
      </w:hyperlink>
    </w:p>
    <w:p w14:paraId="62031116" w14:textId="77777777" w:rsidR="00E20F5C" w:rsidRDefault="002C4F69">
      <w:pPr>
        <w:pStyle w:val="TOC1"/>
        <w:tabs>
          <w:tab w:val="right" w:leader="dot" w:pos="5030"/>
        </w:tabs>
        <w:rPr>
          <w:rFonts w:eastAsiaTheme="minorEastAsia"/>
          <w:b w:val="0"/>
          <w:caps w:val="0"/>
          <w:noProof/>
          <w:sz w:val="22"/>
          <w:lang w:val="en-US" w:eastAsia="en-US" w:bidi="ar-SA"/>
        </w:rPr>
      </w:pPr>
      <w:hyperlink w:anchor="_Toc409102678" w:history="1">
        <w:r w:rsidR="00E20F5C" w:rsidRPr="00A258DE">
          <w:rPr>
            <w:rStyle w:val="Hyperlink"/>
            <w:noProof/>
          </w:rPr>
          <w:t>Software</w:t>
        </w:r>
        <w:r w:rsidR="00E20F5C">
          <w:rPr>
            <w:noProof/>
            <w:webHidden/>
          </w:rPr>
          <w:tab/>
        </w:r>
        <w:r w:rsidR="00E20F5C">
          <w:rPr>
            <w:noProof/>
            <w:webHidden/>
          </w:rPr>
          <w:fldChar w:fldCharType="begin"/>
        </w:r>
        <w:r w:rsidR="00E20F5C">
          <w:rPr>
            <w:noProof/>
            <w:webHidden/>
          </w:rPr>
          <w:instrText xml:space="preserve"> PAGEREF _Toc409102678 \h </w:instrText>
        </w:r>
        <w:r w:rsidR="00E20F5C">
          <w:rPr>
            <w:noProof/>
            <w:webHidden/>
          </w:rPr>
        </w:r>
        <w:r w:rsidR="00E20F5C">
          <w:rPr>
            <w:noProof/>
            <w:webHidden/>
          </w:rPr>
          <w:fldChar w:fldCharType="separate"/>
        </w:r>
        <w:r w:rsidR="00084919">
          <w:rPr>
            <w:noProof/>
            <w:webHidden/>
          </w:rPr>
          <w:t>12</w:t>
        </w:r>
        <w:r w:rsidR="00E20F5C">
          <w:rPr>
            <w:noProof/>
            <w:webHidden/>
          </w:rPr>
          <w:fldChar w:fldCharType="end"/>
        </w:r>
      </w:hyperlink>
    </w:p>
    <w:p w14:paraId="2AB36D22" w14:textId="77777777" w:rsidR="00E20F5C" w:rsidRDefault="002C4F69">
      <w:pPr>
        <w:pStyle w:val="TOC3"/>
        <w:tabs>
          <w:tab w:val="right" w:leader="dot" w:pos="5030"/>
        </w:tabs>
        <w:rPr>
          <w:rFonts w:eastAsiaTheme="minorEastAsia"/>
          <w:smallCaps w:val="0"/>
          <w:noProof/>
          <w:sz w:val="22"/>
          <w:lang w:val="en-US" w:eastAsia="en-US" w:bidi="ar-SA"/>
        </w:rPr>
      </w:pPr>
      <w:hyperlink w:anchor="_Toc409102679" w:history="1">
        <w:r w:rsidR="00E20F5C" w:rsidRPr="00A258DE">
          <w:rPr>
            <w:rStyle w:val="Hyperlink"/>
            <w:noProof/>
          </w:rPr>
          <w:t>BizTalk Server</w:t>
        </w:r>
        <w:r w:rsidR="00E20F5C">
          <w:rPr>
            <w:noProof/>
            <w:webHidden/>
          </w:rPr>
          <w:tab/>
        </w:r>
        <w:r w:rsidR="00E20F5C">
          <w:rPr>
            <w:noProof/>
            <w:webHidden/>
          </w:rPr>
          <w:fldChar w:fldCharType="begin"/>
        </w:r>
        <w:r w:rsidR="00E20F5C">
          <w:rPr>
            <w:noProof/>
            <w:webHidden/>
          </w:rPr>
          <w:instrText xml:space="preserve"> PAGEREF _Toc409102679 \h </w:instrText>
        </w:r>
        <w:r w:rsidR="00E20F5C">
          <w:rPr>
            <w:noProof/>
            <w:webHidden/>
          </w:rPr>
        </w:r>
        <w:r w:rsidR="00E20F5C">
          <w:rPr>
            <w:noProof/>
            <w:webHidden/>
          </w:rPr>
          <w:fldChar w:fldCharType="separate"/>
        </w:r>
        <w:r w:rsidR="00084919">
          <w:rPr>
            <w:noProof/>
            <w:webHidden/>
          </w:rPr>
          <w:t>12</w:t>
        </w:r>
        <w:r w:rsidR="00E20F5C">
          <w:rPr>
            <w:noProof/>
            <w:webHidden/>
          </w:rPr>
          <w:fldChar w:fldCharType="end"/>
        </w:r>
      </w:hyperlink>
    </w:p>
    <w:p w14:paraId="406E79A8" w14:textId="77777777" w:rsidR="00E20F5C" w:rsidRDefault="002C4F69">
      <w:pPr>
        <w:pStyle w:val="TOC5"/>
        <w:tabs>
          <w:tab w:val="right" w:leader="dot" w:pos="5030"/>
        </w:tabs>
        <w:rPr>
          <w:rFonts w:eastAsiaTheme="minorEastAsia"/>
          <w:noProof/>
          <w:sz w:val="22"/>
          <w:lang w:val="en-US" w:eastAsia="en-US" w:bidi="ar-SA"/>
        </w:rPr>
      </w:pPr>
      <w:hyperlink w:anchor="_Toc409102680" w:history="1">
        <w:r w:rsidR="00E20F5C" w:rsidRPr="00A258DE">
          <w:rPr>
            <w:rStyle w:val="Hyperlink"/>
            <w:noProof/>
          </w:rPr>
          <w:t>BizTalk Server 2013 R2 Branch Edition</w:t>
        </w:r>
        <w:r w:rsidR="00E20F5C">
          <w:rPr>
            <w:noProof/>
            <w:webHidden/>
          </w:rPr>
          <w:tab/>
        </w:r>
        <w:r w:rsidR="00E20F5C">
          <w:rPr>
            <w:noProof/>
            <w:webHidden/>
          </w:rPr>
          <w:fldChar w:fldCharType="begin"/>
        </w:r>
        <w:r w:rsidR="00E20F5C">
          <w:rPr>
            <w:noProof/>
            <w:webHidden/>
          </w:rPr>
          <w:instrText xml:space="preserve"> PAGEREF _Toc409102680 \h </w:instrText>
        </w:r>
        <w:r w:rsidR="00E20F5C">
          <w:rPr>
            <w:noProof/>
            <w:webHidden/>
          </w:rPr>
        </w:r>
        <w:r w:rsidR="00E20F5C">
          <w:rPr>
            <w:noProof/>
            <w:webHidden/>
          </w:rPr>
          <w:fldChar w:fldCharType="separate"/>
        </w:r>
        <w:r w:rsidR="00084919">
          <w:rPr>
            <w:noProof/>
            <w:webHidden/>
          </w:rPr>
          <w:t>12</w:t>
        </w:r>
        <w:r w:rsidR="00E20F5C">
          <w:rPr>
            <w:noProof/>
            <w:webHidden/>
          </w:rPr>
          <w:fldChar w:fldCharType="end"/>
        </w:r>
      </w:hyperlink>
    </w:p>
    <w:p w14:paraId="693E06BC" w14:textId="77777777" w:rsidR="00E20F5C" w:rsidRDefault="002C4F69">
      <w:pPr>
        <w:pStyle w:val="TOC5"/>
        <w:tabs>
          <w:tab w:val="right" w:leader="dot" w:pos="5030"/>
        </w:tabs>
        <w:rPr>
          <w:rFonts w:eastAsiaTheme="minorEastAsia"/>
          <w:noProof/>
          <w:sz w:val="22"/>
          <w:lang w:val="en-US" w:eastAsia="en-US" w:bidi="ar-SA"/>
        </w:rPr>
      </w:pPr>
      <w:hyperlink w:anchor="_Toc409102681" w:history="1">
        <w:r w:rsidR="00E20F5C" w:rsidRPr="00A258DE">
          <w:rPr>
            <w:rStyle w:val="Hyperlink"/>
            <w:noProof/>
          </w:rPr>
          <w:t>BizTalk Server 2013 R2 Branch IDC</w:t>
        </w:r>
        <w:r w:rsidR="00E20F5C">
          <w:rPr>
            <w:noProof/>
            <w:webHidden/>
          </w:rPr>
          <w:tab/>
        </w:r>
        <w:r w:rsidR="00E20F5C">
          <w:rPr>
            <w:noProof/>
            <w:webHidden/>
          </w:rPr>
          <w:fldChar w:fldCharType="begin"/>
        </w:r>
        <w:r w:rsidR="00E20F5C">
          <w:rPr>
            <w:noProof/>
            <w:webHidden/>
          </w:rPr>
          <w:instrText xml:space="preserve"> PAGEREF _Toc409102681 \h </w:instrText>
        </w:r>
        <w:r w:rsidR="00E20F5C">
          <w:rPr>
            <w:noProof/>
            <w:webHidden/>
          </w:rPr>
        </w:r>
        <w:r w:rsidR="00E20F5C">
          <w:rPr>
            <w:noProof/>
            <w:webHidden/>
          </w:rPr>
          <w:fldChar w:fldCharType="separate"/>
        </w:r>
        <w:r w:rsidR="00084919">
          <w:rPr>
            <w:noProof/>
            <w:webHidden/>
          </w:rPr>
          <w:t>12</w:t>
        </w:r>
        <w:r w:rsidR="00E20F5C">
          <w:rPr>
            <w:noProof/>
            <w:webHidden/>
          </w:rPr>
          <w:fldChar w:fldCharType="end"/>
        </w:r>
      </w:hyperlink>
    </w:p>
    <w:p w14:paraId="0B9538EF" w14:textId="77777777" w:rsidR="00E20F5C" w:rsidRDefault="002C4F69">
      <w:pPr>
        <w:pStyle w:val="TOC5"/>
        <w:tabs>
          <w:tab w:val="right" w:leader="dot" w:pos="5030"/>
        </w:tabs>
        <w:rPr>
          <w:rFonts w:eastAsiaTheme="minorEastAsia"/>
          <w:noProof/>
          <w:sz w:val="22"/>
          <w:lang w:val="en-US" w:eastAsia="en-US" w:bidi="ar-SA"/>
        </w:rPr>
      </w:pPr>
      <w:hyperlink w:anchor="_Toc409102682" w:history="1">
        <w:r w:rsidR="00E20F5C" w:rsidRPr="00A258DE">
          <w:rPr>
            <w:rStyle w:val="Hyperlink"/>
            <w:noProof/>
          </w:rPr>
          <w:t>BizTalk Server 2013 R2 Developer</w:t>
        </w:r>
        <w:r w:rsidR="00E20F5C">
          <w:rPr>
            <w:noProof/>
            <w:webHidden/>
          </w:rPr>
          <w:tab/>
        </w:r>
        <w:r w:rsidR="00E20F5C">
          <w:rPr>
            <w:noProof/>
            <w:webHidden/>
          </w:rPr>
          <w:fldChar w:fldCharType="begin"/>
        </w:r>
        <w:r w:rsidR="00E20F5C">
          <w:rPr>
            <w:noProof/>
            <w:webHidden/>
          </w:rPr>
          <w:instrText xml:space="preserve"> PAGEREF _Toc409102682 \h </w:instrText>
        </w:r>
        <w:r w:rsidR="00E20F5C">
          <w:rPr>
            <w:noProof/>
            <w:webHidden/>
          </w:rPr>
        </w:r>
        <w:r w:rsidR="00E20F5C">
          <w:rPr>
            <w:noProof/>
            <w:webHidden/>
          </w:rPr>
          <w:fldChar w:fldCharType="separate"/>
        </w:r>
        <w:r w:rsidR="00084919">
          <w:rPr>
            <w:noProof/>
            <w:webHidden/>
          </w:rPr>
          <w:t>12</w:t>
        </w:r>
        <w:r w:rsidR="00E20F5C">
          <w:rPr>
            <w:noProof/>
            <w:webHidden/>
          </w:rPr>
          <w:fldChar w:fldCharType="end"/>
        </w:r>
      </w:hyperlink>
    </w:p>
    <w:p w14:paraId="76B5EC1B" w14:textId="77777777" w:rsidR="00E20F5C" w:rsidRDefault="002C4F69">
      <w:pPr>
        <w:pStyle w:val="TOC5"/>
        <w:tabs>
          <w:tab w:val="right" w:leader="dot" w:pos="5030"/>
        </w:tabs>
        <w:rPr>
          <w:rFonts w:eastAsiaTheme="minorEastAsia"/>
          <w:noProof/>
          <w:sz w:val="22"/>
          <w:lang w:val="en-US" w:eastAsia="en-US" w:bidi="ar-SA"/>
        </w:rPr>
      </w:pPr>
      <w:hyperlink w:anchor="_Toc409102683" w:history="1">
        <w:r w:rsidR="00E20F5C" w:rsidRPr="00A258DE">
          <w:rPr>
            <w:rStyle w:val="Hyperlink"/>
            <w:noProof/>
          </w:rPr>
          <w:t>BizTalk Server 2013 R2 Enterprise Edition</w:t>
        </w:r>
        <w:r w:rsidR="00E20F5C">
          <w:rPr>
            <w:noProof/>
            <w:webHidden/>
          </w:rPr>
          <w:tab/>
        </w:r>
        <w:r w:rsidR="00E20F5C">
          <w:rPr>
            <w:noProof/>
            <w:webHidden/>
          </w:rPr>
          <w:fldChar w:fldCharType="begin"/>
        </w:r>
        <w:r w:rsidR="00E20F5C">
          <w:rPr>
            <w:noProof/>
            <w:webHidden/>
          </w:rPr>
          <w:instrText xml:space="preserve"> PAGEREF _Toc409102683 \h </w:instrText>
        </w:r>
        <w:r w:rsidR="00E20F5C">
          <w:rPr>
            <w:noProof/>
            <w:webHidden/>
          </w:rPr>
        </w:r>
        <w:r w:rsidR="00E20F5C">
          <w:rPr>
            <w:noProof/>
            <w:webHidden/>
          </w:rPr>
          <w:fldChar w:fldCharType="separate"/>
        </w:r>
        <w:r w:rsidR="00084919">
          <w:rPr>
            <w:noProof/>
            <w:webHidden/>
          </w:rPr>
          <w:t>12</w:t>
        </w:r>
        <w:r w:rsidR="00E20F5C">
          <w:rPr>
            <w:noProof/>
            <w:webHidden/>
          </w:rPr>
          <w:fldChar w:fldCharType="end"/>
        </w:r>
      </w:hyperlink>
    </w:p>
    <w:p w14:paraId="3C2FCC5B" w14:textId="77777777" w:rsidR="00E20F5C" w:rsidRDefault="002C4F69">
      <w:pPr>
        <w:pStyle w:val="TOC5"/>
        <w:tabs>
          <w:tab w:val="right" w:leader="dot" w:pos="5030"/>
        </w:tabs>
        <w:rPr>
          <w:rFonts w:eastAsiaTheme="minorEastAsia"/>
          <w:noProof/>
          <w:sz w:val="22"/>
          <w:lang w:val="en-US" w:eastAsia="en-US" w:bidi="ar-SA"/>
        </w:rPr>
      </w:pPr>
      <w:hyperlink w:anchor="_Toc409102684" w:history="1">
        <w:r w:rsidR="00E20F5C" w:rsidRPr="00A258DE">
          <w:rPr>
            <w:rStyle w:val="Hyperlink"/>
            <w:noProof/>
          </w:rPr>
          <w:t>BizTalk Server 2013 R2 Standard Edition</w:t>
        </w:r>
        <w:r w:rsidR="00E20F5C">
          <w:rPr>
            <w:noProof/>
            <w:webHidden/>
          </w:rPr>
          <w:tab/>
        </w:r>
        <w:r w:rsidR="00E20F5C">
          <w:rPr>
            <w:noProof/>
            <w:webHidden/>
          </w:rPr>
          <w:fldChar w:fldCharType="begin"/>
        </w:r>
        <w:r w:rsidR="00E20F5C">
          <w:rPr>
            <w:noProof/>
            <w:webHidden/>
          </w:rPr>
          <w:instrText xml:space="preserve"> PAGEREF _Toc409102684 \h </w:instrText>
        </w:r>
        <w:r w:rsidR="00E20F5C">
          <w:rPr>
            <w:noProof/>
            <w:webHidden/>
          </w:rPr>
        </w:r>
        <w:r w:rsidR="00E20F5C">
          <w:rPr>
            <w:noProof/>
            <w:webHidden/>
          </w:rPr>
          <w:fldChar w:fldCharType="separate"/>
        </w:r>
        <w:r w:rsidR="00084919">
          <w:rPr>
            <w:noProof/>
            <w:webHidden/>
          </w:rPr>
          <w:t>12</w:t>
        </w:r>
        <w:r w:rsidR="00E20F5C">
          <w:rPr>
            <w:noProof/>
            <w:webHidden/>
          </w:rPr>
          <w:fldChar w:fldCharType="end"/>
        </w:r>
      </w:hyperlink>
    </w:p>
    <w:p w14:paraId="10BFA557" w14:textId="77777777" w:rsidR="00E20F5C" w:rsidRDefault="002C4F69">
      <w:pPr>
        <w:pStyle w:val="TOC5"/>
        <w:tabs>
          <w:tab w:val="right" w:leader="dot" w:pos="5030"/>
        </w:tabs>
        <w:rPr>
          <w:rFonts w:eastAsiaTheme="minorEastAsia"/>
          <w:noProof/>
          <w:sz w:val="22"/>
          <w:lang w:val="en-US" w:eastAsia="en-US" w:bidi="ar-SA"/>
        </w:rPr>
      </w:pPr>
      <w:hyperlink w:anchor="_Toc409102685" w:history="1">
        <w:r w:rsidR="00E20F5C" w:rsidRPr="00A258DE">
          <w:rPr>
            <w:rStyle w:val="Hyperlink"/>
            <w:noProof/>
          </w:rPr>
          <w:t>BizTalk Server 2013 R2 Standard Edition IDC</w:t>
        </w:r>
        <w:r w:rsidR="00E20F5C">
          <w:rPr>
            <w:noProof/>
            <w:webHidden/>
          </w:rPr>
          <w:tab/>
        </w:r>
        <w:r w:rsidR="00E20F5C">
          <w:rPr>
            <w:noProof/>
            <w:webHidden/>
          </w:rPr>
          <w:fldChar w:fldCharType="begin"/>
        </w:r>
        <w:r w:rsidR="00E20F5C">
          <w:rPr>
            <w:noProof/>
            <w:webHidden/>
          </w:rPr>
          <w:instrText xml:space="preserve"> PAGEREF _Toc409102685 \h </w:instrText>
        </w:r>
        <w:r w:rsidR="00E20F5C">
          <w:rPr>
            <w:noProof/>
            <w:webHidden/>
          </w:rPr>
        </w:r>
        <w:r w:rsidR="00E20F5C">
          <w:rPr>
            <w:noProof/>
            <w:webHidden/>
          </w:rPr>
          <w:fldChar w:fldCharType="separate"/>
        </w:r>
        <w:r w:rsidR="00084919">
          <w:rPr>
            <w:noProof/>
            <w:webHidden/>
          </w:rPr>
          <w:t>12</w:t>
        </w:r>
        <w:r w:rsidR="00E20F5C">
          <w:rPr>
            <w:noProof/>
            <w:webHidden/>
          </w:rPr>
          <w:fldChar w:fldCharType="end"/>
        </w:r>
      </w:hyperlink>
    </w:p>
    <w:p w14:paraId="2336ABC3" w14:textId="77777777" w:rsidR="00E20F5C" w:rsidRDefault="002C4F69">
      <w:pPr>
        <w:pStyle w:val="TOC3"/>
        <w:tabs>
          <w:tab w:val="right" w:leader="dot" w:pos="5030"/>
        </w:tabs>
        <w:rPr>
          <w:rFonts w:eastAsiaTheme="minorEastAsia"/>
          <w:smallCaps w:val="0"/>
          <w:noProof/>
          <w:sz w:val="22"/>
          <w:lang w:val="en-US" w:eastAsia="en-US" w:bidi="ar-SA"/>
        </w:rPr>
      </w:pPr>
      <w:hyperlink w:anchor="_Toc409102686" w:history="1">
        <w:r w:rsidR="00E20F5C" w:rsidRPr="00A258DE">
          <w:rPr>
            <w:rStyle w:val="Hyperlink"/>
            <w:noProof/>
          </w:rPr>
          <w:t>Core Infrastructure Server Suite</w:t>
        </w:r>
        <w:r w:rsidR="00E20F5C">
          <w:rPr>
            <w:noProof/>
            <w:webHidden/>
          </w:rPr>
          <w:tab/>
        </w:r>
        <w:r w:rsidR="00E20F5C">
          <w:rPr>
            <w:noProof/>
            <w:webHidden/>
          </w:rPr>
          <w:fldChar w:fldCharType="begin"/>
        </w:r>
        <w:r w:rsidR="00E20F5C">
          <w:rPr>
            <w:noProof/>
            <w:webHidden/>
          </w:rPr>
          <w:instrText xml:space="preserve"> PAGEREF _Toc409102686 \h </w:instrText>
        </w:r>
        <w:r w:rsidR="00E20F5C">
          <w:rPr>
            <w:noProof/>
            <w:webHidden/>
          </w:rPr>
        </w:r>
        <w:r w:rsidR="00E20F5C">
          <w:rPr>
            <w:noProof/>
            <w:webHidden/>
          </w:rPr>
          <w:fldChar w:fldCharType="separate"/>
        </w:r>
        <w:r w:rsidR="00084919">
          <w:rPr>
            <w:noProof/>
            <w:webHidden/>
          </w:rPr>
          <w:t>12</w:t>
        </w:r>
        <w:r w:rsidR="00E20F5C">
          <w:rPr>
            <w:noProof/>
            <w:webHidden/>
          </w:rPr>
          <w:fldChar w:fldCharType="end"/>
        </w:r>
      </w:hyperlink>
    </w:p>
    <w:p w14:paraId="03681150" w14:textId="77777777" w:rsidR="00E20F5C" w:rsidRDefault="002C4F69">
      <w:pPr>
        <w:pStyle w:val="TOC5"/>
        <w:tabs>
          <w:tab w:val="right" w:leader="dot" w:pos="5030"/>
        </w:tabs>
        <w:rPr>
          <w:rFonts w:eastAsiaTheme="minorEastAsia"/>
          <w:noProof/>
          <w:sz w:val="22"/>
          <w:lang w:val="en-US" w:eastAsia="en-US" w:bidi="ar-SA"/>
        </w:rPr>
      </w:pPr>
      <w:hyperlink w:anchor="_Toc409102687" w:history="1">
        <w:r w:rsidR="00E20F5C" w:rsidRPr="00A258DE">
          <w:rPr>
            <w:rStyle w:val="Hyperlink"/>
            <w:noProof/>
          </w:rPr>
          <w:t>Core Infrastructure Server Suite Datacenter</w:t>
        </w:r>
        <w:r w:rsidR="00E20F5C">
          <w:rPr>
            <w:noProof/>
            <w:webHidden/>
          </w:rPr>
          <w:tab/>
        </w:r>
        <w:r w:rsidR="00E20F5C">
          <w:rPr>
            <w:noProof/>
            <w:webHidden/>
          </w:rPr>
          <w:fldChar w:fldCharType="begin"/>
        </w:r>
        <w:r w:rsidR="00E20F5C">
          <w:rPr>
            <w:noProof/>
            <w:webHidden/>
          </w:rPr>
          <w:instrText xml:space="preserve"> PAGEREF _Toc409102687 \h </w:instrText>
        </w:r>
        <w:r w:rsidR="00E20F5C">
          <w:rPr>
            <w:noProof/>
            <w:webHidden/>
          </w:rPr>
        </w:r>
        <w:r w:rsidR="00E20F5C">
          <w:rPr>
            <w:noProof/>
            <w:webHidden/>
          </w:rPr>
          <w:fldChar w:fldCharType="separate"/>
        </w:r>
        <w:r w:rsidR="00084919">
          <w:rPr>
            <w:noProof/>
            <w:webHidden/>
          </w:rPr>
          <w:t>12</w:t>
        </w:r>
        <w:r w:rsidR="00E20F5C">
          <w:rPr>
            <w:noProof/>
            <w:webHidden/>
          </w:rPr>
          <w:fldChar w:fldCharType="end"/>
        </w:r>
      </w:hyperlink>
    </w:p>
    <w:p w14:paraId="4A6CE9C0" w14:textId="77777777" w:rsidR="00E20F5C" w:rsidRDefault="002C4F69">
      <w:pPr>
        <w:pStyle w:val="TOC5"/>
        <w:tabs>
          <w:tab w:val="right" w:leader="dot" w:pos="5030"/>
        </w:tabs>
        <w:rPr>
          <w:rFonts w:eastAsiaTheme="minorEastAsia"/>
          <w:noProof/>
          <w:sz w:val="22"/>
          <w:lang w:val="en-US" w:eastAsia="en-US" w:bidi="ar-SA"/>
        </w:rPr>
      </w:pPr>
      <w:hyperlink w:anchor="_Toc409102688" w:history="1">
        <w:r w:rsidR="00E20F5C" w:rsidRPr="00A258DE">
          <w:rPr>
            <w:rStyle w:val="Hyperlink"/>
            <w:noProof/>
          </w:rPr>
          <w:t>Core Infrastructure Server Suite Enterprise</w:t>
        </w:r>
        <w:r w:rsidR="00E20F5C">
          <w:rPr>
            <w:noProof/>
            <w:webHidden/>
          </w:rPr>
          <w:tab/>
        </w:r>
        <w:r w:rsidR="00E20F5C">
          <w:rPr>
            <w:noProof/>
            <w:webHidden/>
          </w:rPr>
          <w:fldChar w:fldCharType="begin"/>
        </w:r>
        <w:r w:rsidR="00E20F5C">
          <w:rPr>
            <w:noProof/>
            <w:webHidden/>
          </w:rPr>
          <w:instrText xml:space="preserve"> PAGEREF _Toc409102688 \h </w:instrText>
        </w:r>
        <w:r w:rsidR="00E20F5C">
          <w:rPr>
            <w:noProof/>
            <w:webHidden/>
          </w:rPr>
        </w:r>
        <w:r w:rsidR="00E20F5C">
          <w:rPr>
            <w:noProof/>
            <w:webHidden/>
          </w:rPr>
          <w:fldChar w:fldCharType="separate"/>
        </w:r>
        <w:r w:rsidR="00084919">
          <w:rPr>
            <w:noProof/>
            <w:webHidden/>
          </w:rPr>
          <w:t>12</w:t>
        </w:r>
        <w:r w:rsidR="00E20F5C">
          <w:rPr>
            <w:noProof/>
            <w:webHidden/>
          </w:rPr>
          <w:fldChar w:fldCharType="end"/>
        </w:r>
      </w:hyperlink>
    </w:p>
    <w:p w14:paraId="4F5053B9" w14:textId="77777777" w:rsidR="00E20F5C" w:rsidRDefault="002C4F69">
      <w:pPr>
        <w:pStyle w:val="TOC5"/>
        <w:tabs>
          <w:tab w:val="right" w:leader="dot" w:pos="5030"/>
        </w:tabs>
        <w:rPr>
          <w:rFonts w:eastAsiaTheme="minorEastAsia"/>
          <w:noProof/>
          <w:sz w:val="22"/>
          <w:lang w:val="en-US" w:eastAsia="en-US" w:bidi="ar-SA"/>
        </w:rPr>
      </w:pPr>
      <w:hyperlink w:anchor="_Toc409102689" w:history="1">
        <w:r w:rsidR="00E20F5C" w:rsidRPr="00A258DE">
          <w:rPr>
            <w:rStyle w:val="Hyperlink"/>
            <w:noProof/>
          </w:rPr>
          <w:t>Core Infrastructure Server Suite Standard</w:t>
        </w:r>
        <w:r w:rsidR="00E20F5C">
          <w:rPr>
            <w:noProof/>
            <w:webHidden/>
          </w:rPr>
          <w:tab/>
        </w:r>
        <w:r w:rsidR="00E20F5C">
          <w:rPr>
            <w:noProof/>
            <w:webHidden/>
          </w:rPr>
          <w:fldChar w:fldCharType="begin"/>
        </w:r>
        <w:r w:rsidR="00E20F5C">
          <w:rPr>
            <w:noProof/>
            <w:webHidden/>
          </w:rPr>
          <w:instrText xml:space="preserve"> PAGEREF _Toc409102689 \h </w:instrText>
        </w:r>
        <w:r w:rsidR="00E20F5C">
          <w:rPr>
            <w:noProof/>
            <w:webHidden/>
          </w:rPr>
        </w:r>
        <w:r w:rsidR="00E20F5C">
          <w:rPr>
            <w:noProof/>
            <w:webHidden/>
          </w:rPr>
          <w:fldChar w:fldCharType="separate"/>
        </w:r>
        <w:r w:rsidR="00084919">
          <w:rPr>
            <w:noProof/>
            <w:webHidden/>
          </w:rPr>
          <w:t>12</w:t>
        </w:r>
        <w:r w:rsidR="00E20F5C">
          <w:rPr>
            <w:noProof/>
            <w:webHidden/>
          </w:rPr>
          <w:fldChar w:fldCharType="end"/>
        </w:r>
      </w:hyperlink>
    </w:p>
    <w:p w14:paraId="57A8CC67" w14:textId="77777777" w:rsidR="00E20F5C" w:rsidRDefault="002C4F69">
      <w:pPr>
        <w:pStyle w:val="TOC3"/>
        <w:tabs>
          <w:tab w:val="right" w:leader="dot" w:pos="5030"/>
        </w:tabs>
        <w:rPr>
          <w:rFonts w:eastAsiaTheme="minorEastAsia"/>
          <w:smallCaps w:val="0"/>
          <w:noProof/>
          <w:sz w:val="22"/>
          <w:lang w:val="en-US" w:eastAsia="en-US" w:bidi="ar-SA"/>
        </w:rPr>
      </w:pPr>
      <w:hyperlink w:anchor="_Toc409102690" w:history="1">
        <w:r w:rsidR="00E20F5C" w:rsidRPr="00A258DE">
          <w:rPr>
            <w:rStyle w:val="Hyperlink"/>
            <w:noProof/>
          </w:rPr>
          <w:t>CAL Suite</w:t>
        </w:r>
        <w:r w:rsidR="00E20F5C">
          <w:rPr>
            <w:noProof/>
            <w:webHidden/>
          </w:rPr>
          <w:tab/>
        </w:r>
        <w:r w:rsidR="00E20F5C">
          <w:rPr>
            <w:noProof/>
            <w:webHidden/>
          </w:rPr>
          <w:fldChar w:fldCharType="begin"/>
        </w:r>
        <w:r w:rsidR="00E20F5C">
          <w:rPr>
            <w:noProof/>
            <w:webHidden/>
          </w:rPr>
          <w:instrText xml:space="preserve"> PAGEREF _Toc409102690 \h </w:instrText>
        </w:r>
        <w:r w:rsidR="00E20F5C">
          <w:rPr>
            <w:noProof/>
            <w:webHidden/>
          </w:rPr>
        </w:r>
        <w:r w:rsidR="00E20F5C">
          <w:rPr>
            <w:noProof/>
            <w:webHidden/>
          </w:rPr>
          <w:fldChar w:fldCharType="separate"/>
        </w:r>
        <w:r w:rsidR="00084919">
          <w:rPr>
            <w:noProof/>
            <w:webHidden/>
          </w:rPr>
          <w:t>14</w:t>
        </w:r>
        <w:r w:rsidR="00E20F5C">
          <w:rPr>
            <w:noProof/>
            <w:webHidden/>
          </w:rPr>
          <w:fldChar w:fldCharType="end"/>
        </w:r>
      </w:hyperlink>
    </w:p>
    <w:p w14:paraId="01B6705A" w14:textId="77777777" w:rsidR="00E20F5C" w:rsidRDefault="002C4F69">
      <w:pPr>
        <w:pStyle w:val="TOC5"/>
        <w:tabs>
          <w:tab w:val="right" w:leader="dot" w:pos="5030"/>
        </w:tabs>
        <w:rPr>
          <w:rFonts w:eastAsiaTheme="minorEastAsia"/>
          <w:noProof/>
          <w:sz w:val="22"/>
          <w:lang w:val="en-US" w:eastAsia="en-US" w:bidi="ar-SA"/>
        </w:rPr>
      </w:pPr>
      <w:hyperlink w:anchor="_Toc409102691" w:history="1">
        <w:r w:rsidR="00E20F5C" w:rsidRPr="00A258DE">
          <w:rPr>
            <w:rStyle w:val="Hyperlink"/>
            <w:noProof/>
          </w:rPr>
          <w:t>Core CAL Suite (Apparaat en Gebruiker)</w:t>
        </w:r>
        <w:r w:rsidR="00E20F5C">
          <w:rPr>
            <w:noProof/>
            <w:webHidden/>
          </w:rPr>
          <w:tab/>
        </w:r>
        <w:r w:rsidR="00E20F5C">
          <w:rPr>
            <w:noProof/>
            <w:webHidden/>
          </w:rPr>
          <w:fldChar w:fldCharType="begin"/>
        </w:r>
        <w:r w:rsidR="00E20F5C">
          <w:rPr>
            <w:noProof/>
            <w:webHidden/>
          </w:rPr>
          <w:instrText xml:space="preserve"> PAGEREF _Toc409102691 \h </w:instrText>
        </w:r>
        <w:r w:rsidR="00E20F5C">
          <w:rPr>
            <w:noProof/>
            <w:webHidden/>
          </w:rPr>
        </w:r>
        <w:r w:rsidR="00E20F5C">
          <w:rPr>
            <w:noProof/>
            <w:webHidden/>
          </w:rPr>
          <w:fldChar w:fldCharType="separate"/>
        </w:r>
        <w:r w:rsidR="00084919">
          <w:rPr>
            <w:noProof/>
            <w:webHidden/>
          </w:rPr>
          <w:t>14</w:t>
        </w:r>
        <w:r w:rsidR="00E20F5C">
          <w:rPr>
            <w:noProof/>
            <w:webHidden/>
          </w:rPr>
          <w:fldChar w:fldCharType="end"/>
        </w:r>
      </w:hyperlink>
    </w:p>
    <w:p w14:paraId="4F00D382" w14:textId="77777777" w:rsidR="00E20F5C" w:rsidRDefault="002C4F69">
      <w:pPr>
        <w:pStyle w:val="TOC5"/>
        <w:tabs>
          <w:tab w:val="right" w:leader="dot" w:pos="5030"/>
        </w:tabs>
        <w:rPr>
          <w:rFonts w:eastAsiaTheme="minorEastAsia"/>
          <w:noProof/>
          <w:sz w:val="22"/>
          <w:lang w:val="en-US" w:eastAsia="en-US" w:bidi="ar-SA"/>
        </w:rPr>
      </w:pPr>
      <w:hyperlink w:anchor="_Toc409102692" w:history="1">
        <w:r w:rsidR="00E20F5C" w:rsidRPr="00A258DE">
          <w:rPr>
            <w:rStyle w:val="Hyperlink"/>
            <w:noProof/>
          </w:rPr>
          <w:t>Core CAL Suite Bridge voor Office 365 (Apparaat en Gebruiker)</w:t>
        </w:r>
        <w:r w:rsidR="00E20F5C">
          <w:rPr>
            <w:noProof/>
            <w:webHidden/>
          </w:rPr>
          <w:tab/>
        </w:r>
        <w:r w:rsidR="00E20F5C">
          <w:rPr>
            <w:noProof/>
            <w:webHidden/>
          </w:rPr>
          <w:fldChar w:fldCharType="begin"/>
        </w:r>
        <w:r w:rsidR="00E20F5C">
          <w:rPr>
            <w:noProof/>
            <w:webHidden/>
          </w:rPr>
          <w:instrText xml:space="preserve"> PAGEREF _Toc409102692 \h </w:instrText>
        </w:r>
        <w:r w:rsidR="00E20F5C">
          <w:rPr>
            <w:noProof/>
            <w:webHidden/>
          </w:rPr>
        </w:r>
        <w:r w:rsidR="00E20F5C">
          <w:rPr>
            <w:noProof/>
            <w:webHidden/>
          </w:rPr>
          <w:fldChar w:fldCharType="separate"/>
        </w:r>
        <w:r w:rsidR="00084919">
          <w:rPr>
            <w:noProof/>
            <w:webHidden/>
          </w:rPr>
          <w:t>14</w:t>
        </w:r>
        <w:r w:rsidR="00E20F5C">
          <w:rPr>
            <w:noProof/>
            <w:webHidden/>
          </w:rPr>
          <w:fldChar w:fldCharType="end"/>
        </w:r>
      </w:hyperlink>
    </w:p>
    <w:p w14:paraId="6DBEFF83" w14:textId="581EACE1" w:rsidR="00E20F5C" w:rsidRDefault="002C4F69">
      <w:pPr>
        <w:pStyle w:val="TOC5"/>
        <w:tabs>
          <w:tab w:val="right" w:leader="dot" w:pos="5030"/>
        </w:tabs>
        <w:rPr>
          <w:rFonts w:eastAsiaTheme="minorEastAsia"/>
          <w:noProof/>
          <w:sz w:val="22"/>
          <w:lang w:val="en-US" w:eastAsia="en-US" w:bidi="ar-SA"/>
        </w:rPr>
      </w:pPr>
      <w:hyperlink w:anchor="_Toc409102693" w:history="1">
        <w:r w:rsidR="00E20F5C" w:rsidRPr="00A258DE">
          <w:rPr>
            <w:rStyle w:val="Hyperlink"/>
            <w:noProof/>
          </w:rPr>
          <w:t xml:space="preserve">Core CAL Suite Bridge voor Office 365 en Microsoft </w:t>
        </w:r>
        <w:r w:rsidR="00147161">
          <w:rPr>
            <w:rStyle w:val="Hyperlink"/>
            <w:noProof/>
          </w:rPr>
          <w:br/>
        </w:r>
        <w:r w:rsidR="00E20F5C" w:rsidRPr="00A258DE">
          <w:rPr>
            <w:rStyle w:val="Hyperlink"/>
            <w:noProof/>
          </w:rPr>
          <w:t>Intune (Apparaat en Gebruiker)</w:t>
        </w:r>
        <w:r w:rsidR="00E20F5C">
          <w:rPr>
            <w:noProof/>
            <w:webHidden/>
          </w:rPr>
          <w:tab/>
        </w:r>
        <w:r w:rsidR="00E20F5C">
          <w:rPr>
            <w:noProof/>
            <w:webHidden/>
          </w:rPr>
          <w:fldChar w:fldCharType="begin"/>
        </w:r>
        <w:r w:rsidR="00E20F5C">
          <w:rPr>
            <w:noProof/>
            <w:webHidden/>
          </w:rPr>
          <w:instrText xml:space="preserve"> PAGEREF _Toc409102693 \h </w:instrText>
        </w:r>
        <w:r w:rsidR="00E20F5C">
          <w:rPr>
            <w:noProof/>
            <w:webHidden/>
          </w:rPr>
        </w:r>
        <w:r w:rsidR="00E20F5C">
          <w:rPr>
            <w:noProof/>
            <w:webHidden/>
          </w:rPr>
          <w:fldChar w:fldCharType="separate"/>
        </w:r>
        <w:r w:rsidR="00084919">
          <w:rPr>
            <w:noProof/>
            <w:webHidden/>
          </w:rPr>
          <w:t>14</w:t>
        </w:r>
        <w:r w:rsidR="00E20F5C">
          <w:rPr>
            <w:noProof/>
            <w:webHidden/>
          </w:rPr>
          <w:fldChar w:fldCharType="end"/>
        </w:r>
      </w:hyperlink>
    </w:p>
    <w:p w14:paraId="535D3AE7" w14:textId="77777777" w:rsidR="00E20F5C" w:rsidRDefault="002C4F69">
      <w:pPr>
        <w:pStyle w:val="TOC5"/>
        <w:tabs>
          <w:tab w:val="right" w:leader="dot" w:pos="5030"/>
        </w:tabs>
        <w:rPr>
          <w:rFonts w:eastAsiaTheme="minorEastAsia"/>
          <w:noProof/>
          <w:sz w:val="22"/>
          <w:lang w:val="en-US" w:eastAsia="en-US" w:bidi="ar-SA"/>
        </w:rPr>
      </w:pPr>
      <w:hyperlink w:anchor="_Toc409102694" w:history="1">
        <w:r w:rsidR="00E20F5C" w:rsidRPr="00A258DE">
          <w:rPr>
            <w:rStyle w:val="Hyperlink"/>
            <w:noProof/>
          </w:rPr>
          <w:t>Core CAL Suite voor Microsoft Intune (Apparaat en Gebruiker)</w:t>
        </w:r>
        <w:r w:rsidR="00E20F5C">
          <w:rPr>
            <w:noProof/>
            <w:webHidden/>
          </w:rPr>
          <w:tab/>
        </w:r>
        <w:r w:rsidR="00E20F5C">
          <w:rPr>
            <w:noProof/>
            <w:webHidden/>
          </w:rPr>
          <w:fldChar w:fldCharType="begin"/>
        </w:r>
        <w:r w:rsidR="00E20F5C">
          <w:rPr>
            <w:noProof/>
            <w:webHidden/>
          </w:rPr>
          <w:instrText xml:space="preserve"> PAGEREF _Toc409102694 \h </w:instrText>
        </w:r>
        <w:r w:rsidR="00E20F5C">
          <w:rPr>
            <w:noProof/>
            <w:webHidden/>
          </w:rPr>
        </w:r>
        <w:r w:rsidR="00E20F5C">
          <w:rPr>
            <w:noProof/>
            <w:webHidden/>
          </w:rPr>
          <w:fldChar w:fldCharType="separate"/>
        </w:r>
        <w:r w:rsidR="00084919">
          <w:rPr>
            <w:noProof/>
            <w:webHidden/>
          </w:rPr>
          <w:t>14</w:t>
        </w:r>
        <w:r w:rsidR="00E20F5C">
          <w:rPr>
            <w:noProof/>
            <w:webHidden/>
          </w:rPr>
          <w:fldChar w:fldCharType="end"/>
        </w:r>
      </w:hyperlink>
    </w:p>
    <w:p w14:paraId="3AA98291" w14:textId="77777777" w:rsidR="00E20F5C" w:rsidRDefault="002C4F69">
      <w:pPr>
        <w:pStyle w:val="TOC5"/>
        <w:tabs>
          <w:tab w:val="right" w:leader="dot" w:pos="5030"/>
        </w:tabs>
        <w:rPr>
          <w:rFonts w:eastAsiaTheme="minorEastAsia"/>
          <w:noProof/>
          <w:sz w:val="22"/>
          <w:lang w:val="en-US" w:eastAsia="en-US" w:bidi="ar-SA"/>
        </w:rPr>
      </w:pPr>
      <w:hyperlink w:anchor="_Toc409102695" w:history="1">
        <w:r w:rsidR="00E20F5C" w:rsidRPr="00A258DE">
          <w:rPr>
            <w:rStyle w:val="Hyperlink"/>
            <w:noProof/>
          </w:rPr>
          <w:t>Enterprise CAL Suite (Apparaat en Gebruiker)</w:t>
        </w:r>
        <w:r w:rsidR="00E20F5C">
          <w:rPr>
            <w:noProof/>
            <w:webHidden/>
          </w:rPr>
          <w:tab/>
        </w:r>
        <w:r w:rsidR="00E20F5C">
          <w:rPr>
            <w:noProof/>
            <w:webHidden/>
          </w:rPr>
          <w:fldChar w:fldCharType="begin"/>
        </w:r>
        <w:r w:rsidR="00E20F5C">
          <w:rPr>
            <w:noProof/>
            <w:webHidden/>
          </w:rPr>
          <w:instrText xml:space="preserve"> PAGEREF _Toc409102695 \h </w:instrText>
        </w:r>
        <w:r w:rsidR="00E20F5C">
          <w:rPr>
            <w:noProof/>
            <w:webHidden/>
          </w:rPr>
        </w:r>
        <w:r w:rsidR="00E20F5C">
          <w:rPr>
            <w:noProof/>
            <w:webHidden/>
          </w:rPr>
          <w:fldChar w:fldCharType="separate"/>
        </w:r>
        <w:r w:rsidR="00084919">
          <w:rPr>
            <w:noProof/>
            <w:webHidden/>
          </w:rPr>
          <w:t>14</w:t>
        </w:r>
        <w:r w:rsidR="00E20F5C">
          <w:rPr>
            <w:noProof/>
            <w:webHidden/>
          </w:rPr>
          <w:fldChar w:fldCharType="end"/>
        </w:r>
      </w:hyperlink>
    </w:p>
    <w:p w14:paraId="1402B591" w14:textId="2BDB0DE1" w:rsidR="00E20F5C" w:rsidRDefault="002C4F69">
      <w:pPr>
        <w:pStyle w:val="TOC5"/>
        <w:tabs>
          <w:tab w:val="right" w:leader="dot" w:pos="5030"/>
        </w:tabs>
        <w:rPr>
          <w:rFonts w:eastAsiaTheme="minorEastAsia"/>
          <w:noProof/>
          <w:sz w:val="22"/>
          <w:lang w:val="en-US" w:eastAsia="en-US" w:bidi="ar-SA"/>
        </w:rPr>
      </w:pPr>
      <w:hyperlink w:anchor="_Toc409102696" w:history="1">
        <w:r w:rsidR="00E20F5C" w:rsidRPr="00A258DE">
          <w:rPr>
            <w:rStyle w:val="Hyperlink"/>
            <w:noProof/>
          </w:rPr>
          <w:t xml:space="preserve">Enterprise CAL Suite Bridge voor Office 365 </w:t>
        </w:r>
        <w:r w:rsidR="00147161">
          <w:rPr>
            <w:rStyle w:val="Hyperlink"/>
            <w:noProof/>
          </w:rPr>
          <w:br/>
        </w:r>
        <w:r w:rsidR="00E20F5C" w:rsidRPr="00A258DE">
          <w:rPr>
            <w:rStyle w:val="Hyperlink"/>
            <w:noProof/>
          </w:rPr>
          <w:t>(Apparaat en Gebruiker)</w:t>
        </w:r>
        <w:r w:rsidR="00E20F5C">
          <w:rPr>
            <w:noProof/>
            <w:webHidden/>
          </w:rPr>
          <w:tab/>
        </w:r>
        <w:r w:rsidR="00E20F5C">
          <w:rPr>
            <w:noProof/>
            <w:webHidden/>
          </w:rPr>
          <w:fldChar w:fldCharType="begin"/>
        </w:r>
        <w:r w:rsidR="00E20F5C">
          <w:rPr>
            <w:noProof/>
            <w:webHidden/>
          </w:rPr>
          <w:instrText xml:space="preserve"> PAGEREF _Toc409102696 \h </w:instrText>
        </w:r>
        <w:r w:rsidR="00E20F5C">
          <w:rPr>
            <w:noProof/>
            <w:webHidden/>
          </w:rPr>
        </w:r>
        <w:r w:rsidR="00E20F5C">
          <w:rPr>
            <w:noProof/>
            <w:webHidden/>
          </w:rPr>
          <w:fldChar w:fldCharType="separate"/>
        </w:r>
        <w:r w:rsidR="00084919">
          <w:rPr>
            <w:noProof/>
            <w:webHidden/>
          </w:rPr>
          <w:t>14</w:t>
        </w:r>
        <w:r w:rsidR="00E20F5C">
          <w:rPr>
            <w:noProof/>
            <w:webHidden/>
          </w:rPr>
          <w:fldChar w:fldCharType="end"/>
        </w:r>
      </w:hyperlink>
    </w:p>
    <w:p w14:paraId="46FC3AB1" w14:textId="77777777" w:rsidR="00E20F5C" w:rsidRDefault="002C4F69">
      <w:pPr>
        <w:pStyle w:val="TOC5"/>
        <w:tabs>
          <w:tab w:val="right" w:leader="dot" w:pos="5030"/>
        </w:tabs>
        <w:rPr>
          <w:rFonts w:eastAsiaTheme="minorEastAsia"/>
          <w:noProof/>
          <w:sz w:val="22"/>
          <w:lang w:val="en-US" w:eastAsia="en-US" w:bidi="ar-SA"/>
        </w:rPr>
      </w:pPr>
      <w:hyperlink w:anchor="_Toc409102697" w:history="1">
        <w:r w:rsidR="00E20F5C" w:rsidRPr="00A258DE">
          <w:rPr>
            <w:rStyle w:val="Hyperlink"/>
            <w:noProof/>
          </w:rPr>
          <w:t>Enterprise CAL Suite Bridge voor Office 365 en Microsoft Intune (Apparaat en Gebruiker)</w:t>
        </w:r>
        <w:r w:rsidR="00E20F5C">
          <w:rPr>
            <w:noProof/>
            <w:webHidden/>
          </w:rPr>
          <w:tab/>
        </w:r>
        <w:r w:rsidR="00E20F5C">
          <w:rPr>
            <w:noProof/>
            <w:webHidden/>
          </w:rPr>
          <w:fldChar w:fldCharType="begin"/>
        </w:r>
        <w:r w:rsidR="00E20F5C">
          <w:rPr>
            <w:noProof/>
            <w:webHidden/>
          </w:rPr>
          <w:instrText xml:space="preserve"> PAGEREF _Toc409102697 \h </w:instrText>
        </w:r>
        <w:r w:rsidR="00E20F5C">
          <w:rPr>
            <w:noProof/>
            <w:webHidden/>
          </w:rPr>
        </w:r>
        <w:r w:rsidR="00E20F5C">
          <w:rPr>
            <w:noProof/>
            <w:webHidden/>
          </w:rPr>
          <w:fldChar w:fldCharType="separate"/>
        </w:r>
        <w:r w:rsidR="00084919">
          <w:rPr>
            <w:noProof/>
            <w:webHidden/>
          </w:rPr>
          <w:t>14</w:t>
        </w:r>
        <w:r w:rsidR="00E20F5C">
          <w:rPr>
            <w:noProof/>
            <w:webHidden/>
          </w:rPr>
          <w:fldChar w:fldCharType="end"/>
        </w:r>
      </w:hyperlink>
    </w:p>
    <w:p w14:paraId="556468EC" w14:textId="77777777" w:rsidR="00E20F5C" w:rsidRDefault="002C4F69">
      <w:pPr>
        <w:pStyle w:val="TOC5"/>
        <w:tabs>
          <w:tab w:val="right" w:leader="dot" w:pos="5030"/>
        </w:tabs>
        <w:rPr>
          <w:rFonts w:eastAsiaTheme="minorEastAsia"/>
          <w:noProof/>
          <w:sz w:val="22"/>
          <w:lang w:val="en-US" w:eastAsia="en-US" w:bidi="ar-SA"/>
        </w:rPr>
      </w:pPr>
      <w:hyperlink w:anchor="_Toc409102698" w:history="1">
        <w:r w:rsidR="00E20F5C" w:rsidRPr="00A258DE">
          <w:rPr>
            <w:rStyle w:val="Hyperlink"/>
            <w:noProof/>
          </w:rPr>
          <w:t>Enterprise CAL Suite Bridge voor Microsoft Intune (Apparaat en Gebruiker)</w:t>
        </w:r>
        <w:r w:rsidR="00E20F5C">
          <w:rPr>
            <w:noProof/>
            <w:webHidden/>
          </w:rPr>
          <w:tab/>
        </w:r>
        <w:r w:rsidR="00E20F5C">
          <w:rPr>
            <w:noProof/>
            <w:webHidden/>
          </w:rPr>
          <w:fldChar w:fldCharType="begin"/>
        </w:r>
        <w:r w:rsidR="00E20F5C">
          <w:rPr>
            <w:noProof/>
            <w:webHidden/>
          </w:rPr>
          <w:instrText xml:space="preserve"> PAGEREF _Toc409102698 \h </w:instrText>
        </w:r>
        <w:r w:rsidR="00E20F5C">
          <w:rPr>
            <w:noProof/>
            <w:webHidden/>
          </w:rPr>
        </w:r>
        <w:r w:rsidR="00E20F5C">
          <w:rPr>
            <w:noProof/>
            <w:webHidden/>
          </w:rPr>
          <w:fldChar w:fldCharType="separate"/>
        </w:r>
        <w:r w:rsidR="00084919">
          <w:rPr>
            <w:noProof/>
            <w:webHidden/>
          </w:rPr>
          <w:t>14</w:t>
        </w:r>
        <w:r w:rsidR="00E20F5C">
          <w:rPr>
            <w:noProof/>
            <w:webHidden/>
          </w:rPr>
          <w:fldChar w:fldCharType="end"/>
        </w:r>
      </w:hyperlink>
    </w:p>
    <w:p w14:paraId="081A10A9" w14:textId="77777777" w:rsidR="00E20F5C" w:rsidRDefault="002C4F69">
      <w:pPr>
        <w:pStyle w:val="TOC3"/>
        <w:tabs>
          <w:tab w:val="right" w:leader="dot" w:pos="5030"/>
        </w:tabs>
        <w:rPr>
          <w:rFonts w:eastAsiaTheme="minorEastAsia"/>
          <w:smallCaps w:val="0"/>
          <w:noProof/>
          <w:sz w:val="22"/>
          <w:lang w:val="en-US" w:eastAsia="en-US" w:bidi="ar-SA"/>
        </w:rPr>
      </w:pPr>
      <w:hyperlink w:anchor="_Toc409102699" w:history="1">
        <w:r w:rsidR="00E20F5C" w:rsidRPr="00A258DE">
          <w:rPr>
            <w:rStyle w:val="Hyperlink"/>
            <w:noProof/>
          </w:rPr>
          <w:t>Forefront</w:t>
        </w:r>
        <w:r w:rsidR="00E20F5C">
          <w:rPr>
            <w:noProof/>
            <w:webHidden/>
          </w:rPr>
          <w:tab/>
        </w:r>
        <w:r w:rsidR="00E20F5C">
          <w:rPr>
            <w:noProof/>
            <w:webHidden/>
          </w:rPr>
          <w:fldChar w:fldCharType="begin"/>
        </w:r>
        <w:r w:rsidR="00E20F5C">
          <w:rPr>
            <w:noProof/>
            <w:webHidden/>
          </w:rPr>
          <w:instrText xml:space="preserve"> PAGEREF _Toc409102699 \h </w:instrText>
        </w:r>
        <w:r w:rsidR="00E20F5C">
          <w:rPr>
            <w:noProof/>
            <w:webHidden/>
          </w:rPr>
        </w:r>
        <w:r w:rsidR="00E20F5C">
          <w:rPr>
            <w:noProof/>
            <w:webHidden/>
          </w:rPr>
          <w:fldChar w:fldCharType="separate"/>
        </w:r>
        <w:r w:rsidR="00084919">
          <w:rPr>
            <w:noProof/>
            <w:webHidden/>
          </w:rPr>
          <w:t>16</w:t>
        </w:r>
        <w:r w:rsidR="00E20F5C">
          <w:rPr>
            <w:noProof/>
            <w:webHidden/>
          </w:rPr>
          <w:fldChar w:fldCharType="end"/>
        </w:r>
      </w:hyperlink>
    </w:p>
    <w:p w14:paraId="6AFDDE96" w14:textId="77777777" w:rsidR="00E20F5C" w:rsidRDefault="002C4F69">
      <w:pPr>
        <w:pStyle w:val="TOC5"/>
        <w:tabs>
          <w:tab w:val="right" w:leader="dot" w:pos="5030"/>
        </w:tabs>
        <w:rPr>
          <w:rFonts w:eastAsiaTheme="minorEastAsia"/>
          <w:noProof/>
          <w:sz w:val="22"/>
          <w:lang w:val="en-US" w:eastAsia="en-US" w:bidi="ar-SA"/>
        </w:rPr>
      </w:pPr>
      <w:hyperlink w:anchor="_Toc409102700" w:history="1">
        <w:r w:rsidR="00E20F5C" w:rsidRPr="00A258DE">
          <w:rPr>
            <w:rStyle w:val="Hyperlink"/>
            <w:noProof/>
          </w:rPr>
          <w:t>Forefront Identity Manager 2010 R2 CAL (Gebruiker)</w:t>
        </w:r>
        <w:r w:rsidR="00E20F5C">
          <w:rPr>
            <w:noProof/>
            <w:webHidden/>
          </w:rPr>
          <w:tab/>
        </w:r>
        <w:r w:rsidR="00E20F5C">
          <w:rPr>
            <w:noProof/>
            <w:webHidden/>
          </w:rPr>
          <w:fldChar w:fldCharType="begin"/>
        </w:r>
        <w:r w:rsidR="00E20F5C">
          <w:rPr>
            <w:noProof/>
            <w:webHidden/>
          </w:rPr>
          <w:instrText xml:space="preserve"> PAGEREF _Toc409102700 \h </w:instrText>
        </w:r>
        <w:r w:rsidR="00E20F5C">
          <w:rPr>
            <w:noProof/>
            <w:webHidden/>
          </w:rPr>
        </w:r>
        <w:r w:rsidR="00E20F5C">
          <w:rPr>
            <w:noProof/>
            <w:webHidden/>
          </w:rPr>
          <w:fldChar w:fldCharType="separate"/>
        </w:r>
        <w:r w:rsidR="00084919">
          <w:rPr>
            <w:noProof/>
            <w:webHidden/>
          </w:rPr>
          <w:t>16</w:t>
        </w:r>
        <w:r w:rsidR="00E20F5C">
          <w:rPr>
            <w:noProof/>
            <w:webHidden/>
          </w:rPr>
          <w:fldChar w:fldCharType="end"/>
        </w:r>
      </w:hyperlink>
    </w:p>
    <w:p w14:paraId="28510D5D" w14:textId="77777777" w:rsidR="00E20F5C" w:rsidRDefault="002C4F69">
      <w:pPr>
        <w:pStyle w:val="TOC5"/>
        <w:tabs>
          <w:tab w:val="right" w:leader="dot" w:pos="5030"/>
        </w:tabs>
        <w:rPr>
          <w:rFonts w:eastAsiaTheme="minorEastAsia"/>
          <w:noProof/>
          <w:sz w:val="22"/>
          <w:lang w:val="en-US" w:eastAsia="en-US" w:bidi="ar-SA"/>
        </w:rPr>
      </w:pPr>
      <w:hyperlink w:anchor="_Toc409102701" w:history="1">
        <w:r w:rsidR="00E20F5C" w:rsidRPr="00A258DE">
          <w:rPr>
            <w:rStyle w:val="Hyperlink"/>
            <w:noProof/>
          </w:rPr>
          <w:t>Forefront Identity Manager 2010 R2 External Connector</w:t>
        </w:r>
        <w:r w:rsidR="00E20F5C">
          <w:rPr>
            <w:noProof/>
            <w:webHidden/>
          </w:rPr>
          <w:tab/>
        </w:r>
        <w:r w:rsidR="00E20F5C">
          <w:rPr>
            <w:noProof/>
            <w:webHidden/>
          </w:rPr>
          <w:fldChar w:fldCharType="begin"/>
        </w:r>
        <w:r w:rsidR="00E20F5C">
          <w:rPr>
            <w:noProof/>
            <w:webHidden/>
          </w:rPr>
          <w:instrText xml:space="preserve"> PAGEREF _Toc409102701 \h </w:instrText>
        </w:r>
        <w:r w:rsidR="00E20F5C">
          <w:rPr>
            <w:noProof/>
            <w:webHidden/>
          </w:rPr>
        </w:r>
        <w:r w:rsidR="00E20F5C">
          <w:rPr>
            <w:noProof/>
            <w:webHidden/>
          </w:rPr>
          <w:fldChar w:fldCharType="separate"/>
        </w:r>
        <w:r w:rsidR="00084919">
          <w:rPr>
            <w:noProof/>
            <w:webHidden/>
          </w:rPr>
          <w:t>16</w:t>
        </w:r>
        <w:r w:rsidR="00E20F5C">
          <w:rPr>
            <w:noProof/>
            <w:webHidden/>
          </w:rPr>
          <w:fldChar w:fldCharType="end"/>
        </w:r>
      </w:hyperlink>
    </w:p>
    <w:p w14:paraId="487A7FC7" w14:textId="77777777" w:rsidR="00E20F5C" w:rsidRDefault="002C4F69">
      <w:pPr>
        <w:pStyle w:val="TOC5"/>
        <w:tabs>
          <w:tab w:val="right" w:leader="dot" w:pos="5030"/>
        </w:tabs>
        <w:rPr>
          <w:rFonts w:eastAsiaTheme="minorEastAsia"/>
          <w:noProof/>
          <w:sz w:val="22"/>
          <w:lang w:val="en-US" w:eastAsia="en-US" w:bidi="ar-SA"/>
        </w:rPr>
      </w:pPr>
      <w:hyperlink w:anchor="_Toc409102702" w:history="1">
        <w:r w:rsidR="00E20F5C" w:rsidRPr="00A258DE">
          <w:rPr>
            <w:rStyle w:val="Hyperlink"/>
            <w:noProof/>
          </w:rPr>
          <w:t>Forefront Identity Manager 2010 R2 Server</w:t>
        </w:r>
        <w:r w:rsidR="00E20F5C">
          <w:rPr>
            <w:noProof/>
            <w:webHidden/>
          </w:rPr>
          <w:tab/>
        </w:r>
        <w:r w:rsidR="00E20F5C">
          <w:rPr>
            <w:noProof/>
            <w:webHidden/>
          </w:rPr>
          <w:fldChar w:fldCharType="begin"/>
        </w:r>
        <w:r w:rsidR="00E20F5C">
          <w:rPr>
            <w:noProof/>
            <w:webHidden/>
          </w:rPr>
          <w:instrText xml:space="preserve"> PAGEREF _Toc409102702 \h </w:instrText>
        </w:r>
        <w:r w:rsidR="00E20F5C">
          <w:rPr>
            <w:noProof/>
            <w:webHidden/>
          </w:rPr>
        </w:r>
        <w:r w:rsidR="00E20F5C">
          <w:rPr>
            <w:noProof/>
            <w:webHidden/>
          </w:rPr>
          <w:fldChar w:fldCharType="separate"/>
        </w:r>
        <w:r w:rsidR="00084919">
          <w:rPr>
            <w:noProof/>
            <w:webHidden/>
          </w:rPr>
          <w:t>16</w:t>
        </w:r>
        <w:r w:rsidR="00E20F5C">
          <w:rPr>
            <w:noProof/>
            <w:webHidden/>
          </w:rPr>
          <w:fldChar w:fldCharType="end"/>
        </w:r>
      </w:hyperlink>
    </w:p>
    <w:p w14:paraId="1E84CAB7" w14:textId="77777777" w:rsidR="00E20F5C" w:rsidRDefault="002C4F69">
      <w:pPr>
        <w:pStyle w:val="TOC5"/>
        <w:tabs>
          <w:tab w:val="right" w:leader="dot" w:pos="5030"/>
        </w:tabs>
        <w:rPr>
          <w:rFonts w:eastAsiaTheme="minorEastAsia"/>
          <w:noProof/>
          <w:sz w:val="22"/>
          <w:lang w:val="en-US" w:eastAsia="en-US" w:bidi="ar-SA"/>
        </w:rPr>
      </w:pPr>
      <w:hyperlink w:anchor="_Toc409102703" w:history="1">
        <w:r w:rsidR="00E20F5C" w:rsidRPr="00A258DE">
          <w:rPr>
            <w:rStyle w:val="Hyperlink"/>
            <w:noProof/>
          </w:rPr>
          <w:t>Forefront Identity Manager 2010 R2 Windows Live Edition</w:t>
        </w:r>
        <w:r w:rsidR="00E20F5C">
          <w:rPr>
            <w:noProof/>
            <w:webHidden/>
          </w:rPr>
          <w:tab/>
        </w:r>
        <w:r w:rsidR="00E20F5C">
          <w:rPr>
            <w:noProof/>
            <w:webHidden/>
          </w:rPr>
          <w:fldChar w:fldCharType="begin"/>
        </w:r>
        <w:r w:rsidR="00E20F5C">
          <w:rPr>
            <w:noProof/>
            <w:webHidden/>
          </w:rPr>
          <w:instrText xml:space="preserve"> PAGEREF _Toc409102703 \h </w:instrText>
        </w:r>
        <w:r w:rsidR="00E20F5C">
          <w:rPr>
            <w:noProof/>
            <w:webHidden/>
          </w:rPr>
        </w:r>
        <w:r w:rsidR="00E20F5C">
          <w:rPr>
            <w:noProof/>
            <w:webHidden/>
          </w:rPr>
          <w:fldChar w:fldCharType="separate"/>
        </w:r>
        <w:r w:rsidR="00084919">
          <w:rPr>
            <w:noProof/>
            <w:webHidden/>
          </w:rPr>
          <w:t>16</w:t>
        </w:r>
        <w:r w:rsidR="00E20F5C">
          <w:rPr>
            <w:noProof/>
            <w:webHidden/>
          </w:rPr>
          <w:fldChar w:fldCharType="end"/>
        </w:r>
      </w:hyperlink>
    </w:p>
    <w:p w14:paraId="676184A7" w14:textId="77777777" w:rsidR="00E20F5C" w:rsidRDefault="002C4F69">
      <w:pPr>
        <w:pStyle w:val="TOC3"/>
        <w:tabs>
          <w:tab w:val="right" w:leader="dot" w:pos="5030"/>
        </w:tabs>
        <w:rPr>
          <w:rFonts w:eastAsiaTheme="minorEastAsia"/>
          <w:smallCaps w:val="0"/>
          <w:noProof/>
          <w:sz w:val="22"/>
          <w:lang w:val="en-US" w:eastAsia="en-US" w:bidi="ar-SA"/>
        </w:rPr>
      </w:pPr>
      <w:hyperlink w:anchor="_Toc409102704" w:history="1">
        <w:r w:rsidR="00E20F5C" w:rsidRPr="00A258DE">
          <w:rPr>
            <w:rStyle w:val="Hyperlink"/>
            <w:noProof/>
          </w:rPr>
          <w:t>Microsoft Desktop Optimization Pack</w:t>
        </w:r>
        <w:r w:rsidR="00E20F5C">
          <w:rPr>
            <w:noProof/>
            <w:webHidden/>
          </w:rPr>
          <w:tab/>
        </w:r>
        <w:r w:rsidR="00E20F5C">
          <w:rPr>
            <w:noProof/>
            <w:webHidden/>
          </w:rPr>
          <w:fldChar w:fldCharType="begin"/>
        </w:r>
        <w:r w:rsidR="00E20F5C">
          <w:rPr>
            <w:noProof/>
            <w:webHidden/>
          </w:rPr>
          <w:instrText xml:space="preserve"> PAGEREF _Toc409102704 \h </w:instrText>
        </w:r>
        <w:r w:rsidR="00E20F5C">
          <w:rPr>
            <w:noProof/>
            <w:webHidden/>
          </w:rPr>
        </w:r>
        <w:r w:rsidR="00E20F5C">
          <w:rPr>
            <w:noProof/>
            <w:webHidden/>
          </w:rPr>
          <w:fldChar w:fldCharType="separate"/>
        </w:r>
        <w:r w:rsidR="00084919">
          <w:rPr>
            <w:noProof/>
            <w:webHidden/>
          </w:rPr>
          <w:t>17</w:t>
        </w:r>
        <w:r w:rsidR="00E20F5C">
          <w:rPr>
            <w:noProof/>
            <w:webHidden/>
          </w:rPr>
          <w:fldChar w:fldCharType="end"/>
        </w:r>
      </w:hyperlink>
    </w:p>
    <w:p w14:paraId="232AE106" w14:textId="77777777" w:rsidR="00E20F5C" w:rsidRDefault="002C4F69">
      <w:pPr>
        <w:pStyle w:val="TOC5"/>
        <w:tabs>
          <w:tab w:val="right" w:leader="dot" w:pos="5030"/>
        </w:tabs>
        <w:rPr>
          <w:rFonts w:eastAsiaTheme="minorEastAsia"/>
          <w:noProof/>
          <w:sz w:val="22"/>
          <w:lang w:val="en-US" w:eastAsia="en-US" w:bidi="ar-SA"/>
        </w:rPr>
      </w:pPr>
      <w:hyperlink w:anchor="_Toc409102705" w:history="1">
        <w:r w:rsidR="00E20F5C" w:rsidRPr="00A258DE">
          <w:rPr>
            <w:rStyle w:val="Hyperlink"/>
            <w:noProof/>
          </w:rPr>
          <w:t>Microsoft Desktop Optimization Pack voor SA</w:t>
        </w:r>
        <w:r w:rsidR="00E20F5C">
          <w:rPr>
            <w:noProof/>
            <w:webHidden/>
          </w:rPr>
          <w:tab/>
        </w:r>
        <w:r w:rsidR="00E20F5C">
          <w:rPr>
            <w:noProof/>
            <w:webHidden/>
          </w:rPr>
          <w:fldChar w:fldCharType="begin"/>
        </w:r>
        <w:r w:rsidR="00E20F5C">
          <w:rPr>
            <w:noProof/>
            <w:webHidden/>
          </w:rPr>
          <w:instrText xml:space="preserve"> PAGEREF _Toc409102705 \h </w:instrText>
        </w:r>
        <w:r w:rsidR="00E20F5C">
          <w:rPr>
            <w:noProof/>
            <w:webHidden/>
          </w:rPr>
        </w:r>
        <w:r w:rsidR="00E20F5C">
          <w:rPr>
            <w:noProof/>
            <w:webHidden/>
          </w:rPr>
          <w:fldChar w:fldCharType="separate"/>
        </w:r>
        <w:r w:rsidR="00084919">
          <w:rPr>
            <w:noProof/>
            <w:webHidden/>
          </w:rPr>
          <w:t>17</w:t>
        </w:r>
        <w:r w:rsidR="00E20F5C">
          <w:rPr>
            <w:noProof/>
            <w:webHidden/>
          </w:rPr>
          <w:fldChar w:fldCharType="end"/>
        </w:r>
      </w:hyperlink>
    </w:p>
    <w:p w14:paraId="3F075B4D" w14:textId="77777777" w:rsidR="00E20F5C" w:rsidRDefault="002C4F69">
      <w:pPr>
        <w:pStyle w:val="TOC2"/>
        <w:rPr>
          <w:rFonts w:eastAsiaTheme="minorEastAsia"/>
          <w:b w:val="0"/>
          <w:smallCaps w:val="0"/>
          <w:noProof/>
          <w:sz w:val="22"/>
          <w:lang w:val="en-US" w:eastAsia="en-US" w:bidi="ar-SA"/>
        </w:rPr>
      </w:pPr>
      <w:hyperlink w:anchor="_Toc409102706" w:history="1">
        <w:r w:rsidR="00E20F5C" w:rsidRPr="00A258DE">
          <w:rPr>
            <w:rStyle w:val="Hyperlink"/>
            <w:noProof/>
          </w:rPr>
          <w:t>Microsoft Dynamics</w:t>
        </w:r>
        <w:r w:rsidR="00E20F5C">
          <w:rPr>
            <w:noProof/>
            <w:webHidden/>
          </w:rPr>
          <w:tab/>
        </w:r>
        <w:r w:rsidR="00E20F5C">
          <w:rPr>
            <w:noProof/>
            <w:webHidden/>
          </w:rPr>
          <w:fldChar w:fldCharType="begin"/>
        </w:r>
        <w:r w:rsidR="00E20F5C">
          <w:rPr>
            <w:noProof/>
            <w:webHidden/>
          </w:rPr>
          <w:instrText xml:space="preserve"> PAGEREF _Toc409102706 \h </w:instrText>
        </w:r>
        <w:r w:rsidR="00E20F5C">
          <w:rPr>
            <w:noProof/>
            <w:webHidden/>
          </w:rPr>
        </w:r>
        <w:r w:rsidR="00E20F5C">
          <w:rPr>
            <w:noProof/>
            <w:webHidden/>
          </w:rPr>
          <w:fldChar w:fldCharType="separate"/>
        </w:r>
        <w:r w:rsidR="00084919">
          <w:rPr>
            <w:noProof/>
            <w:webHidden/>
          </w:rPr>
          <w:t>17</w:t>
        </w:r>
        <w:r w:rsidR="00E20F5C">
          <w:rPr>
            <w:noProof/>
            <w:webHidden/>
          </w:rPr>
          <w:fldChar w:fldCharType="end"/>
        </w:r>
      </w:hyperlink>
    </w:p>
    <w:p w14:paraId="184674B0" w14:textId="77777777" w:rsidR="00E20F5C" w:rsidRDefault="002C4F69">
      <w:pPr>
        <w:pStyle w:val="TOC4"/>
        <w:rPr>
          <w:rFonts w:eastAsiaTheme="minorEastAsia"/>
          <w:smallCaps w:val="0"/>
          <w:noProof/>
          <w:sz w:val="22"/>
          <w:lang w:val="en-US" w:eastAsia="en-US" w:bidi="ar-SA"/>
        </w:rPr>
      </w:pPr>
      <w:hyperlink w:anchor="_Toc409102707" w:history="1">
        <w:r w:rsidR="00E20F5C" w:rsidRPr="00A258DE">
          <w:rPr>
            <w:rStyle w:val="Hyperlink"/>
            <w:noProof/>
          </w:rPr>
          <w:t>Microsoft Dynamics AX</w:t>
        </w:r>
        <w:r w:rsidR="00E20F5C">
          <w:rPr>
            <w:noProof/>
            <w:webHidden/>
          </w:rPr>
          <w:tab/>
        </w:r>
        <w:r w:rsidR="00E20F5C">
          <w:rPr>
            <w:noProof/>
            <w:webHidden/>
          </w:rPr>
          <w:fldChar w:fldCharType="begin"/>
        </w:r>
        <w:r w:rsidR="00E20F5C">
          <w:rPr>
            <w:noProof/>
            <w:webHidden/>
          </w:rPr>
          <w:instrText xml:space="preserve"> PAGEREF _Toc409102707 \h </w:instrText>
        </w:r>
        <w:r w:rsidR="00E20F5C">
          <w:rPr>
            <w:noProof/>
            <w:webHidden/>
          </w:rPr>
        </w:r>
        <w:r w:rsidR="00E20F5C">
          <w:rPr>
            <w:noProof/>
            <w:webHidden/>
          </w:rPr>
          <w:fldChar w:fldCharType="separate"/>
        </w:r>
        <w:r w:rsidR="00084919">
          <w:rPr>
            <w:noProof/>
            <w:webHidden/>
          </w:rPr>
          <w:t>17</w:t>
        </w:r>
        <w:r w:rsidR="00E20F5C">
          <w:rPr>
            <w:noProof/>
            <w:webHidden/>
          </w:rPr>
          <w:fldChar w:fldCharType="end"/>
        </w:r>
      </w:hyperlink>
    </w:p>
    <w:p w14:paraId="61F74400" w14:textId="77777777" w:rsidR="00E20F5C" w:rsidRDefault="002C4F69">
      <w:pPr>
        <w:pStyle w:val="TOC6"/>
        <w:tabs>
          <w:tab w:val="right" w:leader="dot" w:pos="5030"/>
        </w:tabs>
        <w:rPr>
          <w:rFonts w:eastAsiaTheme="minorEastAsia"/>
          <w:noProof/>
          <w:sz w:val="22"/>
          <w:lang w:val="en-US" w:eastAsia="en-US" w:bidi="ar-SA"/>
        </w:rPr>
      </w:pPr>
      <w:hyperlink w:anchor="_Toc409102708" w:history="1">
        <w:r w:rsidR="00E20F5C" w:rsidRPr="00A258DE">
          <w:rPr>
            <w:rStyle w:val="Hyperlink"/>
            <w:noProof/>
          </w:rPr>
          <w:t>Microsoft Dynamics AX 2012 R3 Server</w:t>
        </w:r>
        <w:r w:rsidR="00E20F5C">
          <w:rPr>
            <w:noProof/>
            <w:webHidden/>
          </w:rPr>
          <w:tab/>
        </w:r>
        <w:r w:rsidR="00E20F5C">
          <w:rPr>
            <w:noProof/>
            <w:webHidden/>
          </w:rPr>
          <w:fldChar w:fldCharType="begin"/>
        </w:r>
        <w:r w:rsidR="00E20F5C">
          <w:rPr>
            <w:noProof/>
            <w:webHidden/>
          </w:rPr>
          <w:instrText xml:space="preserve"> PAGEREF _Toc409102708 \h </w:instrText>
        </w:r>
        <w:r w:rsidR="00E20F5C">
          <w:rPr>
            <w:noProof/>
            <w:webHidden/>
          </w:rPr>
        </w:r>
        <w:r w:rsidR="00E20F5C">
          <w:rPr>
            <w:noProof/>
            <w:webHidden/>
          </w:rPr>
          <w:fldChar w:fldCharType="separate"/>
        </w:r>
        <w:r w:rsidR="00084919">
          <w:rPr>
            <w:noProof/>
            <w:webHidden/>
          </w:rPr>
          <w:t>17</w:t>
        </w:r>
        <w:r w:rsidR="00E20F5C">
          <w:rPr>
            <w:noProof/>
            <w:webHidden/>
          </w:rPr>
          <w:fldChar w:fldCharType="end"/>
        </w:r>
      </w:hyperlink>
    </w:p>
    <w:p w14:paraId="65F89973" w14:textId="77777777" w:rsidR="00E20F5C" w:rsidRDefault="002C4F69">
      <w:pPr>
        <w:pStyle w:val="TOC6"/>
        <w:tabs>
          <w:tab w:val="right" w:leader="dot" w:pos="5030"/>
        </w:tabs>
        <w:rPr>
          <w:rFonts w:eastAsiaTheme="minorEastAsia"/>
          <w:noProof/>
          <w:sz w:val="22"/>
          <w:lang w:val="en-US" w:eastAsia="en-US" w:bidi="ar-SA"/>
        </w:rPr>
      </w:pPr>
      <w:hyperlink w:anchor="_Toc409102709" w:history="1">
        <w:r w:rsidR="00E20F5C" w:rsidRPr="00A258DE">
          <w:rPr>
            <w:rStyle w:val="Hyperlink"/>
            <w:noProof/>
          </w:rPr>
          <w:t>Microsoft Dynamics AX 2012 R3 Store Server</w:t>
        </w:r>
        <w:r w:rsidR="00E20F5C">
          <w:rPr>
            <w:noProof/>
            <w:webHidden/>
          </w:rPr>
          <w:tab/>
        </w:r>
        <w:r w:rsidR="00E20F5C">
          <w:rPr>
            <w:noProof/>
            <w:webHidden/>
          </w:rPr>
          <w:fldChar w:fldCharType="begin"/>
        </w:r>
        <w:r w:rsidR="00E20F5C">
          <w:rPr>
            <w:noProof/>
            <w:webHidden/>
          </w:rPr>
          <w:instrText xml:space="preserve"> PAGEREF _Toc409102709 \h </w:instrText>
        </w:r>
        <w:r w:rsidR="00E20F5C">
          <w:rPr>
            <w:noProof/>
            <w:webHidden/>
          </w:rPr>
        </w:r>
        <w:r w:rsidR="00E20F5C">
          <w:rPr>
            <w:noProof/>
            <w:webHidden/>
          </w:rPr>
          <w:fldChar w:fldCharType="separate"/>
        </w:r>
        <w:r w:rsidR="00084919">
          <w:rPr>
            <w:noProof/>
            <w:webHidden/>
          </w:rPr>
          <w:t>17</w:t>
        </w:r>
        <w:r w:rsidR="00E20F5C">
          <w:rPr>
            <w:noProof/>
            <w:webHidden/>
          </w:rPr>
          <w:fldChar w:fldCharType="end"/>
        </w:r>
      </w:hyperlink>
    </w:p>
    <w:p w14:paraId="0D23CEBC" w14:textId="0DB037EC" w:rsidR="00E20F5C" w:rsidRDefault="002C4F69">
      <w:pPr>
        <w:pStyle w:val="TOC6"/>
        <w:tabs>
          <w:tab w:val="right" w:leader="dot" w:pos="5030"/>
        </w:tabs>
        <w:rPr>
          <w:rFonts w:eastAsiaTheme="minorEastAsia"/>
          <w:noProof/>
          <w:sz w:val="22"/>
          <w:lang w:val="en-US" w:eastAsia="en-US" w:bidi="ar-SA"/>
        </w:rPr>
      </w:pPr>
      <w:hyperlink w:anchor="_Toc409102710" w:history="1">
        <w:r w:rsidR="00E20F5C" w:rsidRPr="00A258DE">
          <w:rPr>
            <w:rStyle w:val="Hyperlink"/>
            <w:noProof/>
          </w:rPr>
          <w:t xml:space="preserve">Microsoft Dynamics AX 2012 R3 Standard </w:t>
        </w:r>
        <w:r w:rsidR="00147161">
          <w:rPr>
            <w:rStyle w:val="Hyperlink"/>
            <w:noProof/>
          </w:rPr>
          <w:br/>
        </w:r>
        <w:r w:rsidR="00E20F5C" w:rsidRPr="00A258DE">
          <w:rPr>
            <w:rStyle w:val="Hyperlink"/>
            <w:noProof/>
          </w:rPr>
          <w:t>Commerce Server Core (2 Core-licenties)</w:t>
        </w:r>
        <w:r w:rsidR="00E20F5C">
          <w:rPr>
            <w:noProof/>
            <w:webHidden/>
          </w:rPr>
          <w:tab/>
        </w:r>
        <w:r w:rsidR="00E20F5C">
          <w:rPr>
            <w:noProof/>
            <w:webHidden/>
          </w:rPr>
          <w:fldChar w:fldCharType="begin"/>
        </w:r>
        <w:r w:rsidR="00E20F5C">
          <w:rPr>
            <w:noProof/>
            <w:webHidden/>
          </w:rPr>
          <w:instrText xml:space="preserve"> PAGEREF _Toc409102710 \h </w:instrText>
        </w:r>
        <w:r w:rsidR="00E20F5C">
          <w:rPr>
            <w:noProof/>
            <w:webHidden/>
          </w:rPr>
        </w:r>
        <w:r w:rsidR="00E20F5C">
          <w:rPr>
            <w:noProof/>
            <w:webHidden/>
          </w:rPr>
          <w:fldChar w:fldCharType="separate"/>
        </w:r>
        <w:r w:rsidR="00084919">
          <w:rPr>
            <w:noProof/>
            <w:webHidden/>
          </w:rPr>
          <w:t>17</w:t>
        </w:r>
        <w:r w:rsidR="00E20F5C">
          <w:rPr>
            <w:noProof/>
            <w:webHidden/>
          </w:rPr>
          <w:fldChar w:fldCharType="end"/>
        </w:r>
      </w:hyperlink>
    </w:p>
    <w:p w14:paraId="31BEC2BD" w14:textId="3C5E21A4" w:rsidR="00E20F5C" w:rsidRDefault="002C4F69">
      <w:pPr>
        <w:pStyle w:val="TOC6"/>
        <w:tabs>
          <w:tab w:val="right" w:leader="dot" w:pos="5030"/>
        </w:tabs>
        <w:rPr>
          <w:rFonts w:eastAsiaTheme="minorEastAsia"/>
          <w:noProof/>
          <w:sz w:val="22"/>
          <w:lang w:val="en-US" w:eastAsia="en-US" w:bidi="ar-SA"/>
        </w:rPr>
      </w:pPr>
      <w:hyperlink w:anchor="_Toc409102711" w:history="1">
        <w:r w:rsidR="00E20F5C" w:rsidRPr="00A258DE">
          <w:rPr>
            <w:rStyle w:val="Hyperlink"/>
            <w:noProof/>
          </w:rPr>
          <w:t xml:space="preserve">Microsoft Dynamics AX 2012 R3 Enterprise CAL </w:t>
        </w:r>
        <w:r w:rsidR="00147161">
          <w:rPr>
            <w:rStyle w:val="Hyperlink"/>
            <w:noProof/>
          </w:rPr>
          <w:br/>
        </w:r>
        <w:r w:rsidR="00E20F5C" w:rsidRPr="00A258DE">
          <w:rPr>
            <w:rStyle w:val="Hyperlink"/>
            <w:noProof/>
          </w:rPr>
          <w:t>(Apparaat en Gebruiker)</w:t>
        </w:r>
        <w:r w:rsidR="00E20F5C">
          <w:rPr>
            <w:noProof/>
            <w:webHidden/>
          </w:rPr>
          <w:tab/>
        </w:r>
        <w:r w:rsidR="00E20F5C">
          <w:rPr>
            <w:noProof/>
            <w:webHidden/>
          </w:rPr>
          <w:fldChar w:fldCharType="begin"/>
        </w:r>
        <w:r w:rsidR="00E20F5C">
          <w:rPr>
            <w:noProof/>
            <w:webHidden/>
          </w:rPr>
          <w:instrText xml:space="preserve"> PAGEREF _Toc409102711 \h </w:instrText>
        </w:r>
        <w:r w:rsidR="00E20F5C">
          <w:rPr>
            <w:noProof/>
            <w:webHidden/>
          </w:rPr>
        </w:r>
        <w:r w:rsidR="00E20F5C">
          <w:rPr>
            <w:noProof/>
            <w:webHidden/>
          </w:rPr>
          <w:fldChar w:fldCharType="separate"/>
        </w:r>
        <w:r w:rsidR="00084919">
          <w:rPr>
            <w:noProof/>
            <w:webHidden/>
          </w:rPr>
          <w:t>17</w:t>
        </w:r>
        <w:r w:rsidR="00E20F5C">
          <w:rPr>
            <w:noProof/>
            <w:webHidden/>
          </w:rPr>
          <w:fldChar w:fldCharType="end"/>
        </w:r>
      </w:hyperlink>
    </w:p>
    <w:p w14:paraId="7E41883A" w14:textId="023D604E" w:rsidR="00E20F5C" w:rsidRDefault="002C4F69">
      <w:pPr>
        <w:pStyle w:val="TOC6"/>
        <w:tabs>
          <w:tab w:val="right" w:leader="dot" w:pos="5030"/>
        </w:tabs>
        <w:rPr>
          <w:rFonts w:eastAsiaTheme="minorEastAsia"/>
          <w:noProof/>
          <w:sz w:val="22"/>
          <w:lang w:val="en-US" w:eastAsia="en-US" w:bidi="ar-SA"/>
        </w:rPr>
      </w:pPr>
      <w:hyperlink w:anchor="_Toc409102712" w:history="1">
        <w:r w:rsidR="00E20F5C" w:rsidRPr="00A258DE">
          <w:rPr>
            <w:rStyle w:val="Hyperlink"/>
            <w:noProof/>
          </w:rPr>
          <w:t xml:space="preserve">Aanvullende CAL voor Microsoft Dynamics AX 2012 R3 </w:t>
        </w:r>
        <w:r w:rsidR="00147161">
          <w:rPr>
            <w:rStyle w:val="Hyperlink"/>
            <w:noProof/>
          </w:rPr>
          <w:br/>
        </w:r>
        <w:r w:rsidR="00E20F5C" w:rsidRPr="00A258DE">
          <w:rPr>
            <w:rStyle w:val="Hyperlink"/>
            <w:noProof/>
          </w:rPr>
          <w:t>Enterprise (Apparaat en Gebruiker)</w:t>
        </w:r>
        <w:r w:rsidR="00E20F5C">
          <w:rPr>
            <w:noProof/>
            <w:webHidden/>
          </w:rPr>
          <w:tab/>
        </w:r>
        <w:r w:rsidR="00E20F5C">
          <w:rPr>
            <w:noProof/>
            <w:webHidden/>
          </w:rPr>
          <w:fldChar w:fldCharType="begin"/>
        </w:r>
        <w:r w:rsidR="00E20F5C">
          <w:rPr>
            <w:noProof/>
            <w:webHidden/>
          </w:rPr>
          <w:instrText xml:space="preserve"> PAGEREF _Toc409102712 \h </w:instrText>
        </w:r>
        <w:r w:rsidR="00E20F5C">
          <w:rPr>
            <w:noProof/>
            <w:webHidden/>
          </w:rPr>
        </w:r>
        <w:r w:rsidR="00E20F5C">
          <w:rPr>
            <w:noProof/>
            <w:webHidden/>
          </w:rPr>
          <w:fldChar w:fldCharType="separate"/>
        </w:r>
        <w:r w:rsidR="00084919">
          <w:rPr>
            <w:noProof/>
            <w:webHidden/>
          </w:rPr>
          <w:t>17</w:t>
        </w:r>
        <w:r w:rsidR="00E20F5C">
          <w:rPr>
            <w:noProof/>
            <w:webHidden/>
          </w:rPr>
          <w:fldChar w:fldCharType="end"/>
        </w:r>
      </w:hyperlink>
    </w:p>
    <w:p w14:paraId="3314026C" w14:textId="07A44E01" w:rsidR="00E20F5C" w:rsidRDefault="002C4F69">
      <w:pPr>
        <w:pStyle w:val="TOC6"/>
        <w:tabs>
          <w:tab w:val="right" w:leader="dot" w:pos="5030"/>
        </w:tabs>
        <w:rPr>
          <w:rFonts w:eastAsiaTheme="minorEastAsia"/>
          <w:noProof/>
          <w:sz w:val="22"/>
          <w:lang w:val="en-US" w:eastAsia="en-US" w:bidi="ar-SA"/>
        </w:rPr>
      </w:pPr>
      <w:hyperlink w:anchor="_Toc409102713" w:history="1">
        <w:r w:rsidR="00E20F5C" w:rsidRPr="00A258DE">
          <w:rPr>
            <w:rStyle w:val="Hyperlink"/>
            <w:noProof/>
          </w:rPr>
          <w:t xml:space="preserve">Functional CAL voor Microsoft Dynamics AX 2012 R3 </w:t>
        </w:r>
        <w:r w:rsidR="00147161">
          <w:rPr>
            <w:rStyle w:val="Hyperlink"/>
            <w:noProof/>
          </w:rPr>
          <w:br/>
        </w:r>
        <w:r w:rsidR="00E20F5C" w:rsidRPr="00A258DE">
          <w:rPr>
            <w:rStyle w:val="Hyperlink"/>
            <w:noProof/>
          </w:rPr>
          <w:t>(Apparaat en Gebruiker)</w:t>
        </w:r>
        <w:r w:rsidR="00E20F5C">
          <w:rPr>
            <w:noProof/>
            <w:webHidden/>
          </w:rPr>
          <w:tab/>
        </w:r>
        <w:r w:rsidR="00E20F5C">
          <w:rPr>
            <w:noProof/>
            <w:webHidden/>
          </w:rPr>
          <w:fldChar w:fldCharType="begin"/>
        </w:r>
        <w:r w:rsidR="00E20F5C">
          <w:rPr>
            <w:noProof/>
            <w:webHidden/>
          </w:rPr>
          <w:instrText xml:space="preserve"> PAGEREF _Toc409102713 \h </w:instrText>
        </w:r>
        <w:r w:rsidR="00E20F5C">
          <w:rPr>
            <w:noProof/>
            <w:webHidden/>
          </w:rPr>
        </w:r>
        <w:r w:rsidR="00E20F5C">
          <w:rPr>
            <w:noProof/>
            <w:webHidden/>
          </w:rPr>
          <w:fldChar w:fldCharType="separate"/>
        </w:r>
        <w:r w:rsidR="00084919">
          <w:rPr>
            <w:noProof/>
            <w:webHidden/>
          </w:rPr>
          <w:t>17</w:t>
        </w:r>
        <w:r w:rsidR="00E20F5C">
          <w:rPr>
            <w:noProof/>
            <w:webHidden/>
          </w:rPr>
          <w:fldChar w:fldCharType="end"/>
        </w:r>
      </w:hyperlink>
    </w:p>
    <w:p w14:paraId="21ADABB3" w14:textId="455142A6" w:rsidR="00E20F5C" w:rsidRDefault="002C4F69">
      <w:pPr>
        <w:pStyle w:val="TOC6"/>
        <w:tabs>
          <w:tab w:val="right" w:leader="dot" w:pos="5030"/>
        </w:tabs>
        <w:rPr>
          <w:rFonts w:eastAsiaTheme="minorEastAsia"/>
          <w:noProof/>
          <w:sz w:val="22"/>
          <w:lang w:val="en-US" w:eastAsia="en-US" w:bidi="ar-SA"/>
        </w:rPr>
      </w:pPr>
      <w:hyperlink w:anchor="_Toc409102714" w:history="1">
        <w:r w:rsidR="00E20F5C" w:rsidRPr="00A258DE">
          <w:rPr>
            <w:rStyle w:val="Hyperlink"/>
            <w:noProof/>
          </w:rPr>
          <w:t xml:space="preserve">Aanvullende Functional CAL voor Microsoft Dynamics </w:t>
        </w:r>
        <w:r w:rsidR="00147161">
          <w:rPr>
            <w:rStyle w:val="Hyperlink"/>
            <w:noProof/>
          </w:rPr>
          <w:br/>
        </w:r>
        <w:r w:rsidR="00E20F5C" w:rsidRPr="00A258DE">
          <w:rPr>
            <w:rStyle w:val="Hyperlink"/>
            <w:noProof/>
          </w:rPr>
          <w:t>AX 2012 R3 (Apparaat en Gebruiker)</w:t>
        </w:r>
        <w:r w:rsidR="00E20F5C">
          <w:rPr>
            <w:noProof/>
            <w:webHidden/>
          </w:rPr>
          <w:tab/>
        </w:r>
        <w:r w:rsidR="00E20F5C">
          <w:rPr>
            <w:noProof/>
            <w:webHidden/>
          </w:rPr>
          <w:fldChar w:fldCharType="begin"/>
        </w:r>
        <w:r w:rsidR="00E20F5C">
          <w:rPr>
            <w:noProof/>
            <w:webHidden/>
          </w:rPr>
          <w:instrText xml:space="preserve"> PAGEREF _Toc409102714 \h </w:instrText>
        </w:r>
        <w:r w:rsidR="00E20F5C">
          <w:rPr>
            <w:noProof/>
            <w:webHidden/>
          </w:rPr>
        </w:r>
        <w:r w:rsidR="00E20F5C">
          <w:rPr>
            <w:noProof/>
            <w:webHidden/>
          </w:rPr>
          <w:fldChar w:fldCharType="separate"/>
        </w:r>
        <w:r w:rsidR="00084919">
          <w:rPr>
            <w:noProof/>
            <w:webHidden/>
          </w:rPr>
          <w:t>17</w:t>
        </w:r>
        <w:r w:rsidR="00E20F5C">
          <w:rPr>
            <w:noProof/>
            <w:webHidden/>
          </w:rPr>
          <w:fldChar w:fldCharType="end"/>
        </w:r>
      </w:hyperlink>
    </w:p>
    <w:p w14:paraId="1EA0A9ED" w14:textId="5976B34F" w:rsidR="00E20F5C" w:rsidRDefault="002C4F69">
      <w:pPr>
        <w:pStyle w:val="TOC6"/>
        <w:tabs>
          <w:tab w:val="right" w:leader="dot" w:pos="5030"/>
        </w:tabs>
        <w:rPr>
          <w:rFonts w:eastAsiaTheme="minorEastAsia"/>
          <w:noProof/>
          <w:sz w:val="22"/>
          <w:lang w:val="en-US" w:eastAsia="en-US" w:bidi="ar-SA"/>
        </w:rPr>
      </w:pPr>
      <w:hyperlink w:anchor="_Toc409102715" w:history="1">
        <w:r w:rsidR="00E20F5C" w:rsidRPr="00A258DE">
          <w:rPr>
            <w:rStyle w:val="Hyperlink"/>
            <w:noProof/>
          </w:rPr>
          <w:t xml:space="preserve">Self-Serve CAL voor Microsoft Dynamics AX 2012 R3 </w:t>
        </w:r>
        <w:r w:rsidR="00147161">
          <w:rPr>
            <w:rStyle w:val="Hyperlink"/>
            <w:noProof/>
          </w:rPr>
          <w:br/>
        </w:r>
        <w:r w:rsidR="00E20F5C" w:rsidRPr="00A258DE">
          <w:rPr>
            <w:rStyle w:val="Hyperlink"/>
            <w:noProof/>
          </w:rPr>
          <w:t>(Apparaat en Gebruiker)</w:t>
        </w:r>
        <w:r w:rsidR="00E20F5C">
          <w:rPr>
            <w:noProof/>
            <w:webHidden/>
          </w:rPr>
          <w:tab/>
        </w:r>
        <w:r w:rsidR="00E20F5C">
          <w:rPr>
            <w:noProof/>
            <w:webHidden/>
          </w:rPr>
          <w:fldChar w:fldCharType="begin"/>
        </w:r>
        <w:r w:rsidR="00E20F5C">
          <w:rPr>
            <w:noProof/>
            <w:webHidden/>
          </w:rPr>
          <w:instrText xml:space="preserve"> PAGEREF _Toc409102715 \h </w:instrText>
        </w:r>
        <w:r w:rsidR="00E20F5C">
          <w:rPr>
            <w:noProof/>
            <w:webHidden/>
          </w:rPr>
        </w:r>
        <w:r w:rsidR="00E20F5C">
          <w:rPr>
            <w:noProof/>
            <w:webHidden/>
          </w:rPr>
          <w:fldChar w:fldCharType="separate"/>
        </w:r>
        <w:r w:rsidR="00084919">
          <w:rPr>
            <w:noProof/>
            <w:webHidden/>
          </w:rPr>
          <w:t>17</w:t>
        </w:r>
        <w:r w:rsidR="00E20F5C">
          <w:rPr>
            <w:noProof/>
            <w:webHidden/>
          </w:rPr>
          <w:fldChar w:fldCharType="end"/>
        </w:r>
      </w:hyperlink>
    </w:p>
    <w:p w14:paraId="14A3AFE8" w14:textId="39C9C686" w:rsidR="00E20F5C" w:rsidRDefault="002C4F69">
      <w:pPr>
        <w:pStyle w:val="TOC6"/>
        <w:tabs>
          <w:tab w:val="right" w:leader="dot" w:pos="5030"/>
        </w:tabs>
        <w:rPr>
          <w:rFonts w:eastAsiaTheme="minorEastAsia"/>
          <w:noProof/>
          <w:sz w:val="22"/>
          <w:lang w:val="en-US" w:eastAsia="en-US" w:bidi="ar-SA"/>
        </w:rPr>
      </w:pPr>
      <w:hyperlink w:anchor="_Toc409102716" w:history="1">
        <w:r w:rsidR="00E20F5C" w:rsidRPr="00A258DE">
          <w:rPr>
            <w:rStyle w:val="Hyperlink"/>
            <w:noProof/>
          </w:rPr>
          <w:t xml:space="preserve">Task CAL voor Microsoft Dynamics AX 2012 R3 </w:t>
        </w:r>
        <w:r w:rsidR="00147161">
          <w:rPr>
            <w:rStyle w:val="Hyperlink"/>
            <w:noProof/>
          </w:rPr>
          <w:br/>
        </w:r>
        <w:r w:rsidR="00E20F5C" w:rsidRPr="00A258DE">
          <w:rPr>
            <w:rStyle w:val="Hyperlink"/>
            <w:noProof/>
          </w:rPr>
          <w:t>(Apparaat en Gebruiker)</w:t>
        </w:r>
        <w:r w:rsidR="00E20F5C">
          <w:rPr>
            <w:noProof/>
            <w:webHidden/>
          </w:rPr>
          <w:tab/>
        </w:r>
        <w:r w:rsidR="00E20F5C">
          <w:rPr>
            <w:noProof/>
            <w:webHidden/>
          </w:rPr>
          <w:fldChar w:fldCharType="begin"/>
        </w:r>
        <w:r w:rsidR="00E20F5C">
          <w:rPr>
            <w:noProof/>
            <w:webHidden/>
          </w:rPr>
          <w:instrText xml:space="preserve"> PAGEREF _Toc409102716 \h </w:instrText>
        </w:r>
        <w:r w:rsidR="00E20F5C">
          <w:rPr>
            <w:noProof/>
            <w:webHidden/>
          </w:rPr>
        </w:r>
        <w:r w:rsidR="00E20F5C">
          <w:rPr>
            <w:noProof/>
            <w:webHidden/>
          </w:rPr>
          <w:fldChar w:fldCharType="separate"/>
        </w:r>
        <w:r w:rsidR="00084919">
          <w:rPr>
            <w:noProof/>
            <w:webHidden/>
          </w:rPr>
          <w:t>17</w:t>
        </w:r>
        <w:r w:rsidR="00E20F5C">
          <w:rPr>
            <w:noProof/>
            <w:webHidden/>
          </w:rPr>
          <w:fldChar w:fldCharType="end"/>
        </w:r>
      </w:hyperlink>
    </w:p>
    <w:p w14:paraId="66A023B5" w14:textId="0CD1E0F1" w:rsidR="00E20F5C" w:rsidRDefault="002C4F69">
      <w:pPr>
        <w:pStyle w:val="TOC6"/>
        <w:tabs>
          <w:tab w:val="right" w:leader="dot" w:pos="5030"/>
        </w:tabs>
        <w:rPr>
          <w:rFonts w:eastAsiaTheme="minorEastAsia"/>
          <w:noProof/>
          <w:sz w:val="22"/>
          <w:lang w:val="en-US" w:eastAsia="en-US" w:bidi="ar-SA"/>
        </w:rPr>
      </w:pPr>
      <w:hyperlink w:anchor="_Toc409102717" w:history="1">
        <w:r w:rsidR="00E20F5C" w:rsidRPr="00A258DE">
          <w:rPr>
            <w:rStyle w:val="Hyperlink"/>
            <w:noProof/>
          </w:rPr>
          <w:t xml:space="preserve">Aanvullende Task CAL voor Microsoft Dynamics AX 2012 R3 </w:t>
        </w:r>
        <w:r w:rsidR="00147161">
          <w:rPr>
            <w:rStyle w:val="Hyperlink"/>
            <w:noProof/>
          </w:rPr>
          <w:br/>
        </w:r>
        <w:r w:rsidR="00E20F5C" w:rsidRPr="00A258DE">
          <w:rPr>
            <w:rStyle w:val="Hyperlink"/>
            <w:noProof/>
          </w:rPr>
          <w:t>(Apparaat en Gebruiker)</w:t>
        </w:r>
        <w:r w:rsidR="00E20F5C">
          <w:rPr>
            <w:noProof/>
            <w:webHidden/>
          </w:rPr>
          <w:tab/>
        </w:r>
        <w:r w:rsidR="00E20F5C">
          <w:rPr>
            <w:noProof/>
            <w:webHidden/>
          </w:rPr>
          <w:fldChar w:fldCharType="begin"/>
        </w:r>
        <w:r w:rsidR="00E20F5C">
          <w:rPr>
            <w:noProof/>
            <w:webHidden/>
          </w:rPr>
          <w:instrText xml:space="preserve"> PAGEREF _Toc409102717 \h </w:instrText>
        </w:r>
        <w:r w:rsidR="00E20F5C">
          <w:rPr>
            <w:noProof/>
            <w:webHidden/>
          </w:rPr>
        </w:r>
        <w:r w:rsidR="00E20F5C">
          <w:rPr>
            <w:noProof/>
            <w:webHidden/>
          </w:rPr>
          <w:fldChar w:fldCharType="separate"/>
        </w:r>
        <w:r w:rsidR="00084919">
          <w:rPr>
            <w:noProof/>
            <w:webHidden/>
          </w:rPr>
          <w:t>17</w:t>
        </w:r>
        <w:r w:rsidR="00E20F5C">
          <w:rPr>
            <w:noProof/>
            <w:webHidden/>
          </w:rPr>
          <w:fldChar w:fldCharType="end"/>
        </w:r>
      </w:hyperlink>
    </w:p>
    <w:p w14:paraId="2886BB16" w14:textId="77777777" w:rsidR="00E20F5C" w:rsidRDefault="002C4F69">
      <w:pPr>
        <w:pStyle w:val="TOC4"/>
        <w:rPr>
          <w:rFonts w:eastAsiaTheme="minorEastAsia"/>
          <w:smallCaps w:val="0"/>
          <w:noProof/>
          <w:sz w:val="22"/>
          <w:lang w:val="en-US" w:eastAsia="en-US" w:bidi="ar-SA"/>
        </w:rPr>
      </w:pPr>
      <w:hyperlink w:anchor="_Toc409102718" w:history="1">
        <w:r w:rsidR="00E20F5C" w:rsidRPr="00A258DE">
          <w:rPr>
            <w:rStyle w:val="Hyperlink"/>
            <w:noProof/>
          </w:rPr>
          <w:t>Microsoft Dynamics CRM</w:t>
        </w:r>
        <w:r w:rsidR="00E20F5C">
          <w:rPr>
            <w:noProof/>
            <w:webHidden/>
          </w:rPr>
          <w:tab/>
        </w:r>
        <w:r w:rsidR="00E20F5C">
          <w:rPr>
            <w:noProof/>
            <w:webHidden/>
          </w:rPr>
          <w:fldChar w:fldCharType="begin"/>
        </w:r>
        <w:r w:rsidR="00E20F5C">
          <w:rPr>
            <w:noProof/>
            <w:webHidden/>
          </w:rPr>
          <w:instrText xml:space="preserve"> PAGEREF _Toc409102718 \h </w:instrText>
        </w:r>
        <w:r w:rsidR="00E20F5C">
          <w:rPr>
            <w:noProof/>
            <w:webHidden/>
          </w:rPr>
        </w:r>
        <w:r w:rsidR="00E20F5C">
          <w:rPr>
            <w:noProof/>
            <w:webHidden/>
          </w:rPr>
          <w:fldChar w:fldCharType="separate"/>
        </w:r>
        <w:r w:rsidR="00084919">
          <w:rPr>
            <w:noProof/>
            <w:webHidden/>
          </w:rPr>
          <w:t>19</w:t>
        </w:r>
        <w:r w:rsidR="00E20F5C">
          <w:rPr>
            <w:noProof/>
            <w:webHidden/>
          </w:rPr>
          <w:fldChar w:fldCharType="end"/>
        </w:r>
      </w:hyperlink>
    </w:p>
    <w:p w14:paraId="53C3F6C9" w14:textId="6AAF445B" w:rsidR="00E20F5C" w:rsidRDefault="002C4F69">
      <w:pPr>
        <w:pStyle w:val="TOC6"/>
        <w:tabs>
          <w:tab w:val="right" w:leader="dot" w:pos="5030"/>
        </w:tabs>
        <w:rPr>
          <w:rFonts w:eastAsiaTheme="minorEastAsia"/>
          <w:noProof/>
          <w:sz w:val="22"/>
          <w:lang w:val="en-US" w:eastAsia="en-US" w:bidi="ar-SA"/>
        </w:rPr>
      </w:pPr>
      <w:hyperlink w:anchor="_Toc409102719" w:history="1">
        <w:r w:rsidR="00E20F5C" w:rsidRPr="00A258DE">
          <w:rPr>
            <w:rStyle w:val="Hyperlink"/>
            <w:noProof/>
          </w:rPr>
          <w:t xml:space="preserve">CAL voor Microsoft Dynamics CRM Basic </w:t>
        </w:r>
        <w:r w:rsidR="00147161">
          <w:rPr>
            <w:rStyle w:val="Hyperlink"/>
            <w:noProof/>
          </w:rPr>
          <w:br/>
        </w:r>
        <w:r w:rsidR="00E20F5C" w:rsidRPr="00A258DE">
          <w:rPr>
            <w:rStyle w:val="Hyperlink"/>
            <w:noProof/>
          </w:rPr>
          <w:t>(Apparaat en Gebruiker)</w:t>
        </w:r>
        <w:r w:rsidR="00E20F5C">
          <w:rPr>
            <w:noProof/>
            <w:webHidden/>
          </w:rPr>
          <w:tab/>
        </w:r>
        <w:r w:rsidR="00E20F5C">
          <w:rPr>
            <w:noProof/>
            <w:webHidden/>
          </w:rPr>
          <w:fldChar w:fldCharType="begin"/>
        </w:r>
        <w:r w:rsidR="00E20F5C">
          <w:rPr>
            <w:noProof/>
            <w:webHidden/>
          </w:rPr>
          <w:instrText xml:space="preserve"> PAGEREF _Toc409102719 \h </w:instrText>
        </w:r>
        <w:r w:rsidR="00E20F5C">
          <w:rPr>
            <w:noProof/>
            <w:webHidden/>
          </w:rPr>
        </w:r>
        <w:r w:rsidR="00E20F5C">
          <w:rPr>
            <w:noProof/>
            <w:webHidden/>
          </w:rPr>
          <w:fldChar w:fldCharType="separate"/>
        </w:r>
        <w:r w:rsidR="00084919">
          <w:rPr>
            <w:noProof/>
            <w:webHidden/>
          </w:rPr>
          <w:t>19</w:t>
        </w:r>
        <w:r w:rsidR="00E20F5C">
          <w:rPr>
            <w:noProof/>
            <w:webHidden/>
          </w:rPr>
          <w:fldChar w:fldCharType="end"/>
        </w:r>
      </w:hyperlink>
    </w:p>
    <w:p w14:paraId="1FDF54EA" w14:textId="60DE49D9" w:rsidR="00E20F5C" w:rsidRDefault="002C4F69">
      <w:pPr>
        <w:pStyle w:val="TOC6"/>
        <w:tabs>
          <w:tab w:val="right" w:leader="dot" w:pos="5030"/>
        </w:tabs>
        <w:rPr>
          <w:rFonts w:eastAsiaTheme="minorEastAsia"/>
          <w:noProof/>
          <w:sz w:val="22"/>
          <w:lang w:val="en-US" w:eastAsia="en-US" w:bidi="ar-SA"/>
        </w:rPr>
      </w:pPr>
      <w:hyperlink w:anchor="_Toc409102720" w:history="1">
        <w:r w:rsidR="00E20F5C" w:rsidRPr="00A258DE">
          <w:rPr>
            <w:rStyle w:val="Hyperlink"/>
            <w:noProof/>
          </w:rPr>
          <w:t xml:space="preserve">Aanvullende Gebruiks-CAL voor Microsoft Dynamics </w:t>
        </w:r>
        <w:r w:rsidR="00147161">
          <w:rPr>
            <w:rStyle w:val="Hyperlink"/>
            <w:noProof/>
          </w:rPr>
          <w:br/>
        </w:r>
        <w:r w:rsidR="00E20F5C" w:rsidRPr="00A258DE">
          <w:rPr>
            <w:rStyle w:val="Hyperlink"/>
            <w:noProof/>
          </w:rPr>
          <w:t>CRM Basic (Apparaat en Gebruiker)</w:t>
        </w:r>
        <w:r w:rsidR="00E20F5C">
          <w:rPr>
            <w:noProof/>
            <w:webHidden/>
          </w:rPr>
          <w:tab/>
        </w:r>
        <w:r w:rsidR="00E20F5C">
          <w:rPr>
            <w:noProof/>
            <w:webHidden/>
          </w:rPr>
          <w:fldChar w:fldCharType="begin"/>
        </w:r>
        <w:r w:rsidR="00E20F5C">
          <w:rPr>
            <w:noProof/>
            <w:webHidden/>
          </w:rPr>
          <w:instrText xml:space="preserve"> PAGEREF _Toc409102720 \h </w:instrText>
        </w:r>
        <w:r w:rsidR="00E20F5C">
          <w:rPr>
            <w:noProof/>
            <w:webHidden/>
          </w:rPr>
        </w:r>
        <w:r w:rsidR="00E20F5C">
          <w:rPr>
            <w:noProof/>
            <w:webHidden/>
          </w:rPr>
          <w:fldChar w:fldCharType="separate"/>
        </w:r>
        <w:r w:rsidR="00084919">
          <w:rPr>
            <w:noProof/>
            <w:webHidden/>
          </w:rPr>
          <w:t>19</w:t>
        </w:r>
        <w:r w:rsidR="00E20F5C">
          <w:rPr>
            <w:noProof/>
            <w:webHidden/>
          </w:rPr>
          <w:fldChar w:fldCharType="end"/>
        </w:r>
      </w:hyperlink>
    </w:p>
    <w:p w14:paraId="55C94AF5" w14:textId="4AC3EE29" w:rsidR="00E20F5C" w:rsidRDefault="002C4F69">
      <w:pPr>
        <w:pStyle w:val="TOC6"/>
        <w:tabs>
          <w:tab w:val="right" w:leader="dot" w:pos="5030"/>
        </w:tabs>
        <w:rPr>
          <w:rFonts w:eastAsiaTheme="minorEastAsia"/>
          <w:noProof/>
          <w:sz w:val="22"/>
          <w:lang w:val="en-US" w:eastAsia="en-US" w:bidi="ar-SA"/>
        </w:rPr>
      </w:pPr>
      <w:hyperlink w:anchor="_Toc409102721" w:history="1">
        <w:r w:rsidR="00E20F5C" w:rsidRPr="00A258DE">
          <w:rPr>
            <w:rStyle w:val="Hyperlink"/>
            <w:noProof/>
          </w:rPr>
          <w:t xml:space="preserve">CAL voor Microsoft Dynamics CRM Essentials </w:t>
        </w:r>
        <w:r w:rsidR="00147161">
          <w:rPr>
            <w:rStyle w:val="Hyperlink"/>
            <w:noProof/>
          </w:rPr>
          <w:br/>
        </w:r>
        <w:r w:rsidR="00E20F5C" w:rsidRPr="00A258DE">
          <w:rPr>
            <w:rStyle w:val="Hyperlink"/>
            <w:noProof/>
          </w:rPr>
          <w:t>(Apparaat en Gebruiker)</w:t>
        </w:r>
        <w:r w:rsidR="00E20F5C">
          <w:rPr>
            <w:noProof/>
            <w:webHidden/>
          </w:rPr>
          <w:tab/>
        </w:r>
        <w:r w:rsidR="00E20F5C">
          <w:rPr>
            <w:noProof/>
            <w:webHidden/>
          </w:rPr>
          <w:fldChar w:fldCharType="begin"/>
        </w:r>
        <w:r w:rsidR="00E20F5C">
          <w:rPr>
            <w:noProof/>
            <w:webHidden/>
          </w:rPr>
          <w:instrText xml:space="preserve"> PAGEREF _Toc409102721 \h </w:instrText>
        </w:r>
        <w:r w:rsidR="00E20F5C">
          <w:rPr>
            <w:noProof/>
            <w:webHidden/>
          </w:rPr>
        </w:r>
        <w:r w:rsidR="00E20F5C">
          <w:rPr>
            <w:noProof/>
            <w:webHidden/>
          </w:rPr>
          <w:fldChar w:fldCharType="separate"/>
        </w:r>
        <w:r w:rsidR="00084919">
          <w:rPr>
            <w:noProof/>
            <w:webHidden/>
          </w:rPr>
          <w:t>19</w:t>
        </w:r>
        <w:r w:rsidR="00E20F5C">
          <w:rPr>
            <w:noProof/>
            <w:webHidden/>
          </w:rPr>
          <w:fldChar w:fldCharType="end"/>
        </w:r>
      </w:hyperlink>
    </w:p>
    <w:p w14:paraId="264D6A74" w14:textId="59947D0D" w:rsidR="00E20F5C" w:rsidRDefault="002C4F69">
      <w:pPr>
        <w:pStyle w:val="TOC6"/>
        <w:tabs>
          <w:tab w:val="right" w:leader="dot" w:pos="5030"/>
        </w:tabs>
        <w:rPr>
          <w:rFonts w:eastAsiaTheme="minorEastAsia"/>
          <w:noProof/>
          <w:sz w:val="22"/>
          <w:lang w:val="en-US" w:eastAsia="en-US" w:bidi="ar-SA"/>
        </w:rPr>
      </w:pPr>
      <w:hyperlink w:anchor="_Toc409102722" w:history="1">
        <w:r w:rsidR="00E20F5C" w:rsidRPr="00A258DE">
          <w:rPr>
            <w:rStyle w:val="Hyperlink"/>
            <w:noProof/>
          </w:rPr>
          <w:t xml:space="preserve">CAL voor Microsoft Dynamics CRM Professional </w:t>
        </w:r>
        <w:r w:rsidR="00147161">
          <w:rPr>
            <w:rStyle w:val="Hyperlink"/>
            <w:noProof/>
          </w:rPr>
          <w:br/>
        </w:r>
        <w:r w:rsidR="00E20F5C" w:rsidRPr="00A258DE">
          <w:rPr>
            <w:rStyle w:val="Hyperlink"/>
            <w:noProof/>
          </w:rPr>
          <w:t>(Apparaat en Gebruiker)</w:t>
        </w:r>
        <w:r w:rsidR="00E20F5C">
          <w:rPr>
            <w:noProof/>
            <w:webHidden/>
          </w:rPr>
          <w:tab/>
        </w:r>
        <w:r w:rsidR="00E20F5C">
          <w:rPr>
            <w:noProof/>
            <w:webHidden/>
          </w:rPr>
          <w:fldChar w:fldCharType="begin"/>
        </w:r>
        <w:r w:rsidR="00E20F5C">
          <w:rPr>
            <w:noProof/>
            <w:webHidden/>
          </w:rPr>
          <w:instrText xml:space="preserve"> PAGEREF _Toc409102722 \h </w:instrText>
        </w:r>
        <w:r w:rsidR="00E20F5C">
          <w:rPr>
            <w:noProof/>
            <w:webHidden/>
          </w:rPr>
        </w:r>
        <w:r w:rsidR="00E20F5C">
          <w:rPr>
            <w:noProof/>
            <w:webHidden/>
          </w:rPr>
          <w:fldChar w:fldCharType="separate"/>
        </w:r>
        <w:r w:rsidR="00084919">
          <w:rPr>
            <w:noProof/>
            <w:webHidden/>
          </w:rPr>
          <w:t>19</w:t>
        </w:r>
        <w:r w:rsidR="00E20F5C">
          <w:rPr>
            <w:noProof/>
            <w:webHidden/>
          </w:rPr>
          <w:fldChar w:fldCharType="end"/>
        </w:r>
      </w:hyperlink>
    </w:p>
    <w:p w14:paraId="02F9A8A1" w14:textId="308E339D" w:rsidR="00E20F5C" w:rsidRDefault="002C4F69">
      <w:pPr>
        <w:pStyle w:val="TOC6"/>
        <w:tabs>
          <w:tab w:val="right" w:leader="dot" w:pos="5030"/>
        </w:tabs>
        <w:rPr>
          <w:rFonts w:eastAsiaTheme="minorEastAsia"/>
          <w:noProof/>
          <w:sz w:val="22"/>
          <w:lang w:val="en-US" w:eastAsia="en-US" w:bidi="ar-SA"/>
        </w:rPr>
      </w:pPr>
      <w:hyperlink w:anchor="_Toc409102723" w:history="1">
        <w:r w:rsidR="00E20F5C" w:rsidRPr="00A258DE">
          <w:rPr>
            <w:rStyle w:val="Hyperlink"/>
            <w:noProof/>
          </w:rPr>
          <w:t xml:space="preserve">Aanvullende Gebruiks-CAL voor Microsoft </w:t>
        </w:r>
        <w:r w:rsidR="00147161">
          <w:rPr>
            <w:rStyle w:val="Hyperlink"/>
            <w:noProof/>
          </w:rPr>
          <w:br/>
        </w:r>
        <w:r w:rsidR="00E20F5C" w:rsidRPr="00A258DE">
          <w:rPr>
            <w:rStyle w:val="Hyperlink"/>
            <w:noProof/>
          </w:rPr>
          <w:t>Dynamics CRM Professional (Apparaat en Gebruiker)</w:t>
        </w:r>
        <w:r w:rsidR="00E20F5C">
          <w:rPr>
            <w:noProof/>
            <w:webHidden/>
          </w:rPr>
          <w:tab/>
        </w:r>
        <w:r w:rsidR="00E20F5C">
          <w:rPr>
            <w:noProof/>
            <w:webHidden/>
          </w:rPr>
          <w:fldChar w:fldCharType="begin"/>
        </w:r>
        <w:r w:rsidR="00E20F5C">
          <w:rPr>
            <w:noProof/>
            <w:webHidden/>
          </w:rPr>
          <w:instrText xml:space="preserve"> PAGEREF _Toc409102723 \h </w:instrText>
        </w:r>
        <w:r w:rsidR="00E20F5C">
          <w:rPr>
            <w:noProof/>
            <w:webHidden/>
          </w:rPr>
        </w:r>
        <w:r w:rsidR="00E20F5C">
          <w:rPr>
            <w:noProof/>
            <w:webHidden/>
          </w:rPr>
          <w:fldChar w:fldCharType="separate"/>
        </w:r>
        <w:r w:rsidR="00084919">
          <w:rPr>
            <w:noProof/>
            <w:webHidden/>
          </w:rPr>
          <w:t>19</w:t>
        </w:r>
        <w:r w:rsidR="00E20F5C">
          <w:rPr>
            <w:noProof/>
            <w:webHidden/>
          </w:rPr>
          <w:fldChar w:fldCharType="end"/>
        </w:r>
      </w:hyperlink>
    </w:p>
    <w:p w14:paraId="3EC6DCB7" w14:textId="77777777" w:rsidR="00E20F5C" w:rsidRDefault="002C4F69">
      <w:pPr>
        <w:pStyle w:val="TOC6"/>
        <w:tabs>
          <w:tab w:val="right" w:leader="dot" w:pos="5030"/>
        </w:tabs>
        <w:rPr>
          <w:rFonts w:eastAsiaTheme="minorEastAsia"/>
          <w:noProof/>
          <w:sz w:val="22"/>
          <w:lang w:val="en-US" w:eastAsia="en-US" w:bidi="ar-SA"/>
        </w:rPr>
      </w:pPr>
      <w:hyperlink w:anchor="_Toc409102724" w:history="1">
        <w:r w:rsidR="00E20F5C" w:rsidRPr="00A258DE">
          <w:rPr>
            <w:rStyle w:val="Hyperlink"/>
            <w:noProof/>
          </w:rPr>
          <w:t>Microsoft Dynamics CRM Server 2015</w:t>
        </w:r>
        <w:r w:rsidR="00E20F5C">
          <w:rPr>
            <w:noProof/>
            <w:webHidden/>
          </w:rPr>
          <w:tab/>
        </w:r>
        <w:r w:rsidR="00E20F5C">
          <w:rPr>
            <w:noProof/>
            <w:webHidden/>
          </w:rPr>
          <w:fldChar w:fldCharType="begin"/>
        </w:r>
        <w:r w:rsidR="00E20F5C">
          <w:rPr>
            <w:noProof/>
            <w:webHidden/>
          </w:rPr>
          <w:instrText xml:space="preserve"> PAGEREF _Toc409102724 \h </w:instrText>
        </w:r>
        <w:r w:rsidR="00E20F5C">
          <w:rPr>
            <w:noProof/>
            <w:webHidden/>
          </w:rPr>
        </w:r>
        <w:r w:rsidR="00E20F5C">
          <w:rPr>
            <w:noProof/>
            <w:webHidden/>
          </w:rPr>
          <w:fldChar w:fldCharType="separate"/>
        </w:r>
        <w:r w:rsidR="00084919">
          <w:rPr>
            <w:noProof/>
            <w:webHidden/>
          </w:rPr>
          <w:t>19</w:t>
        </w:r>
        <w:r w:rsidR="00E20F5C">
          <w:rPr>
            <w:noProof/>
            <w:webHidden/>
          </w:rPr>
          <w:fldChar w:fldCharType="end"/>
        </w:r>
      </w:hyperlink>
    </w:p>
    <w:p w14:paraId="6E0E231C" w14:textId="77777777" w:rsidR="00E20F5C" w:rsidRDefault="002C4F69">
      <w:pPr>
        <w:pStyle w:val="TOC6"/>
        <w:tabs>
          <w:tab w:val="right" w:leader="dot" w:pos="5030"/>
        </w:tabs>
        <w:rPr>
          <w:rFonts w:eastAsiaTheme="minorEastAsia"/>
          <w:noProof/>
          <w:sz w:val="22"/>
          <w:lang w:val="en-US" w:eastAsia="en-US" w:bidi="ar-SA"/>
        </w:rPr>
      </w:pPr>
      <w:hyperlink w:anchor="_Toc409102725" w:history="1">
        <w:r w:rsidR="00E20F5C" w:rsidRPr="00A258DE">
          <w:rPr>
            <w:rStyle w:val="Hyperlink"/>
            <w:noProof/>
          </w:rPr>
          <w:t>Microsoft Dynamics CRM Workgroup Server 2015</w:t>
        </w:r>
        <w:r w:rsidR="00E20F5C">
          <w:rPr>
            <w:noProof/>
            <w:webHidden/>
          </w:rPr>
          <w:tab/>
        </w:r>
        <w:r w:rsidR="00E20F5C">
          <w:rPr>
            <w:noProof/>
            <w:webHidden/>
          </w:rPr>
          <w:fldChar w:fldCharType="begin"/>
        </w:r>
        <w:r w:rsidR="00E20F5C">
          <w:rPr>
            <w:noProof/>
            <w:webHidden/>
          </w:rPr>
          <w:instrText xml:space="preserve"> PAGEREF _Toc409102725 \h </w:instrText>
        </w:r>
        <w:r w:rsidR="00E20F5C">
          <w:rPr>
            <w:noProof/>
            <w:webHidden/>
          </w:rPr>
        </w:r>
        <w:r w:rsidR="00E20F5C">
          <w:rPr>
            <w:noProof/>
            <w:webHidden/>
          </w:rPr>
          <w:fldChar w:fldCharType="separate"/>
        </w:r>
        <w:r w:rsidR="00084919">
          <w:rPr>
            <w:noProof/>
            <w:webHidden/>
          </w:rPr>
          <w:t>19</w:t>
        </w:r>
        <w:r w:rsidR="00E20F5C">
          <w:rPr>
            <w:noProof/>
            <w:webHidden/>
          </w:rPr>
          <w:fldChar w:fldCharType="end"/>
        </w:r>
      </w:hyperlink>
    </w:p>
    <w:p w14:paraId="2F65D6B8" w14:textId="77777777" w:rsidR="00E20F5C" w:rsidRDefault="002C4F69">
      <w:pPr>
        <w:pStyle w:val="TOC3"/>
        <w:tabs>
          <w:tab w:val="right" w:leader="dot" w:pos="5030"/>
        </w:tabs>
        <w:rPr>
          <w:rFonts w:eastAsiaTheme="minorEastAsia"/>
          <w:smallCaps w:val="0"/>
          <w:noProof/>
          <w:sz w:val="22"/>
          <w:lang w:val="en-US" w:eastAsia="en-US" w:bidi="ar-SA"/>
        </w:rPr>
      </w:pPr>
      <w:hyperlink w:anchor="_Toc409102726" w:history="1">
        <w:r w:rsidR="00E20F5C" w:rsidRPr="00A258DE">
          <w:rPr>
            <w:rStyle w:val="Hyperlink"/>
            <w:noProof/>
          </w:rPr>
          <w:t>Office-desktoptoepassingen</w:t>
        </w:r>
        <w:r w:rsidR="00E20F5C">
          <w:rPr>
            <w:noProof/>
            <w:webHidden/>
          </w:rPr>
          <w:tab/>
        </w:r>
        <w:r w:rsidR="00E20F5C">
          <w:rPr>
            <w:noProof/>
            <w:webHidden/>
          </w:rPr>
          <w:fldChar w:fldCharType="begin"/>
        </w:r>
        <w:r w:rsidR="00E20F5C">
          <w:rPr>
            <w:noProof/>
            <w:webHidden/>
          </w:rPr>
          <w:instrText xml:space="preserve"> PAGEREF _Toc409102726 \h </w:instrText>
        </w:r>
        <w:r w:rsidR="00E20F5C">
          <w:rPr>
            <w:noProof/>
            <w:webHidden/>
          </w:rPr>
        </w:r>
        <w:r w:rsidR="00E20F5C">
          <w:rPr>
            <w:noProof/>
            <w:webHidden/>
          </w:rPr>
          <w:fldChar w:fldCharType="separate"/>
        </w:r>
        <w:r w:rsidR="00084919">
          <w:rPr>
            <w:noProof/>
            <w:webHidden/>
          </w:rPr>
          <w:t>20</w:t>
        </w:r>
        <w:r w:rsidR="00E20F5C">
          <w:rPr>
            <w:noProof/>
            <w:webHidden/>
          </w:rPr>
          <w:fldChar w:fldCharType="end"/>
        </w:r>
      </w:hyperlink>
    </w:p>
    <w:p w14:paraId="70EB19E5" w14:textId="77777777" w:rsidR="00E20F5C" w:rsidRDefault="002C4F69">
      <w:pPr>
        <w:pStyle w:val="TOC5"/>
        <w:tabs>
          <w:tab w:val="right" w:leader="dot" w:pos="5030"/>
        </w:tabs>
        <w:rPr>
          <w:rFonts w:eastAsiaTheme="minorEastAsia"/>
          <w:noProof/>
          <w:sz w:val="22"/>
          <w:lang w:val="en-US" w:eastAsia="en-US" w:bidi="ar-SA"/>
        </w:rPr>
      </w:pPr>
      <w:hyperlink w:anchor="_Toc409102727" w:history="1">
        <w:r w:rsidR="00E20F5C" w:rsidRPr="00A258DE">
          <w:rPr>
            <w:rStyle w:val="Hyperlink"/>
            <w:noProof/>
          </w:rPr>
          <w:t>Access 2013</w:t>
        </w:r>
        <w:r w:rsidR="00E20F5C">
          <w:rPr>
            <w:noProof/>
            <w:webHidden/>
          </w:rPr>
          <w:tab/>
        </w:r>
        <w:r w:rsidR="00E20F5C">
          <w:rPr>
            <w:noProof/>
            <w:webHidden/>
          </w:rPr>
          <w:fldChar w:fldCharType="begin"/>
        </w:r>
        <w:r w:rsidR="00E20F5C">
          <w:rPr>
            <w:noProof/>
            <w:webHidden/>
          </w:rPr>
          <w:instrText xml:space="preserve"> PAGEREF _Toc409102727 \h </w:instrText>
        </w:r>
        <w:r w:rsidR="00E20F5C">
          <w:rPr>
            <w:noProof/>
            <w:webHidden/>
          </w:rPr>
        </w:r>
        <w:r w:rsidR="00E20F5C">
          <w:rPr>
            <w:noProof/>
            <w:webHidden/>
          </w:rPr>
          <w:fldChar w:fldCharType="separate"/>
        </w:r>
        <w:r w:rsidR="00084919">
          <w:rPr>
            <w:noProof/>
            <w:webHidden/>
          </w:rPr>
          <w:t>20</w:t>
        </w:r>
        <w:r w:rsidR="00E20F5C">
          <w:rPr>
            <w:noProof/>
            <w:webHidden/>
          </w:rPr>
          <w:fldChar w:fldCharType="end"/>
        </w:r>
      </w:hyperlink>
    </w:p>
    <w:p w14:paraId="064D6A38" w14:textId="77777777" w:rsidR="00E20F5C" w:rsidRDefault="002C4F69">
      <w:pPr>
        <w:pStyle w:val="TOC5"/>
        <w:tabs>
          <w:tab w:val="right" w:leader="dot" w:pos="5030"/>
        </w:tabs>
        <w:rPr>
          <w:rFonts w:eastAsiaTheme="minorEastAsia"/>
          <w:noProof/>
          <w:sz w:val="22"/>
          <w:lang w:val="en-US" w:eastAsia="en-US" w:bidi="ar-SA"/>
        </w:rPr>
      </w:pPr>
      <w:hyperlink w:anchor="_Toc409102728" w:history="1">
        <w:r w:rsidR="00E20F5C" w:rsidRPr="00A258DE">
          <w:rPr>
            <w:rStyle w:val="Hyperlink"/>
            <w:noProof/>
          </w:rPr>
          <w:t>Excel 2013</w:t>
        </w:r>
        <w:r w:rsidR="00E20F5C">
          <w:rPr>
            <w:noProof/>
            <w:webHidden/>
          </w:rPr>
          <w:tab/>
        </w:r>
        <w:r w:rsidR="00E20F5C">
          <w:rPr>
            <w:noProof/>
            <w:webHidden/>
          </w:rPr>
          <w:fldChar w:fldCharType="begin"/>
        </w:r>
        <w:r w:rsidR="00E20F5C">
          <w:rPr>
            <w:noProof/>
            <w:webHidden/>
          </w:rPr>
          <w:instrText xml:space="preserve"> PAGEREF _Toc409102728 \h </w:instrText>
        </w:r>
        <w:r w:rsidR="00E20F5C">
          <w:rPr>
            <w:noProof/>
            <w:webHidden/>
          </w:rPr>
        </w:r>
        <w:r w:rsidR="00E20F5C">
          <w:rPr>
            <w:noProof/>
            <w:webHidden/>
          </w:rPr>
          <w:fldChar w:fldCharType="separate"/>
        </w:r>
        <w:r w:rsidR="00084919">
          <w:rPr>
            <w:noProof/>
            <w:webHidden/>
          </w:rPr>
          <w:t>20</w:t>
        </w:r>
        <w:r w:rsidR="00E20F5C">
          <w:rPr>
            <w:noProof/>
            <w:webHidden/>
          </w:rPr>
          <w:fldChar w:fldCharType="end"/>
        </w:r>
      </w:hyperlink>
    </w:p>
    <w:p w14:paraId="62F09BEA" w14:textId="77777777" w:rsidR="00E20F5C" w:rsidRDefault="002C4F69">
      <w:pPr>
        <w:pStyle w:val="TOC5"/>
        <w:tabs>
          <w:tab w:val="right" w:leader="dot" w:pos="5030"/>
        </w:tabs>
        <w:rPr>
          <w:rFonts w:eastAsiaTheme="minorEastAsia"/>
          <w:noProof/>
          <w:sz w:val="22"/>
          <w:lang w:val="en-US" w:eastAsia="en-US" w:bidi="ar-SA"/>
        </w:rPr>
      </w:pPr>
      <w:hyperlink w:anchor="_Toc409102729" w:history="1">
        <w:r w:rsidR="00E20F5C" w:rsidRPr="00A258DE">
          <w:rPr>
            <w:rStyle w:val="Hyperlink"/>
            <w:noProof/>
          </w:rPr>
          <w:t>InfoPath 2013</w:t>
        </w:r>
        <w:r w:rsidR="00E20F5C">
          <w:rPr>
            <w:noProof/>
            <w:webHidden/>
          </w:rPr>
          <w:tab/>
        </w:r>
        <w:r w:rsidR="00E20F5C">
          <w:rPr>
            <w:noProof/>
            <w:webHidden/>
          </w:rPr>
          <w:fldChar w:fldCharType="begin"/>
        </w:r>
        <w:r w:rsidR="00E20F5C">
          <w:rPr>
            <w:noProof/>
            <w:webHidden/>
          </w:rPr>
          <w:instrText xml:space="preserve"> PAGEREF _Toc409102729 \h </w:instrText>
        </w:r>
        <w:r w:rsidR="00E20F5C">
          <w:rPr>
            <w:noProof/>
            <w:webHidden/>
          </w:rPr>
        </w:r>
        <w:r w:rsidR="00E20F5C">
          <w:rPr>
            <w:noProof/>
            <w:webHidden/>
          </w:rPr>
          <w:fldChar w:fldCharType="separate"/>
        </w:r>
        <w:r w:rsidR="00084919">
          <w:rPr>
            <w:noProof/>
            <w:webHidden/>
          </w:rPr>
          <w:t>20</w:t>
        </w:r>
        <w:r w:rsidR="00E20F5C">
          <w:rPr>
            <w:noProof/>
            <w:webHidden/>
          </w:rPr>
          <w:fldChar w:fldCharType="end"/>
        </w:r>
      </w:hyperlink>
    </w:p>
    <w:p w14:paraId="439A5B57" w14:textId="77777777" w:rsidR="00E20F5C" w:rsidRDefault="002C4F69">
      <w:pPr>
        <w:pStyle w:val="TOC5"/>
        <w:tabs>
          <w:tab w:val="right" w:leader="dot" w:pos="5030"/>
        </w:tabs>
        <w:rPr>
          <w:rFonts w:eastAsiaTheme="minorEastAsia"/>
          <w:noProof/>
          <w:sz w:val="22"/>
          <w:lang w:val="en-US" w:eastAsia="en-US" w:bidi="ar-SA"/>
        </w:rPr>
      </w:pPr>
      <w:hyperlink w:anchor="_Toc409102730" w:history="1">
        <w:r w:rsidR="00E20F5C" w:rsidRPr="00A258DE">
          <w:rPr>
            <w:rStyle w:val="Hyperlink"/>
            <w:noProof/>
          </w:rPr>
          <w:t>Lync 2013</w:t>
        </w:r>
        <w:r w:rsidR="00E20F5C">
          <w:rPr>
            <w:noProof/>
            <w:webHidden/>
          </w:rPr>
          <w:tab/>
        </w:r>
        <w:r w:rsidR="00E20F5C">
          <w:rPr>
            <w:noProof/>
            <w:webHidden/>
          </w:rPr>
          <w:fldChar w:fldCharType="begin"/>
        </w:r>
        <w:r w:rsidR="00E20F5C">
          <w:rPr>
            <w:noProof/>
            <w:webHidden/>
          </w:rPr>
          <w:instrText xml:space="preserve"> PAGEREF _Toc409102730 \h </w:instrText>
        </w:r>
        <w:r w:rsidR="00E20F5C">
          <w:rPr>
            <w:noProof/>
            <w:webHidden/>
          </w:rPr>
        </w:r>
        <w:r w:rsidR="00E20F5C">
          <w:rPr>
            <w:noProof/>
            <w:webHidden/>
          </w:rPr>
          <w:fldChar w:fldCharType="separate"/>
        </w:r>
        <w:r w:rsidR="00084919">
          <w:rPr>
            <w:noProof/>
            <w:webHidden/>
          </w:rPr>
          <w:t>20</w:t>
        </w:r>
        <w:r w:rsidR="00E20F5C">
          <w:rPr>
            <w:noProof/>
            <w:webHidden/>
          </w:rPr>
          <w:fldChar w:fldCharType="end"/>
        </w:r>
      </w:hyperlink>
    </w:p>
    <w:p w14:paraId="13AEF1B3" w14:textId="5A5EEA58" w:rsidR="00E20F5C" w:rsidRDefault="002C4F69">
      <w:pPr>
        <w:pStyle w:val="TOC5"/>
        <w:tabs>
          <w:tab w:val="right" w:leader="dot" w:pos="5030"/>
        </w:tabs>
        <w:rPr>
          <w:rFonts w:eastAsiaTheme="minorEastAsia"/>
          <w:noProof/>
          <w:sz w:val="22"/>
          <w:lang w:val="en-US" w:eastAsia="en-US" w:bidi="ar-SA"/>
        </w:rPr>
      </w:pPr>
      <w:hyperlink w:anchor="_Toc409102731" w:history="1">
        <w:r w:rsidR="00E20F5C" w:rsidRPr="00A258DE">
          <w:rPr>
            <w:rStyle w:val="Hyperlink"/>
            <w:noProof/>
          </w:rPr>
          <w:t xml:space="preserve">Office voor Thuisgebruik en Studenten RT 2013, </w:t>
        </w:r>
        <w:r w:rsidR="00147161">
          <w:rPr>
            <w:rStyle w:val="Hyperlink"/>
            <w:noProof/>
          </w:rPr>
          <w:br/>
        </w:r>
        <w:r w:rsidR="00E20F5C" w:rsidRPr="00A258DE">
          <w:rPr>
            <w:rStyle w:val="Hyperlink"/>
            <w:noProof/>
          </w:rPr>
          <w:t>commercieel gebruik</w:t>
        </w:r>
        <w:r w:rsidR="00E20F5C">
          <w:rPr>
            <w:noProof/>
            <w:webHidden/>
          </w:rPr>
          <w:tab/>
        </w:r>
        <w:r w:rsidR="00E20F5C">
          <w:rPr>
            <w:noProof/>
            <w:webHidden/>
          </w:rPr>
          <w:fldChar w:fldCharType="begin"/>
        </w:r>
        <w:r w:rsidR="00E20F5C">
          <w:rPr>
            <w:noProof/>
            <w:webHidden/>
          </w:rPr>
          <w:instrText xml:space="preserve"> PAGEREF _Toc409102731 \h </w:instrText>
        </w:r>
        <w:r w:rsidR="00E20F5C">
          <w:rPr>
            <w:noProof/>
            <w:webHidden/>
          </w:rPr>
        </w:r>
        <w:r w:rsidR="00E20F5C">
          <w:rPr>
            <w:noProof/>
            <w:webHidden/>
          </w:rPr>
          <w:fldChar w:fldCharType="separate"/>
        </w:r>
        <w:r w:rsidR="00084919">
          <w:rPr>
            <w:noProof/>
            <w:webHidden/>
          </w:rPr>
          <w:t>20</w:t>
        </w:r>
        <w:r w:rsidR="00E20F5C">
          <w:rPr>
            <w:noProof/>
            <w:webHidden/>
          </w:rPr>
          <w:fldChar w:fldCharType="end"/>
        </w:r>
      </w:hyperlink>
    </w:p>
    <w:p w14:paraId="397B1261" w14:textId="77777777" w:rsidR="00E20F5C" w:rsidRDefault="002C4F69">
      <w:pPr>
        <w:pStyle w:val="TOC5"/>
        <w:tabs>
          <w:tab w:val="right" w:leader="dot" w:pos="5030"/>
        </w:tabs>
        <w:rPr>
          <w:rFonts w:eastAsiaTheme="minorEastAsia"/>
          <w:noProof/>
          <w:sz w:val="22"/>
          <w:lang w:val="en-US" w:eastAsia="en-US" w:bidi="ar-SA"/>
        </w:rPr>
      </w:pPr>
      <w:hyperlink w:anchor="_Toc409102732" w:history="1">
        <w:r w:rsidR="00E20F5C" w:rsidRPr="00A258DE">
          <w:rPr>
            <w:rStyle w:val="Hyperlink"/>
            <w:noProof/>
          </w:rPr>
          <w:t>Office Multi Language Pack 2013</w:t>
        </w:r>
        <w:r w:rsidR="00E20F5C">
          <w:rPr>
            <w:noProof/>
            <w:webHidden/>
          </w:rPr>
          <w:tab/>
        </w:r>
        <w:r w:rsidR="00E20F5C">
          <w:rPr>
            <w:noProof/>
            <w:webHidden/>
          </w:rPr>
          <w:fldChar w:fldCharType="begin"/>
        </w:r>
        <w:r w:rsidR="00E20F5C">
          <w:rPr>
            <w:noProof/>
            <w:webHidden/>
          </w:rPr>
          <w:instrText xml:space="preserve"> PAGEREF _Toc409102732 \h </w:instrText>
        </w:r>
        <w:r w:rsidR="00E20F5C">
          <w:rPr>
            <w:noProof/>
            <w:webHidden/>
          </w:rPr>
        </w:r>
        <w:r w:rsidR="00E20F5C">
          <w:rPr>
            <w:noProof/>
            <w:webHidden/>
          </w:rPr>
          <w:fldChar w:fldCharType="separate"/>
        </w:r>
        <w:r w:rsidR="00084919">
          <w:rPr>
            <w:noProof/>
            <w:webHidden/>
          </w:rPr>
          <w:t>20</w:t>
        </w:r>
        <w:r w:rsidR="00E20F5C">
          <w:rPr>
            <w:noProof/>
            <w:webHidden/>
          </w:rPr>
          <w:fldChar w:fldCharType="end"/>
        </w:r>
      </w:hyperlink>
    </w:p>
    <w:p w14:paraId="417CEF7A" w14:textId="77777777" w:rsidR="00E20F5C" w:rsidRDefault="002C4F69">
      <w:pPr>
        <w:pStyle w:val="TOC5"/>
        <w:tabs>
          <w:tab w:val="right" w:leader="dot" w:pos="5030"/>
        </w:tabs>
        <w:rPr>
          <w:rFonts w:eastAsiaTheme="minorEastAsia"/>
          <w:noProof/>
          <w:sz w:val="22"/>
          <w:lang w:val="en-US" w:eastAsia="en-US" w:bidi="ar-SA"/>
        </w:rPr>
      </w:pPr>
      <w:hyperlink w:anchor="_Toc409102733" w:history="1">
        <w:r w:rsidR="00E20F5C" w:rsidRPr="00A258DE">
          <w:rPr>
            <w:rStyle w:val="Hyperlink"/>
            <w:noProof/>
          </w:rPr>
          <w:t>Office Professional Plus 2013</w:t>
        </w:r>
        <w:r w:rsidR="00E20F5C">
          <w:rPr>
            <w:noProof/>
            <w:webHidden/>
          </w:rPr>
          <w:tab/>
        </w:r>
        <w:r w:rsidR="00E20F5C">
          <w:rPr>
            <w:noProof/>
            <w:webHidden/>
          </w:rPr>
          <w:fldChar w:fldCharType="begin"/>
        </w:r>
        <w:r w:rsidR="00E20F5C">
          <w:rPr>
            <w:noProof/>
            <w:webHidden/>
          </w:rPr>
          <w:instrText xml:space="preserve"> PAGEREF _Toc409102733 \h </w:instrText>
        </w:r>
        <w:r w:rsidR="00E20F5C">
          <w:rPr>
            <w:noProof/>
            <w:webHidden/>
          </w:rPr>
        </w:r>
        <w:r w:rsidR="00E20F5C">
          <w:rPr>
            <w:noProof/>
            <w:webHidden/>
          </w:rPr>
          <w:fldChar w:fldCharType="separate"/>
        </w:r>
        <w:r w:rsidR="00084919">
          <w:rPr>
            <w:noProof/>
            <w:webHidden/>
          </w:rPr>
          <w:t>20</w:t>
        </w:r>
        <w:r w:rsidR="00E20F5C">
          <w:rPr>
            <w:noProof/>
            <w:webHidden/>
          </w:rPr>
          <w:fldChar w:fldCharType="end"/>
        </w:r>
      </w:hyperlink>
    </w:p>
    <w:p w14:paraId="70FBE5CC" w14:textId="77777777" w:rsidR="00E20F5C" w:rsidRDefault="002C4F69">
      <w:pPr>
        <w:pStyle w:val="TOC5"/>
        <w:tabs>
          <w:tab w:val="right" w:leader="dot" w:pos="5030"/>
        </w:tabs>
        <w:rPr>
          <w:rFonts w:eastAsiaTheme="minorEastAsia"/>
          <w:noProof/>
          <w:sz w:val="22"/>
          <w:lang w:val="en-US" w:eastAsia="en-US" w:bidi="ar-SA"/>
        </w:rPr>
      </w:pPr>
      <w:hyperlink w:anchor="_Toc409102734" w:history="1">
        <w:r w:rsidR="00E20F5C" w:rsidRPr="00A258DE">
          <w:rPr>
            <w:rStyle w:val="Hyperlink"/>
            <w:noProof/>
          </w:rPr>
          <w:t>Office Standard 2013</w:t>
        </w:r>
        <w:r w:rsidR="00E20F5C">
          <w:rPr>
            <w:noProof/>
            <w:webHidden/>
          </w:rPr>
          <w:tab/>
        </w:r>
        <w:r w:rsidR="00E20F5C">
          <w:rPr>
            <w:noProof/>
            <w:webHidden/>
          </w:rPr>
          <w:fldChar w:fldCharType="begin"/>
        </w:r>
        <w:r w:rsidR="00E20F5C">
          <w:rPr>
            <w:noProof/>
            <w:webHidden/>
          </w:rPr>
          <w:instrText xml:space="preserve"> PAGEREF _Toc409102734 \h </w:instrText>
        </w:r>
        <w:r w:rsidR="00E20F5C">
          <w:rPr>
            <w:noProof/>
            <w:webHidden/>
          </w:rPr>
        </w:r>
        <w:r w:rsidR="00E20F5C">
          <w:rPr>
            <w:noProof/>
            <w:webHidden/>
          </w:rPr>
          <w:fldChar w:fldCharType="separate"/>
        </w:r>
        <w:r w:rsidR="00084919">
          <w:rPr>
            <w:noProof/>
            <w:webHidden/>
          </w:rPr>
          <w:t>20</w:t>
        </w:r>
        <w:r w:rsidR="00E20F5C">
          <w:rPr>
            <w:noProof/>
            <w:webHidden/>
          </w:rPr>
          <w:fldChar w:fldCharType="end"/>
        </w:r>
      </w:hyperlink>
    </w:p>
    <w:p w14:paraId="0AABB215" w14:textId="77777777" w:rsidR="00E20F5C" w:rsidRDefault="002C4F69">
      <w:pPr>
        <w:pStyle w:val="TOC5"/>
        <w:tabs>
          <w:tab w:val="right" w:leader="dot" w:pos="5030"/>
        </w:tabs>
        <w:rPr>
          <w:rFonts w:eastAsiaTheme="minorEastAsia"/>
          <w:noProof/>
          <w:sz w:val="22"/>
          <w:lang w:val="en-US" w:eastAsia="en-US" w:bidi="ar-SA"/>
        </w:rPr>
      </w:pPr>
      <w:hyperlink w:anchor="_Toc409102735" w:history="1">
        <w:r w:rsidR="00E20F5C" w:rsidRPr="00A258DE">
          <w:rPr>
            <w:rStyle w:val="Hyperlink"/>
            <w:noProof/>
          </w:rPr>
          <w:t>OneNote 2013</w:t>
        </w:r>
        <w:r w:rsidR="00E20F5C">
          <w:rPr>
            <w:noProof/>
            <w:webHidden/>
          </w:rPr>
          <w:tab/>
        </w:r>
        <w:r w:rsidR="00E20F5C">
          <w:rPr>
            <w:noProof/>
            <w:webHidden/>
          </w:rPr>
          <w:fldChar w:fldCharType="begin"/>
        </w:r>
        <w:r w:rsidR="00E20F5C">
          <w:rPr>
            <w:noProof/>
            <w:webHidden/>
          </w:rPr>
          <w:instrText xml:space="preserve"> PAGEREF _Toc409102735 \h </w:instrText>
        </w:r>
        <w:r w:rsidR="00E20F5C">
          <w:rPr>
            <w:noProof/>
            <w:webHidden/>
          </w:rPr>
        </w:r>
        <w:r w:rsidR="00E20F5C">
          <w:rPr>
            <w:noProof/>
            <w:webHidden/>
          </w:rPr>
          <w:fldChar w:fldCharType="separate"/>
        </w:r>
        <w:r w:rsidR="00084919">
          <w:rPr>
            <w:noProof/>
            <w:webHidden/>
          </w:rPr>
          <w:t>20</w:t>
        </w:r>
        <w:r w:rsidR="00E20F5C">
          <w:rPr>
            <w:noProof/>
            <w:webHidden/>
          </w:rPr>
          <w:fldChar w:fldCharType="end"/>
        </w:r>
      </w:hyperlink>
    </w:p>
    <w:p w14:paraId="77DB838D" w14:textId="77777777" w:rsidR="00E20F5C" w:rsidRDefault="002C4F69">
      <w:pPr>
        <w:pStyle w:val="TOC5"/>
        <w:tabs>
          <w:tab w:val="right" w:leader="dot" w:pos="5030"/>
        </w:tabs>
        <w:rPr>
          <w:rFonts w:eastAsiaTheme="minorEastAsia"/>
          <w:noProof/>
          <w:sz w:val="22"/>
          <w:lang w:val="en-US" w:eastAsia="en-US" w:bidi="ar-SA"/>
        </w:rPr>
      </w:pPr>
      <w:hyperlink w:anchor="_Toc409102736" w:history="1">
        <w:r w:rsidR="00E20F5C" w:rsidRPr="00A258DE">
          <w:rPr>
            <w:rStyle w:val="Hyperlink"/>
            <w:noProof/>
          </w:rPr>
          <w:t>Outlook 2013</w:t>
        </w:r>
        <w:r w:rsidR="00E20F5C">
          <w:rPr>
            <w:noProof/>
            <w:webHidden/>
          </w:rPr>
          <w:tab/>
        </w:r>
        <w:r w:rsidR="00E20F5C">
          <w:rPr>
            <w:noProof/>
            <w:webHidden/>
          </w:rPr>
          <w:fldChar w:fldCharType="begin"/>
        </w:r>
        <w:r w:rsidR="00E20F5C">
          <w:rPr>
            <w:noProof/>
            <w:webHidden/>
          </w:rPr>
          <w:instrText xml:space="preserve"> PAGEREF _Toc409102736 \h </w:instrText>
        </w:r>
        <w:r w:rsidR="00E20F5C">
          <w:rPr>
            <w:noProof/>
            <w:webHidden/>
          </w:rPr>
        </w:r>
        <w:r w:rsidR="00E20F5C">
          <w:rPr>
            <w:noProof/>
            <w:webHidden/>
          </w:rPr>
          <w:fldChar w:fldCharType="separate"/>
        </w:r>
        <w:r w:rsidR="00084919">
          <w:rPr>
            <w:noProof/>
            <w:webHidden/>
          </w:rPr>
          <w:t>20</w:t>
        </w:r>
        <w:r w:rsidR="00E20F5C">
          <w:rPr>
            <w:noProof/>
            <w:webHidden/>
          </w:rPr>
          <w:fldChar w:fldCharType="end"/>
        </w:r>
      </w:hyperlink>
    </w:p>
    <w:p w14:paraId="3B52B3B5" w14:textId="77777777" w:rsidR="00E20F5C" w:rsidRDefault="002C4F69">
      <w:pPr>
        <w:pStyle w:val="TOC5"/>
        <w:tabs>
          <w:tab w:val="right" w:leader="dot" w:pos="5030"/>
        </w:tabs>
        <w:rPr>
          <w:rFonts w:eastAsiaTheme="minorEastAsia"/>
          <w:noProof/>
          <w:sz w:val="22"/>
          <w:lang w:val="en-US" w:eastAsia="en-US" w:bidi="ar-SA"/>
        </w:rPr>
      </w:pPr>
      <w:hyperlink w:anchor="_Toc409102737" w:history="1">
        <w:r w:rsidR="00E20F5C" w:rsidRPr="00A258DE">
          <w:rPr>
            <w:rStyle w:val="Hyperlink"/>
            <w:noProof/>
          </w:rPr>
          <w:t>PowerPoint 2013</w:t>
        </w:r>
        <w:r w:rsidR="00E20F5C">
          <w:rPr>
            <w:noProof/>
            <w:webHidden/>
          </w:rPr>
          <w:tab/>
        </w:r>
        <w:r w:rsidR="00E20F5C">
          <w:rPr>
            <w:noProof/>
            <w:webHidden/>
          </w:rPr>
          <w:fldChar w:fldCharType="begin"/>
        </w:r>
        <w:r w:rsidR="00E20F5C">
          <w:rPr>
            <w:noProof/>
            <w:webHidden/>
          </w:rPr>
          <w:instrText xml:space="preserve"> PAGEREF _Toc409102737 \h </w:instrText>
        </w:r>
        <w:r w:rsidR="00E20F5C">
          <w:rPr>
            <w:noProof/>
            <w:webHidden/>
          </w:rPr>
        </w:r>
        <w:r w:rsidR="00E20F5C">
          <w:rPr>
            <w:noProof/>
            <w:webHidden/>
          </w:rPr>
          <w:fldChar w:fldCharType="separate"/>
        </w:r>
        <w:r w:rsidR="00084919">
          <w:rPr>
            <w:noProof/>
            <w:webHidden/>
          </w:rPr>
          <w:t>20</w:t>
        </w:r>
        <w:r w:rsidR="00E20F5C">
          <w:rPr>
            <w:noProof/>
            <w:webHidden/>
          </w:rPr>
          <w:fldChar w:fldCharType="end"/>
        </w:r>
      </w:hyperlink>
    </w:p>
    <w:p w14:paraId="6EC4E76A" w14:textId="77777777" w:rsidR="00E20F5C" w:rsidRDefault="002C4F69">
      <w:pPr>
        <w:pStyle w:val="TOC5"/>
        <w:tabs>
          <w:tab w:val="right" w:leader="dot" w:pos="5030"/>
        </w:tabs>
        <w:rPr>
          <w:rFonts w:eastAsiaTheme="minorEastAsia"/>
          <w:noProof/>
          <w:sz w:val="22"/>
          <w:lang w:val="en-US" w:eastAsia="en-US" w:bidi="ar-SA"/>
        </w:rPr>
      </w:pPr>
      <w:hyperlink w:anchor="_Toc409102738" w:history="1">
        <w:r w:rsidR="00E20F5C" w:rsidRPr="00A258DE">
          <w:rPr>
            <w:rStyle w:val="Hyperlink"/>
            <w:noProof/>
          </w:rPr>
          <w:t>Project Professional 2013</w:t>
        </w:r>
        <w:r w:rsidR="00E20F5C">
          <w:rPr>
            <w:noProof/>
            <w:webHidden/>
          </w:rPr>
          <w:tab/>
        </w:r>
        <w:r w:rsidR="00E20F5C">
          <w:rPr>
            <w:noProof/>
            <w:webHidden/>
          </w:rPr>
          <w:fldChar w:fldCharType="begin"/>
        </w:r>
        <w:r w:rsidR="00E20F5C">
          <w:rPr>
            <w:noProof/>
            <w:webHidden/>
          </w:rPr>
          <w:instrText xml:space="preserve"> PAGEREF _Toc409102738 \h </w:instrText>
        </w:r>
        <w:r w:rsidR="00E20F5C">
          <w:rPr>
            <w:noProof/>
            <w:webHidden/>
          </w:rPr>
        </w:r>
        <w:r w:rsidR="00E20F5C">
          <w:rPr>
            <w:noProof/>
            <w:webHidden/>
          </w:rPr>
          <w:fldChar w:fldCharType="separate"/>
        </w:r>
        <w:r w:rsidR="00084919">
          <w:rPr>
            <w:noProof/>
            <w:webHidden/>
          </w:rPr>
          <w:t>20</w:t>
        </w:r>
        <w:r w:rsidR="00E20F5C">
          <w:rPr>
            <w:noProof/>
            <w:webHidden/>
          </w:rPr>
          <w:fldChar w:fldCharType="end"/>
        </w:r>
      </w:hyperlink>
    </w:p>
    <w:p w14:paraId="12EEC459" w14:textId="77777777" w:rsidR="00E20F5C" w:rsidRDefault="002C4F69">
      <w:pPr>
        <w:pStyle w:val="TOC5"/>
        <w:tabs>
          <w:tab w:val="right" w:leader="dot" w:pos="5030"/>
        </w:tabs>
        <w:rPr>
          <w:rFonts w:eastAsiaTheme="minorEastAsia"/>
          <w:noProof/>
          <w:sz w:val="22"/>
          <w:lang w:val="en-US" w:eastAsia="en-US" w:bidi="ar-SA"/>
        </w:rPr>
      </w:pPr>
      <w:hyperlink w:anchor="_Toc409102739" w:history="1">
        <w:r w:rsidR="00E20F5C" w:rsidRPr="00A258DE">
          <w:rPr>
            <w:rStyle w:val="Hyperlink"/>
            <w:noProof/>
          </w:rPr>
          <w:t>Project Standard 2013</w:t>
        </w:r>
        <w:r w:rsidR="00E20F5C">
          <w:rPr>
            <w:noProof/>
            <w:webHidden/>
          </w:rPr>
          <w:tab/>
        </w:r>
        <w:r w:rsidR="00E20F5C">
          <w:rPr>
            <w:noProof/>
            <w:webHidden/>
          </w:rPr>
          <w:fldChar w:fldCharType="begin"/>
        </w:r>
        <w:r w:rsidR="00E20F5C">
          <w:rPr>
            <w:noProof/>
            <w:webHidden/>
          </w:rPr>
          <w:instrText xml:space="preserve"> PAGEREF _Toc409102739 \h </w:instrText>
        </w:r>
        <w:r w:rsidR="00E20F5C">
          <w:rPr>
            <w:noProof/>
            <w:webHidden/>
          </w:rPr>
        </w:r>
        <w:r w:rsidR="00E20F5C">
          <w:rPr>
            <w:noProof/>
            <w:webHidden/>
          </w:rPr>
          <w:fldChar w:fldCharType="separate"/>
        </w:r>
        <w:r w:rsidR="00084919">
          <w:rPr>
            <w:noProof/>
            <w:webHidden/>
          </w:rPr>
          <w:t>20</w:t>
        </w:r>
        <w:r w:rsidR="00E20F5C">
          <w:rPr>
            <w:noProof/>
            <w:webHidden/>
          </w:rPr>
          <w:fldChar w:fldCharType="end"/>
        </w:r>
      </w:hyperlink>
    </w:p>
    <w:p w14:paraId="6CEF411A" w14:textId="77777777" w:rsidR="00E20F5C" w:rsidRDefault="002C4F69">
      <w:pPr>
        <w:pStyle w:val="TOC5"/>
        <w:tabs>
          <w:tab w:val="right" w:leader="dot" w:pos="5030"/>
        </w:tabs>
        <w:rPr>
          <w:rFonts w:eastAsiaTheme="minorEastAsia"/>
          <w:noProof/>
          <w:sz w:val="22"/>
          <w:lang w:val="en-US" w:eastAsia="en-US" w:bidi="ar-SA"/>
        </w:rPr>
      </w:pPr>
      <w:hyperlink w:anchor="_Toc409102740" w:history="1">
        <w:r w:rsidR="00E20F5C" w:rsidRPr="00A258DE">
          <w:rPr>
            <w:rStyle w:val="Hyperlink"/>
            <w:noProof/>
          </w:rPr>
          <w:t>Publisher 2013</w:t>
        </w:r>
        <w:r w:rsidR="00E20F5C">
          <w:rPr>
            <w:noProof/>
            <w:webHidden/>
          </w:rPr>
          <w:tab/>
        </w:r>
        <w:r w:rsidR="00E20F5C">
          <w:rPr>
            <w:noProof/>
            <w:webHidden/>
          </w:rPr>
          <w:fldChar w:fldCharType="begin"/>
        </w:r>
        <w:r w:rsidR="00E20F5C">
          <w:rPr>
            <w:noProof/>
            <w:webHidden/>
          </w:rPr>
          <w:instrText xml:space="preserve"> PAGEREF _Toc409102740 \h </w:instrText>
        </w:r>
        <w:r w:rsidR="00E20F5C">
          <w:rPr>
            <w:noProof/>
            <w:webHidden/>
          </w:rPr>
        </w:r>
        <w:r w:rsidR="00E20F5C">
          <w:rPr>
            <w:noProof/>
            <w:webHidden/>
          </w:rPr>
          <w:fldChar w:fldCharType="separate"/>
        </w:r>
        <w:r w:rsidR="00084919">
          <w:rPr>
            <w:noProof/>
            <w:webHidden/>
          </w:rPr>
          <w:t>20</w:t>
        </w:r>
        <w:r w:rsidR="00E20F5C">
          <w:rPr>
            <w:noProof/>
            <w:webHidden/>
          </w:rPr>
          <w:fldChar w:fldCharType="end"/>
        </w:r>
      </w:hyperlink>
    </w:p>
    <w:p w14:paraId="31A17A2F" w14:textId="77777777" w:rsidR="00E20F5C" w:rsidRDefault="002C4F69">
      <w:pPr>
        <w:pStyle w:val="TOC5"/>
        <w:tabs>
          <w:tab w:val="right" w:leader="dot" w:pos="5030"/>
        </w:tabs>
        <w:rPr>
          <w:rFonts w:eastAsiaTheme="minorEastAsia"/>
          <w:noProof/>
          <w:sz w:val="22"/>
          <w:lang w:val="en-US" w:eastAsia="en-US" w:bidi="ar-SA"/>
        </w:rPr>
      </w:pPr>
      <w:hyperlink w:anchor="_Toc409102741" w:history="1">
        <w:r w:rsidR="00E20F5C" w:rsidRPr="00A258DE">
          <w:rPr>
            <w:rStyle w:val="Hyperlink"/>
            <w:noProof/>
          </w:rPr>
          <w:t>Visio 2013 Professional</w:t>
        </w:r>
        <w:r w:rsidR="00E20F5C">
          <w:rPr>
            <w:noProof/>
            <w:webHidden/>
          </w:rPr>
          <w:tab/>
        </w:r>
        <w:r w:rsidR="00E20F5C">
          <w:rPr>
            <w:noProof/>
            <w:webHidden/>
          </w:rPr>
          <w:fldChar w:fldCharType="begin"/>
        </w:r>
        <w:r w:rsidR="00E20F5C">
          <w:rPr>
            <w:noProof/>
            <w:webHidden/>
          </w:rPr>
          <w:instrText xml:space="preserve"> PAGEREF _Toc409102741 \h </w:instrText>
        </w:r>
        <w:r w:rsidR="00E20F5C">
          <w:rPr>
            <w:noProof/>
            <w:webHidden/>
          </w:rPr>
        </w:r>
        <w:r w:rsidR="00E20F5C">
          <w:rPr>
            <w:noProof/>
            <w:webHidden/>
          </w:rPr>
          <w:fldChar w:fldCharType="separate"/>
        </w:r>
        <w:r w:rsidR="00084919">
          <w:rPr>
            <w:noProof/>
            <w:webHidden/>
          </w:rPr>
          <w:t>20</w:t>
        </w:r>
        <w:r w:rsidR="00E20F5C">
          <w:rPr>
            <w:noProof/>
            <w:webHidden/>
          </w:rPr>
          <w:fldChar w:fldCharType="end"/>
        </w:r>
      </w:hyperlink>
    </w:p>
    <w:p w14:paraId="1AD91ABE" w14:textId="77777777" w:rsidR="00E20F5C" w:rsidRDefault="002C4F69">
      <w:pPr>
        <w:pStyle w:val="TOC5"/>
        <w:tabs>
          <w:tab w:val="right" w:leader="dot" w:pos="5030"/>
        </w:tabs>
        <w:rPr>
          <w:rFonts w:eastAsiaTheme="minorEastAsia"/>
          <w:noProof/>
          <w:sz w:val="22"/>
          <w:lang w:val="en-US" w:eastAsia="en-US" w:bidi="ar-SA"/>
        </w:rPr>
      </w:pPr>
      <w:hyperlink w:anchor="_Toc409102742" w:history="1">
        <w:r w:rsidR="00E20F5C" w:rsidRPr="00A258DE">
          <w:rPr>
            <w:rStyle w:val="Hyperlink"/>
            <w:noProof/>
          </w:rPr>
          <w:t>Visio 2013 Standard</w:t>
        </w:r>
        <w:r w:rsidR="00E20F5C">
          <w:rPr>
            <w:noProof/>
            <w:webHidden/>
          </w:rPr>
          <w:tab/>
        </w:r>
        <w:r w:rsidR="00E20F5C">
          <w:rPr>
            <w:noProof/>
            <w:webHidden/>
          </w:rPr>
          <w:fldChar w:fldCharType="begin"/>
        </w:r>
        <w:r w:rsidR="00E20F5C">
          <w:rPr>
            <w:noProof/>
            <w:webHidden/>
          </w:rPr>
          <w:instrText xml:space="preserve"> PAGEREF _Toc409102742 \h </w:instrText>
        </w:r>
        <w:r w:rsidR="00E20F5C">
          <w:rPr>
            <w:noProof/>
            <w:webHidden/>
          </w:rPr>
        </w:r>
        <w:r w:rsidR="00E20F5C">
          <w:rPr>
            <w:noProof/>
            <w:webHidden/>
          </w:rPr>
          <w:fldChar w:fldCharType="separate"/>
        </w:r>
        <w:r w:rsidR="00084919">
          <w:rPr>
            <w:noProof/>
            <w:webHidden/>
          </w:rPr>
          <w:t>20</w:t>
        </w:r>
        <w:r w:rsidR="00E20F5C">
          <w:rPr>
            <w:noProof/>
            <w:webHidden/>
          </w:rPr>
          <w:fldChar w:fldCharType="end"/>
        </w:r>
      </w:hyperlink>
    </w:p>
    <w:p w14:paraId="15E3B14F" w14:textId="77777777" w:rsidR="00E20F5C" w:rsidRDefault="002C4F69">
      <w:pPr>
        <w:pStyle w:val="TOC5"/>
        <w:tabs>
          <w:tab w:val="right" w:leader="dot" w:pos="5030"/>
        </w:tabs>
        <w:rPr>
          <w:rFonts w:eastAsiaTheme="minorEastAsia"/>
          <w:noProof/>
          <w:sz w:val="22"/>
          <w:lang w:val="en-US" w:eastAsia="en-US" w:bidi="ar-SA"/>
        </w:rPr>
      </w:pPr>
      <w:hyperlink w:anchor="_Toc409102743" w:history="1">
        <w:r w:rsidR="00E20F5C" w:rsidRPr="00A258DE">
          <w:rPr>
            <w:rStyle w:val="Hyperlink"/>
            <w:noProof/>
          </w:rPr>
          <w:t>Word 2013</w:t>
        </w:r>
        <w:r w:rsidR="00E20F5C">
          <w:rPr>
            <w:noProof/>
            <w:webHidden/>
          </w:rPr>
          <w:tab/>
        </w:r>
        <w:r w:rsidR="00E20F5C">
          <w:rPr>
            <w:noProof/>
            <w:webHidden/>
          </w:rPr>
          <w:fldChar w:fldCharType="begin"/>
        </w:r>
        <w:r w:rsidR="00E20F5C">
          <w:rPr>
            <w:noProof/>
            <w:webHidden/>
          </w:rPr>
          <w:instrText xml:space="preserve"> PAGEREF _Toc409102743 \h </w:instrText>
        </w:r>
        <w:r w:rsidR="00E20F5C">
          <w:rPr>
            <w:noProof/>
            <w:webHidden/>
          </w:rPr>
        </w:r>
        <w:r w:rsidR="00E20F5C">
          <w:rPr>
            <w:noProof/>
            <w:webHidden/>
          </w:rPr>
          <w:fldChar w:fldCharType="separate"/>
        </w:r>
        <w:r w:rsidR="00084919">
          <w:rPr>
            <w:noProof/>
            <w:webHidden/>
          </w:rPr>
          <w:t>20</w:t>
        </w:r>
        <w:r w:rsidR="00E20F5C">
          <w:rPr>
            <w:noProof/>
            <w:webHidden/>
          </w:rPr>
          <w:fldChar w:fldCharType="end"/>
        </w:r>
      </w:hyperlink>
    </w:p>
    <w:p w14:paraId="5B15E5B6" w14:textId="77777777" w:rsidR="00E20F5C" w:rsidRDefault="002C4F69">
      <w:pPr>
        <w:pStyle w:val="TOC5"/>
        <w:tabs>
          <w:tab w:val="right" w:leader="dot" w:pos="5030"/>
        </w:tabs>
        <w:rPr>
          <w:rFonts w:eastAsiaTheme="minorEastAsia"/>
          <w:noProof/>
          <w:sz w:val="22"/>
          <w:lang w:val="en-US" w:eastAsia="en-US" w:bidi="ar-SA"/>
        </w:rPr>
      </w:pPr>
      <w:hyperlink w:anchor="_Toc409102744" w:history="1">
        <w:r w:rsidR="00E20F5C" w:rsidRPr="00A258DE">
          <w:rPr>
            <w:rStyle w:val="Hyperlink"/>
            <w:noProof/>
          </w:rPr>
          <w:t>Work At Home voor Office Professional Plus 2013</w:t>
        </w:r>
        <w:r w:rsidR="00E20F5C">
          <w:rPr>
            <w:noProof/>
            <w:webHidden/>
          </w:rPr>
          <w:tab/>
        </w:r>
        <w:r w:rsidR="00E20F5C">
          <w:rPr>
            <w:noProof/>
            <w:webHidden/>
          </w:rPr>
          <w:fldChar w:fldCharType="begin"/>
        </w:r>
        <w:r w:rsidR="00E20F5C">
          <w:rPr>
            <w:noProof/>
            <w:webHidden/>
          </w:rPr>
          <w:instrText xml:space="preserve"> PAGEREF _Toc409102744 \h </w:instrText>
        </w:r>
        <w:r w:rsidR="00E20F5C">
          <w:rPr>
            <w:noProof/>
            <w:webHidden/>
          </w:rPr>
        </w:r>
        <w:r w:rsidR="00E20F5C">
          <w:rPr>
            <w:noProof/>
            <w:webHidden/>
          </w:rPr>
          <w:fldChar w:fldCharType="separate"/>
        </w:r>
        <w:r w:rsidR="00084919">
          <w:rPr>
            <w:noProof/>
            <w:webHidden/>
          </w:rPr>
          <w:t>20</w:t>
        </w:r>
        <w:r w:rsidR="00E20F5C">
          <w:rPr>
            <w:noProof/>
            <w:webHidden/>
          </w:rPr>
          <w:fldChar w:fldCharType="end"/>
        </w:r>
      </w:hyperlink>
    </w:p>
    <w:p w14:paraId="721A51ED" w14:textId="77777777" w:rsidR="00E20F5C" w:rsidRDefault="002C4F69">
      <w:pPr>
        <w:pStyle w:val="TOC5"/>
        <w:tabs>
          <w:tab w:val="right" w:leader="dot" w:pos="5030"/>
        </w:tabs>
        <w:rPr>
          <w:rFonts w:eastAsiaTheme="minorEastAsia"/>
          <w:noProof/>
          <w:sz w:val="22"/>
          <w:lang w:val="en-US" w:eastAsia="en-US" w:bidi="ar-SA"/>
        </w:rPr>
      </w:pPr>
      <w:hyperlink w:anchor="_Toc409102745" w:history="1">
        <w:r w:rsidR="00E20F5C" w:rsidRPr="00A258DE">
          <w:rPr>
            <w:rStyle w:val="Hyperlink"/>
            <w:noProof/>
          </w:rPr>
          <w:t>Work at Home voor Office Standard 2013</w:t>
        </w:r>
        <w:r w:rsidR="00E20F5C">
          <w:rPr>
            <w:noProof/>
            <w:webHidden/>
          </w:rPr>
          <w:tab/>
        </w:r>
        <w:r w:rsidR="00E20F5C">
          <w:rPr>
            <w:noProof/>
            <w:webHidden/>
          </w:rPr>
          <w:fldChar w:fldCharType="begin"/>
        </w:r>
        <w:r w:rsidR="00E20F5C">
          <w:rPr>
            <w:noProof/>
            <w:webHidden/>
          </w:rPr>
          <w:instrText xml:space="preserve"> PAGEREF _Toc409102745 \h </w:instrText>
        </w:r>
        <w:r w:rsidR="00E20F5C">
          <w:rPr>
            <w:noProof/>
            <w:webHidden/>
          </w:rPr>
        </w:r>
        <w:r w:rsidR="00E20F5C">
          <w:rPr>
            <w:noProof/>
            <w:webHidden/>
          </w:rPr>
          <w:fldChar w:fldCharType="separate"/>
        </w:r>
        <w:r w:rsidR="00084919">
          <w:rPr>
            <w:noProof/>
            <w:webHidden/>
          </w:rPr>
          <w:t>20</w:t>
        </w:r>
        <w:r w:rsidR="00E20F5C">
          <w:rPr>
            <w:noProof/>
            <w:webHidden/>
          </w:rPr>
          <w:fldChar w:fldCharType="end"/>
        </w:r>
      </w:hyperlink>
    </w:p>
    <w:p w14:paraId="76C5F6FE" w14:textId="77777777" w:rsidR="00E20F5C" w:rsidRDefault="002C4F69">
      <w:pPr>
        <w:pStyle w:val="TOC3"/>
        <w:tabs>
          <w:tab w:val="right" w:leader="dot" w:pos="5030"/>
        </w:tabs>
        <w:rPr>
          <w:rFonts w:eastAsiaTheme="minorEastAsia"/>
          <w:smallCaps w:val="0"/>
          <w:noProof/>
          <w:sz w:val="22"/>
          <w:lang w:val="en-US" w:eastAsia="en-US" w:bidi="ar-SA"/>
        </w:rPr>
      </w:pPr>
      <w:hyperlink w:anchor="_Toc409102746" w:history="1">
        <w:r w:rsidR="00E20F5C" w:rsidRPr="00A258DE">
          <w:rPr>
            <w:rStyle w:val="Hyperlink"/>
            <w:noProof/>
          </w:rPr>
          <w:t>Office voor Mac</w:t>
        </w:r>
        <w:r w:rsidR="00E20F5C">
          <w:rPr>
            <w:noProof/>
            <w:webHidden/>
          </w:rPr>
          <w:tab/>
        </w:r>
        <w:r w:rsidR="00E20F5C">
          <w:rPr>
            <w:noProof/>
            <w:webHidden/>
          </w:rPr>
          <w:fldChar w:fldCharType="begin"/>
        </w:r>
        <w:r w:rsidR="00E20F5C">
          <w:rPr>
            <w:noProof/>
            <w:webHidden/>
          </w:rPr>
          <w:instrText xml:space="preserve"> PAGEREF _Toc409102746 \h </w:instrText>
        </w:r>
        <w:r w:rsidR="00E20F5C">
          <w:rPr>
            <w:noProof/>
            <w:webHidden/>
          </w:rPr>
        </w:r>
        <w:r w:rsidR="00E20F5C">
          <w:rPr>
            <w:noProof/>
            <w:webHidden/>
          </w:rPr>
          <w:fldChar w:fldCharType="separate"/>
        </w:r>
        <w:r w:rsidR="00084919">
          <w:rPr>
            <w:noProof/>
            <w:webHidden/>
          </w:rPr>
          <w:t>21</w:t>
        </w:r>
        <w:r w:rsidR="00E20F5C">
          <w:rPr>
            <w:noProof/>
            <w:webHidden/>
          </w:rPr>
          <w:fldChar w:fldCharType="end"/>
        </w:r>
      </w:hyperlink>
    </w:p>
    <w:p w14:paraId="23A15EE5" w14:textId="77777777" w:rsidR="00E20F5C" w:rsidRDefault="002C4F69">
      <w:pPr>
        <w:pStyle w:val="TOC5"/>
        <w:tabs>
          <w:tab w:val="right" w:leader="dot" w:pos="5030"/>
        </w:tabs>
        <w:rPr>
          <w:rFonts w:eastAsiaTheme="minorEastAsia"/>
          <w:noProof/>
          <w:sz w:val="22"/>
          <w:lang w:val="en-US" w:eastAsia="en-US" w:bidi="ar-SA"/>
        </w:rPr>
      </w:pPr>
      <w:hyperlink w:anchor="_Toc409102747" w:history="1">
        <w:r w:rsidR="00E20F5C" w:rsidRPr="00A258DE">
          <w:rPr>
            <w:rStyle w:val="Hyperlink"/>
            <w:noProof/>
          </w:rPr>
          <w:t>Excel voor Mac 2011</w:t>
        </w:r>
        <w:r w:rsidR="00E20F5C">
          <w:rPr>
            <w:noProof/>
            <w:webHidden/>
          </w:rPr>
          <w:tab/>
        </w:r>
        <w:r w:rsidR="00E20F5C">
          <w:rPr>
            <w:noProof/>
            <w:webHidden/>
          </w:rPr>
          <w:fldChar w:fldCharType="begin"/>
        </w:r>
        <w:r w:rsidR="00E20F5C">
          <w:rPr>
            <w:noProof/>
            <w:webHidden/>
          </w:rPr>
          <w:instrText xml:space="preserve"> PAGEREF _Toc409102747 \h </w:instrText>
        </w:r>
        <w:r w:rsidR="00E20F5C">
          <w:rPr>
            <w:noProof/>
            <w:webHidden/>
          </w:rPr>
        </w:r>
        <w:r w:rsidR="00E20F5C">
          <w:rPr>
            <w:noProof/>
            <w:webHidden/>
          </w:rPr>
          <w:fldChar w:fldCharType="separate"/>
        </w:r>
        <w:r w:rsidR="00084919">
          <w:rPr>
            <w:noProof/>
            <w:webHidden/>
          </w:rPr>
          <w:t>21</w:t>
        </w:r>
        <w:r w:rsidR="00E20F5C">
          <w:rPr>
            <w:noProof/>
            <w:webHidden/>
          </w:rPr>
          <w:fldChar w:fldCharType="end"/>
        </w:r>
      </w:hyperlink>
    </w:p>
    <w:p w14:paraId="00C22AF9" w14:textId="77777777" w:rsidR="00E20F5C" w:rsidRDefault="002C4F69">
      <w:pPr>
        <w:pStyle w:val="TOC5"/>
        <w:tabs>
          <w:tab w:val="right" w:leader="dot" w:pos="5030"/>
        </w:tabs>
        <w:rPr>
          <w:rFonts w:eastAsiaTheme="minorEastAsia"/>
          <w:noProof/>
          <w:sz w:val="22"/>
          <w:lang w:val="en-US" w:eastAsia="en-US" w:bidi="ar-SA"/>
        </w:rPr>
      </w:pPr>
      <w:hyperlink w:anchor="_Toc409102748" w:history="1">
        <w:r w:rsidR="00E20F5C" w:rsidRPr="00A258DE">
          <w:rPr>
            <w:rStyle w:val="Hyperlink"/>
            <w:noProof/>
          </w:rPr>
          <w:t>Lync voor Mac 2011</w:t>
        </w:r>
        <w:r w:rsidR="00E20F5C">
          <w:rPr>
            <w:noProof/>
            <w:webHidden/>
          </w:rPr>
          <w:tab/>
        </w:r>
        <w:r w:rsidR="00E20F5C">
          <w:rPr>
            <w:noProof/>
            <w:webHidden/>
          </w:rPr>
          <w:fldChar w:fldCharType="begin"/>
        </w:r>
        <w:r w:rsidR="00E20F5C">
          <w:rPr>
            <w:noProof/>
            <w:webHidden/>
          </w:rPr>
          <w:instrText xml:space="preserve"> PAGEREF _Toc409102748 \h </w:instrText>
        </w:r>
        <w:r w:rsidR="00E20F5C">
          <w:rPr>
            <w:noProof/>
            <w:webHidden/>
          </w:rPr>
        </w:r>
        <w:r w:rsidR="00E20F5C">
          <w:rPr>
            <w:noProof/>
            <w:webHidden/>
          </w:rPr>
          <w:fldChar w:fldCharType="separate"/>
        </w:r>
        <w:r w:rsidR="00084919">
          <w:rPr>
            <w:noProof/>
            <w:webHidden/>
          </w:rPr>
          <w:t>21</w:t>
        </w:r>
        <w:r w:rsidR="00E20F5C">
          <w:rPr>
            <w:noProof/>
            <w:webHidden/>
          </w:rPr>
          <w:fldChar w:fldCharType="end"/>
        </w:r>
      </w:hyperlink>
    </w:p>
    <w:p w14:paraId="33F73347" w14:textId="77777777" w:rsidR="00E20F5C" w:rsidRDefault="002C4F69">
      <w:pPr>
        <w:pStyle w:val="TOC5"/>
        <w:tabs>
          <w:tab w:val="right" w:leader="dot" w:pos="5030"/>
        </w:tabs>
        <w:rPr>
          <w:rFonts w:eastAsiaTheme="minorEastAsia"/>
          <w:noProof/>
          <w:sz w:val="22"/>
          <w:lang w:val="en-US" w:eastAsia="en-US" w:bidi="ar-SA"/>
        </w:rPr>
      </w:pPr>
      <w:hyperlink w:anchor="_Toc409102749" w:history="1">
        <w:r w:rsidR="00E20F5C" w:rsidRPr="00A258DE">
          <w:rPr>
            <w:rStyle w:val="Hyperlink"/>
            <w:noProof/>
          </w:rPr>
          <w:t>Office voor Mac Standard 2011</w:t>
        </w:r>
        <w:r w:rsidR="00E20F5C">
          <w:rPr>
            <w:noProof/>
            <w:webHidden/>
          </w:rPr>
          <w:tab/>
        </w:r>
        <w:r w:rsidR="00E20F5C">
          <w:rPr>
            <w:noProof/>
            <w:webHidden/>
          </w:rPr>
          <w:fldChar w:fldCharType="begin"/>
        </w:r>
        <w:r w:rsidR="00E20F5C">
          <w:rPr>
            <w:noProof/>
            <w:webHidden/>
          </w:rPr>
          <w:instrText xml:space="preserve"> PAGEREF _Toc409102749 \h </w:instrText>
        </w:r>
        <w:r w:rsidR="00E20F5C">
          <w:rPr>
            <w:noProof/>
            <w:webHidden/>
          </w:rPr>
        </w:r>
        <w:r w:rsidR="00E20F5C">
          <w:rPr>
            <w:noProof/>
            <w:webHidden/>
          </w:rPr>
          <w:fldChar w:fldCharType="separate"/>
        </w:r>
        <w:r w:rsidR="00084919">
          <w:rPr>
            <w:noProof/>
            <w:webHidden/>
          </w:rPr>
          <w:t>21</w:t>
        </w:r>
        <w:r w:rsidR="00E20F5C">
          <w:rPr>
            <w:noProof/>
            <w:webHidden/>
          </w:rPr>
          <w:fldChar w:fldCharType="end"/>
        </w:r>
      </w:hyperlink>
    </w:p>
    <w:p w14:paraId="2D76F3B3" w14:textId="77777777" w:rsidR="00E20F5C" w:rsidRDefault="002C4F69">
      <w:pPr>
        <w:pStyle w:val="TOC5"/>
        <w:tabs>
          <w:tab w:val="right" w:leader="dot" w:pos="5030"/>
        </w:tabs>
        <w:rPr>
          <w:rFonts w:eastAsiaTheme="minorEastAsia"/>
          <w:noProof/>
          <w:sz w:val="22"/>
          <w:lang w:val="en-US" w:eastAsia="en-US" w:bidi="ar-SA"/>
        </w:rPr>
      </w:pPr>
      <w:hyperlink w:anchor="_Toc409102750" w:history="1">
        <w:r w:rsidR="00E20F5C" w:rsidRPr="00A258DE">
          <w:rPr>
            <w:rStyle w:val="Hyperlink"/>
            <w:noProof/>
          </w:rPr>
          <w:t>Outlook voor Mac 2011</w:t>
        </w:r>
        <w:r w:rsidR="00E20F5C">
          <w:rPr>
            <w:noProof/>
            <w:webHidden/>
          </w:rPr>
          <w:tab/>
        </w:r>
        <w:r w:rsidR="00E20F5C">
          <w:rPr>
            <w:noProof/>
            <w:webHidden/>
          </w:rPr>
          <w:fldChar w:fldCharType="begin"/>
        </w:r>
        <w:r w:rsidR="00E20F5C">
          <w:rPr>
            <w:noProof/>
            <w:webHidden/>
          </w:rPr>
          <w:instrText xml:space="preserve"> PAGEREF _Toc409102750 \h </w:instrText>
        </w:r>
        <w:r w:rsidR="00E20F5C">
          <w:rPr>
            <w:noProof/>
            <w:webHidden/>
          </w:rPr>
        </w:r>
        <w:r w:rsidR="00E20F5C">
          <w:rPr>
            <w:noProof/>
            <w:webHidden/>
          </w:rPr>
          <w:fldChar w:fldCharType="separate"/>
        </w:r>
        <w:r w:rsidR="00084919">
          <w:rPr>
            <w:noProof/>
            <w:webHidden/>
          </w:rPr>
          <w:t>21</w:t>
        </w:r>
        <w:r w:rsidR="00E20F5C">
          <w:rPr>
            <w:noProof/>
            <w:webHidden/>
          </w:rPr>
          <w:fldChar w:fldCharType="end"/>
        </w:r>
      </w:hyperlink>
    </w:p>
    <w:p w14:paraId="476FF541" w14:textId="77777777" w:rsidR="00E20F5C" w:rsidRDefault="002C4F69">
      <w:pPr>
        <w:pStyle w:val="TOC5"/>
        <w:tabs>
          <w:tab w:val="right" w:leader="dot" w:pos="5030"/>
        </w:tabs>
        <w:rPr>
          <w:rFonts w:eastAsiaTheme="minorEastAsia"/>
          <w:noProof/>
          <w:sz w:val="22"/>
          <w:lang w:val="en-US" w:eastAsia="en-US" w:bidi="ar-SA"/>
        </w:rPr>
      </w:pPr>
      <w:hyperlink w:anchor="_Toc409102751" w:history="1">
        <w:r w:rsidR="00E20F5C" w:rsidRPr="00A258DE">
          <w:rPr>
            <w:rStyle w:val="Hyperlink"/>
            <w:noProof/>
          </w:rPr>
          <w:t>PowerPoint voor Mac 2011</w:t>
        </w:r>
        <w:r w:rsidR="00E20F5C">
          <w:rPr>
            <w:noProof/>
            <w:webHidden/>
          </w:rPr>
          <w:tab/>
        </w:r>
        <w:r w:rsidR="00E20F5C">
          <w:rPr>
            <w:noProof/>
            <w:webHidden/>
          </w:rPr>
          <w:fldChar w:fldCharType="begin"/>
        </w:r>
        <w:r w:rsidR="00E20F5C">
          <w:rPr>
            <w:noProof/>
            <w:webHidden/>
          </w:rPr>
          <w:instrText xml:space="preserve"> PAGEREF _Toc409102751 \h </w:instrText>
        </w:r>
        <w:r w:rsidR="00E20F5C">
          <w:rPr>
            <w:noProof/>
            <w:webHidden/>
          </w:rPr>
        </w:r>
        <w:r w:rsidR="00E20F5C">
          <w:rPr>
            <w:noProof/>
            <w:webHidden/>
          </w:rPr>
          <w:fldChar w:fldCharType="separate"/>
        </w:r>
        <w:r w:rsidR="00084919">
          <w:rPr>
            <w:noProof/>
            <w:webHidden/>
          </w:rPr>
          <w:t>21</w:t>
        </w:r>
        <w:r w:rsidR="00E20F5C">
          <w:rPr>
            <w:noProof/>
            <w:webHidden/>
          </w:rPr>
          <w:fldChar w:fldCharType="end"/>
        </w:r>
      </w:hyperlink>
    </w:p>
    <w:p w14:paraId="2D208AEE" w14:textId="77777777" w:rsidR="00E20F5C" w:rsidRDefault="002C4F69">
      <w:pPr>
        <w:pStyle w:val="TOC5"/>
        <w:tabs>
          <w:tab w:val="right" w:leader="dot" w:pos="5030"/>
        </w:tabs>
        <w:rPr>
          <w:rFonts w:eastAsiaTheme="minorEastAsia"/>
          <w:noProof/>
          <w:sz w:val="22"/>
          <w:lang w:val="en-US" w:eastAsia="en-US" w:bidi="ar-SA"/>
        </w:rPr>
      </w:pPr>
      <w:hyperlink w:anchor="_Toc409102752" w:history="1">
        <w:r w:rsidR="00E20F5C" w:rsidRPr="00A258DE">
          <w:rPr>
            <w:rStyle w:val="Hyperlink"/>
            <w:noProof/>
          </w:rPr>
          <w:t>Word voor Mac 2011</w:t>
        </w:r>
        <w:r w:rsidR="00E20F5C">
          <w:rPr>
            <w:noProof/>
            <w:webHidden/>
          </w:rPr>
          <w:tab/>
        </w:r>
        <w:r w:rsidR="00E20F5C">
          <w:rPr>
            <w:noProof/>
            <w:webHidden/>
          </w:rPr>
          <w:fldChar w:fldCharType="begin"/>
        </w:r>
        <w:r w:rsidR="00E20F5C">
          <w:rPr>
            <w:noProof/>
            <w:webHidden/>
          </w:rPr>
          <w:instrText xml:space="preserve"> PAGEREF _Toc409102752 \h </w:instrText>
        </w:r>
        <w:r w:rsidR="00E20F5C">
          <w:rPr>
            <w:noProof/>
            <w:webHidden/>
          </w:rPr>
        </w:r>
        <w:r w:rsidR="00E20F5C">
          <w:rPr>
            <w:noProof/>
            <w:webHidden/>
          </w:rPr>
          <w:fldChar w:fldCharType="separate"/>
        </w:r>
        <w:r w:rsidR="00084919">
          <w:rPr>
            <w:noProof/>
            <w:webHidden/>
          </w:rPr>
          <w:t>21</w:t>
        </w:r>
        <w:r w:rsidR="00E20F5C">
          <w:rPr>
            <w:noProof/>
            <w:webHidden/>
          </w:rPr>
          <w:fldChar w:fldCharType="end"/>
        </w:r>
      </w:hyperlink>
    </w:p>
    <w:p w14:paraId="547E9331" w14:textId="77777777" w:rsidR="00E20F5C" w:rsidRDefault="002C4F69">
      <w:pPr>
        <w:pStyle w:val="TOC5"/>
        <w:tabs>
          <w:tab w:val="right" w:leader="dot" w:pos="5030"/>
        </w:tabs>
        <w:rPr>
          <w:rFonts w:eastAsiaTheme="minorEastAsia"/>
          <w:noProof/>
          <w:sz w:val="22"/>
          <w:lang w:val="en-US" w:eastAsia="en-US" w:bidi="ar-SA"/>
        </w:rPr>
      </w:pPr>
      <w:hyperlink w:anchor="_Toc409102753" w:history="1">
        <w:r w:rsidR="00E20F5C" w:rsidRPr="00A258DE">
          <w:rPr>
            <w:rStyle w:val="Hyperlink"/>
            <w:noProof/>
          </w:rPr>
          <w:t>Work at Home voor Mac 2011</w:t>
        </w:r>
        <w:r w:rsidR="00E20F5C">
          <w:rPr>
            <w:noProof/>
            <w:webHidden/>
          </w:rPr>
          <w:tab/>
        </w:r>
        <w:r w:rsidR="00E20F5C">
          <w:rPr>
            <w:noProof/>
            <w:webHidden/>
          </w:rPr>
          <w:fldChar w:fldCharType="begin"/>
        </w:r>
        <w:r w:rsidR="00E20F5C">
          <w:rPr>
            <w:noProof/>
            <w:webHidden/>
          </w:rPr>
          <w:instrText xml:space="preserve"> PAGEREF _Toc409102753 \h </w:instrText>
        </w:r>
        <w:r w:rsidR="00E20F5C">
          <w:rPr>
            <w:noProof/>
            <w:webHidden/>
          </w:rPr>
        </w:r>
        <w:r w:rsidR="00E20F5C">
          <w:rPr>
            <w:noProof/>
            <w:webHidden/>
          </w:rPr>
          <w:fldChar w:fldCharType="separate"/>
        </w:r>
        <w:r w:rsidR="00084919">
          <w:rPr>
            <w:noProof/>
            <w:webHidden/>
          </w:rPr>
          <w:t>21</w:t>
        </w:r>
        <w:r w:rsidR="00E20F5C">
          <w:rPr>
            <w:noProof/>
            <w:webHidden/>
          </w:rPr>
          <w:fldChar w:fldCharType="end"/>
        </w:r>
      </w:hyperlink>
    </w:p>
    <w:p w14:paraId="16E1AAA0" w14:textId="77777777" w:rsidR="00E20F5C" w:rsidRDefault="002C4F69">
      <w:pPr>
        <w:pStyle w:val="TOC2"/>
        <w:rPr>
          <w:rFonts w:eastAsiaTheme="minorEastAsia"/>
          <w:b w:val="0"/>
          <w:smallCaps w:val="0"/>
          <w:noProof/>
          <w:sz w:val="22"/>
          <w:lang w:val="en-US" w:eastAsia="en-US" w:bidi="ar-SA"/>
        </w:rPr>
      </w:pPr>
      <w:hyperlink w:anchor="_Toc409102754" w:history="1">
        <w:r w:rsidR="00E20F5C" w:rsidRPr="00A258DE">
          <w:rPr>
            <w:rStyle w:val="Hyperlink"/>
            <w:noProof/>
          </w:rPr>
          <w:t>Office Productivity Servers</w:t>
        </w:r>
        <w:r w:rsidR="00E20F5C">
          <w:rPr>
            <w:noProof/>
            <w:webHidden/>
          </w:rPr>
          <w:tab/>
        </w:r>
        <w:r w:rsidR="00E20F5C">
          <w:rPr>
            <w:noProof/>
            <w:webHidden/>
          </w:rPr>
          <w:fldChar w:fldCharType="begin"/>
        </w:r>
        <w:r w:rsidR="00E20F5C">
          <w:rPr>
            <w:noProof/>
            <w:webHidden/>
          </w:rPr>
          <w:instrText xml:space="preserve"> PAGEREF _Toc409102754 \h </w:instrText>
        </w:r>
        <w:r w:rsidR="00E20F5C">
          <w:rPr>
            <w:noProof/>
            <w:webHidden/>
          </w:rPr>
        </w:r>
        <w:r w:rsidR="00E20F5C">
          <w:rPr>
            <w:noProof/>
            <w:webHidden/>
          </w:rPr>
          <w:fldChar w:fldCharType="separate"/>
        </w:r>
        <w:r w:rsidR="00084919">
          <w:rPr>
            <w:noProof/>
            <w:webHidden/>
          </w:rPr>
          <w:t>22</w:t>
        </w:r>
        <w:r w:rsidR="00E20F5C">
          <w:rPr>
            <w:noProof/>
            <w:webHidden/>
          </w:rPr>
          <w:fldChar w:fldCharType="end"/>
        </w:r>
      </w:hyperlink>
    </w:p>
    <w:p w14:paraId="6A5B7E36" w14:textId="77777777" w:rsidR="00E20F5C" w:rsidRDefault="002C4F69">
      <w:pPr>
        <w:pStyle w:val="TOC4"/>
        <w:rPr>
          <w:rFonts w:eastAsiaTheme="minorEastAsia"/>
          <w:smallCaps w:val="0"/>
          <w:noProof/>
          <w:sz w:val="22"/>
          <w:lang w:val="en-US" w:eastAsia="en-US" w:bidi="ar-SA"/>
        </w:rPr>
      </w:pPr>
      <w:hyperlink w:anchor="_Toc409102755" w:history="1">
        <w:r w:rsidR="00E20F5C" w:rsidRPr="00A258DE">
          <w:rPr>
            <w:rStyle w:val="Hyperlink"/>
            <w:noProof/>
          </w:rPr>
          <w:t>Exchange Server</w:t>
        </w:r>
        <w:r w:rsidR="00E20F5C">
          <w:rPr>
            <w:noProof/>
            <w:webHidden/>
          </w:rPr>
          <w:tab/>
        </w:r>
        <w:r w:rsidR="00E20F5C">
          <w:rPr>
            <w:noProof/>
            <w:webHidden/>
          </w:rPr>
          <w:fldChar w:fldCharType="begin"/>
        </w:r>
        <w:r w:rsidR="00E20F5C">
          <w:rPr>
            <w:noProof/>
            <w:webHidden/>
          </w:rPr>
          <w:instrText xml:space="preserve"> PAGEREF _Toc409102755 \h </w:instrText>
        </w:r>
        <w:r w:rsidR="00E20F5C">
          <w:rPr>
            <w:noProof/>
            <w:webHidden/>
          </w:rPr>
        </w:r>
        <w:r w:rsidR="00E20F5C">
          <w:rPr>
            <w:noProof/>
            <w:webHidden/>
          </w:rPr>
          <w:fldChar w:fldCharType="separate"/>
        </w:r>
        <w:r w:rsidR="00084919">
          <w:rPr>
            <w:noProof/>
            <w:webHidden/>
          </w:rPr>
          <w:t>22</w:t>
        </w:r>
        <w:r w:rsidR="00E20F5C">
          <w:rPr>
            <w:noProof/>
            <w:webHidden/>
          </w:rPr>
          <w:fldChar w:fldCharType="end"/>
        </w:r>
      </w:hyperlink>
    </w:p>
    <w:p w14:paraId="5305BF66" w14:textId="77777777" w:rsidR="00E20F5C" w:rsidRDefault="002C4F69">
      <w:pPr>
        <w:pStyle w:val="TOC6"/>
        <w:tabs>
          <w:tab w:val="right" w:leader="dot" w:pos="5030"/>
        </w:tabs>
        <w:rPr>
          <w:rFonts w:eastAsiaTheme="minorEastAsia"/>
          <w:noProof/>
          <w:sz w:val="22"/>
          <w:lang w:val="en-US" w:eastAsia="en-US" w:bidi="ar-SA"/>
        </w:rPr>
      </w:pPr>
      <w:hyperlink w:anchor="_Toc409102756" w:history="1">
        <w:r w:rsidR="00E20F5C" w:rsidRPr="00A258DE">
          <w:rPr>
            <w:rStyle w:val="Hyperlink"/>
            <w:noProof/>
          </w:rPr>
          <w:t>Exchange Server Enterprise 2013</w:t>
        </w:r>
        <w:r w:rsidR="00E20F5C">
          <w:rPr>
            <w:noProof/>
            <w:webHidden/>
          </w:rPr>
          <w:tab/>
        </w:r>
        <w:r w:rsidR="00E20F5C">
          <w:rPr>
            <w:noProof/>
            <w:webHidden/>
          </w:rPr>
          <w:fldChar w:fldCharType="begin"/>
        </w:r>
        <w:r w:rsidR="00E20F5C">
          <w:rPr>
            <w:noProof/>
            <w:webHidden/>
          </w:rPr>
          <w:instrText xml:space="preserve"> PAGEREF _Toc409102756 \h </w:instrText>
        </w:r>
        <w:r w:rsidR="00E20F5C">
          <w:rPr>
            <w:noProof/>
            <w:webHidden/>
          </w:rPr>
        </w:r>
        <w:r w:rsidR="00E20F5C">
          <w:rPr>
            <w:noProof/>
            <w:webHidden/>
          </w:rPr>
          <w:fldChar w:fldCharType="separate"/>
        </w:r>
        <w:r w:rsidR="00084919">
          <w:rPr>
            <w:noProof/>
            <w:webHidden/>
          </w:rPr>
          <w:t>22</w:t>
        </w:r>
        <w:r w:rsidR="00E20F5C">
          <w:rPr>
            <w:noProof/>
            <w:webHidden/>
          </w:rPr>
          <w:fldChar w:fldCharType="end"/>
        </w:r>
      </w:hyperlink>
    </w:p>
    <w:p w14:paraId="1E8C8778" w14:textId="065129C8" w:rsidR="00E20F5C" w:rsidRDefault="002C4F69">
      <w:pPr>
        <w:pStyle w:val="TOC6"/>
        <w:tabs>
          <w:tab w:val="right" w:leader="dot" w:pos="5030"/>
        </w:tabs>
        <w:rPr>
          <w:rFonts w:eastAsiaTheme="minorEastAsia"/>
          <w:noProof/>
          <w:sz w:val="22"/>
          <w:lang w:val="en-US" w:eastAsia="en-US" w:bidi="ar-SA"/>
        </w:rPr>
      </w:pPr>
      <w:hyperlink w:anchor="_Toc409102757" w:history="1">
        <w:r w:rsidR="00E20F5C" w:rsidRPr="00A258DE">
          <w:rPr>
            <w:rStyle w:val="Hyperlink"/>
            <w:noProof/>
          </w:rPr>
          <w:t xml:space="preserve">CAL voor Exchange Server Enterprise 2013 </w:t>
        </w:r>
        <w:r w:rsidR="00147161">
          <w:rPr>
            <w:rStyle w:val="Hyperlink"/>
            <w:noProof/>
          </w:rPr>
          <w:br/>
        </w:r>
        <w:r w:rsidR="00E20F5C" w:rsidRPr="00A258DE">
          <w:rPr>
            <w:rStyle w:val="Hyperlink"/>
            <w:noProof/>
          </w:rPr>
          <w:t>(Apparaat en Gebruiker)</w:t>
        </w:r>
        <w:r w:rsidR="00E20F5C">
          <w:rPr>
            <w:noProof/>
            <w:webHidden/>
          </w:rPr>
          <w:tab/>
        </w:r>
        <w:r w:rsidR="00E20F5C">
          <w:rPr>
            <w:noProof/>
            <w:webHidden/>
          </w:rPr>
          <w:fldChar w:fldCharType="begin"/>
        </w:r>
        <w:r w:rsidR="00E20F5C">
          <w:rPr>
            <w:noProof/>
            <w:webHidden/>
          </w:rPr>
          <w:instrText xml:space="preserve"> PAGEREF _Toc409102757 \h </w:instrText>
        </w:r>
        <w:r w:rsidR="00E20F5C">
          <w:rPr>
            <w:noProof/>
            <w:webHidden/>
          </w:rPr>
        </w:r>
        <w:r w:rsidR="00E20F5C">
          <w:rPr>
            <w:noProof/>
            <w:webHidden/>
          </w:rPr>
          <w:fldChar w:fldCharType="separate"/>
        </w:r>
        <w:r w:rsidR="00084919">
          <w:rPr>
            <w:noProof/>
            <w:webHidden/>
          </w:rPr>
          <w:t>22</w:t>
        </w:r>
        <w:r w:rsidR="00E20F5C">
          <w:rPr>
            <w:noProof/>
            <w:webHidden/>
          </w:rPr>
          <w:fldChar w:fldCharType="end"/>
        </w:r>
      </w:hyperlink>
    </w:p>
    <w:p w14:paraId="1035D127" w14:textId="77777777" w:rsidR="00E20F5C" w:rsidRDefault="002C4F69">
      <w:pPr>
        <w:pStyle w:val="TOC6"/>
        <w:tabs>
          <w:tab w:val="right" w:leader="dot" w:pos="5030"/>
        </w:tabs>
        <w:rPr>
          <w:rFonts w:eastAsiaTheme="minorEastAsia"/>
          <w:noProof/>
          <w:sz w:val="22"/>
          <w:lang w:val="en-US" w:eastAsia="en-US" w:bidi="ar-SA"/>
        </w:rPr>
      </w:pPr>
      <w:hyperlink w:anchor="_Toc409102758" w:history="1">
        <w:r w:rsidR="00E20F5C" w:rsidRPr="00A258DE">
          <w:rPr>
            <w:rStyle w:val="Hyperlink"/>
            <w:noProof/>
          </w:rPr>
          <w:t>Exchange Server Standard 2013</w:t>
        </w:r>
        <w:r w:rsidR="00E20F5C">
          <w:rPr>
            <w:noProof/>
            <w:webHidden/>
          </w:rPr>
          <w:tab/>
        </w:r>
        <w:r w:rsidR="00E20F5C">
          <w:rPr>
            <w:noProof/>
            <w:webHidden/>
          </w:rPr>
          <w:fldChar w:fldCharType="begin"/>
        </w:r>
        <w:r w:rsidR="00E20F5C">
          <w:rPr>
            <w:noProof/>
            <w:webHidden/>
          </w:rPr>
          <w:instrText xml:space="preserve"> PAGEREF _Toc409102758 \h </w:instrText>
        </w:r>
        <w:r w:rsidR="00E20F5C">
          <w:rPr>
            <w:noProof/>
            <w:webHidden/>
          </w:rPr>
        </w:r>
        <w:r w:rsidR="00E20F5C">
          <w:rPr>
            <w:noProof/>
            <w:webHidden/>
          </w:rPr>
          <w:fldChar w:fldCharType="separate"/>
        </w:r>
        <w:r w:rsidR="00084919">
          <w:rPr>
            <w:noProof/>
            <w:webHidden/>
          </w:rPr>
          <w:t>22</w:t>
        </w:r>
        <w:r w:rsidR="00E20F5C">
          <w:rPr>
            <w:noProof/>
            <w:webHidden/>
          </w:rPr>
          <w:fldChar w:fldCharType="end"/>
        </w:r>
      </w:hyperlink>
    </w:p>
    <w:p w14:paraId="7BA56E60" w14:textId="72BCA223" w:rsidR="00E20F5C" w:rsidRDefault="002C4F69">
      <w:pPr>
        <w:pStyle w:val="TOC6"/>
        <w:tabs>
          <w:tab w:val="right" w:leader="dot" w:pos="5030"/>
        </w:tabs>
        <w:rPr>
          <w:rFonts w:eastAsiaTheme="minorEastAsia"/>
          <w:noProof/>
          <w:sz w:val="22"/>
          <w:lang w:val="en-US" w:eastAsia="en-US" w:bidi="ar-SA"/>
        </w:rPr>
      </w:pPr>
      <w:hyperlink w:anchor="_Toc409102759" w:history="1">
        <w:r w:rsidR="00E20F5C" w:rsidRPr="00A258DE">
          <w:rPr>
            <w:rStyle w:val="Hyperlink"/>
            <w:noProof/>
          </w:rPr>
          <w:t xml:space="preserve">CAL voor Exchange Server Standard 2013 </w:t>
        </w:r>
        <w:r w:rsidR="00147161">
          <w:rPr>
            <w:rStyle w:val="Hyperlink"/>
            <w:noProof/>
          </w:rPr>
          <w:br/>
        </w:r>
        <w:r w:rsidR="00E20F5C" w:rsidRPr="00A258DE">
          <w:rPr>
            <w:rStyle w:val="Hyperlink"/>
            <w:noProof/>
          </w:rPr>
          <w:t>(Apparaat en Gebruiker)</w:t>
        </w:r>
        <w:r w:rsidR="00E20F5C">
          <w:rPr>
            <w:noProof/>
            <w:webHidden/>
          </w:rPr>
          <w:tab/>
        </w:r>
        <w:r w:rsidR="00E20F5C">
          <w:rPr>
            <w:noProof/>
            <w:webHidden/>
          </w:rPr>
          <w:fldChar w:fldCharType="begin"/>
        </w:r>
        <w:r w:rsidR="00E20F5C">
          <w:rPr>
            <w:noProof/>
            <w:webHidden/>
          </w:rPr>
          <w:instrText xml:space="preserve"> PAGEREF _Toc409102759 \h </w:instrText>
        </w:r>
        <w:r w:rsidR="00E20F5C">
          <w:rPr>
            <w:noProof/>
            <w:webHidden/>
          </w:rPr>
        </w:r>
        <w:r w:rsidR="00E20F5C">
          <w:rPr>
            <w:noProof/>
            <w:webHidden/>
          </w:rPr>
          <w:fldChar w:fldCharType="separate"/>
        </w:r>
        <w:r w:rsidR="00084919">
          <w:rPr>
            <w:noProof/>
            <w:webHidden/>
          </w:rPr>
          <w:t>22</w:t>
        </w:r>
        <w:r w:rsidR="00E20F5C">
          <w:rPr>
            <w:noProof/>
            <w:webHidden/>
          </w:rPr>
          <w:fldChar w:fldCharType="end"/>
        </w:r>
      </w:hyperlink>
    </w:p>
    <w:p w14:paraId="14885555" w14:textId="77777777" w:rsidR="00E20F5C" w:rsidRDefault="002C4F69">
      <w:pPr>
        <w:pStyle w:val="TOC4"/>
        <w:rPr>
          <w:rFonts w:eastAsiaTheme="minorEastAsia"/>
          <w:smallCaps w:val="0"/>
          <w:noProof/>
          <w:sz w:val="22"/>
          <w:lang w:val="en-US" w:eastAsia="en-US" w:bidi="ar-SA"/>
        </w:rPr>
      </w:pPr>
      <w:hyperlink w:anchor="_Toc409102760" w:history="1">
        <w:r w:rsidR="00E20F5C" w:rsidRPr="00A258DE">
          <w:rPr>
            <w:rStyle w:val="Hyperlink"/>
            <w:noProof/>
          </w:rPr>
          <w:t>Lync Server</w:t>
        </w:r>
        <w:r w:rsidR="00E20F5C">
          <w:rPr>
            <w:noProof/>
            <w:webHidden/>
          </w:rPr>
          <w:tab/>
        </w:r>
        <w:r w:rsidR="00E20F5C">
          <w:rPr>
            <w:noProof/>
            <w:webHidden/>
          </w:rPr>
          <w:fldChar w:fldCharType="begin"/>
        </w:r>
        <w:r w:rsidR="00E20F5C">
          <w:rPr>
            <w:noProof/>
            <w:webHidden/>
          </w:rPr>
          <w:instrText xml:space="preserve"> PAGEREF _Toc409102760 \h </w:instrText>
        </w:r>
        <w:r w:rsidR="00E20F5C">
          <w:rPr>
            <w:noProof/>
            <w:webHidden/>
          </w:rPr>
        </w:r>
        <w:r w:rsidR="00E20F5C">
          <w:rPr>
            <w:noProof/>
            <w:webHidden/>
          </w:rPr>
          <w:fldChar w:fldCharType="separate"/>
        </w:r>
        <w:r w:rsidR="00084919">
          <w:rPr>
            <w:noProof/>
            <w:webHidden/>
          </w:rPr>
          <w:t>23</w:t>
        </w:r>
        <w:r w:rsidR="00E20F5C">
          <w:rPr>
            <w:noProof/>
            <w:webHidden/>
          </w:rPr>
          <w:fldChar w:fldCharType="end"/>
        </w:r>
      </w:hyperlink>
    </w:p>
    <w:p w14:paraId="4D3E6C7A" w14:textId="77777777" w:rsidR="00E20F5C" w:rsidRDefault="002C4F69">
      <w:pPr>
        <w:pStyle w:val="TOC6"/>
        <w:tabs>
          <w:tab w:val="right" w:leader="dot" w:pos="5030"/>
        </w:tabs>
        <w:rPr>
          <w:rFonts w:eastAsiaTheme="minorEastAsia"/>
          <w:noProof/>
          <w:sz w:val="22"/>
          <w:lang w:val="en-US" w:eastAsia="en-US" w:bidi="ar-SA"/>
        </w:rPr>
      </w:pPr>
      <w:hyperlink w:anchor="_Toc409102761" w:history="1">
        <w:r w:rsidR="00E20F5C" w:rsidRPr="00A258DE">
          <w:rPr>
            <w:rStyle w:val="Hyperlink"/>
            <w:noProof/>
          </w:rPr>
          <w:t>Lync Server 2013</w:t>
        </w:r>
        <w:r w:rsidR="00E20F5C">
          <w:rPr>
            <w:noProof/>
            <w:webHidden/>
          </w:rPr>
          <w:tab/>
        </w:r>
        <w:r w:rsidR="00E20F5C">
          <w:rPr>
            <w:noProof/>
            <w:webHidden/>
          </w:rPr>
          <w:fldChar w:fldCharType="begin"/>
        </w:r>
        <w:r w:rsidR="00E20F5C">
          <w:rPr>
            <w:noProof/>
            <w:webHidden/>
          </w:rPr>
          <w:instrText xml:space="preserve"> PAGEREF _Toc409102761 \h </w:instrText>
        </w:r>
        <w:r w:rsidR="00E20F5C">
          <w:rPr>
            <w:noProof/>
            <w:webHidden/>
          </w:rPr>
        </w:r>
        <w:r w:rsidR="00E20F5C">
          <w:rPr>
            <w:noProof/>
            <w:webHidden/>
          </w:rPr>
          <w:fldChar w:fldCharType="separate"/>
        </w:r>
        <w:r w:rsidR="00084919">
          <w:rPr>
            <w:noProof/>
            <w:webHidden/>
          </w:rPr>
          <w:t>23</w:t>
        </w:r>
        <w:r w:rsidR="00E20F5C">
          <w:rPr>
            <w:noProof/>
            <w:webHidden/>
          </w:rPr>
          <w:fldChar w:fldCharType="end"/>
        </w:r>
      </w:hyperlink>
    </w:p>
    <w:p w14:paraId="6ED472E9" w14:textId="77777777" w:rsidR="00E20F5C" w:rsidRDefault="002C4F69">
      <w:pPr>
        <w:pStyle w:val="TOC6"/>
        <w:tabs>
          <w:tab w:val="right" w:leader="dot" w:pos="5030"/>
        </w:tabs>
        <w:rPr>
          <w:rFonts w:eastAsiaTheme="minorEastAsia"/>
          <w:noProof/>
          <w:sz w:val="22"/>
          <w:lang w:val="en-US" w:eastAsia="en-US" w:bidi="ar-SA"/>
        </w:rPr>
      </w:pPr>
      <w:hyperlink w:anchor="_Toc409102762" w:history="1">
        <w:r w:rsidR="00E20F5C" w:rsidRPr="00A258DE">
          <w:rPr>
            <w:rStyle w:val="Hyperlink"/>
            <w:noProof/>
          </w:rPr>
          <w:t>CAL voor Lync Server 2013 Enterprise (Apparaat en Gebruiker)</w:t>
        </w:r>
        <w:r w:rsidR="00E20F5C">
          <w:rPr>
            <w:noProof/>
            <w:webHidden/>
          </w:rPr>
          <w:tab/>
        </w:r>
        <w:r w:rsidR="00E20F5C">
          <w:rPr>
            <w:noProof/>
            <w:webHidden/>
          </w:rPr>
          <w:fldChar w:fldCharType="begin"/>
        </w:r>
        <w:r w:rsidR="00E20F5C">
          <w:rPr>
            <w:noProof/>
            <w:webHidden/>
          </w:rPr>
          <w:instrText xml:space="preserve"> PAGEREF _Toc409102762 \h </w:instrText>
        </w:r>
        <w:r w:rsidR="00E20F5C">
          <w:rPr>
            <w:noProof/>
            <w:webHidden/>
          </w:rPr>
        </w:r>
        <w:r w:rsidR="00E20F5C">
          <w:rPr>
            <w:noProof/>
            <w:webHidden/>
          </w:rPr>
          <w:fldChar w:fldCharType="separate"/>
        </w:r>
        <w:r w:rsidR="00084919">
          <w:rPr>
            <w:noProof/>
            <w:webHidden/>
          </w:rPr>
          <w:t>23</w:t>
        </w:r>
        <w:r w:rsidR="00E20F5C">
          <w:rPr>
            <w:noProof/>
            <w:webHidden/>
          </w:rPr>
          <w:fldChar w:fldCharType="end"/>
        </w:r>
      </w:hyperlink>
    </w:p>
    <w:p w14:paraId="674958BE" w14:textId="77777777" w:rsidR="00E20F5C" w:rsidRDefault="002C4F69">
      <w:pPr>
        <w:pStyle w:val="TOC6"/>
        <w:tabs>
          <w:tab w:val="right" w:leader="dot" w:pos="5030"/>
        </w:tabs>
        <w:rPr>
          <w:rFonts w:eastAsiaTheme="minorEastAsia"/>
          <w:noProof/>
          <w:sz w:val="22"/>
          <w:lang w:val="en-US" w:eastAsia="en-US" w:bidi="ar-SA"/>
        </w:rPr>
      </w:pPr>
      <w:hyperlink w:anchor="_Toc409102763" w:history="1">
        <w:r w:rsidR="00E20F5C" w:rsidRPr="00A258DE">
          <w:rPr>
            <w:rStyle w:val="Hyperlink"/>
            <w:noProof/>
          </w:rPr>
          <w:t>CAL voor Lync Server 2013 Plus (Apparaat en Gebruiker)</w:t>
        </w:r>
        <w:r w:rsidR="00E20F5C">
          <w:rPr>
            <w:noProof/>
            <w:webHidden/>
          </w:rPr>
          <w:tab/>
        </w:r>
        <w:r w:rsidR="00E20F5C">
          <w:rPr>
            <w:noProof/>
            <w:webHidden/>
          </w:rPr>
          <w:fldChar w:fldCharType="begin"/>
        </w:r>
        <w:r w:rsidR="00E20F5C">
          <w:rPr>
            <w:noProof/>
            <w:webHidden/>
          </w:rPr>
          <w:instrText xml:space="preserve"> PAGEREF _Toc409102763 \h </w:instrText>
        </w:r>
        <w:r w:rsidR="00E20F5C">
          <w:rPr>
            <w:noProof/>
            <w:webHidden/>
          </w:rPr>
        </w:r>
        <w:r w:rsidR="00E20F5C">
          <w:rPr>
            <w:noProof/>
            <w:webHidden/>
          </w:rPr>
          <w:fldChar w:fldCharType="separate"/>
        </w:r>
        <w:r w:rsidR="00084919">
          <w:rPr>
            <w:noProof/>
            <w:webHidden/>
          </w:rPr>
          <w:t>23</w:t>
        </w:r>
        <w:r w:rsidR="00E20F5C">
          <w:rPr>
            <w:noProof/>
            <w:webHidden/>
          </w:rPr>
          <w:fldChar w:fldCharType="end"/>
        </w:r>
      </w:hyperlink>
    </w:p>
    <w:p w14:paraId="03DE53DC" w14:textId="77777777" w:rsidR="00E20F5C" w:rsidRDefault="002C4F69">
      <w:pPr>
        <w:pStyle w:val="TOC6"/>
        <w:tabs>
          <w:tab w:val="right" w:leader="dot" w:pos="5030"/>
        </w:tabs>
        <w:rPr>
          <w:rFonts w:eastAsiaTheme="minorEastAsia"/>
          <w:noProof/>
          <w:sz w:val="22"/>
          <w:lang w:val="en-US" w:eastAsia="en-US" w:bidi="ar-SA"/>
        </w:rPr>
      </w:pPr>
      <w:hyperlink w:anchor="_Toc409102764" w:history="1">
        <w:r w:rsidR="00E20F5C" w:rsidRPr="00A258DE">
          <w:rPr>
            <w:rStyle w:val="Hyperlink"/>
            <w:noProof/>
          </w:rPr>
          <w:t>CAL voor Lync Server 2013 Standard (Apparaat en Gebruiker)</w:t>
        </w:r>
        <w:r w:rsidR="00E20F5C">
          <w:rPr>
            <w:noProof/>
            <w:webHidden/>
          </w:rPr>
          <w:tab/>
        </w:r>
        <w:r w:rsidR="00E20F5C">
          <w:rPr>
            <w:noProof/>
            <w:webHidden/>
          </w:rPr>
          <w:fldChar w:fldCharType="begin"/>
        </w:r>
        <w:r w:rsidR="00E20F5C">
          <w:rPr>
            <w:noProof/>
            <w:webHidden/>
          </w:rPr>
          <w:instrText xml:space="preserve"> PAGEREF _Toc409102764 \h </w:instrText>
        </w:r>
        <w:r w:rsidR="00E20F5C">
          <w:rPr>
            <w:noProof/>
            <w:webHidden/>
          </w:rPr>
        </w:r>
        <w:r w:rsidR="00E20F5C">
          <w:rPr>
            <w:noProof/>
            <w:webHidden/>
          </w:rPr>
          <w:fldChar w:fldCharType="separate"/>
        </w:r>
        <w:r w:rsidR="00084919">
          <w:rPr>
            <w:noProof/>
            <w:webHidden/>
          </w:rPr>
          <w:t>23</w:t>
        </w:r>
        <w:r w:rsidR="00E20F5C">
          <w:rPr>
            <w:noProof/>
            <w:webHidden/>
          </w:rPr>
          <w:fldChar w:fldCharType="end"/>
        </w:r>
      </w:hyperlink>
    </w:p>
    <w:p w14:paraId="0343C271" w14:textId="77777777" w:rsidR="00E20F5C" w:rsidRDefault="002C4F69">
      <w:pPr>
        <w:pStyle w:val="TOC4"/>
        <w:rPr>
          <w:rFonts w:eastAsiaTheme="minorEastAsia"/>
          <w:smallCaps w:val="0"/>
          <w:noProof/>
          <w:sz w:val="22"/>
          <w:lang w:val="en-US" w:eastAsia="en-US" w:bidi="ar-SA"/>
        </w:rPr>
      </w:pPr>
      <w:hyperlink w:anchor="_Toc409102765" w:history="1">
        <w:r w:rsidR="00E20F5C" w:rsidRPr="00A258DE">
          <w:rPr>
            <w:rStyle w:val="Hyperlink"/>
            <w:noProof/>
          </w:rPr>
          <w:t>Project Server</w:t>
        </w:r>
        <w:r w:rsidR="00E20F5C">
          <w:rPr>
            <w:noProof/>
            <w:webHidden/>
          </w:rPr>
          <w:tab/>
        </w:r>
        <w:r w:rsidR="00E20F5C">
          <w:rPr>
            <w:noProof/>
            <w:webHidden/>
          </w:rPr>
          <w:fldChar w:fldCharType="begin"/>
        </w:r>
        <w:r w:rsidR="00E20F5C">
          <w:rPr>
            <w:noProof/>
            <w:webHidden/>
          </w:rPr>
          <w:instrText xml:space="preserve"> PAGEREF _Toc409102765 \h </w:instrText>
        </w:r>
        <w:r w:rsidR="00E20F5C">
          <w:rPr>
            <w:noProof/>
            <w:webHidden/>
          </w:rPr>
        </w:r>
        <w:r w:rsidR="00E20F5C">
          <w:rPr>
            <w:noProof/>
            <w:webHidden/>
          </w:rPr>
          <w:fldChar w:fldCharType="separate"/>
        </w:r>
        <w:r w:rsidR="00084919">
          <w:rPr>
            <w:noProof/>
            <w:webHidden/>
          </w:rPr>
          <w:t>23</w:t>
        </w:r>
        <w:r w:rsidR="00E20F5C">
          <w:rPr>
            <w:noProof/>
            <w:webHidden/>
          </w:rPr>
          <w:fldChar w:fldCharType="end"/>
        </w:r>
      </w:hyperlink>
    </w:p>
    <w:p w14:paraId="59872046" w14:textId="77777777" w:rsidR="00E20F5C" w:rsidRDefault="002C4F69">
      <w:pPr>
        <w:pStyle w:val="TOC6"/>
        <w:tabs>
          <w:tab w:val="right" w:leader="dot" w:pos="5030"/>
        </w:tabs>
        <w:rPr>
          <w:rFonts w:eastAsiaTheme="minorEastAsia"/>
          <w:noProof/>
          <w:sz w:val="22"/>
          <w:lang w:val="en-US" w:eastAsia="en-US" w:bidi="ar-SA"/>
        </w:rPr>
      </w:pPr>
      <w:hyperlink w:anchor="_Toc409102766" w:history="1">
        <w:r w:rsidR="00E20F5C" w:rsidRPr="00A258DE">
          <w:rPr>
            <w:rStyle w:val="Hyperlink"/>
            <w:noProof/>
          </w:rPr>
          <w:t>Project Server 2013</w:t>
        </w:r>
        <w:r w:rsidR="00E20F5C">
          <w:rPr>
            <w:noProof/>
            <w:webHidden/>
          </w:rPr>
          <w:tab/>
        </w:r>
        <w:r w:rsidR="00E20F5C">
          <w:rPr>
            <w:noProof/>
            <w:webHidden/>
          </w:rPr>
          <w:fldChar w:fldCharType="begin"/>
        </w:r>
        <w:r w:rsidR="00E20F5C">
          <w:rPr>
            <w:noProof/>
            <w:webHidden/>
          </w:rPr>
          <w:instrText xml:space="preserve"> PAGEREF _Toc409102766 \h </w:instrText>
        </w:r>
        <w:r w:rsidR="00E20F5C">
          <w:rPr>
            <w:noProof/>
            <w:webHidden/>
          </w:rPr>
        </w:r>
        <w:r w:rsidR="00E20F5C">
          <w:rPr>
            <w:noProof/>
            <w:webHidden/>
          </w:rPr>
          <w:fldChar w:fldCharType="separate"/>
        </w:r>
        <w:r w:rsidR="00084919">
          <w:rPr>
            <w:noProof/>
            <w:webHidden/>
          </w:rPr>
          <w:t>23</w:t>
        </w:r>
        <w:r w:rsidR="00E20F5C">
          <w:rPr>
            <w:noProof/>
            <w:webHidden/>
          </w:rPr>
          <w:fldChar w:fldCharType="end"/>
        </w:r>
      </w:hyperlink>
    </w:p>
    <w:p w14:paraId="2FEDF241" w14:textId="77777777" w:rsidR="00E20F5C" w:rsidRDefault="002C4F69">
      <w:pPr>
        <w:pStyle w:val="TOC6"/>
        <w:tabs>
          <w:tab w:val="right" w:leader="dot" w:pos="5030"/>
        </w:tabs>
        <w:rPr>
          <w:rFonts w:eastAsiaTheme="minorEastAsia"/>
          <w:noProof/>
          <w:sz w:val="22"/>
          <w:lang w:val="en-US" w:eastAsia="en-US" w:bidi="ar-SA"/>
        </w:rPr>
      </w:pPr>
      <w:hyperlink w:anchor="_Toc409102767" w:history="1">
        <w:r w:rsidR="00E20F5C" w:rsidRPr="00A258DE">
          <w:rPr>
            <w:rStyle w:val="Hyperlink"/>
            <w:noProof/>
          </w:rPr>
          <w:t>CAL voor Project Server 2013 (Apparaat en Gebruiker)</w:t>
        </w:r>
        <w:r w:rsidR="00E20F5C">
          <w:rPr>
            <w:noProof/>
            <w:webHidden/>
          </w:rPr>
          <w:tab/>
        </w:r>
        <w:r w:rsidR="00E20F5C">
          <w:rPr>
            <w:noProof/>
            <w:webHidden/>
          </w:rPr>
          <w:fldChar w:fldCharType="begin"/>
        </w:r>
        <w:r w:rsidR="00E20F5C">
          <w:rPr>
            <w:noProof/>
            <w:webHidden/>
          </w:rPr>
          <w:instrText xml:space="preserve"> PAGEREF _Toc409102767 \h </w:instrText>
        </w:r>
        <w:r w:rsidR="00E20F5C">
          <w:rPr>
            <w:noProof/>
            <w:webHidden/>
          </w:rPr>
        </w:r>
        <w:r w:rsidR="00E20F5C">
          <w:rPr>
            <w:noProof/>
            <w:webHidden/>
          </w:rPr>
          <w:fldChar w:fldCharType="separate"/>
        </w:r>
        <w:r w:rsidR="00084919">
          <w:rPr>
            <w:noProof/>
            <w:webHidden/>
          </w:rPr>
          <w:t>23</w:t>
        </w:r>
        <w:r w:rsidR="00E20F5C">
          <w:rPr>
            <w:noProof/>
            <w:webHidden/>
          </w:rPr>
          <w:fldChar w:fldCharType="end"/>
        </w:r>
      </w:hyperlink>
    </w:p>
    <w:p w14:paraId="56736368" w14:textId="77777777" w:rsidR="00E20F5C" w:rsidRDefault="002C4F69">
      <w:pPr>
        <w:pStyle w:val="TOC4"/>
        <w:rPr>
          <w:rFonts w:eastAsiaTheme="minorEastAsia"/>
          <w:smallCaps w:val="0"/>
          <w:noProof/>
          <w:sz w:val="22"/>
          <w:lang w:val="en-US" w:eastAsia="en-US" w:bidi="ar-SA"/>
        </w:rPr>
      </w:pPr>
      <w:hyperlink w:anchor="_Toc409102768" w:history="1">
        <w:r w:rsidR="00E20F5C" w:rsidRPr="00A258DE">
          <w:rPr>
            <w:rStyle w:val="Hyperlink"/>
            <w:noProof/>
          </w:rPr>
          <w:t>SharePoint Server</w:t>
        </w:r>
        <w:r w:rsidR="00E20F5C">
          <w:rPr>
            <w:noProof/>
            <w:webHidden/>
          </w:rPr>
          <w:tab/>
        </w:r>
        <w:r w:rsidR="00E20F5C">
          <w:rPr>
            <w:noProof/>
            <w:webHidden/>
          </w:rPr>
          <w:fldChar w:fldCharType="begin"/>
        </w:r>
        <w:r w:rsidR="00E20F5C">
          <w:rPr>
            <w:noProof/>
            <w:webHidden/>
          </w:rPr>
          <w:instrText xml:space="preserve"> PAGEREF _Toc409102768 \h </w:instrText>
        </w:r>
        <w:r w:rsidR="00E20F5C">
          <w:rPr>
            <w:noProof/>
            <w:webHidden/>
          </w:rPr>
        </w:r>
        <w:r w:rsidR="00E20F5C">
          <w:rPr>
            <w:noProof/>
            <w:webHidden/>
          </w:rPr>
          <w:fldChar w:fldCharType="separate"/>
        </w:r>
        <w:r w:rsidR="00084919">
          <w:rPr>
            <w:noProof/>
            <w:webHidden/>
          </w:rPr>
          <w:t>23</w:t>
        </w:r>
        <w:r w:rsidR="00E20F5C">
          <w:rPr>
            <w:noProof/>
            <w:webHidden/>
          </w:rPr>
          <w:fldChar w:fldCharType="end"/>
        </w:r>
      </w:hyperlink>
    </w:p>
    <w:p w14:paraId="23B964AD" w14:textId="77777777" w:rsidR="00E20F5C" w:rsidRDefault="002C4F69">
      <w:pPr>
        <w:pStyle w:val="TOC6"/>
        <w:tabs>
          <w:tab w:val="right" w:leader="dot" w:pos="5030"/>
        </w:tabs>
        <w:rPr>
          <w:rFonts w:eastAsiaTheme="minorEastAsia"/>
          <w:noProof/>
          <w:sz w:val="22"/>
          <w:lang w:val="en-US" w:eastAsia="en-US" w:bidi="ar-SA"/>
        </w:rPr>
      </w:pPr>
      <w:hyperlink w:anchor="_Toc409102769" w:history="1">
        <w:r w:rsidR="00E20F5C" w:rsidRPr="00A258DE">
          <w:rPr>
            <w:rStyle w:val="Hyperlink"/>
            <w:noProof/>
          </w:rPr>
          <w:t>Microsoft Office Audit and Control Management Server 2013</w:t>
        </w:r>
        <w:r w:rsidR="00E20F5C">
          <w:rPr>
            <w:noProof/>
            <w:webHidden/>
          </w:rPr>
          <w:tab/>
        </w:r>
        <w:r w:rsidR="00E20F5C">
          <w:rPr>
            <w:noProof/>
            <w:webHidden/>
          </w:rPr>
          <w:fldChar w:fldCharType="begin"/>
        </w:r>
        <w:r w:rsidR="00E20F5C">
          <w:rPr>
            <w:noProof/>
            <w:webHidden/>
          </w:rPr>
          <w:instrText xml:space="preserve"> PAGEREF _Toc409102769 \h </w:instrText>
        </w:r>
        <w:r w:rsidR="00E20F5C">
          <w:rPr>
            <w:noProof/>
            <w:webHidden/>
          </w:rPr>
        </w:r>
        <w:r w:rsidR="00E20F5C">
          <w:rPr>
            <w:noProof/>
            <w:webHidden/>
          </w:rPr>
          <w:fldChar w:fldCharType="separate"/>
        </w:r>
        <w:r w:rsidR="00084919">
          <w:rPr>
            <w:noProof/>
            <w:webHidden/>
          </w:rPr>
          <w:t>23</w:t>
        </w:r>
        <w:r w:rsidR="00E20F5C">
          <w:rPr>
            <w:noProof/>
            <w:webHidden/>
          </w:rPr>
          <w:fldChar w:fldCharType="end"/>
        </w:r>
      </w:hyperlink>
    </w:p>
    <w:p w14:paraId="1A57F6CC" w14:textId="77777777" w:rsidR="00E20F5C" w:rsidRDefault="002C4F69">
      <w:pPr>
        <w:pStyle w:val="TOC6"/>
        <w:tabs>
          <w:tab w:val="right" w:leader="dot" w:pos="5030"/>
        </w:tabs>
        <w:rPr>
          <w:rFonts w:eastAsiaTheme="minorEastAsia"/>
          <w:noProof/>
          <w:sz w:val="22"/>
          <w:lang w:val="en-US" w:eastAsia="en-US" w:bidi="ar-SA"/>
        </w:rPr>
      </w:pPr>
      <w:hyperlink w:anchor="_Toc409102770" w:history="1">
        <w:r w:rsidR="00E20F5C" w:rsidRPr="00A258DE">
          <w:rPr>
            <w:rStyle w:val="Hyperlink"/>
            <w:noProof/>
          </w:rPr>
          <w:t>SharePoint Server 2013</w:t>
        </w:r>
        <w:r w:rsidR="00E20F5C">
          <w:rPr>
            <w:noProof/>
            <w:webHidden/>
          </w:rPr>
          <w:tab/>
        </w:r>
        <w:r w:rsidR="00E20F5C">
          <w:rPr>
            <w:noProof/>
            <w:webHidden/>
          </w:rPr>
          <w:fldChar w:fldCharType="begin"/>
        </w:r>
        <w:r w:rsidR="00E20F5C">
          <w:rPr>
            <w:noProof/>
            <w:webHidden/>
          </w:rPr>
          <w:instrText xml:space="preserve"> PAGEREF _Toc409102770 \h </w:instrText>
        </w:r>
        <w:r w:rsidR="00E20F5C">
          <w:rPr>
            <w:noProof/>
            <w:webHidden/>
          </w:rPr>
        </w:r>
        <w:r w:rsidR="00E20F5C">
          <w:rPr>
            <w:noProof/>
            <w:webHidden/>
          </w:rPr>
          <w:fldChar w:fldCharType="separate"/>
        </w:r>
        <w:r w:rsidR="00084919">
          <w:rPr>
            <w:noProof/>
            <w:webHidden/>
          </w:rPr>
          <w:t>23</w:t>
        </w:r>
        <w:r w:rsidR="00E20F5C">
          <w:rPr>
            <w:noProof/>
            <w:webHidden/>
          </w:rPr>
          <w:fldChar w:fldCharType="end"/>
        </w:r>
      </w:hyperlink>
    </w:p>
    <w:p w14:paraId="3BA3C18F" w14:textId="49A519AB" w:rsidR="00E20F5C" w:rsidRDefault="002C4F69">
      <w:pPr>
        <w:pStyle w:val="TOC6"/>
        <w:tabs>
          <w:tab w:val="right" w:leader="dot" w:pos="5030"/>
        </w:tabs>
        <w:rPr>
          <w:rFonts w:eastAsiaTheme="minorEastAsia"/>
          <w:noProof/>
          <w:sz w:val="22"/>
          <w:lang w:val="en-US" w:eastAsia="en-US" w:bidi="ar-SA"/>
        </w:rPr>
      </w:pPr>
      <w:hyperlink w:anchor="_Toc409102771" w:history="1">
        <w:r w:rsidR="00E20F5C" w:rsidRPr="00A258DE">
          <w:rPr>
            <w:rStyle w:val="Hyperlink"/>
            <w:noProof/>
          </w:rPr>
          <w:t xml:space="preserve">CAL voor SharePoint Server 2013 Enterprise </w:t>
        </w:r>
        <w:r w:rsidR="00147161">
          <w:rPr>
            <w:rStyle w:val="Hyperlink"/>
            <w:noProof/>
          </w:rPr>
          <w:br/>
        </w:r>
        <w:r w:rsidR="00E20F5C" w:rsidRPr="00A258DE">
          <w:rPr>
            <w:rStyle w:val="Hyperlink"/>
            <w:noProof/>
          </w:rPr>
          <w:t>(Apparaat en Gebruiker)</w:t>
        </w:r>
        <w:r w:rsidR="00E20F5C">
          <w:rPr>
            <w:noProof/>
            <w:webHidden/>
          </w:rPr>
          <w:tab/>
        </w:r>
        <w:r w:rsidR="00E20F5C">
          <w:rPr>
            <w:noProof/>
            <w:webHidden/>
          </w:rPr>
          <w:fldChar w:fldCharType="begin"/>
        </w:r>
        <w:r w:rsidR="00E20F5C">
          <w:rPr>
            <w:noProof/>
            <w:webHidden/>
          </w:rPr>
          <w:instrText xml:space="preserve"> PAGEREF _Toc409102771 \h </w:instrText>
        </w:r>
        <w:r w:rsidR="00E20F5C">
          <w:rPr>
            <w:noProof/>
            <w:webHidden/>
          </w:rPr>
        </w:r>
        <w:r w:rsidR="00E20F5C">
          <w:rPr>
            <w:noProof/>
            <w:webHidden/>
          </w:rPr>
          <w:fldChar w:fldCharType="separate"/>
        </w:r>
        <w:r w:rsidR="00084919">
          <w:rPr>
            <w:noProof/>
            <w:webHidden/>
          </w:rPr>
          <w:t>23</w:t>
        </w:r>
        <w:r w:rsidR="00E20F5C">
          <w:rPr>
            <w:noProof/>
            <w:webHidden/>
          </w:rPr>
          <w:fldChar w:fldCharType="end"/>
        </w:r>
      </w:hyperlink>
    </w:p>
    <w:p w14:paraId="14454F70" w14:textId="5DD67FD3" w:rsidR="00E20F5C" w:rsidRDefault="002C4F69">
      <w:pPr>
        <w:pStyle w:val="TOC6"/>
        <w:tabs>
          <w:tab w:val="right" w:leader="dot" w:pos="5030"/>
        </w:tabs>
        <w:rPr>
          <w:rFonts w:eastAsiaTheme="minorEastAsia"/>
          <w:noProof/>
          <w:sz w:val="22"/>
          <w:lang w:val="en-US" w:eastAsia="en-US" w:bidi="ar-SA"/>
        </w:rPr>
      </w:pPr>
      <w:hyperlink w:anchor="_Toc409102772" w:history="1">
        <w:r w:rsidR="00E20F5C" w:rsidRPr="00A258DE">
          <w:rPr>
            <w:rStyle w:val="Hyperlink"/>
            <w:noProof/>
          </w:rPr>
          <w:t xml:space="preserve">CAL voor SharePoint Server 2013 Standard </w:t>
        </w:r>
        <w:r w:rsidR="00147161">
          <w:rPr>
            <w:rStyle w:val="Hyperlink"/>
            <w:noProof/>
          </w:rPr>
          <w:br/>
        </w:r>
        <w:r w:rsidR="00E20F5C" w:rsidRPr="00A258DE">
          <w:rPr>
            <w:rStyle w:val="Hyperlink"/>
            <w:noProof/>
          </w:rPr>
          <w:t>(Apparaat en Gebruiker)</w:t>
        </w:r>
        <w:r w:rsidR="00E20F5C">
          <w:rPr>
            <w:noProof/>
            <w:webHidden/>
          </w:rPr>
          <w:tab/>
        </w:r>
        <w:r w:rsidR="00E20F5C">
          <w:rPr>
            <w:noProof/>
            <w:webHidden/>
          </w:rPr>
          <w:fldChar w:fldCharType="begin"/>
        </w:r>
        <w:r w:rsidR="00E20F5C">
          <w:rPr>
            <w:noProof/>
            <w:webHidden/>
          </w:rPr>
          <w:instrText xml:space="preserve"> PAGEREF _Toc409102772 \h </w:instrText>
        </w:r>
        <w:r w:rsidR="00E20F5C">
          <w:rPr>
            <w:noProof/>
            <w:webHidden/>
          </w:rPr>
        </w:r>
        <w:r w:rsidR="00E20F5C">
          <w:rPr>
            <w:noProof/>
            <w:webHidden/>
          </w:rPr>
          <w:fldChar w:fldCharType="separate"/>
        </w:r>
        <w:r w:rsidR="00084919">
          <w:rPr>
            <w:noProof/>
            <w:webHidden/>
          </w:rPr>
          <w:t>23</w:t>
        </w:r>
        <w:r w:rsidR="00E20F5C">
          <w:rPr>
            <w:noProof/>
            <w:webHidden/>
          </w:rPr>
          <w:fldChar w:fldCharType="end"/>
        </w:r>
      </w:hyperlink>
    </w:p>
    <w:p w14:paraId="42052FEA" w14:textId="77777777" w:rsidR="00E20F5C" w:rsidRDefault="002C4F69">
      <w:pPr>
        <w:pStyle w:val="TOC3"/>
        <w:tabs>
          <w:tab w:val="right" w:leader="dot" w:pos="5030"/>
        </w:tabs>
        <w:rPr>
          <w:rFonts w:eastAsiaTheme="minorEastAsia"/>
          <w:smallCaps w:val="0"/>
          <w:noProof/>
          <w:sz w:val="22"/>
          <w:lang w:val="en-US" w:eastAsia="en-US" w:bidi="ar-SA"/>
        </w:rPr>
      </w:pPr>
      <w:hyperlink w:anchor="_Toc409102773" w:history="1">
        <w:r w:rsidR="00E20F5C" w:rsidRPr="00A258DE">
          <w:rPr>
            <w:rStyle w:val="Hyperlink"/>
            <w:noProof/>
          </w:rPr>
          <w:t>Huurrechten</w:t>
        </w:r>
        <w:r w:rsidR="00E20F5C">
          <w:rPr>
            <w:noProof/>
            <w:webHidden/>
          </w:rPr>
          <w:tab/>
        </w:r>
        <w:r w:rsidR="00E20F5C">
          <w:rPr>
            <w:noProof/>
            <w:webHidden/>
          </w:rPr>
          <w:fldChar w:fldCharType="begin"/>
        </w:r>
        <w:r w:rsidR="00E20F5C">
          <w:rPr>
            <w:noProof/>
            <w:webHidden/>
          </w:rPr>
          <w:instrText xml:space="preserve"> PAGEREF _Toc409102773 \h </w:instrText>
        </w:r>
        <w:r w:rsidR="00E20F5C">
          <w:rPr>
            <w:noProof/>
            <w:webHidden/>
          </w:rPr>
        </w:r>
        <w:r w:rsidR="00E20F5C">
          <w:rPr>
            <w:noProof/>
            <w:webHidden/>
          </w:rPr>
          <w:fldChar w:fldCharType="separate"/>
        </w:r>
        <w:r w:rsidR="00084919">
          <w:rPr>
            <w:noProof/>
            <w:webHidden/>
          </w:rPr>
          <w:t>24</w:t>
        </w:r>
        <w:r w:rsidR="00E20F5C">
          <w:rPr>
            <w:noProof/>
            <w:webHidden/>
          </w:rPr>
          <w:fldChar w:fldCharType="end"/>
        </w:r>
      </w:hyperlink>
    </w:p>
    <w:p w14:paraId="5C0BEEA3" w14:textId="77777777" w:rsidR="00E20F5C" w:rsidRDefault="002C4F69">
      <w:pPr>
        <w:pStyle w:val="TOC5"/>
        <w:tabs>
          <w:tab w:val="right" w:leader="dot" w:pos="5030"/>
        </w:tabs>
        <w:rPr>
          <w:rFonts w:eastAsiaTheme="minorEastAsia"/>
          <w:noProof/>
          <w:sz w:val="22"/>
          <w:lang w:val="en-US" w:eastAsia="en-US" w:bidi="ar-SA"/>
        </w:rPr>
      </w:pPr>
      <w:hyperlink w:anchor="_Toc409102774" w:history="1">
        <w:r w:rsidR="00E20F5C" w:rsidRPr="00A258DE">
          <w:rPr>
            <w:rStyle w:val="Hyperlink"/>
            <w:noProof/>
          </w:rPr>
          <w:t>Huurrechten voor Office Professional Plus</w:t>
        </w:r>
        <w:r w:rsidR="00E20F5C">
          <w:rPr>
            <w:noProof/>
            <w:webHidden/>
          </w:rPr>
          <w:tab/>
        </w:r>
        <w:r w:rsidR="00E20F5C">
          <w:rPr>
            <w:noProof/>
            <w:webHidden/>
          </w:rPr>
          <w:fldChar w:fldCharType="begin"/>
        </w:r>
        <w:r w:rsidR="00E20F5C">
          <w:rPr>
            <w:noProof/>
            <w:webHidden/>
          </w:rPr>
          <w:instrText xml:space="preserve"> PAGEREF _Toc409102774 \h </w:instrText>
        </w:r>
        <w:r w:rsidR="00E20F5C">
          <w:rPr>
            <w:noProof/>
            <w:webHidden/>
          </w:rPr>
        </w:r>
        <w:r w:rsidR="00E20F5C">
          <w:rPr>
            <w:noProof/>
            <w:webHidden/>
          </w:rPr>
          <w:fldChar w:fldCharType="separate"/>
        </w:r>
        <w:r w:rsidR="00084919">
          <w:rPr>
            <w:noProof/>
            <w:webHidden/>
          </w:rPr>
          <w:t>24</w:t>
        </w:r>
        <w:r w:rsidR="00E20F5C">
          <w:rPr>
            <w:noProof/>
            <w:webHidden/>
          </w:rPr>
          <w:fldChar w:fldCharType="end"/>
        </w:r>
      </w:hyperlink>
    </w:p>
    <w:p w14:paraId="50CEB9C2" w14:textId="77777777" w:rsidR="00E20F5C" w:rsidRDefault="002C4F69">
      <w:pPr>
        <w:pStyle w:val="TOC5"/>
        <w:tabs>
          <w:tab w:val="right" w:leader="dot" w:pos="5030"/>
        </w:tabs>
        <w:rPr>
          <w:rFonts w:eastAsiaTheme="minorEastAsia"/>
          <w:noProof/>
          <w:sz w:val="22"/>
          <w:lang w:val="en-US" w:eastAsia="en-US" w:bidi="ar-SA"/>
        </w:rPr>
      </w:pPr>
      <w:hyperlink w:anchor="_Toc409102775" w:history="1">
        <w:r w:rsidR="00E20F5C" w:rsidRPr="00A258DE">
          <w:rPr>
            <w:rStyle w:val="Hyperlink"/>
            <w:noProof/>
          </w:rPr>
          <w:t>Huurrechten voor Office Standard</w:t>
        </w:r>
        <w:r w:rsidR="00E20F5C">
          <w:rPr>
            <w:noProof/>
            <w:webHidden/>
          </w:rPr>
          <w:tab/>
        </w:r>
        <w:r w:rsidR="00E20F5C">
          <w:rPr>
            <w:noProof/>
            <w:webHidden/>
          </w:rPr>
          <w:fldChar w:fldCharType="begin"/>
        </w:r>
        <w:r w:rsidR="00E20F5C">
          <w:rPr>
            <w:noProof/>
            <w:webHidden/>
          </w:rPr>
          <w:instrText xml:space="preserve"> PAGEREF _Toc409102775 \h </w:instrText>
        </w:r>
        <w:r w:rsidR="00E20F5C">
          <w:rPr>
            <w:noProof/>
            <w:webHidden/>
          </w:rPr>
        </w:r>
        <w:r w:rsidR="00E20F5C">
          <w:rPr>
            <w:noProof/>
            <w:webHidden/>
          </w:rPr>
          <w:fldChar w:fldCharType="separate"/>
        </w:r>
        <w:r w:rsidR="00084919">
          <w:rPr>
            <w:noProof/>
            <w:webHidden/>
          </w:rPr>
          <w:t>24</w:t>
        </w:r>
        <w:r w:rsidR="00E20F5C">
          <w:rPr>
            <w:noProof/>
            <w:webHidden/>
          </w:rPr>
          <w:fldChar w:fldCharType="end"/>
        </w:r>
      </w:hyperlink>
    </w:p>
    <w:p w14:paraId="25B91973" w14:textId="77777777" w:rsidR="00E20F5C" w:rsidRDefault="002C4F69">
      <w:pPr>
        <w:pStyle w:val="TOC5"/>
        <w:tabs>
          <w:tab w:val="right" w:leader="dot" w:pos="5030"/>
        </w:tabs>
        <w:rPr>
          <w:rFonts w:eastAsiaTheme="minorEastAsia"/>
          <w:noProof/>
          <w:sz w:val="22"/>
          <w:lang w:val="en-US" w:eastAsia="en-US" w:bidi="ar-SA"/>
        </w:rPr>
      </w:pPr>
      <w:hyperlink w:anchor="_Toc409102776" w:history="1">
        <w:r w:rsidR="00E20F5C" w:rsidRPr="00A258DE">
          <w:rPr>
            <w:rStyle w:val="Hyperlink"/>
            <w:noProof/>
          </w:rPr>
          <w:t>Huurrechten voor Windows</w:t>
        </w:r>
        <w:r w:rsidR="00E20F5C">
          <w:rPr>
            <w:noProof/>
            <w:webHidden/>
          </w:rPr>
          <w:tab/>
        </w:r>
        <w:r w:rsidR="00E20F5C">
          <w:rPr>
            <w:noProof/>
            <w:webHidden/>
          </w:rPr>
          <w:fldChar w:fldCharType="begin"/>
        </w:r>
        <w:r w:rsidR="00E20F5C">
          <w:rPr>
            <w:noProof/>
            <w:webHidden/>
          </w:rPr>
          <w:instrText xml:space="preserve"> PAGEREF _Toc409102776 \h </w:instrText>
        </w:r>
        <w:r w:rsidR="00E20F5C">
          <w:rPr>
            <w:noProof/>
            <w:webHidden/>
          </w:rPr>
        </w:r>
        <w:r w:rsidR="00E20F5C">
          <w:rPr>
            <w:noProof/>
            <w:webHidden/>
          </w:rPr>
          <w:fldChar w:fldCharType="separate"/>
        </w:r>
        <w:r w:rsidR="00084919">
          <w:rPr>
            <w:noProof/>
            <w:webHidden/>
          </w:rPr>
          <w:t>24</w:t>
        </w:r>
        <w:r w:rsidR="00E20F5C">
          <w:rPr>
            <w:noProof/>
            <w:webHidden/>
          </w:rPr>
          <w:fldChar w:fldCharType="end"/>
        </w:r>
      </w:hyperlink>
    </w:p>
    <w:p w14:paraId="49121FAD" w14:textId="77777777" w:rsidR="00E20F5C" w:rsidRDefault="002C4F69">
      <w:pPr>
        <w:pStyle w:val="TOC2"/>
        <w:rPr>
          <w:rFonts w:eastAsiaTheme="minorEastAsia"/>
          <w:b w:val="0"/>
          <w:smallCaps w:val="0"/>
          <w:noProof/>
          <w:sz w:val="22"/>
          <w:lang w:val="en-US" w:eastAsia="en-US" w:bidi="ar-SA"/>
        </w:rPr>
      </w:pPr>
      <w:hyperlink w:anchor="_Toc409102777" w:history="1">
        <w:r w:rsidR="00E20F5C" w:rsidRPr="00A258DE">
          <w:rPr>
            <w:rStyle w:val="Hyperlink"/>
            <w:noProof/>
          </w:rPr>
          <w:t>SQL</w:t>
        </w:r>
        <w:r w:rsidR="00E20F5C">
          <w:rPr>
            <w:noProof/>
            <w:webHidden/>
          </w:rPr>
          <w:tab/>
        </w:r>
        <w:r w:rsidR="00E20F5C">
          <w:rPr>
            <w:noProof/>
            <w:webHidden/>
          </w:rPr>
          <w:fldChar w:fldCharType="begin"/>
        </w:r>
        <w:r w:rsidR="00E20F5C">
          <w:rPr>
            <w:noProof/>
            <w:webHidden/>
          </w:rPr>
          <w:instrText xml:space="preserve"> PAGEREF _Toc409102777 \h </w:instrText>
        </w:r>
        <w:r w:rsidR="00E20F5C">
          <w:rPr>
            <w:noProof/>
            <w:webHidden/>
          </w:rPr>
        </w:r>
        <w:r w:rsidR="00E20F5C">
          <w:rPr>
            <w:noProof/>
            <w:webHidden/>
          </w:rPr>
          <w:fldChar w:fldCharType="separate"/>
        </w:r>
        <w:r w:rsidR="00084919">
          <w:rPr>
            <w:noProof/>
            <w:webHidden/>
          </w:rPr>
          <w:t>25</w:t>
        </w:r>
        <w:r w:rsidR="00E20F5C">
          <w:rPr>
            <w:noProof/>
            <w:webHidden/>
          </w:rPr>
          <w:fldChar w:fldCharType="end"/>
        </w:r>
      </w:hyperlink>
    </w:p>
    <w:p w14:paraId="575613F3" w14:textId="77777777" w:rsidR="00E20F5C" w:rsidRDefault="002C4F69">
      <w:pPr>
        <w:pStyle w:val="TOC4"/>
        <w:rPr>
          <w:rFonts w:eastAsiaTheme="minorEastAsia"/>
          <w:smallCaps w:val="0"/>
          <w:noProof/>
          <w:sz w:val="22"/>
          <w:lang w:val="en-US" w:eastAsia="en-US" w:bidi="ar-SA"/>
        </w:rPr>
      </w:pPr>
      <w:hyperlink w:anchor="_Toc409102778" w:history="1">
        <w:r w:rsidR="00E20F5C" w:rsidRPr="00A258DE">
          <w:rPr>
            <w:rStyle w:val="Hyperlink"/>
            <w:noProof/>
          </w:rPr>
          <w:t>Business Intelligence Appliance</w:t>
        </w:r>
        <w:r w:rsidR="00E20F5C">
          <w:rPr>
            <w:noProof/>
            <w:webHidden/>
          </w:rPr>
          <w:tab/>
        </w:r>
        <w:r w:rsidR="00E20F5C">
          <w:rPr>
            <w:noProof/>
            <w:webHidden/>
          </w:rPr>
          <w:fldChar w:fldCharType="begin"/>
        </w:r>
        <w:r w:rsidR="00E20F5C">
          <w:rPr>
            <w:noProof/>
            <w:webHidden/>
          </w:rPr>
          <w:instrText xml:space="preserve"> PAGEREF _Toc409102778 \h </w:instrText>
        </w:r>
        <w:r w:rsidR="00E20F5C">
          <w:rPr>
            <w:noProof/>
            <w:webHidden/>
          </w:rPr>
        </w:r>
        <w:r w:rsidR="00E20F5C">
          <w:rPr>
            <w:noProof/>
            <w:webHidden/>
          </w:rPr>
          <w:fldChar w:fldCharType="separate"/>
        </w:r>
        <w:r w:rsidR="00084919">
          <w:rPr>
            <w:noProof/>
            <w:webHidden/>
          </w:rPr>
          <w:t>25</w:t>
        </w:r>
        <w:r w:rsidR="00E20F5C">
          <w:rPr>
            <w:noProof/>
            <w:webHidden/>
          </w:rPr>
          <w:fldChar w:fldCharType="end"/>
        </w:r>
      </w:hyperlink>
    </w:p>
    <w:p w14:paraId="1C4844E5" w14:textId="77777777" w:rsidR="00E20F5C" w:rsidRDefault="002C4F69">
      <w:pPr>
        <w:pStyle w:val="TOC6"/>
        <w:tabs>
          <w:tab w:val="right" w:leader="dot" w:pos="5030"/>
        </w:tabs>
        <w:rPr>
          <w:rFonts w:eastAsiaTheme="minorEastAsia"/>
          <w:noProof/>
          <w:sz w:val="22"/>
          <w:lang w:val="en-US" w:eastAsia="en-US" w:bidi="ar-SA"/>
        </w:rPr>
      </w:pPr>
      <w:hyperlink w:anchor="_Toc409102779" w:history="1">
        <w:r w:rsidR="00E20F5C" w:rsidRPr="00A258DE">
          <w:rPr>
            <w:rStyle w:val="Hyperlink"/>
            <w:noProof/>
          </w:rPr>
          <w:t>Business Intelligence Appliance 2012</w:t>
        </w:r>
        <w:r w:rsidR="00E20F5C">
          <w:rPr>
            <w:noProof/>
            <w:webHidden/>
          </w:rPr>
          <w:tab/>
        </w:r>
        <w:r w:rsidR="00E20F5C">
          <w:rPr>
            <w:noProof/>
            <w:webHidden/>
          </w:rPr>
          <w:fldChar w:fldCharType="begin"/>
        </w:r>
        <w:r w:rsidR="00E20F5C">
          <w:rPr>
            <w:noProof/>
            <w:webHidden/>
          </w:rPr>
          <w:instrText xml:space="preserve"> PAGEREF _Toc409102779 \h </w:instrText>
        </w:r>
        <w:r w:rsidR="00E20F5C">
          <w:rPr>
            <w:noProof/>
            <w:webHidden/>
          </w:rPr>
        </w:r>
        <w:r w:rsidR="00E20F5C">
          <w:rPr>
            <w:noProof/>
            <w:webHidden/>
          </w:rPr>
          <w:fldChar w:fldCharType="separate"/>
        </w:r>
        <w:r w:rsidR="00084919">
          <w:rPr>
            <w:noProof/>
            <w:webHidden/>
          </w:rPr>
          <w:t>25</w:t>
        </w:r>
        <w:r w:rsidR="00E20F5C">
          <w:rPr>
            <w:noProof/>
            <w:webHidden/>
          </w:rPr>
          <w:fldChar w:fldCharType="end"/>
        </w:r>
      </w:hyperlink>
    </w:p>
    <w:p w14:paraId="1B87C316" w14:textId="77777777" w:rsidR="00E20F5C" w:rsidRDefault="002C4F69">
      <w:pPr>
        <w:pStyle w:val="TOC4"/>
        <w:rPr>
          <w:rFonts w:eastAsiaTheme="minorEastAsia"/>
          <w:smallCaps w:val="0"/>
          <w:noProof/>
          <w:sz w:val="22"/>
          <w:lang w:val="en-US" w:eastAsia="en-US" w:bidi="ar-SA"/>
        </w:rPr>
      </w:pPr>
      <w:hyperlink w:anchor="_Toc409102780" w:history="1">
        <w:r w:rsidR="00E20F5C" w:rsidRPr="00A258DE">
          <w:rPr>
            <w:rStyle w:val="Hyperlink"/>
            <w:noProof/>
          </w:rPr>
          <w:t>SQL Server</w:t>
        </w:r>
        <w:r w:rsidR="00E20F5C">
          <w:rPr>
            <w:noProof/>
            <w:webHidden/>
          </w:rPr>
          <w:tab/>
        </w:r>
        <w:r w:rsidR="00E20F5C">
          <w:rPr>
            <w:noProof/>
            <w:webHidden/>
          </w:rPr>
          <w:fldChar w:fldCharType="begin"/>
        </w:r>
        <w:r w:rsidR="00E20F5C">
          <w:rPr>
            <w:noProof/>
            <w:webHidden/>
          </w:rPr>
          <w:instrText xml:space="preserve"> PAGEREF _Toc409102780 \h </w:instrText>
        </w:r>
        <w:r w:rsidR="00E20F5C">
          <w:rPr>
            <w:noProof/>
            <w:webHidden/>
          </w:rPr>
        </w:r>
        <w:r w:rsidR="00E20F5C">
          <w:rPr>
            <w:noProof/>
            <w:webHidden/>
          </w:rPr>
          <w:fldChar w:fldCharType="separate"/>
        </w:r>
        <w:r w:rsidR="00084919">
          <w:rPr>
            <w:noProof/>
            <w:webHidden/>
          </w:rPr>
          <w:t>26</w:t>
        </w:r>
        <w:r w:rsidR="00E20F5C">
          <w:rPr>
            <w:noProof/>
            <w:webHidden/>
          </w:rPr>
          <w:fldChar w:fldCharType="end"/>
        </w:r>
      </w:hyperlink>
    </w:p>
    <w:p w14:paraId="4253D7D1" w14:textId="77777777" w:rsidR="00E20F5C" w:rsidRDefault="002C4F69">
      <w:pPr>
        <w:pStyle w:val="TOC6"/>
        <w:tabs>
          <w:tab w:val="right" w:leader="dot" w:pos="5030"/>
        </w:tabs>
        <w:rPr>
          <w:rFonts w:eastAsiaTheme="minorEastAsia"/>
          <w:noProof/>
          <w:sz w:val="22"/>
          <w:lang w:val="en-US" w:eastAsia="en-US" w:bidi="ar-SA"/>
        </w:rPr>
      </w:pPr>
      <w:hyperlink w:anchor="_Toc409102781" w:history="1">
        <w:r w:rsidR="00E20F5C" w:rsidRPr="00A258DE">
          <w:rPr>
            <w:rStyle w:val="Hyperlink"/>
            <w:noProof/>
          </w:rPr>
          <w:t>SQL Server 2014 Business Intelligence</w:t>
        </w:r>
        <w:r w:rsidR="00E20F5C">
          <w:rPr>
            <w:noProof/>
            <w:webHidden/>
          </w:rPr>
          <w:tab/>
        </w:r>
        <w:r w:rsidR="00E20F5C">
          <w:rPr>
            <w:noProof/>
            <w:webHidden/>
          </w:rPr>
          <w:fldChar w:fldCharType="begin"/>
        </w:r>
        <w:r w:rsidR="00E20F5C">
          <w:rPr>
            <w:noProof/>
            <w:webHidden/>
          </w:rPr>
          <w:instrText xml:space="preserve"> PAGEREF _Toc409102781 \h </w:instrText>
        </w:r>
        <w:r w:rsidR="00E20F5C">
          <w:rPr>
            <w:noProof/>
            <w:webHidden/>
          </w:rPr>
        </w:r>
        <w:r w:rsidR="00E20F5C">
          <w:rPr>
            <w:noProof/>
            <w:webHidden/>
          </w:rPr>
          <w:fldChar w:fldCharType="separate"/>
        </w:r>
        <w:r w:rsidR="00084919">
          <w:rPr>
            <w:noProof/>
            <w:webHidden/>
          </w:rPr>
          <w:t>26</w:t>
        </w:r>
        <w:r w:rsidR="00E20F5C">
          <w:rPr>
            <w:noProof/>
            <w:webHidden/>
          </w:rPr>
          <w:fldChar w:fldCharType="end"/>
        </w:r>
      </w:hyperlink>
    </w:p>
    <w:p w14:paraId="258B48F1" w14:textId="77777777" w:rsidR="00E20F5C" w:rsidRDefault="002C4F69">
      <w:pPr>
        <w:pStyle w:val="TOC6"/>
        <w:tabs>
          <w:tab w:val="right" w:leader="dot" w:pos="5030"/>
        </w:tabs>
        <w:rPr>
          <w:rFonts w:eastAsiaTheme="minorEastAsia"/>
          <w:noProof/>
          <w:sz w:val="22"/>
          <w:lang w:val="en-US" w:eastAsia="en-US" w:bidi="ar-SA"/>
        </w:rPr>
      </w:pPr>
      <w:hyperlink w:anchor="_Toc409102782" w:history="1">
        <w:r w:rsidR="00E20F5C" w:rsidRPr="00A258DE">
          <w:rPr>
            <w:rStyle w:val="Hyperlink"/>
            <w:noProof/>
          </w:rPr>
          <w:t>CAL voor SQL Server 2014 (Apparaat en Gebruiker)</w:t>
        </w:r>
        <w:r w:rsidR="00E20F5C">
          <w:rPr>
            <w:noProof/>
            <w:webHidden/>
          </w:rPr>
          <w:tab/>
        </w:r>
        <w:r w:rsidR="00E20F5C">
          <w:rPr>
            <w:noProof/>
            <w:webHidden/>
          </w:rPr>
          <w:fldChar w:fldCharType="begin"/>
        </w:r>
        <w:r w:rsidR="00E20F5C">
          <w:rPr>
            <w:noProof/>
            <w:webHidden/>
          </w:rPr>
          <w:instrText xml:space="preserve"> PAGEREF _Toc409102782 \h </w:instrText>
        </w:r>
        <w:r w:rsidR="00E20F5C">
          <w:rPr>
            <w:noProof/>
            <w:webHidden/>
          </w:rPr>
        </w:r>
        <w:r w:rsidR="00E20F5C">
          <w:rPr>
            <w:noProof/>
            <w:webHidden/>
          </w:rPr>
          <w:fldChar w:fldCharType="separate"/>
        </w:r>
        <w:r w:rsidR="00084919">
          <w:rPr>
            <w:noProof/>
            <w:webHidden/>
          </w:rPr>
          <w:t>26</w:t>
        </w:r>
        <w:r w:rsidR="00E20F5C">
          <w:rPr>
            <w:noProof/>
            <w:webHidden/>
          </w:rPr>
          <w:fldChar w:fldCharType="end"/>
        </w:r>
      </w:hyperlink>
    </w:p>
    <w:p w14:paraId="6B79FB1F" w14:textId="77777777" w:rsidR="00E20F5C" w:rsidRDefault="002C4F69">
      <w:pPr>
        <w:pStyle w:val="TOC6"/>
        <w:tabs>
          <w:tab w:val="right" w:leader="dot" w:pos="5030"/>
        </w:tabs>
        <w:rPr>
          <w:rFonts w:eastAsiaTheme="minorEastAsia"/>
          <w:noProof/>
          <w:sz w:val="22"/>
          <w:lang w:val="en-US" w:eastAsia="en-US" w:bidi="ar-SA"/>
        </w:rPr>
      </w:pPr>
      <w:hyperlink w:anchor="_Toc409102783" w:history="1">
        <w:r w:rsidR="00E20F5C" w:rsidRPr="00A258DE">
          <w:rPr>
            <w:rStyle w:val="Hyperlink"/>
            <w:noProof/>
          </w:rPr>
          <w:t>SQL Server 2014 Developer</w:t>
        </w:r>
        <w:r w:rsidR="00E20F5C">
          <w:rPr>
            <w:noProof/>
            <w:webHidden/>
          </w:rPr>
          <w:tab/>
        </w:r>
        <w:r w:rsidR="00E20F5C">
          <w:rPr>
            <w:noProof/>
            <w:webHidden/>
          </w:rPr>
          <w:fldChar w:fldCharType="begin"/>
        </w:r>
        <w:r w:rsidR="00E20F5C">
          <w:rPr>
            <w:noProof/>
            <w:webHidden/>
          </w:rPr>
          <w:instrText xml:space="preserve"> PAGEREF _Toc409102783 \h </w:instrText>
        </w:r>
        <w:r w:rsidR="00E20F5C">
          <w:rPr>
            <w:noProof/>
            <w:webHidden/>
          </w:rPr>
        </w:r>
        <w:r w:rsidR="00E20F5C">
          <w:rPr>
            <w:noProof/>
            <w:webHidden/>
          </w:rPr>
          <w:fldChar w:fldCharType="separate"/>
        </w:r>
        <w:r w:rsidR="00084919">
          <w:rPr>
            <w:noProof/>
            <w:webHidden/>
          </w:rPr>
          <w:t>26</w:t>
        </w:r>
        <w:r w:rsidR="00E20F5C">
          <w:rPr>
            <w:noProof/>
            <w:webHidden/>
          </w:rPr>
          <w:fldChar w:fldCharType="end"/>
        </w:r>
      </w:hyperlink>
    </w:p>
    <w:p w14:paraId="41A3CF98" w14:textId="77777777" w:rsidR="00E20F5C" w:rsidRDefault="002C4F69">
      <w:pPr>
        <w:pStyle w:val="TOC6"/>
        <w:tabs>
          <w:tab w:val="right" w:leader="dot" w:pos="5030"/>
        </w:tabs>
        <w:rPr>
          <w:rFonts w:eastAsiaTheme="minorEastAsia"/>
          <w:noProof/>
          <w:sz w:val="22"/>
          <w:lang w:val="en-US" w:eastAsia="en-US" w:bidi="ar-SA"/>
        </w:rPr>
      </w:pPr>
      <w:hyperlink w:anchor="_Toc409102784" w:history="1">
        <w:r w:rsidR="00E20F5C" w:rsidRPr="00A258DE">
          <w:rPr>
            <w:rStyle w:val="Hyperlink"/>
            <w:noProof/>
          </w:rPr>
          <w:t>SQL Server 2014 Enterprise</w:t>
        </w:r>
        <w:r w:rsidR="00E20F5C">
          <w:rPr>
            <w:noProof/>
            <w:webHidden/>
          </w:rPr>
          <w:tab/>
        </w:r>
        <w:r w:rsidR="00E20F5C">
          <w:rPr>
            <w:noProof/>
            <w:webHidden/>
          </w:rPr>
          <w:fldChar w:fldCharType="begin"/>
        </w:r>
        <w:r w:rsidR="00E20F5C">
          <w:rPr>
            <w:noProof/>
            <w:webHidden/>
          </w:rPr>
          <w:instrText xml:space="preserve"> PAGEREF _Toc409102784 \h </w:instrText>
        </w:r>
        <w:r w:rsidR="00E20F5C">
          <w:rPr>
            <w:noProof/>
            <w:webHidden/>
          </w:rPr>
        </w:r>
        <w:r w:rsidR="00E20F5C">
          <w:rPr>
            <w:noProof/>
            <w:webHidden/>
          </w:rPr>
          <w:fldChar w:fldCharType="separate"/>
        </w:r>
        <w:r w:rsidR="00084919">
          <w:rPr>
            <w:noProof/>
            <w:webHidden/>
          </w:rPr>
          <w:t>26</w:t>
        </w:r>
        <w:r w:rsidR="00E20F5C">
          <w:rPr>
            <w:noProof/>
            <w:webHidden/>
          </w:rPr>
          <w:fldChar w:fldCharType="end"/>
        </w:r>
      </w:hyperlink>
    </w:p>
    <w:p w14:paraId="445FD375" w14:textId="77777777" w:rsidR="00E20F5C" w:rsidRDefault="002C4F69">
      <w:pPr>
        <w:pStyle w:val="TOC6"/>
        <w:tabs>
          <w:tab w:val="right" w:leader="dot" w:pos="5030"/>
        </w:tabs>
        <w:rPr>
          <w:rFonts w:eastAsiaTheme="minorEastAsia"/>
          <w:noProof/>
          <w:sz w:val="22"/>
          <w:lang w:val="en-US" w:eastAsia="en-US" w:bidi="ar-SA"/>
        </w:rPr>
      </w:pPr>
      <w:hyperlink w:anchor="_Toc409102785" w:history="1">
        <w:r w:rsidR="00E20F5C" w:rsidRPr="00A258DE">
          <w:rPr>
            <w:rStyle w:val="Hyperlink"/>
            <w:noProof/>
          </w:rPr>
          <w:t>SQL Server 2014 Enterprise Core (2 Core­licenties)</w:t>
        </w:r>
        <w:r w:rsidR="00E20F5C">
          <w:rPr>
            <w:noProof/>
            <w:webHidden/>
          </w:rPr>
          <w:tab/>
        </w:r>
        <w:r w:rsidR="00E20F5C">
          <w:rPr>
            <w:noProof/>
            <w:webHidden/>
          </w:rPr>
          <w:fldChar w:fldCharType="begin"/>
        </w:r>
        <w:r w:rsidR="00E20F5C">
          <w:rPr>
            <w:noProof/>
            <w:webHidden/>
          </w:rPr>
          <w:instrText xml:space="preserve"> PAGEREF _Toc409102785 \h </w:instrText>
        </w:r>
        <w:r w:rsidR="00E20F5C">
          <w:rPr>
            <w:noProof/>
            <w:webHidden/>
          </w:rPr>
        </w:r>
        <w:r w:rsidR="00E20F5C">
          <w:rPr>
            <w:noProof/>
            <w:webHidden/>
          </w:rPr>
          <w:fldChar w:fldCharType="separate"/>
        </w:r>
        <w:r w:rsidR="00084919">
          <w:rPr>
            <w:noProof/>
            <w:webHidden/>
          </w:rPr>
          <w:t>26</w:t>
        </w:r>
        <w:r w:rsidR="00E20F5C">
          <w:rPr>
            <w:noProof/>
            <w:webHidden/>
          </w:rPr>
          <w:fldChar w:fldCharType="end"/>
        </w:r>
      </w:hyperlink>
    </w:p>
    <w:p w14:paraId="2B401628" w14:textId="77777777" w:rsidR="00E20F5C" w:rsidRDefault="002C4F69">
      <w:pPr>
        <w:pStyle w:val="TOC6"/>
        <w:tabs>
          <w:tab w:val="right" w:leader="dot" w:pos="5030"/>
        </w:tabs>
        <w:rPr>
          <w:rFonts w:eastAsiaTheme="minorEastAsia"/>
          <w:noProof/>
          <w:sz w:val="22"/>
          <w:lang w:val="en-US" w:eastAsia="en-US" w:bidi="ar-SA"/>
        </w:rPr>
      </w:pPr>
      <w:hyperlink w:anchor="_Toc409102786" w:history="1">
        <w:r w:rsidR="00E20F5C" w:rsidRPr="00A258DE">
          <w:rPr>
            <w:rStyle w:val="Hyperlink"/>
            <w:noProof/>
          </w:rPr>
          <w:t>SQL Server 2012 Parallel Data Warehouse</w:t>
        </w:r>
        <w:r w:rsidR="00E20F5C">
          <w:rPr>
            <w:noProof/>
            <w:webHidden/>
          </w:rPr>
          <w:tab/>
        </w:r>
        <w:r w:rsidR="00E20F5C">
          <w:rPr>
            <w:noProof/>
            <w:webHidden/>
          </w:rPr>
          <w:fldChar w:fldCharType="begin"/>
        </w:r>
        <w:r w:rsidR="00E20F5C">
          <w:rPr>
            <w:noProof/>
            <w:webHidden/>
          </w:rPr>
          <w:instrText xml:space="preserve"> PAGEREF _Toc409102786 \h </w:instrText>
        </w:r>
        <w:r w:rsidR="00E20F5C">
          <w:rPr>
            <w:noProof/>
            <w:webHidden/>
          </w:rPr>
        </w:r>
        <w:r w:rsidR="00E20F5C">
          <w:rPr>
            <w:noProof/>
            <w:webHidden/>
          </w:rPr>
          <w:fldChar w:fldCharType="separate"/>
        </w:r>
        <w:r w:rsidR="00084919">
          <w:rPr>
            <w:noProof/>
            <w:webHidden/>
          </w:rPr>
          <w:t>26</w:t>
        </w:r>
        <w:r w:rsidR="00E20F5C">
          <w:rPr>
            <w:noProof/>
            <w:webHidden/>
          </w:rPr>
          <w:fldChar w:fldCharType="end"/>
        </w:r>
      </w:hyperlink>
    </w:p>
    <w:p w14:paraId="549ED086" w14:textId="77777777" w:rsidR="00E20F5C" w:rsidRDefault="002C4F69">
      <w:pPr>
        <w:pStyle w:val="TOC6"/>
        <w:tabs>
          <w:tab w:val="right" w:leader="dot" w:pos="5030"/>
        </w:tabs>
        <w:rPr>
          <w:rFonts w:eastAsiaTheme="minorEastAsia"/>
          <w:noProof/>
          <w:sz w:val="22"/>
          <w:lang w:val="en-US" w:eastAsia="en-US" w:bidi="ar-SA"/>
        </w:rPr>
      </w:pPr>
      <w:hyperlink w:anchor="_Toc409102787" w:history="1">
        <w:r w:rsidR="00E20F5C" w:rsidRPr="00A258DE">
          <w:rPr>
            <w:rStyle w:val="Hyperlink"/>
            <w:noProof/>
          </w:rPr>
          <w:t>SQL Server 2012 Parallel Data Warehouse Developer</w:t>
        </w:r>
        <w:r w:rsidR="00E20F5C">
          <w:rPr>
            <w:noProof/>
            <w:webHidden/>
          </w:rPr>
          <w:tab/>
        </w:r>
        <w:r w:rsidR="00E20F5C">
          <w:rPr>
            <w:noProof/>
            <w:webHidden/>
          </w:rPr>
          <w:fldChar w:fldCharType="begin"/>
        </w:r>
        <w:r w:rsidR="00E20F5C">
          <w:rPr>
            <w:noProof/>
            <w:webHidden/>
          </w:rPr>
          <w:instrText xml:space="preserve"> PAGEREF _Toc409102787 \h </w:instrText>
        </w:r>
        <w:r w:rsidR="00E20F5C">
          <w:rPr>
            <w:noProof/>
            <w:webHidden/>
          </w:rPr>
        </w:r>
        <w:r w:rsidR="00E20F5C">
          <w:rPr>
            <w:noProof/>
            <w:webHidden/>
          </w:rPr>
          <w:fldChar w:fldCharType="separate"/>
        </w:r>
        <w:r w:rsidR="00084919">
          <w:rPr>
            <w:noProof/>
            <w:webHidden/>
          </w:rPr>
          <w:t>26</w:t>
        </w:r>
        <w:r w:rsidR="00E20F5C">
          <w:rPr>
            <w:noProof/>
            <w:webHidden/>
          </w:rPr>
          <w:fldChar w:fldCharType="end"/>
        </w:r>
      </w:hyperlink>
    </w:p>
    <w:p w14:paraId="6BB29645" w14:textId="77777777" w:rsidR="00E20F5C" w:rsidRDefault="002C4F69">
      <w:pPr>
        <w:pStyle w:val="TOC6"/>
        <w:tabs>
          <w:tab w:val="right" w:leader="dot" w:pos="5030"/>
        </w:tabs>
        <w:rPr>
          <w:rFonts w:eastAsiaTheme="minorEastAsia"/>
          <w:noProof/>
          <w:sz w:val="22"/>
          <w:lang w:val="en-US" w:eastAsia="en-US" w:bidi="ar-SA"/>
        </w:rPr>
      </w:pPr>
      <w:hyperlink w:anchor="_Toc409102788" w:history="1">
        <w:r w:rsidR="00E20F5C" w:rsidRPr="00A258DE">
          <w:rPr>
            <w:rStyle w:val="Hyperlink"/>
            <w:noProof/>
          </w:rPr>
          <w:t>SQL Server 2014 Standard</w:t>
        </w:r>
        <w:r w:rsidR="00E20F5C">
          <w:rPr>
            <w:noProof/>
            <w:webHidden/>
          </w:rPr>
          <w:tab/>
        </w:r>
        <w:r w:rsidR="00E20F5C">
          <w:rPr>
            <w:noProof/>
            <w:webHidden/>
          </w:rPr>
          <w:fldChar w:fldCharType="begin"/>
        </w:r>
        <w:r w:rsidR="00E20F5C">
          <w:rPr>
            <w:noProof/>
            <w:webHidden/>
          </w:rPr>
          <w:instrText xml:space="preserve"> PAGEREF _Toc409102788 \h </w:instrText>
        </w:r>
        <w:r w:rsidR="00E20F5C">
          <w:rPr>
            <w:noProof/>
            <w:webHidden/>
          </w:rPr>
        </w:r>
        <w:r w:rsidR="00E20F5C">
          <w:rPr>
            <w:noProof/>
            <w:webHidden/>
          </w:rPr>
          <w:fldChar w:fldCharType="separate"/>
        </w:r>
        <w:r w:rsidR="00084919">
          <w:rPr>
            <w:noProof/>
            <w:webHidden/>
          </w:rPr>
          <w:t>26</w:t>
        </w:r>
        <w:r w:rsidR="00E20F5C">
          <w:rPr>
            <w:noProof/>
            <w:webHidden/>
          </w:rPr>
          <w:fldChar w:fldCharType="end"/>
        </w:r>
      </w:hyperlink>
    </w:p>
    <w:p w14:paraId="3D3BBCFE" w14:textId="77777777" w:rsidR="00E20F5C" w:rsidRDefault="002C4F69">
      <w:pPr>
        <w:pStyle w:val="TOC6"/>
        <w:tabs>
          <w:tab w:val="right" w:leader="dot" w:pos="5030"/>
        </w:tabs>
        <w:rPr>
          <w:rFonts w:eastAsiaTheme="minorEastAsia"/>
          <w:noProof/>
          <w:sz w:val="22"/>
          <w:lang w:val="en-US" w:eastAsia="en-US" w:bidi="ar-SA"/>
        </w:rPr>
      </w:pPr>
      <w:hyperlink w:anchor="_Toc409102789" w:history="1">
        <w:r w:rsidR="00E20F5C" w:rsidRPr="00A258DE">
          <w:rPr>
            <w:rStyle w:val="Hyperlink"/>
            <w:noProof/>
          </w:rPr>
          <w:t>SQL Server 2014 Standard Core (2 Core-licenties)</w:t>
        </w:r>
        <w:r w:rsidR="00E20F5C">
          <w:rPr>
            <w:noProof/>
            <w:webHidden/>
          </w:rPr>
          <w:tab/>
        </w:r>
        <w:r w:rsidR="00E20F5C">
          <w:rPr>
            <w:noProof/>
            <w:webHidden/>
          </w:rPr>
          <w:fldChar w:fldCharType="begin"/>
        </w:r>
        <w:r w:rsidR="00E20F5C">
          <w:rPr>
            <w:noProof/>
            <w:webHidden/>
          </w:rPr>
          <w:instrText xml:space="preserve"> PAGEREF _Toc409102789 \h </w:instrText>
        </w:r>
        <w:r w:rsidR="00E20F5C">
          <w:rPr>
            <w:noProof/>
            <w:webHidden/>
          </w:rPr>
        </w:r>
        <w:r w:rsidR="00E20F5C">
          <w:rPr>
            <w:noProof/>
            <w:webHidden/>
          </w:rPr>
          <w:fldChar w:fldCharType="separate"/>
        </w:r>
        <w:r w:rsidR="00084919">
          <w:rPr>
            <w:noProof/>
            <w:webHidden/>
          </w:rPr>
          <w:t>26</w:t>
        </w:r>
        <w:r w:rsidR="00E20F5C">
          <w:rPr>
            <w:noProof/>
            <w:webHidden/>
          </w:rPr>
          <w:fldChar w:fldCharType="end"/>
        </w:r>
      </w:hyperlink>
    </w:p>
    <w:p w14:paraId="37CE33B7" w14:textId="77777777" w:rsidR="00E20F5C" w:rsidRDefault="002C4F69">
      <w:pPr>
        <w:pStyle w:val="TOC2"/>
        <w:rPr>
          <w:rFonts w:eastAsiaTheme="minorEastAsia"/>
          <w:b w:val="0"/>
          <w:smallCaps w:val="0"/>
          <w:noProof/>
          <w:sz w:val="22"/>
          <w:lang w:val="en-US" w:eastAsia="en-US" w:bidi="ar-SA"/>
        </w:rPr>
      </w:pPr>
      <w:hyperlink w:anchor="_Toc409102790" w:history="1">
        <w:r w:rsidR="00E20F5C" w:rsidRPr="00A258DE">
          <w:rPr>
            <w:rStyle w:val="Hyperlink"/>
            <w:noProof/>
          </w:rPr>
          <w:t>System Center</w:t>
        </w:r>
        <w:r w:rsidR="00E20F5C">
          <w:rPr>
            <w:noProof/>
            <w:webHidden/>
          </w:rPr>
          <w:tab/>
        </w:r>
        <w:r w:rsidR="00E20F5C">
          <w:rPr>
            <w:noProof/>
            <w:webHidden/>
          </w:rPr>
          <w:fldChar w:fldCharType="begin"/>
        </w:r>
        <w:r w:rsidR="00E20F5C">
          <w:rPr>
            <w:noProof/>
            <w:webHidden/>
          </w:rPr>
          <w:instrText xml:space="preserve"> PAGEREF _Toc409102790 \h </w:instrText>
        </w:r>
        <w:r w:rsidR="00E20F5C">
          <w:rPr>
            <w:noProof/>
            <w:webHidden/>
          </w:rPr>
        </w:r>
        <w:r w:rsidR="00E20F5C">
          <w:rPr>
            <w:noProof/>
            <w:webHidden/>
          </w:rPr>
          <w:fldChar w:fldCharType="separate"/>
        </w:r>
        <w:r w:rsidR="00084919">
          <w:rPr>
            <w:noProof/>
            <w:webHidden/>
          </w:rPr>
          <w:t>28</w:t>
        </w:r>
        <w:r w:rsidR="00E20F5C">
          <w:rPr>
            <w:noProof/>
            <w:webHidden/>
          </w:rPr>
          <w:fldChar w:fldCharType="end"/>
        </w:r>
      </w:hyperlink>
    </w:p>
    <w:p w14:paraId="7CA2CC58" w14:textId="77777777" w:rsidR="00E20F5C" w:rsidRDefault="002C4F69">
      <w:pPr>
        <w:pStyle w:val="TOC4"/>
        <w:rPr>
          <w:rFonts w:eastAsiaTheme="minorEastAsia"/>
          <w:smallCaps w:val="0"/>
          <w:noProof/>
          <w:sz w:val="22"/>
          <w:lang w:val="en-US" w:eastAsia="en-US" w:bidi="ar-SA"/>
        </w:rPr>
      </w:pPr>
      <w:hyperlink w:anchor="_Toc409102791" w:history="1">
        <w:r w:rsidR="00E20F5C" w:rsidRPr="00A258DE">
          <w:rPr>
            <w:rStyle w:val="Hyperlink"/>
            <w:noProof/>
          </w:rPr>
          <w:t>System Center Client Management Suite</w:t>
        </w:r>
        <w:r w:rsidR="00E20F5C">
          <w:rPr>
            <w:noProof/>
            <w:webHidden/>
          </w:rPr>
          <w:tab/>
        </w:r>
        <w:r w:rsidR="00E20F5C">
          <w:rPr>
            <w:noProof/>
            <w:webHidden/>
          </w:rPr>
          <w:fldChar w:fldCharType="begin"/>
        </w:r>
        <w:r w:rsidR="00E20F5C">
          <w:rPr>
            <w:noProof/>
            <w:webHidden/>
          </w:rPr>
          <w:instrText xml:space="preserve"> PAGEREF _Toc409102791 \h </w:instrText>
        </w:r>
        <w:r w:rsidR="00E20F5C">
          <w:rPr>
            <w:noProof/>
            <w:webHidden/>
          </w:rPr>
        </w:r>
        <w:r w:rsidR="00E20F5C">
          <w:rPr>
            <w:noProof/>
            <w:webHidden/>
          </w:rPr>
          <w:fldChar w:fldCharType="separate"/>
        </w:r>
        <w:r w:rsidR="00084919">
          <w:rPr>
            <w:noProof/>
            <w:webHidden/>
          </w:rPr>
          <w:t>28</w:t>
        </w:r>
        <w:r w:rsidR="00E20F5C">
          <w:rPr>
            <w:noProof/>
            <w:webHidden/>
          </w:rPr>
          <w:fldChar w:fldCharType="end"/>
        </w:r>
      </w:hyperlink>
    </w:p>
    <w:p w14:paraId="0C863625" w14:textId="08F29F2B" w:rsidR="00E20F5C" w:rsidRDefault="002C4F69">
      <w:pPr>
        <w:pStyle w:val="TOC6"/>
        <w:tabs>
          <w:tab w:val="right" w:leader="dot" w:pos="5030"/>
        </w:tabs>
        <w:rPr>
          <w:rFonts w:eastAsiaTheme="minorEastAsia"/>
          <w:noProof/>
          <w:sz w:val="22"/>
          <w:lang w:val="en-US" w:eastAsia="en-US" w:bidi="ar-SA"/>
        </w:rPr>
      </w:pPr>
      <w:hyperlink w:anchor="_Toc409102792" w:history="1">
        <w:r w:rsidR="00E20F5C" w:rsidRPr="00A258DE">
          <w:rPr>
            <w:rStyle w:val="Hyperlink"/>
            <w:noProof/>
          </w:rPr>
          <w:t xml:space="preserve">System Center 2012 R2 Client Management Suite </w:t>
        </w:r>
        <w:r w:rsidR="00147161">
          <w:rPr>
            <w:rStyle w:val="Hyperlink"/>
            <w:noProof/>
          </w:rPr>
          <w:br/>
        </w:r>
        <w:r w:rsidR="00E20F5C" w:rsidRPr="00A258DE">
          <w:rPr>
            <w:rStyle w:val="Hyperlink"/>
            <w:noProof/>
          </w:rPr>
          <w:t>(Client-ML) per OSE</w:t>
        </w:r>
        <w:r w:rsidR="00E20F5C">
          <w:rPr>
            <w:noProof/>
            <w:webHidden/>
          </w:rPr>
          <w:tab/>
        </w:r>
        <w:r w:rsidR="00E20F5C">
          <w:rPr>
            <w:noProof/>
            <w:webHidden/>
          </w:rPr>
          <w:fldChar w:fldCharType="begin"/>
        </w:r>
        <w:r w:rsidR="00E20F5C">
          <w:rPr>
            <w:noProof/>
            <w:webHidden/>
          </w:rPr>
          <w:instrText xml:space="preserve"> PAGEREF _Toc409102792 \h </w:instrText>
        </w:r>
        <w:r w:rsidR="00E20F5C">
          <w:rPr>
            <w:noProof/>
            <w:webHidden/>
          </w:rPr>
        </w:r>
        <w:r w:rsidR="00E20F5C">
          <w:rPr>
            <w:noProof/>
            <w:webHidden/>
          </w:rPr>
          <w:fldChar w:fldCharType="separate"/>
        </w:r>
        <w:r w:rsidR="00084919">
          <w:rPr>
            <w:noProof/>
            <w:webHidden/>
          </w:rPr>
          <w:t>28</w:t>
        </w:r>
        <w:r w:rsidR="00E20F5C">
          <w:rPr>
            <w:noProof/>
            <w:webHidden/>
          </w:rPr>
          <w:fldChar w:fldCharType="end"/>
        </w:r>
      </w:hyperlink>
    </w:p>
    <w:p w14:paraId="13D7EBC2" w14:textId="3C66DAC3" w:rsidR="00E20F5C" w:rsidRDefault="002C4F69">
      <w:pPr>
        <w:pStyle w:val="TOC6"/>
        <w:tabs>
          <w:tab w:val="right" w:leader="dot" w:pos="5030"/>
        </w:tabs>
        <w:rPr>
          <w:rFonts w:eastAsiaTheme="minorEastAsia"/>
          <w:noProof/>
          <w:sz w:val="22"/>
          <w:lang w:val="en-US" w:eastAsia="en-US" w:bidi="ar-SA"/>
        </w:rPr>
      </w:pPr>
      <w:hyperlink w:anchor="_Toc409102793" w:history="1">
        <w:r w:rsidR="00E20F5C" w:rsidRPr="00A258DE">
          <w:rPr>
            <w:rStyle w:val="Hyperlink"/>
            <w:noProof/>
          </w:rPr>
          <w:t xml:space="preserve">System Center 2012 R2 Client Management Suite </w:t>
        </w:r>
        <w:r w:rsidR="00147161">
          <w:rPr>
            <w:rStyle w:val="Hyperlink"/>
            <w:noProof/>
          </w:rPr>
          <w:br/>
        </w:r>
        <w:r w:rsidR="00E20F5C" w:rsidRPr="00A258DE">
          <w:rPr>
            <w:rStyle w:val="Hyperlink"/>
            <w:noProof/>
          </w:rPr>
          <w:t>(Client-ML) per Gebruiker</w:t>
        </w:r>
        <w:r w:rsidR="00E20F5C">
          <w:rPr>
            <w:noProof/>
            <w:webHidden/>
          </w:rPr>
          <w:tab/>
        </w:r>
        <w:r w:rsidR="00E20F5C">
          <w:rPr>
            <w:noProof/>
            <w:webHidden/>
          </w:rPr>
          <w:fldChar w:fldCharType="begin"/>
        </w:r>
        <w:r w:rsidR="00E20F5C">
          <w:rPr>
            <w:noProof/>
            <w:webHidden/>
          </w:rPr>
          <w:instrText xml:space="preserve"> PAGEREF _Toc409102793 \h </w:instrText>
        </w:r>
        <w:r w:rsidR="00E20F5C">
          <w:rPr>
            <w:noProof/>
            <w:webHidden/>
          </w:rPr>
        </w:r>
        <w:r w:rsidR="00E20F5C">
          <w:rPr>
            <w:noProof/>
            <w:webHidden/>
          </w:rPr>
          <w:fldChar w:fldCharType="separate"/>
        </w:r>
        <w:r w:rsidR="00084919">
          <w:rPr>
            <w:noProof/>
            <w:webHidden/>
          </w:rPr>
          <w:t>28</w:t>
        </w:r>
        <w:r w:rsidR="00E20F5C">
          <w:rPr>
            <w:noProof/>
            <w:webHidden/>
          </w:rPr>
          <w:fldChar w:fldCharType="end"/>
        </w:r>
      </w:hyperlink>
    </w:p>
    <w:p w14:paraId="5D7C1B6F" w14:textId="77777777" w:rsidR="00E20F5C" w:rsidRDefault="002C4F69">
      <w:pPr>
        <w:pStyle w:val="TOC4"/>
        <w:rPr>
          <w:rFonts w:eastAsiaTheme="minorEastAsia"/>
          <w:smallCaps w:val="0"/>
          <w:noProof/>
          <w:sz w:val="22"/>
          <w:lang w:val="en-US" w:eastAsia="en-US" w:bidi="ar-SA"/>
        </w:rPr>
      </w:pPr>
      <w:hyperlink w:anchor="_Toc409102794" w:history="1">
        <w:r w:rsidR="00E20F5C" w:rsidRPr="00A258DE">
          <w:rPr>
            <w:rStyle w:val="Hyperlink"/>
            <w:noProof/>
          </w:rPr>
          <w:t>System Center Configuration Manager</w:t>
        </w:r>
        <w:r w:rsidR="00E20F5C">
          <w:rPr>
            <w:noProof/>
            <w:webHidden/>
          </w:rPr>
          <w:tab/>
        </w:r>
        <w:r w:rsidR="00E20F5C">
          <w:rPr>
            <w:noProof/>
            <w:webHidden/>
          </w:rPr>
          <w:fldChar w:fldCharType="begin"/>
        </w:r>
        <w:r w:rsidR="00E20F5C">
          <w:rPr>
            <w:noProof/>
            <w:webHidden/>
          </w:rPr>
          <w:instrText xml:space="preserve"> PAGEREF _Toc409102794 \h </w:instrText>
        </w:r>
        <w:r w:rsidR="00E20F5C">
          <w:rPr>
            <w:noProof/>
            <w:webHidden/>
          </w:rPr>
        </w:r>
        <w:r w:rsidR="00E20F5C">
          <w:rPr>
            <w:noProof/>
            <w:webHidden/>
          </w:rPr>
          <w:fldChar w:fldCharType="separate"/>
        </w:r>
        <w:r w:rsidR="00084919">
          <w:rPr>
            <w:noProof/>
            <w:webHidden/>
          </w:rPr>
          <w:t>28</w:t>
        </w:r>
        <w:r w:rsidR="00E20F5C">
          <w:rPr>
            <w:noProof/>
            <w:webHidden/>
          </w:rPr>
          <w:fldChar w:fldCharType="end"/>
        </w:r>
      </w:hyperlink>
    </w:p>
    <w:p w14:paraId="7D3566BC" w14:textId="50E3347E" w:rsidR="00E20F5C" w:rsidRDefault="002C4F69">
      <w:pPr>
        <w:pStyle w:val="TOC6"/>
        <w:tabs>
          <w:tab w:val="right" w:leader="dot" w:pos="5030"/>
        </w:tabs>
        <w:rPr>
          <w:rFonts w:eastAsiaTheme="minorEastAsia"/>
          <w:noProof/>
          <w:sz w:val="22"/>
          <w:lang w:val="en-US" w:eastAsia="en-US" w:bidi="ar-SA"/>
        </w:rPr>
      </w:pPr>
      <w:hyperlink w:anchor="_Toc409102795" w:history="1">
        <w:r w:rsidR="00E20F5C" w:rsidRPr="00A258DE">
          <w:rPr>
            <w:rStyle w:val="Hyperlink"/>
            <w:noProof/>
          </w:rPr>
          <w:t xml:space="preserve">Serverbeheerlicentie voor System Center </w:t>
        </w:r>
        <w:r w:rsidR="00147161">
          <w:rPr>
            <w:rStyle w:val="Hyperlink"/>
            <w:noProof/>
          </w:rPr>
          <w:br/>
        </w:r>
        <w:r w:rsidR="00E20F5C" w:rsidRPr="00A258DE">
          <w:rPr>
            <w:rStyle w:val="Hyperlink"/>
            <w:noProof/>
          </w:rPr>
          <w:t>Configuration Manager 2007 R3 Enterprise</w:t>
        </w:r>
        <w:r w:rsidR="00E20F5C">
          <w:rPr>
            <w:noProof/>
            <w:webHidden/>
          </w:rPr>
          <w:tab/>
        </w:r>
        <w:r w:rsidR="00E20F5C">
          <w:rPr>
            <w:noProof/>
            <w:webHidden/>
          </w:rPr>
          <w:fldChar w:fldCharType="begin"/>
        </w:r>
        <w:r w:rsidR="00E20F5C">
          <w:rPr>
            <w:noProof/>
            <w:webHidden/>
          </w:rPr>
          <w:instrText xml:space="preserve"> PAGEREF _Toc409102795 \h </w:instrText>
        </w:r>
        <w:r w:rsidR="00E20F5C">
          <w:rPr>
            <w:noProof/>
            <w:webHidden/>
          </w:rPr>
        </w:r>
        <w:r w:rsidR="00E20F5C">
          <w:rPr>
            <w:noProof/>
            <w:webHidden/>
          </w:rPr>
          <w:fldChar w:fldCharType="separate"/>
        </w:r>
        <w:r w:rsidR="00084919">
          <w:rPr>
            <w:noProof/>
            <w:webHidden/>
          </w:rPr>
          <w:t>28</w:t>
        </w:r>
        <w:r w:rsidR="00E20F5C">
          <w:rPr>
            <w:noProof/>
            <w:webHidden/>
          </w:rPr>
          <w:fldChar w:fldCharType="end"/>
        </w:r>
      </w:hyperlink>
    </w:p>
    <w:p w14:paraId="04B32C57" w14:textId="3761B4D1" w:rsidR="00E20F5C" w:rsidRDefault="002C4F69">
      <w:pPr>
        <w:pStyle w:val="TOC6"/>
        <w:tabs>
          <w:tab w:val="right" w:leader="dot" w:pos="5030"/>
        </w:tabs>
        <w:rPr>
          <w:rFonts w:eastAsiaTheme="minorEastAsia"/>
          <w:noProof/>
          <w:sz w:val="22"/>
          <w:lang w:val="en-US" w:eastAsia="en-US" w:bidi="ar-SA"/>
        </w:rPr>
      </w:pPr>
      <w:hyperlink w:anchor="_Toc409102796" w:history="1">
        <w:r w:rsidR="00E20F5C" w:rsidRPr="00A258DE">
          <w:rPr>
            <w:rStyle w:val="Hyperlink"/>
            <w:noProof/>
          </w:rPr>
          <w:t xml:space="preserve">Serverbeheerlicentie voor System Center </w:t>
        </w:r>
        <w:r w:rsidR="00147161">
          <w:rPr>
            <w:rStyle w:val="Hyperlink"/>
            <w:noProof/>
          </w:rPr>
          <w:br/>
        </w:r>
        <w:r w:rsidR="00E20F5C" w:rsidRPr="00A258DE">
          <w:rPr>
            <w:rStyle w:val="Hyperlink"/>
            <w:noProof/>
          </w:rPr>
          <w:t>Configuration Manager 2007 R3 Standard (Standard Server-ML)</w:t>
        </w:r>
        <w:r w:rsidR="00E20F5C">
          <w:rPr>
            <w:noProof/>
            <w:webHidden/>
          </w:rPr>
          <w:tab/>
        </w:r>
        <w:r w:rsidR="00E20F5C">
          <w:rPr>
            <w:noProof/>
            <w:webHidden/>
          </w:rPr>
          <w:fldChar w:fldCharType="begin"/>
        </w:r>
        <w:r w:rsidR="00E20F5C">
          <w:rPr>
            <w:noProof/>
            <w:webHidden/>
          </w:rPr>
          <w:instrText xml:space="preserve"> PAGEREF _Toc409102796 \h </w:instrText>
        </w:r>
        <w:r w:rsidR="00E20F5C">
          <w:rPr>
            <w:noProof/>
            <w:webHidden/>
          </w:rPr>
        </w:r>
        <w:r w:rsidR="00E20F5C">
          <w:rPr>
            <w:noProof/>
            <w:webHidden/>
          </w:rPr>
          <w:fldChar w:fldCharType="separate"/>
        </w:r>
        <w:r w:rsidR="00084919">
          <w:rPr>
            <w:noProof/>
            <w:webHidden/>
          </w:rPr>
          <w:t>28</w:t>
        </w:r>
        <w:r w:rsidR="00E20F5C">
          <w:rPr>
            <w:noProof/>
            <w:webHidden/>
          </w:rPr>
          <w:fldChar w:fldCharType="end"/>
        </w:r>
      </w:hyperlink>
    </w:p>
    <w:p w14:paraId="68B8CAC3" w14:textId="3A62971C" w:rsidR="00E20F5C" w:rsidRDefault="002C4F69">
      <w:pPr>
        <w:pStyle w:val="TOC6"/>
        <w:tabs>
          <w:tab w:val="right" w:leader="dot" w:pos="5030"/>
        </w:tabs>
        <w:rPr>
          <w:rFonts w:eastAsiaTheme="minorEastAsia"/>
          <w:noProof/>
          <w:sz w:val="22"/>
          <w:lang w:val="en-US" w:eastAsia="en-US" w:bidi="ar-SA"/>
        </w:rPr>
      </w:pPr>
      <w:hyperlink w:anchor="_Toc409102797" w:history="1">
        <w:r w:rsidR="00E20F5C" w:rsidRPr="00A258DE">
          <w:rPr>
            <w:rStyle w:val="Hyperlink"/>
            <w:noProof/>
          </w:rPr>
          <w:t xml:space="preserve">Clientbeheerlicentie voor System Center 2012 R2 </w:t>
        </w:r>
        <w:r w:rsidR="00147161">
          <w:rPr>
            <w:rStyle w:val="Hyperlink"/>
            <w:noProof/>
          </w:rPr>
          <w:br/>
        </w:r>
        <w:r w:rsidR="00E20F5C" w:rsidRPr="00A258DE">
          <w:rPr>
            <w:rStyle w:val="Hyperlink"/>
            <w:noProof/>
          </w:rPr>
          <w:t>Configuration Manager (Client-ML) (alleen studenten)</w:t>
        </w:r>
        <w:r w:rsidR="00E20F5C">
          <w:rPr>
            <w:noProof/>
            <w:webHidden/>
          </w:rPr>
          <w:tab/>
        </w:r>
        <w:r w:rsidR="00E20F5C">
          <w:rPr>
            <w:noProof/>
            <w:webHidden/>
          </w:rPr>
          <w:fldChar w:fldCharType="begin"/>
        </w:r>
        <w:r w:rsidR="00E20F5C">
          <w:rPr>
            <w:noProof/>
            <w:webHidden/>
          </w:rPr>
          <w:instrText xml:space="preserve"> PAGEREF _Toc409102797 \h </w:instrText>
        </w:r>
        <w:r w:rsidR="00E20F5C">
          <w:rPr>
            <w:noProof/>
            <w:webHidden/>
          </w:rPr>
        </w:r>
        <w:r w:rsidR="00E20F5C">
          <w:rPr>
            <w:noProof/>
            <w:webHidden/>
          </w:rPr>
          <w:fldChar w:fldCharType="separate"/>
        </w:r>
        <w:r w:rsidR="00084919">
          <w:rPr>
            <w:noProof/>
            <w:webHidden/>
          </w:rPr>
          <w:t>28</w:t>
        </w:r>
        <w:r w:rsidR="00E20F5C">
          <w:rPr>
            <w:noProof/>
            <w:webHidden/>
          </w:rPr>
          <w:fldChar w:fldCharType="end"/>
        </w:r>
      </w:hyperlink>
    </w:p>
    <w:p w14:paraId="14478DC8" w14:textId="77777777" w:rsidR="00E20F5C" w:rsidRDefault="002C4F69">
      <w:pPr>
        <w:pStyle w:val="TOC6"/>
        <w:tabs>
          <w:tab w:val="right" w:leader="dot" w:pos="5030"/>
        </w:tabs>
        <w:rPr>
          <w:rFonts w:eastAsiaTheme="minorEastAsia"/>
          <w:noProof/>
          <w:sz w:val="22"/>
          <w:lang w:val="en-US" w:eastAsia="en-US" w:bidi="ar-SA"/>
        </w:rPr>
      </w:pPr>
      <w:hyperlink w:anchor="_Toc409102798" w:history="1">
        <w:r w:rsidR="00E20F5C" w:rsidRPr="00A258DE">
          <w:rPr>
            <w:rStyle w:val="Hyperlink"/>
            <w:noProof/>
          </w:rPr>
          <w:t>Clientbeheerlicentie per OSE voor System Center 2012 R2 Configuration Manager</w:t>
        </w:r>
        <w:r w:rsidR="00E20F5C">
          <w:rPr>
            <w:noProof/>
            <w:webHidden/>
          </w:rPr>
          <w:tab/>
        </w:r>
        <w:r w:rsidR="00E20F5C">
          <w:rPr>
            <w:noProof/>
            <w:webHidden/>
          </w:rPr>
          <w:fldChar w:fldCharType="begin"/>
        </w:r>
        <w:r w:rsidR="00E20F5C">
          <w:rPr>
            <w:noProof/>
            <w:webHidden/>
          </w:rPr>
          <w:instrText xml:space="preserve"> PAGEREF _Toc409102798 \h </w:instrText>
        </w:r>
        <w:r w:rsidR="00E20F5C">
          <w:rPr>
            <w:noProof/>
            <w:webHidden/>
          </w:rPr>
        </w:r>
        <w:r w:rsidR="00E20F5C">
          <w:rPr>
            <w:noProof/>
            <w:webHidden/>
          </w:rPr>
          <w:fldChar w:fldCharType="separate"/>
        </w:r>
        <w:r w:rsidR="00084919">
          <w:rPr>
            <w:noProof/>
            <w:webHidden/>
          </w:rPr>
          <w:t>28</w:t>
        </w:r>
        <w:r w:rsidR="00E20F5C">
          <w:rPr>
            <w:noProof/>
            <w:webHidden/>
          </w:rPr>
          <w:fldChar w:fldCharType="end"/>
        </w:r>
      </w:hyperlink>
    </w:p>
    <w:p w14:paraId="1816FD90" w14:textId="77777777" w:rsidR="00E20F5C" w:rsidRDefault="002C4F69">
      <w:pPr>
        <w:pStyle w:val="TOC6"/>
        <w:tabs>
          <w:tab w:val="right" w:leader="dot" w:pos="5030"/>
        </w:tabs>
        <w:rPr>
          <w:rFonts w:eastAsiaTheme="minorEastAsia"/>
          <w:noProof/>
          <w:sz w:val="22"/>
          <w:lang w:val="en-US" w:eastAsia="en-US" w:bidi="ar-SA"/>
        </w:rPr>
      </w:pPr>
      <w:hyperlink w:anchor="_Toc409102799" w:history="1">
        <w:r w:rsidR="00E20F5C" w:rsidRPr="00A258DE">
          <w:rPr>
            <w:rStyle w:val="Hyperlink"/>
            <w:noProof/>
          </w:rPr>
          <w:t>Clientbeheerlicentie per Gebruiker voor System Center 2012 R2 Configuration Manager</w:t>
        </w:r>
        <w:r w:rsidR="00E20F5C">
          <w:rPr>
            <w:noProof/>
            <w:webHidden/>
          </w:rPr>
          <w:tab/>
        </w:r>
        <w:r w:rsidR="00E20F5C">
          <w:rPr>
            <w:noProof/>
            <w:webHidden/>
          </w:rPr>
          <w:fldChar w:fldCharType="begin"/>
        </w:r>
        <w:r w:rsidR="00E20F5C">
          <w:rPr>
            <w:noProof/>
            <w:webHidden/>
          </w:rPr>
          <w:instrText xml:space="preserve"> PAGEREF _Toc409102799 \h </w:instrText>
        </w:r>
        <w:r w:rsidR="00E20F5C">
          <w:rPr>
            <w:noProof/>
            <w:webHidden/>
          </w:rPr>
        </w:r>
        <w:r w:rsidR="00E20F5C">
          <w:rPr>
            <w:noProof/>
            <w:webHidden/>
          </w:rPr>
          <w:fldChar w:fldCharType="separate"/>
        </w:r>
        <w:r w:rsidR="00084919">
          <w:rPr>
            <w:noProof/>
            <w:webHidden/>
          </w:rPr>
          <w:t>28</w:t>
        </w:r>
        <w:r w:rsidR="00E20F5C">
          <w:rPr>
            <w:noProof/>
            <w:webHidden/>
          </w:rPr>
          <w:fldChar w:fldCharType="end"/>
        </w:r>
      </w:hyperlink>
    </w:p>
    <w:p w14:paraId="450A30DD" w14:textId="77777777" w:rsidR="00E20F5C" w:rsidRDefault="002C4F69">
      <w:pPr>
        <w:pStyle w:val="TOC4"/>
        <w:rPr>
          <w:rFonts w:eastAsiaTheme="minorEastAsia"/>
          <w:smallCaps w:val="0"/>
          <w:noProof/>
          <w:sz w:val="22"/>
          <w:lang w:val="en-US" w:eastAsia="en-US" w:bidi="ar-SA"/>
        </w:rPr>
      </w:pPr>
      <w:hyperlink w:anchor="_Toc409102800" w:history="1">
        <w:r w:rsidR="00E20F5C" w:rsidRPr="00A258DE">
          <w:rPr>
            <w:rStyle w:val="Hyperlink"/>
            <w:noProof/>
          </w:rPr>
          <w:t>System Center Data Protection Manager</w:t>
        </w:r>
        <w:r w:rsidR="00E20F5C">
          <w:rPr>
            <w:noProof/>
            <w:webHidden/>
          </w:rPr>
          <w:tab/>
        </w:r>
        <w:r w:rsidR="00E20F5C">
          <w:rPr>
            <w:noProof/>
            <w:webHidden/>
          </w:rPr>
          <w:fldChar w:fldCharType="begin"/>
        </w:r>
        <w:r w:rsidR="00E20F5C">
          <w:rPr>
            <w:noProof/>
            <w:webHidden/>
          </w:rPr>
          <w:instrText xml:space="preserve"> PAGEREF _Toc409102800 \h </w:instrText>
        </w:r>
        <w:r w:rsidR="00E20F5C">
          <w:rPr>
            <w:noProof/>
            <w:webHidden/>
          </w:rPr>
        </w:r>
        <w:r w:rsidR="00E20F5C">
          <w:rPr>
            <w:noProof/>
            <w:webHidden/>
          </w:rPr>
          <w:fldChar w:fldCharType="separate"/>
        </w:r>
        <w:r w:rsidR="00084919">
          <w:rPr>
            <w:noProof/>
            <w:webHidden/>
          </w:rPr>
          <w:t>28</w:t>
        </w:r>
        <w:r w:rsidR="00E20F5C">
          <w:rPr>
            <w:noProof/>
            <w:webHidden/>
          </w:rPr>
          <w:fldChar w:fldCharType="end"/>
        </w:r>
      </w:hyperlink>
    </w:p>
    <w:p w14:paraId="330166ED" w14:textId="734BD733" w:rsidR="00E20F5C" w:rsidRDefault="002C4F69">
      <w:pPr>
        <w:pStyle w:val="TOC6"/>
        <w:tabs>
          <w:tab w:val="right" w:leader="dot" w:pos="5030"/>
        </w:tabs>
        <w:rPr>
          <w:rFonts w:eastAsiaTheme="minorEastAsia"/>
          <w:noProof/>
          <w:sz w:val="22"/>
          <w:lang w:val="en-US" w:eastAsia="en-US" w:bidi="ar-SA"/>
        </w:rPr>
      </w:pPr>
      <w:hyperlink w:anchor="_Toc409102801" w:history="1">
        <w:r w:rsidR="00E20F5C" w:rsidRPr="00A258DE">
          <w:rPr>
            <w:rStyle w:val="Hyperlink"/>
            <w:noProof/>
          </w:rPr>
          <w:t xml:space="preserve">Serverbeheerlicentie voor System Center Data </w:t>
        </w:r>
        <w:r w:rsidR="00147161">
          <w:rPr>
            <w:rStyle w:val="Hyperlink"/>
            <w:noProof/>
          </w:rPr>
          <w:br/>
        </w:r>
        <w:r w:rsidR="00E20F5C" w:rsidRPr="00A258DE">
          <w:rPr>
            <w:rStyle w:val="Hyperlink"/>
            <w:noProof/>
          </w:rPr>
          <w:t>Protection Manager 2010 Enterprise</w:t>
        </w:r>
        <w:r w:rsidR="00E20F5C">
          <w:rPr>
            <w:noProof/>
            <w:webHidden/>
          </w:rPr>
          <w:tab/>
        </w:r>
        <w:r w:rsidR="00E20F5C">
          <w:rPr>
            <w:noProof/>
            <w:webHidden/>
          </w:rPr>
          <w:fldChar w:fldCharType="begin"/>
        </w:r>
        <w:r w:rsidR="00E20F5C">
          <w:rPr>
            <w:noProof/>
            <w:webHidden/>
          </w:rPr>
          <w:instrText xml:space="preserve"> PAGEREF _Toc409102801 \h </w:instrText>
        </w:r>
        <w:r w:rsidR="00E20F5C">
          <w:rPr>
            <w:noProof/>
            <w:webHidden/>
          </w:rPr>
        </w:r>
        <w:r w:rsidR="00E20F5C">
          <w:rPr>
            <w:noProof/>
            <w:webHidden/>
          </w:rPr>
          <w:fldChar w:fldCharType="separate"/>
        </w:r>
        <w:r w:rsidR="00084919">
          <w:rPr>
            <w:noProof/>
            <w:webHidden/>
          </w:rPr>
          <w:t>28</w:t>
        </w:r>
        <w:r w:rsidR="00E20F5C">
          <w:rPr>
            <w:noProof/>
            <w:webHidden/>
          </w:rPr>
          <w:fldChar w:fldCharType="end"/>
        </w:r>
      </w:hyperlink>
    </w:p>
    <w:p w14:paraId="57D6675D" w14:textId="3F8BAB0D" w:rsidR="00E20F5C" w:rsidRDefault="002C4F69">
      <w:pPr>
        <w:pStyle w:val="TOC6"/>
        <w:tabs>
          <w:tab w:val="right" w:leader="dot" w:pos="5030"/>
        </w:tabs>
        <w:rPr>
          <w:rFonts w:eastAsiaTheme="minorEastAsia"/>
          <w:noProof/>
          <w:sz w:val="22"/>
          <w:lang w:val="en-US" w:eastAsia="en-US" w:bidi="ar-SA"/>
        </w:rPr>
      </w:pPr>
      <w:hyperlink w:anchor="_Toc409102802" w:history="1">
        <w:r w:rsidR="00E20F5C" w:rsidRPr="00A258DE">
          <w:rPr>
            <w:rStyle w:val="Hyperlink"/>
            <w:noProof/>
          </w:rPr>
          <w:t xml:space="preserve">Serverbeheerlicentie voor System Center Data </w:t>
        </w:r>
        <w:r w:rsidR="00147161">
          <w:rPr>
            <w:rStyle w:val="Hyperlink"/>
            <w:noProof/>
          </w:rPr>
          <w:br/>
        </w:r>
        <w:r w:rsidR="00E20F5C" w:rsidRPr="00A258DE">
          <w:rPr>
            <w:rStyle w:val="Hyperlink"/>
            <w:noProof/>
          </w:rPr>
          <w:t>Protection Manager 2010 Standard</w:t>
        </w:r>
        <w:r w:rsidR="00E20F5C">
          <w:rPr>
            <w:noProof/>
            <w:webHidden/>
          </w:rPr>
          <w:tab/>
        </w:r>
        <w:r w:rsidR="00E20F5C">
          <w:rPr>
            <w:noProof/>
            <w:webHidden/>
          </w:rPr>
          <w:fldChar w:fldCharType="begin"/>
        </w:r>
        <w:r w:rsidR="00E20F5C">
          <w:rPr>
            <w:noProof/>
            <w:webHidden/>
          </w:rPr>
          <w:instrText xml:space="preserve"> PAGEREF _Toc409102802 \h </w:instrText>
        </w:r>
        <w:r w:rsidR="00E20F5C">
          <w:rPr>
            <w:noProof/>
            <w:webHidden/>
          </w:rPr>
        </w:r>
        <w:r w:rsidR="00E20F5C">
          <w:rPr>
            <w:noProof/>
            <w:webHidden/>
          </w:rPr>
          <w:fldChar w:fldCharType="separate"/>
        </w:r>
        <w:r w:rsidR="00084919">
          <w:rPr>
            <w:noProof/>
            <w:webHidden/>
          </w:rPr>
          <w:t>29</w:t>
        </w:r>
        <w:r w:rsidR="00E20F5C">
          <w:rPr>
            <w:noProof/>
            <w:webHidden/>
          </w:rPr>
          <w:fldChar w:fldCharType="end"/>
        </w:r>
      </w:hyperlink>
    </w:p>
    <w:p w14:paraId="57484FBF" w14:textId="77777777" w:rsidR="00E20F5C" w:rsidRDefault="002C4F69">
      <w:pPr>
        <w:pStyle w:val="TOC4"/>
        <w:rPr>
          <w:rFonts w:eastAsiaTheme="minorEastAsia"/>
          <w:smallCaps w:val="0"/>
          <w:noProof/>
          <w:sz w:val="22"/>
          <w:lang w:val="en-US" w:eastAsia="en-US" w:bidi="ar-SA"/>
        </w:rPr>
      </w:pPr>
      <w:hyperlink w:anchor="_Toc409102803" w:history="1">
        <w:r w:rsidR="00E20F5C" w:rsidRPr="00A258DE">
          <w:rPr>
            <w:rStyle w:val="Hyperlink"/>
            <w:noProof/>
          </w:rPr>
          <w:t>System Center Operations Manager</w:t>
        </w:r>
        <w:r w:rsidR="00E20F5C">
          <w:rPr>
            <w:noProof/>
            <w:webHidden/>
          </w:rPr>
          <w:tab/>
        </w:r>
        <w:r w:rsidR="00E20F5C">
          <w:rPr>
            <w:noProof/>
            <w:webHidden/>
          </w:rPr>
          <w:fldChar w:fldCharType="begin"/>
        </w:r>
        <w:r w:rsidR="00E20F5C">
          <w:rPr>
            <w:noProof/>
            <w:webHidden/>
          </w:rPr>
          <w:instrText xml:space="preserve"> PAGEREF _Toc409102803 \h </w:instrText>
        </w:r>
        <w:r w:rsidR="00E20F5C">
          <w:rPr>
            <w:noProof/>
            <w:webHidden/>
          </w:rPr>
        </w:r>
        <w:r w:rsidR="00E20F5C">
          <w:rPr>
            <w:noProof/>
            <w:webHidden/>
          </w:rPr>
          <w:fldChar w:fldCharType="separate"/>
        </w:r>
        <w:r w:rsidR="00084919">
          <w:rPr>
            <w:noProof/>
            <w:webHidden/>
          </w:rPr>
          <w:t>29</w:t>
        </w:r>
        <w:r w:rsidR="00E20F5C">
          <w:rPr>
            <w:noProof/>
            <w:webHidden/>
          </w:rPr>
          <w:fldChar w:fldCharType="end"/>
        </w:r>
      </w:hyperlink>
    </w:p>
    <w:p w14:paraId="0C2840FC" w14:textId="6C2DDE5F" w:rsidR="00E20F5C" w:rsidRDefault="002C4F69">
      <w:pPr>
        <w:pStyle w:val="TOC6"/>
        <w:tabs>
          <w:tab w:val="right" w:leader="dot" w:pos="5030"/>
        </w:tabs>
        <w:rPr>
          <w:rFonts w:eastAsiaTheme="minorEastAsia"/>
          <w:noProof/>
          <w:sz w:val="22"/>
          <w:lang w:val="en-US" w:eastAsia="en-US" w:bidi="ar-SA"/>
        </w:rPr>
      </w:pPr>
      <w:hyperlink w:anchor="_Toc409102804" w:history="1">
        <w:r w:rsidR="00E20F5C" w:rsidRPr="00A258DE">
          <w:rPr>
            <w:rStyle w:val="Hyperlink"/>
            <w:noProof/>
          </w:rPr>
          <w:t xml:space="preserve">Serverbeheerlicentie voor System Center Operations </w:t>
        </w:r>
        <w:r w:rsidR="00147161">
          <w:rPr>
            <w:rStyle w:val="Hyperlink"/>
            <w:noProof/>
          </w:rPr>
          <w:br/>
        </w:r>
        <w:r w:rsidR="00E20F5C" w:rsidRPr="00A258DE">
          <w:rPr>
            <w:rStyle w:val="Hyperlink"/>
            <w:noProof/>
          </w:rPr>
          <w:t>Manager 2007 R2 Enterprise</w:t>
        </w:r>
        <w:r w:rsidR="00E20F5C">
          <w:rPr>
            <w:noProof/>
            <w:webHidden/>
          </w:rPr>
          <w:tab/>
        </w:r>
        <w:r w:rsidR="00E20F5C">
          <w:rPr>
            <w:noProof/>
            <w:webHidden/>
          </w:rPr>
          <w:fldChar w:fldCharType="begin"/>
        </w:r>
        <w:r w:rsidR="00E20F5C">
          <w:rPr>
            <w:noProof/>
            <w:webHidden/>
          </w:rPr>
          <w:instrText xml:space="preserve"> PAGEREF _Toc409102804 \h </w:instrText>
        </w:r>
        <w:r w:rsidR="00E20F5C">
          <w:rPr>
            <w:noProof/>
            <w:webHidden/>
          </w:rPr>
        </w:r>
        <w:r w:rsidR="00E20F5C">
          <w:rPr>
            <w:noProof/>
            <w:webHidden/>
          </w:rPr>
          <w:fldChar w:fldCharType="separate"/>
        </w:r>
        <w:r w:rsidR="00084919">
          <w:rPr>
            <w:noProof/>
            <w:webHidden/>
          </w:rPr>
          <w:t>29</w:t>
        </w:r>
        <w:r w:rsidR="00E20F5C">
          <w:rPr>
            <w:noProof/>
            <w:webHidden/>
          </w:rPr>
          <w:fldChar w:fldCharType="end"/>
        </w:r>
      </w:hyperlink>
    </w:p>
    <w:p w14:paraId="7F51BAEA" w14:textId="36B8DBBF" w:rsidR="00E20F5C" w:rsidRDefault="002C4F69">
      <w:pPr>
        <w:pStyle w:val="TOC6"/>
        <w:tabs>
          <w:tab w:val="right" w:leader="dot" w:pos="5030"/>
        </w:tabs>
        <w:rPr>
          <w:rFonts w:eastAsiaTheme="minorEastAsia"/>
          <w:noProof/>
          <w:sz w:val="22"/>
          <w:lang w:val="en-US" w:eastAsia="en-US" w:bidi="ar-SA"/>
        </w:rPr>
      </w:pPr>
      <w:hyperlink w:anchor="_Toc409102805" w:history="1">
        <w:r w:rsidR="00E20F5C" w:rsidRPr="00A258DE">
          <w:rPr>
            <w:rStyle w:val="Hyperlink"/>
            <w:noProof/>
          </w:rPr>
          <w:t xml:space="preserve">Serverbeheerlicentie voor System Center Operations </w:t>
        </w:r>
        <w:r w:rsidR="00147161">
          <w:rPr>
            <w:rStyle w:val="Hyperlink"/>
            <w:noProof/>
          </w:rPr>
          <w:br/>
        </w:r>
        <w:r w:rsidR="00E20F5C" w:rsidRPr="00A258DE">
          <w:rPr>
            <w:rStyle w:val="Hyperlink"/>
            <w:noProof/>
          </w:rPr>
          <w:t>Manager 2007 R2 Standard</w:t>
        </w:r>
        <w:r w:rsidR="00E20F5C">
          <w:rPr>
            <w:noProof/>
            <w:webHidden/>
          </w:rPr>
          <w:tab/>
        </w:r>
        <w:r w:rsidR="00E20F5C">
          <w:rPr>
            <w:noProof/>
            <w:webHidden/>
          </w:rPr>
          <w:fldChar w:fldCharType="begin"/>
        </w:r>
        <w:r w:rsidR="00E20F5C">
          <w:rPr>
            <w:noProof/>
            <w:webHidden/>
          </w:rPr>
          <w:instrText xml:space="preserve"> PAGEREF _Toc409102805 \h </w:instrText>
        </w:r>
        <w:r w:rsidR="00E20F5C">
          <w:rPr>
            <w:noProof/>
            <w:webHidden/>
          </w:rPr>
        </w:r>
        <w:r w:rsidR="00E20F5C">
          <w:rPr>
            <w:noProof/>
            <w:webHidden/>
          </w:rPr>
          <w:fldChar w:fldCharType="separate"/>
        </w:r>
        <w:r w:rsidR="00084919">
          <w:rPr>
            <w:noProof/>
            <w:webHidden/>
          </w:rPr>
          <w:t>29</w:t>
        </w:r>
        <w:r w:rsidR="00E20F5C">
          <w:rPr>
            <w:noProof/>
            <w:webHidden/>
          </w:rPr>
          <w:fldChar w:fldCharType="end"/>
        </w:r>
      </w:hyperlink>
    </w:p>
    <w:p w14:paraId="7D7CAC20" w14:textId="6CD30454" w:rsidR="00E20F5C" w:rsidRDefault="002C4F69">
      <w:pPr>
        <w:pStyle w:val="TOC6"/>
        <w:tabs>
          <w:tab w:val="right" w:leader="dot" w:pos="5030"/>
        </w:tabs>
        <w:rPr>
          <w:rFonts w:eastAsiaTheme="minorEastAsia"/>
          <w:noProof/>
          <w:sz w:val="22"/>
          <w:lang w:val="en-US" w:eastAsia="en-US" w:bidi="ar-SA"/>
        </w:rPr>
      </w:pPr>
      <w:hyperlink w:anchor="_Toc409102806" w:history="1">
        <w:r w:rsidR="00E20F5C" w:rsidRPr="00A258DE">
          <w:rPr>
            <w:rStyle w:val="Hyperlink"/>
            <w:noProof/>
          </w:rPr>
          <w:t xml:space="preserve">Clientbeheerlicentie per OSE voor System Center </w:t>
        </w:r>
        <w:r w:rsidR="00147161">
          <w:rPr>
            <w:rStyle w:val="Hyperlink"/>
            <w:noProof/>
          </w:rPr>
          <w:br/>
        </w:r>
        <w:r w:rsidR="00E20F5C" w:rsidRPr="00A258DE">
          <w:rPr>
            <w:rStyle w:val="Hyperlink"/>
            <w:noProof/>
          </w:rPr>
          <w:t>Operations Manager 2007 R2</w:t>
        </w:r>
        <w:r w:rsidR="00E20F5C">
          <w:rPr>
            <w:noProof/>
            <w:webHidden/>
          </w:rPr>
          <w:tab/>
        </w:r>
        <w:r w:rsidR="00E20F5C">
          <w:rPr>
            <w:noProof/>
            <w:webHidden/>
          </w:rPr>
          <w:fldChar w:fldCharType="begin"/>
        </w:r>
        <w:r w:rsidR="00E20F5C">
          <w:rPr>
            <w:noProof/>
            <w:webHidden/>
          </w:rPr>
          <w:instrText xml:space="preserve"> PAGEREF _Toc409102806 \h </w:instrText>
        </w:r>
        <w:r w:rsidR="00E20F5C">
          <w:rPr>
            <w:noProof/>
            <w:webHidden/>
          </w:rPr>
        </w:r>
        <w:r w:rsidR="00E20F5C">
          <w:rPr>
            <w:noProof/>
            <w:webHidden/>
          </w:rPr>
          <w:fldChar w:fldCharType="separate"/>
        </w:r>
        <w:r w:rsidR="00084919">
          <w:rPr>
            <w:noProof/>
            <w:webHidden/>
          </w:rPr>
          <w:t>29</w:t>
        </w:r>
        <w:r w:rsidR="00E20F5C">
          <w:rPr>
            <w:noProof/>
            <w:webHidden/>
          </w:rPr>
          <w:fldChar w:fldCharType="end"/>
        </w:r>
      </w:hyperlink>
    </w:p>
    <w:p w14:paraId="32E4310D" w14:textId="7659F177" w:rsidR="00E20F5C" w:rsidRDefault="002C4F69">
      <w:pPr>
        <w:pStyle w:val="TOC6"/>
        <w:tabs>
          <w:tab w:val="right" w:leader="dot" w:pos="5030"/>
        </w:tabs>
        <w:rPr>
          <w:rFonts w:eastAsiaTheme="minorEastAsia"/>
          <w:noProof/>
          <w:sz w:val="22"/>
          <w:lang w:val="en-US" w:eastAsia="en-US" w:bidi="ar-SA"/>
        </w:rPr>
      </w:pPr>
      <w:hyperlink w:anchor="_Toc409102807" w:history="1">
        <w:r w:rsidR="00E20F5C" w:rsidRPr="00A258DE">
          <w:rPr>
            <w:rStyle w:val="Hyperlink"/>
            <w:noProof/>
          </w:rPr>
          <w:t xml:space="preserve">Clientbeheerlicentie per Gebruiker voor System </w:t>
        </w:r>
        <w:r w:rsidR="00147161">
          <w:rPr>
            <w:rStyle w:val="Hyperlink"/>
            <w:noProof/>
          </w:rPr>
          <w:br/>
        </w:r>
        <w:r w:rsidR="00E20F5C" w:rsidRPr="00A258DE">
          <w:rPr>
            <w:rStyle w:val="Hyperlink"/>
            <w:noProof/>
          </w:rPr>
          <w:t>Center Operations Manager 2007 R2</w:t>
        </w:r>
        <w:r w:rsidR="00E20F5C">
          <w:rPr>
            <w:noProof/>
            <w:webHidden/>
          </w:rPr>
          <w:tab/>
        </w:r>
        <w:r w:rsidR="00E20F5C">
          <w:rPr>
            <w:noProof/>
            <w:webHidden/>
          </w:rPr>
          <w:fldChar w:fldCharType="begin"/>
        </w:r>
        <w:r w:rsidR="00E20F5C">
          <w:rPr>
            <w:noProof/>
            <w:webHidden/>
          </w:rPr>
          <w:instrText xml:space="preserve"> PAGEREF _Toc409102807 \h </w:instrText>
        </w:r>
        <w:r w:rsidR="00E20F5C">
          <w:rPr>
            <w:noProof/>
            <w:webHidden/>
          </w:rPr>
        </w:r>
        <w:r w:rsidR="00E20F5C">
          <w:rPr>
            <w:noProof/>
            <w:webHidden/>
          </w:rPr>
          <w:fldChar w:fldCharType="separate"/>
        </w:r>
        <w:r w:rsidR="00084919">
          <w:rPr>
            <w:noProof/>
            <w:webHidden/>
          </w:rPr>
          <w:t>29</w:t>
        </w:r>
        <w:r w:rsidR="00E20F5C">
          <w:rPr>
            <w:noProof/>
            <w:webHidden/>
          </w:rPr>
          <w:fldChar w:fldCharType="end"/>
        </w:r>
      </w:hyperlink>
    </w:p>
    <w:p w14:paraId="773A8913" w14:textId="77777777" w:rsidR="00E20F5C" w:rsidRDefault="002C4F69">
      <w:pPr>
        <w:pStyle w:val="TOC4"/>
        <w:rPr>
          <w:rFonts w:eastAsiaTheme="minorEastAsia"/>
          <w:smallCaps w:val="0"/>
          <w:noProof/>
          <w:sz w:val="22"/>
          <w:lang w:val="en-US" w:eastAsia="en-US" w:bidi="ar-SA"/>
        </w:rPr>
      </w:pPr>
      <w:hyperlink w:anchor="_Toc409102808" w:history="1">
        <w:r w:rsidR="00E20F5C" w:rsidRPr="00A258DE">
          <w:rPr>
            <w:rStyle w:val="Hyperlink"/>
            <w:noProof/>
          </w:rPr>
          <w:t>System Center Server</w:t>
        </w:r>
        <w:r w:rsidR="00E20F5C">
          <w:rPr>
            <w:noProof/>
            <w:webHidden/>
          </w:rPr>
          <w:tab/>
        </w:r>
        <w:r w:rsidR="00E20F5C">
          <w:rPr>
            <w:noProof/>
            <w:webHidden/>
          </w:rPr>
          <w:fldChar w:fldCharType="begin"/>
        </w:r>
        <w:r w:rsidR="00E20F5C">
          <w:rPr>
            <w:noProof/>
            <w:webHidden/>
          </w:rPr>
          <w:instrText xml:space="preserve"> PAGEREF _Toc409102808 \h </w:instrText>
        </w:r>
        <w:r w:rsidR="00E20F5C">
          <w:rPr>
            <w:noProof/>
            <w:webHidden/>
          </w:rPr>
        </w:r>
        <w:r w:rsidR="00E20F5C">
          <w:rPr>
            <w:noProof/>
            <w:webHidden/>
          </w:rPr>
          <w:fldChar w:fldCharType="separate"/>
        </w:r>
        <w:r w:rsidR="00084919">
          <w:rPr>
            <w:noProof/>
            <w:webHidden/>
          </w:rPr>
          <w:t>29</w:t>
        </w:r>
        <w:r w:rsidR="00E20F5C">
          <w:rPr>
            <w:noProof/>
            <w:webHidden/>
          </w:rPr>
          <w:fldChar w:fldCharType="end"/>
        </w:r>
      </w:hyperlink>
    </w:p>
    <w:p w14:paraId="1BA99770" w14:textId="295A0D4A" w:rsidR="00E20F5C" w:rsidRDefault="002C4F69">
      <w:pPr>
        <w:pStyle w:val="TOC6"/>
        <w:tabs>
          <w:tab w:val="right" w:leader="dot" w:pos="5030"/>
        </w:tabs>
        <w:rPr>
          <w:rFonts w:eastAsiaTheme="minorEastAsia"/>
          <w:noProof/>
          <w:sz w:val="22"/>
          <w:lang w:val="en-US" w:eastAsia="en-US" w:bidi="ar-SA"/>
        </w:rPr>
      </w:pPr>
      <w:hyperlink w:anchor="_Toc409102809" w:history="1">
        <w:r w:rsidR="00E20F5C" w:rsidRPr="00A258DE">
          <w:rPr>
            <w:rStyle w:val="Hyperlink"/>
            <w:noProof/>
          </w:rPr>
          <w:t xml:space="preserve">Serverbeheerlicentie voor System Center 2012 R2 </w:t>
        </w:r>
        <w:r w:rsidR="00147161">
          <w:rPr>
            <w:rStyle w:val="Hyperlink"/>
            <w:noProof/>
          </w:rPr>
          <w:br/>
        </w:r>
        <w:r w:rsidR="00E20F5C" w:rsidRPr="00A258DE">
          <w:rPr>
            <w:rStyle w:val="Hyperlink"/>
            <w:noProof/>
          </w:rPr>
          <w:t>Datacenter (2 processors)</w:t>
        </w:r>
        <w:r w:rsidR="00E20F5C">
          <w:rPr>
            <w:noProof/>
            <w:webHidden/>
          </w:rPr>
          <w:tab/>
        </w:r>
        <w:r w:rsidR="00E20F5C">
          <w:rPr>
            <w:noProof/>
            <w:webHidden/>
          </w:rPr>
          <w:fldChar w:fldCharType="begin"/>
        </w:r>
        <w:r w:rsidR="00E20F5C">
          <w:rPr>
            <w:noProof/>
            <w:webHidden/>
          </w:rPr>
          <w:instrText xml:space="preserve"> PAGEREF _Toc409102809 \h </w:instrText>
        </w:r>
        <w:r w:rsidR="00E20F5C">
          <w:rPr>
            <w:noProof/>
            <w:webHidden/>
          </w:rPr>
        </w:r>
        <w:r w:rsidR="00E20F5C">
          <w:rPr>
            <w:noProof/>
            <w:webHidden/>
          </w:rPr>
          <w:fldChar w:fldCharType="separate"/>
        </w:r>
        <w:r w:rsidR="00084919">
          <w:rPr>
            <w:noProof/>
            <w:webHidden/>
          </w:rPr>
          <w:t>29</w:t>
        </w:r>
        <w:r w:rsidR="00E20F5C">
          <w:rPr>
            <w:noProof/>
            <w:webHidden/>
          </w:rPr>
          <w:fldChar w:fldCharType="end"/>
        </w:r>
      </w:hyperlink>
    </w:p>
    <w:p w14:paraId="54236F24" w14:textId="7EBCA1C7" w:rsidR="00E20F5C" w:rsidRDefault="002C4F69">
      <w:pPr>
        <w:pStyle w:val="TOC6"/>
        <w:tabs>
          <w:tab w:val="right" w:leader="dot" w:pos="5030"/>
        </w:tabs>
        <w:rPr>
          <w:rFonts w:eastAsiaTheme="minorEastAsia"/>
          <w:noProof/>
          <w:sz w:val="22"/>
          <w:lang w:val="en-US" w:eastAsia="en-US" w:bidi="ar-SA"/>
        </w:rPr>
      </w:pPr>
      <w:hyperlink w:anchor="_Toc409102810" w:history="1">
        <w:r w:rsidR="00E20F5C" w:rsidRPr="00A258DE">
          <w:rPr>
            <w:rStyle w:val="Hyperlink"/>
            <w:noProof/>
          </w:rPr>
          <w:t xml:space="preserve">Serverbeheerlicentie voor System Center 2012 R2 Standard </w:t>
        </w:r>
        <w:r w:rsidR="00147161">
          <w:rPr>
            <w:rStyle w:val="Hyperlink"/>
            <w:noProof/>
          </w:rPr>
          <w:br/>
        </w:r>
        <w:r w:rsidR="00E20F5C" w:rsidRPr="00A258DE">
          <w:rPr>
            <w:rStyle w:val="Hyperlink"/>
            <w:noProof/>
          </w:rPr>
          <w:t>(2 processors)</w:t>
        </w:r>
        <w:r w:rsidR="00E20F5C">
          <w:rPr>
            <w:noProof/>
            <w:webHidden/>
          </w:rPr>
          <w:tab/>
        </w:r>
        <w:r w:rsidR="00E20F5C">
          <w:rPr>
            <w:noProof/>
            <w:webHidden/>
          </w:rPr>
          <w:fldChar w:fldCharType="begin"/>
        </w:r>
        <w:r w:rsidR="00E20F5C">
          <w:rPr>
            <w:noProof/>
            <w:webHidden/>
          </w:rPr>
          <w:instrText xml:space="preserve"> PAGEREF _Toc409102810 \h </w:instrText>
        </w:r>
        <w:r w:rsidR="00E20F5C">
          <w:rPr>
            <w:noProof/>
            <w:webHidden/>
          </w:rPr>
        </w:r>
        <w:r w:rsidR="00E20F5C">
          <w:rPr>
            <w:noProof/>
            <w:webHidden/>
          </w:rPr>
          <w:fldChar w:fldCharType="separate"/>
        </w:r>
        <w:r w:rsidR="00084919">
          <w:rPr>
            <w:noProof/>
            <w:webHidden/>
          </w:rPr>
          <w:t>29</w:t>
        </w:r>
        <w:r w:rsidR="00E20F5C">
          <w:rPr>
            <w:noProof/>
            <w:webHidden/>
          </w:rPr>
          <w:fldChar w:fldCharType="end"/>
        </w:r>
      </w:hyperlink>
    </w:p>
    <w:p w14:paraId="6E6B8E8B" w14:textId="77777777" w:rsidR="00E20F5C" w:rsidRDefault="002C4F69">
      <w:pPr>
        <w:pStyle w:val="TOC4"/>
        <w:rPr>
          <w:rFonts w:eastAsiaTheme="minorEastAsia"/>
          <w:smallCaps w:val="0"/>
          <w:noProof/>
          <w:sz w:val="22"/>
          <w:lang w:val="en-US" w:eastAsia="en-US" w:bidi="ar-SA"/>
        </w:rPr>
      </w:pPr>
      <w:hyperlink w:anchor="_Toc409102811" w:history="1">
        <w:r w:rsidR="00E20F5C" w:rsidRPr="00A258DE">
          <w:rPr>
            <w:rStyle w:val="Hyperlink"/>
            <w:noProof/>
          </w:rPr>
          <w:t>System Center Server Management Suite</w:t>
        </w:r>
        <w:r w:rsidR="00E20F5C">
          <w:rPr>
            <w:noProof/>
            <w:webHidden/>
          </w:rPr>
          <w:tab/>
        </w:r>
        <w:r w:rsidR="00E20F5C">
          <w:rPr>
            <w:noProof/>
            <w:webHidden/>
          </w:rPr>
          <w:fldChar w:fldCharType="begin"/>
        </w:r>
        <w:r w:rsidR="00E20F5C">
          <w:rPr>
            <w:noProof/>
            <w:webHidden/>
          </w:rPr>
          <w:instrText xml:space="preserve"> PAGEREF _Toc409102811 \h </w:instrText>
        </w:r>
        <w:r w:rsidR="00E20F5C">
          <w:rPr>
            <w:noProof/>
            <w:webHidden/>
          </w:rPr>
        </w:r>
        <w:r w:rsidR="00E20F5C">
          <w:rPr>
            <w:noProof/>
            <w:webHidden/>
          </w:rPr>
          <w:fldChar w:fldCharType="separate"/>
        </w:r>
        <w:r w:rsidR="00084919">
          <w:rPr>
            <w:noProof/>
            <w:webHidden/>
          </w:rPr>
          <w:t>30</w:t>
        </w:r>
        <w:r w:rsidR="00E20F5C">
          <w:rPr>
            <w:noProof/>
            <w:webHidden/>
          </w:rPr>
          <w:fldChar w:fldCharType="end"/>
        </w:r>
      </w:hyperlink>
    </w:p>
    <w:p w14:paraId="2F485BDD" w14:textId="77777777" w:rsidR="00E20F5C" w:rsidRDefault="002C4F69">
      <w:pPr>
        <w:pStyle w:val="TOC6"/>
        <w:tabs>
          <w:tab w:val="right" w:leader="dot" w:pos="5030"/>
        </w:tabs>
        <w:rPr>
          <w:rFonts w:eastAsiaTheme="minorEastAsia"/>
          <w:noProof/>
          <w:sz w:val="22"/>
          <w:lang w:val="en-US" w:eastAsia="en-US" w:bidi="ar-SA"/>
        </w:rPr>
      </w:pPr>
      <w:hyperlink w:anchor="_Toc409102812" w:history="1">
        <w:r w:rsidR="00E20F5C" w:rsidRPr="00A258DE">
          <w:rPr>
            <w:rStyle w:val="Hyperlink"/>
            <w:noProof/>
          </w:rPr>
          <w:t>System Center Server Management Suite Datacenter</w:t>
        </w:r>
        <w:r w:rsidR="00E20F5C">
          <w:rPr>
            <w:noProof/>
            <w:webHidden/>
          </w:rPr>
          <w:tab/>
        </w:r>
        <w:r w:rsidR="00E20F5C">
          <w:rPr>
            <w:noProof/>
            <w:webHidden/>
          </w:rPr>
          <w:fldChar w:fldCharType="begin"/>
        </w:r>
        <w:r w:rsidR="00E20F5C">
          <w:rPr>
            <w:noProof/>
            <w:webHidden/>
          </w:rPr>
          <w:instrText xml:space="preserve"> PAGEREF _Toc409102812 \h </w:instrText>
        </w:r>
        <w:r w:rsidR="00E20F5C">
          <w:rPr>
            <w:noProof/>
            <w:webHidden/>
          </w:rPr>
        </w:r>
        <w:r w:rsidR="00E20F5C">
          <w:rPr>
            <w:noProof/>
            <w:webHidden/>
          </w:rPr>
          <w:fldChar w:fldCharType="separate"/>
        </w:r>
        <w:r w:rsidR="00084919">
          <w:rPr>
            <w:noProof/>
            <w:webHidden/>
          </w:rPr>
          <w:t>30</w:t>
        </w:r>
        <w:r w:rsidR="00E20F5C">
          <w:rPr>
            <w:noProof/>
            <w:webHidden/>
          </w:rPr>
          <w:fldChar w:fldCharType="end"/>
        </w:r>
      </w:hyperlink>
    </w:p>
    <w:p w14:paraId="05F90062" w14:textId="77777777" w:rsidR="00E20F5C" w:rsidRDefault="002C4F69">
      <w:pPr>
        <w:pStyle w:val="TOC6"/>
        <w:tabs>
          <w:tab w:val="right" w:leader="dot" w:pos="5030"/>
        </w:tabs>
        <w:rPr>
          <w:rFonts w:eastAsiaTheme="minorEastAsia"/>
          <w:noProof/>
          <w:sz w:val="22"/>
          <w:lang w:val="en-US" w:eastAsia="en-US" w:bidi="ar-SA"/>
        </w:rPr>
      </w:pPr>
      <w:hyperlink w:anchor="_Toc409102813" w:history="1">
        <w:r w:rsidR="00E20F5C" w:rsidRPr="00A258DE">
          <w:rPr>
            <w:rStyle w:val="Hyperlink"/>
            <w:noProof/>
          </w:rPr>
          <w:t>System Center Server Management Suite Enterprise</w:t>
        </w:r>
        <w:r w:rsidR="00E20F5C">
          <w:rPr>
            <w:noProof/>
            <w:webHidden/>
          </w:rPr>
          <w:tab/>
        </w:r>
        <w:r w:rsidR="00E20F5C">
          <w:rPr>
            <w:noProof/>
            <w:webHidden/>
          </w:rPr>
          <w:fldChar w:fldCharType="begin"/>
        </w:r>
        <w:r w:rsidR="00E20F5C">
          <w:rPr>
            <w:noProof/>
            <w:webHidden/>
          </w:rPr>
          <w:instrText xml:space="preserve"> PAGEREF _Toc409102813 \h </w:instrText>
        </w:r>
        <w:r w:rsidR="00E20F5C">
          <w:rPr>
            <w:noProof/>
            <w:webHidden/>
          </w:rPr>
        </w:r>
        <w:r w:rsidR="00E20F5C">
          <w:rPr>
            <w:noProof/>
            <w:webHidden/>
          </w:rPr>
          <w:fldChar w:fldCharType="separate"/>
        </w:r>
        <w:r w:rsidR="00084919">
          <w:rPr>
            <w:noProof/>
            <w:webHidden/>
          </w:rPr>
          <w:t>30</w:t>
        </w:r>
        <w:r w:rsidR="00E20F5C">
          <w:rPr>
            <w:noProof/>
            <w:webHidden/>
          </w:rPr>
          <w:fldChar w:fldCharType="end"/>
        </w:r>
      </w:hyperlink>
    </w:p>
    <w:p w14:paraId="3C9073F0" w14:textId="77777777" w:rsidR="00E20F5C" w:rsidRDefault="002C4F69">
      <w:pPr>
        <w:pStyle w:val="TOC4"/>
        <w:rPr>
          <w:rFonts w:eastAsiaTheme="minorEastAsia"/>
          <w:smallCaps w:val="0"/>
          <w:noProof/>
          <w:sz w:val="22"/>
          <w:lang w:val="en-US" w:eastAsia="en-US" w:bidi="ar-SA"/>
        </w:rPr>
      </w:pPr>
      <w:hyperlink w:anchor="_Toc409102814" w:history="1">
        <w:r w:rsidR="00E20F5C" w:rsidRPr="00A258DE">
          <w:rPr>
            <w:rStyle w:val="Hyperlink"/>
            <w:noProof/>
          </w:rPr>
          <w:t>System Center Service Manager</w:t>
        </w:r>
        <w:r w:rsidR="00E20F5C">
          <w:rPr>
            <w:noProof/>
            <w:webHidden/>
          </w:rPr>
          <w:tab/>
        </w:r>
        <w:r w:rsidR="00E20F5C">
          <w:rPr>
            <w:noProof/>
            <w:webHidden/>
          </w:rPr>
          <w:fldChar w:fldCharType="begin"/>
        </w:r>
        <w:r w:rsidR="00E20F5C">
          <w:rPr>
            <w:noProof/>
            <w:webHidden/>
          </w:rPr>
          <w:instrText xml:space="preserve"> PAGEREF _Toc409102814 \h </w:instrText>
        </w:r>
        <w:r w:rsidR="00E20F5C">
          <w:rPr>
            <w:noProof/>
            <w:webHidden/>
          </w:rPr>
        </w:r>
        <w:r w:rsidR="00E20F5C">
          <w:rPr>
            <w:noProof/>
            <w:webHidden/>
          </w:rPr>
          <w:fldChar w:fldCharType="separate"/>
        </w:r>
        <w:r w:rsidR="00084919">
          <w:rPr>
            <w:noProof/>
            <w:webHidden/>
          </w:rPr>
          <w:t>30</w:t>
        </w:r>
        <w:r w:rsidR="00E20F5C">
          <w:rPr>
            <w:noProof/>
            <w:webHidden/>
          </w:rPr>
          <w:fldChar w:fldCharType="end"/>
        </w:r>
      </w:hyperlink>
    </w:p>
    <w:p w14:paraId="0CBC8AD8" w14:textId="25973D97" w:rsidR="00E20F5C" w:rsidRDefault="002C4F69">
      <w:pPr>
        <w:pStyle w:val="TOC6"/>
        <w:tabs>
          <w:tab w:val="right" w:leader="dot" w:pos="5030"/>
        </w:tabs>
        <w:rPr>
          <w:rFonts w:eastAsiaTheme="minorEastAsia"/>
          <w:noProof/>
          <w:sz w:val="22"/>
          <w:lang w:val="en-US" w:eastAsia="en-US" w:bidi="ar-SA"/>
        </w:rPr>
      </w:pPr>
      <w:hyperlink w:anchor="_Toc409102815" w:history="1">
        <w:r w:rsidR="00E20F5C" w:rsidRPr="00A258DE">
          <w:rPr>
            <w:rStyle w:val="Hyperlink"/>
            <w:noProof/>
          </w:rPr>
          <w:t xml:space="preserve">Clientbeheerlicentie (Client-ML) per OSE voor </w:t>
        </w:r>
        <w:r w:rsidR="00147161">
          <w:rPr>
            <w:rStyle w:val="Hyperlink"/>
            <w:noProof/>
          </w:rPr>
          <w:br/>
        </w:r>
        <w:r w:rsidR="00E20F5C" w:rsidRPr="00A258DE">
          <w:rPr>
            <w:rStyle w:val="Hyperlink"/>
            <w:noProof/>
          </w:rPr>
          <w:t>System Center Service Manager 2010</w:t>
        </w:r>
        <w:r w:rsidR="00E20F5C">
          <w:rPr>
            <w:noProof/>
            <w:webHidden/>
          </w:rPr>
          <w:tab/>
        </w:r>
        <w:r w:rsidR="00E20F5C">
          <w:rPr>
            <w:noProof/>
            <w:webHidden/>
          </w:rPr>
          <w:fldChar w:fldCharType="begin"/>
        </w:r>
        <w:r w:rsidR="00E20F5C">
          <w:rPr>
            <w:noProof/>
            <w:webHidden/>
          </w:rPr>
          <w:instrText xml:space="preserve"> PAGEREF _Toc409102815 \h </w:instrText>
        </w:r>
        <w:r w:rsidR="00E20F5C">
          <w:rPr>
            <w:noProof/>
            <w:webHidden/>
          </w:rPr>
        </w:r>
        <w:r w:rsidR="00E20F5C">
          <w:rPr>
            <w:noProof/>
            <w:webHidden/>
          </w:rPr>
          <w:fldChar w:fldCharType="separate"/>
        </w:r>
        <w:r w:rsidR="00084919">
          <w:rPr>
            <w:noProof/>
            <w:webHidden/>
          </w:rPr>
          <w:t>30</w:t>
        </w:r>
        <w:r w:rsidR="00E20F5C">
          <w:rPr>
            <w:noProof/>
            <w:webHidden/>
          </w:rPr>
          <w:fldChar w:fldCharType="end"/>
        </w:r>
      </w:hyperlink>
    </w:p>
    <w:p w14:paraId="38272CFA" w14:textId="36228BB8" w:rsidR="00E20F5C" w:rsidRDefault="002C4F69">
      <w:pPr>
        <w:pStyle w:val="TOC6"/>
        <w:tabs>
          <w:tab w:val="right" w:leader="dot" w:pos="5030"/>
        </w:tabs>
        <w:rPr>
          <w:rFonts w:eastAsiaTheme="minorEastAsia"/>
          <w:noProof/>
          <w:sz w:val="22"/>
          <w:lang w:val="en-US" w:eastAsia="en-US" w:bidi="ar-SA"/>
        </w:rPr>
      </w:pPr>
      <w:hyperlink w:anchor="_Toc409102816" w:history="1">
        <w:r w:rsidR="00E20F5C" w:rsidRPr="00A258DE">
          <w:rPr>
            <w:rStyle w:val="Hyperlink"/>
            <w:noProof/>
          </w:rPr>
          <w:t xml:space="preserve">Clientbeheerlicentie (Client-ML) per Gebruiker voor </w:t>
        </w:r>
        <w:r w:rsidR="00147161">
          <w:rPr>
            <w:rStyle w:val="Hyperlink"/>
            <w:noProof/>
          </w:rPr>
          <w:br/>
        </w:r>
        <w:r w:rsidR="00E20F5C" w:rsidRPr="00A258DE">
          <w:rPr>
            <w:rStyle w:val="Hyperlink"/>
            <w:noProof/>
          </w:rPr>
          <w:t>System Center Service Manager 2010</w:t>
        </w:r>
        <w:r w:rsidR="00E20F5C">
          <w:rPr>
            <w:noProof/>
            <w:webHidden/>
          </w:rPr>
          <w:tab/>
        </w:r>
        <w:r w:rsidR="00E20F5C">
          <w:rPr>
            <w:noProof/>
            <w:webHidden/>
          </w:rPr>
          <w:fldChar w:fldCharType="begin"/>
        </w:r>
        <w:r w:rsidR="00E20F5C">
          <w:rPr>
            <w:noProof/>
            <w:webHidden/>
          </w:rPr>
          <w:instrText xml:space="preserve"> PAGEREF _Toc409102816 \h </w:instrText>
        </w:r>
        <w:r w:rsidR="00E20F5C">
          <w:rPr>
            <w:noProof/>
            <w:webHidden/>
          </w:rPr>
        </w:r>
        <w:r w:rsidR="00E20F5C">
          <w:rPr>
            <w:noProof/>
            <w:webHidden/>
          </w:rPr>
          <w:fldChar w:fldCharType="separate"/>
        </w:r>
        <w:r w:rsidR="00084919">
          <w:rPr>
            <w:noProof/>
            <w:webHidden/>
          </w:rPr>
          <w:t>30</w:t>
        </w:r>
        <w:r w:rsidR="00E20F5C">
          <w:rPr>
            <w:noProof/>
            <w:webHidden/>
          </w:rPr>
          <w:fldChar w:fldCharType="end"/>
        </w:r>
      </w:hyperlink>
    </w:p>
    <w:p w14:paraId="51F5489D" w14:textId="6656DEB8" w:rsidR="00E20F5C" w:rsidRDefault="002C4F69">
      <w:pPr>
        <w:pStyle w:val="TOC6"/>
        <w:tabs>
          <w:tab w:val="right" w:leader="dot" w:pos="5030"/>
        </w:tabs>
        <w:rPr>
          <w:rFonts w:eastAsiaTheme="minorEastAsia"/>
          <w:noProof/>
          <w:sz w:val="22"/>
          <w:lang w:val="en-US" w:eastAsia="en-US" w:bidi="ar-SA"/>
        </w:rPr>
      </w:pPr>
      <w:hyperlink w:anchor="_Toc409102817" w:history="1">
        <w:r w:rsidR="00E20F5C" w:rsidRPr="00A258DE">
          <w:rPr>
            <w:rStyle w:val="Hyperlink"/>
            <w:noProof/>
          </w:rPr>
          <w:t xml:space="preserve">Serverbeheerlicentie (Server-ML) per OSE voor </w:t>
        </w:r>
        <w:r w:rsidR="00147161">
          <w:rPr>
            <w:rStyle w:val="Hyperlink"/>
            <w:noProof/>
          </w:rPr>
          <w:br/>
        </w:r>
        <w:r w:rsidR="00E20F5C" w:rsidRPr="00A258DE">
          <w:rPr>
            <w:rStyle w:val="Hyperlink"/>
            <w:noProof/>
          </w:rPr>
          <w:t>System Center Service Manager 2010</w:t>
        </w:r>
        <w:r w:rsidR="00E20F5C">
          <w:rPr>
            <w:noProof/>
            <w:webHidden/>
          </w:rPr>
          <w:tab/>
        </w:r>
        <w:r w:rsidR="00E20F5C">
          <w:rPr>
            <w:noProof/>
            <w:webHidden/>
          </w:rPr>
          <w:fldChar w:fldCharType="begin"/>
        </w:r>
        <w:r w:rsidR="00E20F5C">
          <w:rPr>
            <w:noProof/>
            <w:webHidden/>
          </w:rPr>
          <w:instrText xml:space="preserve"> PAGEREF _Toc409102817 \h </w:instrText>
        </w:r>
        <w:r w:rsidR="00E20F5C">
          <w:rPr>
            <w:noProof/>
            <w:webHidden/>
          </w:rPr>
        </w:r>
        <w:r w:rsidR="00E20F5C">
          <w:rPr>
            <w:noProof/>
            <w:webHidden/>
          </w:rPr>
          <w:fldChar w:fldCharType="separate"/>
        </w:r>
        <w:r w:rsidR="00084919">
          <w:rPr>
            <w:noProof/>
            <w:webHidden/>
          </w:rPr>
          <w:t>30</w:t>
        </w:r>
        <w:r w:rsidR="00E20F5C">
          <w:rPr>
            <w:noProof/>
            <w:webHidden/>
          </w:rPr>
          <w:fldChar w:fldCharType="end"/>
        </w:r>
      </w:hyperlink>
    </w:p>
    <w:p w14:paraId="49EF880D" w14:textId="77777777" w:rsidR="00E20F5C" w:rsidRDefault="002C4F69">
      <w:pPr>
        <w:pStyle w:val="TOC3"/>
        <w:tabs>
          <w:tab w:val="right" w:leader="dot" w:pos="5030"/>
        </w:tabs>
        <w:rPr>
          <w:rFonts w:eastAsiaTheme="minorEastAsia"/>
          <w:smallCaps w:val="0"/>
          <w:noProof/>
          <w:sz w:val="22"/>
          <w:lang w:val="en-US" w:eastAsia="en-US" w:bidi="ar-SA"/>
        </w:rPr>
      </w:pPr>
      <w:hyperlink w:anchor="_Toc409102818" w:history="1">
        <w:r w:rsidR="00E20F5C" w:rsidRPr="00A258DE">
          <w:rPr>
            <w:rStyle w:val="Hyperlink"/>
            <w:noProof/>
          </w:rPr>
          <w:t>VDI Suite</w:t>
        </w:r>
        <w:r w:rsidR="00E20F5C">
          <w:rPr>
            <w:noProof/>
            <w:webHidden/>
          </w:rPr>
          <w:tab/>
        </w:r>
        <w:r w:rsidR="00E20F5C">
          <w:rPr>
            <w:noProof/>
            <w:webHidden/>
          </w:rPr>
          <w:fldChar w:fldCharType="begin"/>
        </w:r>
        <w:r w:rsidR="00E20F5C">
          <w:rPr>
            <w:noProof/>
            <w:webHidden/>
          </w:rPr>
          <w:instrText xml:space="preserve"> PAGEREF _Toc409102818 \h </w:instrText>
        </w:r>
        <w:r w:rsidR="00E20F5C">
          <w:rPr>
            <w:noProof/>
            <w:webHidden/>
          </w:rPr>
        </w:r>
        <w:r w:rsidR="00E20F5C">
          <w:rPr>
            <w:noProof/>
            <w:webHidden/>
          </w:rPr>
          <w:fldChar w:fldCharType="separate"/>
        </w:r>
        <w:r w:rsidR="00084919">
          <w:rPr>
            <w:noProof/>
            <w:webHidden/>
          </w:rPr>
          <w:t>31</w:t>
        </w:r>
        <w:r w:rsidR="00E20F5C">
          <w:rPr>
            <w:noProof/>
            <w:webHidden/>
          </w:rPr>
          <w:fldChar w:fldCharType="end"/>
        </w:r>
      </w:hyperlink>
    </w:p>
    <w:p w14:paraId="05432C79" w14:textId="77777777" w:rsidR="00E20F5C" w:rsidRDefault="002C4F69">
      <w:pPr>
        <w:pStyle w:val="TOC5"/>
        <w:tabs>
          <w:tab w:val="right" w:leader="dot" w:pos="5030"/>
        </w:tabs>
        <w:rPr>
          <w:rFonts w:eastAsiaTheme="minorEastAsia"/>
          <w:noProof/>
          <w:sz w:val="22"/>
          <w:lang w:val="en-US" w:eastAsia="en-US" w:bidi="ar-SA"/>
        </w:rPr>
      </w:pPr>
      <w:hyperlink w:anchor="_Toc409102819" w:history="1">
        <w:r w:rsidR="00E20F5C" w:rsidRPr="00A258DE">
          <w:rPr>
            <w:rStyle w:val="Hyperlink"/>
            <w:noProof/>
          </w:rPr>
          <w:t>VDI Suite</w:t>
        </w:r>
        <w:r w:rsidR="00E20F5C">
          <w:rPr>
            <w:noProof/>
            <w:webHidden/>
          </w:rPr>
          <w:tab/>
        </w:r>
        <w:r w:rsidR="00E20F5C">
          <w:rPr>
            <w:noProof/>
            <w:webHidden/>
          </w:rPr>
          <w:fldChar w:fldCharType="begin"/>
        </w:r>
        <w:r w:rsidR="00E20F5C">
          <w:rPr>
            <w:noProof/>
            <w:webHidden/>
          </w:rPr>
          <w:instrText xml:space="preserve"> PAGEREF _Toc409102819 \h </w:instrText>
        </w:r>
        <w:r w:rsidR="00E20F5C">
          <w:rPr>
            <w:noProof/>
            <w:webHidden/>
          </w:rPr>
        </w:r>
        <w:r w:rsidR="00E20F5C">
          <w:rPr>
            <w:noProof/>
            <w:webHidden/>
          </w:rPr>
          <w:fldChar w:fldCharType="separate"/>
        </w:r>
        <w:r w:rsidR="00084919">
          <w:rPr>
            <w:noProof/>
            <w:webHidden/>
          </w:rPr>
          <w:t>31</w:t>
        </w:r>
        <w:r w:rsidR="00E20F5C">
          <w:rPr>
            <w:noProof/>
            <w:webHidden/>
          </w:rPr>
          <w:fldChar w:fldCharType="end"/>
        </w:r>
      </w:hyperlink>
    </w:p>
    <w:p w14:paraId="7D0DD7F3" w14:textId="77777777" w:rsidR="00E20F5C" w:rsidRDefault="002C4F69">
      <w:pPr>
        <w:pStyle w:val="TOC5"/>
        <w:tabs>
          <w:tab w:val="right" w:leader="dot" w:pos="5030"/>
        </w:tabs>
        <w:rPr>
          <w:rFonts w:eastAsiaTheme="minorEastAsia"/>
          <w:noProof/>
          <w:sz w:val="22"/>
          <w:lang w:val="en-US" w:eastAsia="en-US" w:bidi="ar-SA"/>
        </w:rPr>
      </w:pPr>
      <w:hyperlink w:anchor="_Toc409102820" w:history="1">
        <w:r w:rsidR="00E20F5C" w:rsidRPr="00A258DE">
          <w:rPr>
            <w:rStyle w:val="Hyperlink"/>
            <w:noProof/>
          </w:rPr>
          <w:t>VDI Suite met MDOP</w:t>
        </w:r>
        <w:r w:rsidR="00E20F5C">
          <w:rPr>
            <w:noProof/>
            <w:webHidden/>
          </w:rPr>
          <w:tab/>
        </w:r>
        <w:r w:rsidR="00E20F5C">
          <w:rPr>
            <w:noProof/>
            <w:webHidden/>
          </w:rPr>
          <w:fldChar w:fldCharType="begin"/>
        </w:r>
        <w:r w:rsidR="00E20F5C">
          <w:rPr>
            <w:noProof/>
            <w:webHidden/>
          </w:rPr>
          <w:instrText xml:space="preserve"> PAGEREF _Toc409102820 \h </w:instrText>
        </w:r>
        <w:r w:rsidR="00E20F5C">
          <w:rPr>
            <w:noProof/>
            <w:webHidden/>
          </w:rPr>
        </w:r>
        <w:r w:rsidR="00E20F5C">
          <w:rPr>
            <w:noProof/>
            <w:webHidden/>
          </w:rPr>
          <w:fldChar w:fldCharType="separate"/>
        </w:r>
        <w:r w:rsidR="00084919">
          <w:rPr>
            <w:noProof/>
            <w:webHidden/>
          </w:rPr>
          <w:t>31</w:t>
        </w:r>
        <w:r w:rsidR="00E20F5C">
          <w:rPr>
            <w:noProof/>
            <w:webHidden/>
          </w:rPr>
          <w:fldChar w:fldCharType="end"/>
        </w:r>
      </w:hyperlink>
    </w:p>
    <w:p w14:paraId="172275BF" w14:textId="77777777" w:rsidR="00E20F5C" w:rsidRDefault="002C4F69">
      <w:pPr>
        <w:pStyle w:val="TOC2"/>
        <w:rPr>
          <w:rFonts w:eastAsiaTheme="minorEastAsia"/>
          <w:b w:val="0"/>
          <w:smallCaps w:val="0"/>
          <w:noProof/>
          <w:sz w:val="22"/>
          <w:lang w:val="en-US" w:eastAsia="en-US" w:bidi="ar-SA"/>
        </w:rPr>
      </w:pPr>
      <w:hyperlink w:anchor="_Toc409102821" w:history="1">
        <w:r w:rsidR="00E20F5C" w:rsidRPr="00A258DE">
          <w:rPr>
            <w:rStyle w:val="Hyperlink"/>
            <w:noProof/>
          </w:rPr>
          <w:t>Visual Studio</w:t>
        </w:r>
        <w:r w:rsidR="00E20F5C">
          <w:rPr>
            <w:noProof/>
            <w:webHidden/>
          </w:rPr>
          <w:tab/>
        </w:r>
        <w:r w:rsidR="00E20F5C">
          <w:rPr>
            <w:noProof/>
            <w:webHidden/>
          </w:rPr>
          <w:fldChar w:fldCharType="begin"/>
        </w:r>
        <w:r w:rsidR="00E20F5C">
          <w:rPr>
            <w:noProof/>
            <w:webHidden/>
          </w:rPr>
          <w:instrText xml:space="preserve"> PAGEREF _Toc409102821 \h </w:instrText>
        </w:r>
        <w:r w:rsidR="00E20F5C">
          <w:rPr>
            <w:noProof/>
            <w:webHidden/>
          </w:rPr>
        </w:r>
        <w:r w:rsidR="00E20F5C">
          <w:rPr>
            <w:noProof/>
            <w:webHidden/>
          </w:rPr>
          <w:fldChar w:fldCharType="separate"/>
        </w:r>
        <w:r w:rsidR="00084919">
          <w:rPr>
            <w:noProof/>
            <w:webHidden/>
          </w:rPr>
          <w:t>31</w:t>
        </w:r>
        <w:r w:rsidR="00E20F5C">
          <w:rPr>
            <w:noProof/>
            <w:webHidden/>
          </w:rPr>
          <w:fldChar w:fldCharType="end"/>
        </w:r>
      </w:hyperlink>
    </w:p>
    <w:p w14:paraId="200BEC97" w14:textId="77777777" w:rsidR="00E20F5C" w:rsidRDefault="002C4F69">
      <w:pPr>
        <w:pStyle w:val="TOC4"/>
        <w:rPr>
          <w:rFonts w:eastAsiaTheme="minorEastAsia"/>
          <w:smallCaps w:val="0"/>
          <w:noProof/>
          <w:sz w:val="22"/>
          <w:lang w:val="en-US" w:eastAsia="en-US" w:bidi="ar-SA"/>
        </w:rPr>
      </w:pPr>
      <w:hyperlink w:anchor="_Toc409102822" w:history="1">
        <w:r w:rsidR="00E20F5C" w:rsidRPr="00A258DE">
          <w:rPr>
            <w:rStyle w:val="Hyperlink"/>
            <w:noProof/>
          </w:rPr>
          <w:t>Visual Studio</w:t>
        </w:r>
        <w:r w:rsidR="00E20F5C">
          <w:rPr>
            <w:noProof/>
            <w:webHidden/>
          </w:rPr>
          <w:tab/>
        </w:r>
        <w:r w:rsidR="00E20F5C">
          <w:rPr>
            <w:noProof/>
            <w:webHidden/>
          </w:rPr>
          <w:fldChar w:fldCharType="begin"/>
        </w:r>
        <w:r w:rsidR="00E20F5C">
          <w:rPr>
            <w:noProof/>
            <w:webHidden/>
          </w:rPr>
          <w:instrText xml:space="preserve"> PAGEREF _Toc409102822 \h </w:instrText>
        </w:r>
        <w:r w:rsidR="00E20F5C">
          <w:rPr>
            <w:noProof/>
            <w:webHidden/>
          </w:rPr>
        </w:r>
        <w:r w:rsidR="00E20F5C">
          <w:rPr>
            <w:noProof/>
            <w:webHidden/>
          </w:rPr>
          <w:fldChar w:fldCharType="separate"/>
        </w:r>
        <w:r w:rsidR="00084919">
          <w:rPr>
            <w:noProof/>
            <w:webHidden/>
          </w:rPr>
          <w:t>31</w:t>
        </w:r>
        <w:r w:rsidR="00E20F5C">
          <w:rPr>
            <w:noProof/>
            <w:webHidden/>
          </w:rPr>
          <w:fldChar w:fldCharType="end"/>
        </w:r>
      </w:hyperlink>
    </w:p>
    <w:p w14:paraId="04802C49" w14:textId="77777777" w:rsidR="00E20F5C" w:rsidRDefault="002C4F69">
      <w:pPr>
        <w:pStyle w:val="TOC6"/>
        <w:tabs>
          <w:tab w:val="right" w:leader="dot" w:pos="5030"/>
        </w:tabs>
        <w:rPr>
          <w:rFonts w:eastAsiaTheme="minorEastAsia"/>
          <w:noProof/>
          <w:sz w:val="22"/>
          <w:lang w:val="en-US" w:eastAsia="en-US" w:bidi="ar-SA"/>
        </w:rPr>
      </w:pPr>
      <w:hyperlink w:anchor="_Toc409102823" w:history="1">
        <w:r w:rsidR="00E20F5C" w:rsidRPr="00A258DE">
          <w:rPr>
            <w:rStyle w:val="Hyperlink"/>
            <w:noProof/>
          </w:rPr>
          <w:t>MSDN-besturingssystemen</w:t>
        </w:r>
        <w:r w:rsidR="00E20F5C">
          <w:rPr>
            <w:noProof/>
            <w:webHidden/>
          </w:rPr>
          <w:tab/>
        </w:r>
        <w:r w:rsidR="00E20F5C">
          <w:rPr>
            <w:noProof/>
            <w:webHidden/>
          </w:rPr>
          <w:fldChar w:fldCharType="begin"/>
        </w:r>
        <w:r w:rsidR="00E20F5C">
          <w:rPr>
            <w:noProof/>
            <w:webHidden/>
          </w:rPr>
          <w:instrText xml:space="preserve"> PAGEREF _Toc409102823 \h </w:instrText>
        </w:r>
        <w:r w:rsidR="00E20F5C">
          <w:rPr>
            <w:noProof/>
            <w:webHidden/>
          </w:rPr>
        </w:r>
        <w:r w:rsidR="00E20F5C">
          <w:rPr>
            <w:noProof/>
            <w:webHidden/>
          </w:rPr>
          <w:fldChar w:fldCharType="separate"/>
        </w:r>
        <w:r w:rsidR="00084919">
          <w:rPr>
            <w:noProof/>
            <w:webHidden/>
          </w:rPr>
          <w:t>31</w:t>
        </w:r>
        <w:r w:rsidR="00E20F5C">
          <w:rPr>
            <w:noProof/>
            <w:webHidden/>
          </w:rPr>
          <w:fldChar w:fldCharType="end"/>
        </w:r>
      </w:hyperlink>
    </w:p>
    <w:p w14:paraId="442F8E50" w14:textId="77777777" w:rsidR="00E20F5C" w:rsidRDefault="002C4F69">
      <w:pPr>
        <w:pStyle w:val="TOC6"/>
        <w:tabs>
          <w:tab w:val="right" w:leader="dot" w:pos="5030"/>
        </w:tabs>
        <w:rPr>
          <w:rFonts w:eastAsiaTheme="minorEastAsia"/>
          <w:noProof/>
          <w:sz w:val="22"/>
          <w:lang w:val="en-US" w:eastAsia="en-US" w:bidi="ar-SA"/>
        </w:rPr>
      </w:pPr>
      <w:hyperlink w:anchor="_Toc409102824" w:history="1">
        <w:r w:rsidR="00E20F5C" w:rsidRPr="00A258DE">
          <w:rPr>
            <w:rStyle w:val="Hyperlink"/>
            <w:noProof/>
          </w:rPr>
          <w:t>MSDN-platforms</w:t>
        </w:r>
        <w:r w:rsidR="00E20F5C">
          <w:rPr>
            <w:noProof/>
            <w:webHidden/>
          </w:rPr>
          <w:tab/>
        </w:r>
        <w:r w:rsidR="00E20F5C">
          <w:rPr>
            <w:noProof/>
            <w:webHidden/>
          </w:rPr>
          <w:fldChar w:fldCharType="begin"/>
        </w:r>
        <w:r w:rsidR="00E20F5C">
          <w:rPr>
            <w:noProof/>
            <w:webHidden/>
          </w:rPr>
          <w:instrText xml:space="preserve"> PAGEREF _Toc409102824 \h </w:instrText>
        </w:r>
        <w:r w:rsidR="00E20F5C">
          <w:rPr>
            <w:noProof/>
            <w:webHidden/>
          </w:rPr>
        </w:r>
        <w:r w:rsidR="00E20F5C">
          <w:rPr>
            <w:noProof/>
            <w:webHidden/>
          </w:rPr>
          <w:fldChar w:fldCharType="separate"/>
        </w:r>
        <w:r w:rsidR="00084919">
          <w:rPr>
            <w:noProof/>
            <w:webHidden/>
          </w:rPr>
          <w:t>31</w:t>
        </w:r>
        <w:r w:rsidR="00E20F5C">
          <w:rPr>
            <w:noProof/>
            <w:webHidden/>
          </w:rPr>
          <w:fldChar w:fldCharType="end"/>
        </w:r>
      </w:hyperlink>
    </w:p>
    <w:p w14:paraId="6F7369D4" w14:textId="77777777" w:rsidR="00E20F5C" w:rsidRDefault="002C4F69">
      <w:pPr>
        <w:pStyle w:val="TOC6"/>
        <w:tabs>
          <w:tab w:val="right" w:leader="dot" w:pos="5030"/>
        </w:tabs>
        <w:rPr>
          <w:rFonts w:eastAsiaTheme="minorEastAsia"/>
          <w:noProof/>
          <w:sz w:val="22"/>
          <w:lang w:val="en-US" w:eastAsia="en-US" w:bidi="ar-SA"/>
        </w:rPr>
      </w:pPr>
      <w:hyperlink w:anchor="_Toc409102825" w:history="1">
        <w:r w:rsidR="00E20F5C" w:rsidRPr="00A258DE">
          <w:rPr>
            <w:rStyle w:val="Hyperlink"/>
            <w:noProof/>
          </w:rPr>
          <w:t>Visual Studio Professional 2013</w:t>
        </w:r>
        <w:r w:rsidR="00E20F5C">
          <w:rPr>
            <w:noProof/>
            <w:webHidden/>
          </w:rPr>
          <w:tab/>
        </w:r>
        <w:r w:rsidR="00E20F5C">
          <w:rPr>
            <w:noProof/>
            <w:webHidden/>
          </w:rPr>
          <w:fldChar w:fldCharType="begin"/>
        </w:r>
        <w:r w:rsidR="00E20F5C">
          <w:rPr>
            <w:noProof/>
            <w:webHidden/>
          </w:rPr>
          <w:instrText xml:space="preserve"> PAGEREF _Toc409102825 \h </w:instrText>
        </w:r>
        <w:r w:rsidR="00E20F5C">
          <w:rPr>
            <w:noProof/>
            <w:webHidden/>
          </w:rPr>
        </w:r>
        <w:r w:rsidR="00E20F5C">
          <w:rPr>
            <w:noProof/>
            <w:webHidden/>
          </w:rPr>
          <w:fldChar w:fldCharType="separate"/>
        </w:r>
        <w:r w:rsidR="00084919">
          <w:rPr>
            <w:noProof/>
            <w:webHidden/>
          </w:rPr>
          <w:t>31</w:t>
        </w:r>
        <w:r w:rsidR="00E20F5C">
          <w:rPr>
            <w:noProof/>
            <w:webHidden/>
          </w:rPr>
          <w:fldChar w:fldCharType="end"/>
        </w:r>
      </w:hyperlink>
    </w:p>
    <w:p w14:paraId="39AFD0E5" w14:textId="77777777" w:rsidR="00E20F5C" w:rsidRDefault="002C4F69">
      <w:pPr>
        <w:pStyle w:val="TOC6"/>
        <w:tabs>
          <w:tab w:val="right" w:leader="dot" w:pos="5030"/>
        </w:tabs>
        <w:rPr>
          <w:rFonts w:eastAsiaTheme="minorEastAsia"/>
          <w:noProof/>
          <w:sz w:val="22"/>
          <w:lang w:val="en-US" w:eastAsia="en-US" w:bidi="ar-SA"/>
        </w:rPr>
      </w:pPr>
      <w:hyperlink w:anchor="_Toc409102826" w:history="1">
        <w:r w:rsidR="00E20F5C" w:rsidRPr="00A258DE">
          <w:rPr>
            <w:rStyle w:val="Hyperlink"/>
            <w:noProof/>
          </w:rPr>
          <w:t>Visual Studio Premium 2013 met MSDN</w:t>
        </w:r>
        <w:r w:rsidR="00E20F5C">
          <w:rPr>
            <w:noProof/>
            <w:webHidden/>
          </w:rPr>
          <w:tab/>
        </w:r>
        <w:r w:rsidR="00E20F5C">
          <w:rPr>
            <w:noProof/>
            <w:webHidden/>
          </w:rPr>
          <w:fldChar w:fldCharType="begin"/>
        </w:r>
        <w:r w:rsidR="00E20F5C">
          <w:rPr>
            <w:noProof/>
            <w:webHidden/>
          </w:rPr>
          <w:instrText xml:space="preserve"> PAGEREF _Toc409102826 \h </w:instrText>
        </w:r>
        <w:r w:rsidR="00E20F5C">
          <w:rPr>
            <w:noProof/>
            <w:webHidden/>
          </w:rPr>
        </w:r>
        <w:r w:rsidR="00E20F5C">
          <w:rPr>
            <w:noProof/>
            <w:webHidden/>
          </w:rPr>
          <w:fldChar w:fldCharType="separate"/>
        </w:r>
        <w:r w:rsidR="00084919">
          <w:rPr>
            <w:noProof/>
            <w:webHidden/>
          </w:rPr>
          <w:t>31</w:t>
        </w:r>
        <w:r w:rsidR="00E20F5C">
          <w:rPr>
            <w:noProof/>
            <w:webHidden/>
          </w:rPr>
          <w:fldChar w:fldCharType="end"/>
        </w:r>
      </w:hyperlink>
    </w:p>
    <w:p w14:paraId="28EDA3CE" w14:textId="77777777" w:rsidR="00E20F5C" w:rsidRDefault="002C4F69">
      <w:pPr>
        <w:pStyle w:val="TOC6"/>
        <w:tabs>
          <w:tab w:val="right" w:leader="dot" w:pos="5030"/>
        </w:tabs>
        <w:rPr>
          <w:rFonts w:eastAsiaTheme="minorEastAsia"/>
          <w:noProof/>
          <w:sz w:val="22"/>
          <w:lang w:val="en-US" w:eastAsia="en-US" w:bidi="ar-SA"/>
        </w:rPr>
      </w:pPr>
      <w:hyperlink w:anchor="_Toc409102827" w:history="1">
        <w:r w:rsidR="00E20F5C" w:rsidRPr="00A258DE">
          <w:rPr>
            <w:rStyle w:val="Hyperlink"/>
            <w:noProof/>
          </w:rPr>
          <w:t>Visual Studio Professional 2013 met MSDN</w:t>
        </w:r>
        <w:r w:rsidR="00E20F5C">
          <w:rPr>
            <w:noProof/>
            <w:webHidden/>
          </w:rPr>
          <w:tab/>
        </w:r>
        <w:r w:rsidR="00E20F5C">
          <w:rPr>
            <w:noProof/>
            <w:webHidden/>
          </w:rPr>
          <w:fldChar w:fldCharType="begin"/>
        </w:r>
        <w:r w:rsidR="00E20F5C">
          <w:rPr>
            <w:noProof/>
            <w:webHidden/>
          </w:rPr>
          <w:instrText xml:space="preserve"> PAGEREF _Toc409102827 \h </w:instrText>
        </w:r>
        <w:r w:rsidR="00E20F5C">
          <w:rPr>
            <w:noProof/>
            <w:webHidden/>
          </w:rPr>
        </w:r>
        <w:r w:rsidR="00E20F5C">
          <w:rPr>
            <w:noProof/>
            <w:webHidden/>
          </w:rPr>
          <w:fldChar w:fldCharType="separate"/>
        </w:r>
        <w:r w:rsidR="00084919">
          <w:rPr>
            <w:noProof/>
            <w:webHidden/>
          </w:rPr>
          <w:t>31</w:t>
        </w:r>
        <w:r w:rsidR="00E20F5C">
          <w:rPr>
            <w:noProof/>
            <w:webHidden/>
          </w:rPr>
          <w:fldChar w:fldCharType="end"/>
        </w:r>
      </w:hyperlink>
    </w:p>
    <w:p w14:paraId="3FB1DBAB" w14:textId="77777777" w:rsidR="00E20F5C" w:rsidRDefault="002C4F69">
      <w:pPr>
        <w:pStyle w:val="TOC6"/>
        <w:tabs>
          <w:tab w:val="right" w:leader="dot" w:pos="5030"/>
        </w:tabs>
        <w:rPr>
          <w:rFonts w:eastAsiaTheme="minorEastAsia"/>
          <w:noProof/>
          <w:sz w:val="22"/>
          <w:lang w:val="en-US" w:eastAsia="en-US" w:bidi="ar-SA"/>
        </w:rPr>
      </w:pPr>
      <w:hyperlink w:anchor="_Toc409102828" w:history="1">
        <w:r w:rsidR="00E20F5C" w:rsidRPr="00A258DE">
          <w:rPr>
            <w:rStyle w:val="Hyperlink"/>
            <w:noProof/>
          </w:rPr>
          <w:t>Visual Studio Test Professional 2013 met MSDN</w:t>
        </w:r>
        <w:r w:rsidR="00E20F5C">
          <w:rPr>
            <w:noProof/>
            <w:webHidden/>
          </w:rPr>
          <w:tab/>
        </w:r>
        <w:r w:rsidR="00E20F5C">
          <w:rPr>
            <w:noProof/>
            <w:webHidden/>
          </w:rPr>
          <w:fldChar w:fldCharType="begin"/>
        </w:r>
        <w:r w:rsidR="00E20F5C">
          <w:rPr>
            <w:noProof/>
            <w:webHidden/>
          </w:rPr>
          <w:instrText xml:space="preserve"> PAGEREF _Toc409102828 \h </w:instrText>
        </w:r>
        <w:r w:rsidR="00E20F5C">
          <w:rPr>
            <w:noProof/>
            <w:webHidden/>
          </w:rPr>
        </w:r>
        <w:r w:rsidR="00E20F5C">
          <w:rPr>
            <w:noProof/>
            <w:webHidden/>
          </w:rPr>
          <w:fldChar w:fldCharType="separate"/>
        </w:r>
        <w:r w:rsidR="00084919">
          <w:rPr>
            <w:noProof/>
            <w:webHidden/>
          </w:rPr>
          <w:t>31</w:t>
        </w:r>
        <w:r w:rsidR="00E20F5C">
          <w:rPr>
            <w:noProof/>
            <w:webHidden/>
          </w:rPr>
          <w:fldChar w:fldCharType="end"/>
        </w:r>
      </w:hyperlink>
    </w:p>
    <w:p w14:paraId="2545140D" w14:textId="77777777" w:rsidR="00E20F5C" w:rsidRDefault="002C4F69">
      <w:pPr>
        <w:pStyle w:val="TOC6"/>
        <w:tabs>
          <w:tab w:val="right" w:leader="dot" w:pos="5030"/>
        </w:tabs>
        <w:rPr>
          <w:rFonts w:eastAsiaTheme="minorEastAsia"/>
          <w:noProof/>
          <w:sz w:val="22"/>
          <w:lang w:val="en-US" w:eastAsia="en-US" w:bidi="ar-SA"/>
        </w:rPr>
      </w:pPr>
      <w:hyperlink w:anchor="_Toc409102829" w:history="1">
        <w:r w:rsidR="00E20F5C" w:rsidRPr="00A258DE">
          <w:rPr>
            <w:rStyle w:val="Hyperlink"/>
            <w:noProof/>
          </w:rPr>
          <w:t>Visual Studio Ultimate 2013 met MSDN</w:t>
        </w:r>
        <w:r w:rsidR="00E20F5C">
          <w:rPr>
            <w:noProof/>
            <w:webHidden/>
          </w:rPr>
          <w:tab/>
        </w:r>
        <w:r w:rsidR="00E20F5C">
          <w:rPr>
            <w:noProof/>
            <w:webHidden/>
          </w:rPr>
          <w:fldChar w:fldCharType="begin"/>
        </w:r>
        <w:r w:rsidR="00E20F5C">
          <w:rPr>
            <w:noProof/>
            <w:webHidden/>
          </w:rPr>
          <w:instrText xml:space="preserve"> PAGEREF _Toc409102829 \h </w:instrText>
        </w:r>
        <w:r w:rsidR="00E20F5C">
          <w:rPr>
            <w:noProof/>
            <w:webHidden/>
          </w:rPr>
        </w:r>
        <w:r w:rsidR="00E20F5C">
          <w:rPr>
            <w:noProof/>
            <w:webHidden/>
          </w:rPr>
          <w:fldChar w:fldCharType="separate"/>
        </w:r>
        <w:r w:rsidR="00084919">
          <w:rPr>
            <w:noProof/>
            <w:webHidden/>
          </w:rPr>
          <w:t>31</w:t>
        </w:r>
        <w:r w:rsidR="00E20F5C">
          <w:rPr>
            <w:noProof/>
            <w:webHidden/>
          </w:rPr>
          <w:fldChar w:fldCharType="end"/>
        </w:r>
      </w:hyperlink>
    </w:p>
    <w:p w14:paraId="661F03E6" w14:textId="77777777" w:rsidR="00E20F5C" w:rsidRDefault="002C4F69">
      <w:pPr>
        <w:pStyle w:val="TOC4"/>
        <w:rPr>
          <w:rFonts w:eastAsiaTheme="minorEastAsia"/>
          <w:smallCaps w:val="0"/>
          <w:noProof/>
          <w:sz w:val="22"/>
          <w:lang w:val="en-US" w:eastAsia="en-US" w:bidi="ar-SA"/>
        </w:rPr>
      </w:pPr>
      <w:hyperlink w:anchor="_Toc409102830" w:history="1">
        <w:r w:rsidR="00E20F5C" w:rsidRPr="00A258DE">
          <w:rPr>
            <w:rStyle w:val="Hyperlink"/>
            <w:noProof/>
          </w:rPr>
          <w:t>Visual Studio Team Foundation Server</w:t>
        </w:r>
        <w:r w:rsidR="00E20F5C">
          <w:rPr>
            <w:noProof/>
            <w:webHidden/>
          </w:rPr>
          <w:tab/>
        </w:r>
        <w:r w:rsidR="00E20F5C">
          <w:rPr>
            <w:noProof/>
            <w:webHidden/>
          </w:rPr>
          <w:fldChar w:fldCharType="begin"/>
        </w:r>
        <w:r w:rsidR="00E20F5C">
          <w:rPr>
            <w:noProof/>
            <w:webHidden/>
          </w:rPr>
          <w:instrText xml:space="preserve"> PAGEREF _Toc409102830 \h </w:instrText>
        </w:r>
        <w:r w:rsidR="00E20F5C">
          <w:rPr>
            <w:noProof/>
            <w:webHidden/>
          </w:rPr>
        </w:r>
        <w:r w:rsidR="00E20F5C">
          <w:rPr>
            <w:noProof/>
            <w:webHidden/>
          </w:rPr>
          <w:fldChar w:fldCharType="separate"/>
        </w:r>
        <w:r w:rsidR="00084919">
          <w:rPr>
            <w:noProof/>
            <w:webHidden/>
          </w:rPr>
          <w:t>32</w:t>
        </w:r>
        <w:r w:rsidR="00E20F5C">
          <w:rPr>
            <w:noProof/>
            <w:webHidden/>
          </w:rPr>
          <w:fldChar w:fldCharType="end"/>
        </w:r>
      </w:hyperlink>
    </w:p>
    <w:p w14:paraId="4EE56BD7" w14:textId="190F3D32" w:rsidR="00E20F5C" w:rsidRDefault="002C4F69">
      <w:pPr>
        <w:pStyle w:val="TOC6"/>
        <w:tabs>
          <w:tab w:val="right" w:leader="dot" w:pos="5030"/>
        </w:tabs>
        <w:rPr>
          <w:rFonts w:eastAsiaTheme="minorEastAsia"/>
          <w:noProof/>
          <w:sz w:val="22"/>
          <w:lang w:val="en-US" w:eastAsia="en-US" w:bidi="ar-SA"/>
        </w:rPr>
      </w:pPr>
      <w:hyperlink w:anchor="_Toc409102831" w:history="1">
        <w:r w:rsidR="00E20F5C" w:rsidRPr="00A258DE">
          <w:rPr>
            <w:rStyle w:val="Hyperlink"/>
            <w:noProof/>
          </w:rPr>
          <w:t>Visual Studio Team Foundation Server 2013 met </w:t>
        </w:r>
        <w:r w:rsidR="00147161">
          <w:rPr>
            <w:rStyle w:val="Hyperlink"/>
            <w:noProof/>
          </w:rPr>
          <w:br/>
        </w:r>
        <w:r w:rsidR="00E20F5C" w:rsidRPr="00A258DE">
          <w:rPr>
            <w:rStyle w:val="Hyperlink"/>
            <w:noProof/>
          </w:rPr>
          <w:t>SQL Server 2010-technologie</w:t>
        </w:r>
        <w:r w:rsidR="00E20F5C">
          <w:rPr>
            <w:noProof/>
            <w:webHidden/>
          </w:rPr>
          <w:tab/>
        </w:r>
        <w:r w:rsidR="00E20F5C">
          <w:rPr>
            <w:noProof/>
            <w:webHidden/>
          </w:rPr>
          <w:fldChar w:fldCharType="begin"/>
        </w:r>
        <w:r w:rsidR="00E20F5C">
          <w:rPr>
            <w:noProof/>
            <w:webHidden/>
          </w:rPr>
          <w:instrText xml:space="preserve"> PAGEREF _Toc409102831 \h </w:instrText>
        </w:r>
        <w:r w:rsidR="00E20F5C">
          <w:rPr>
            <w:noProof/>
            <w:webHidden/>
          </w:rPr>
        </w:r>
        <w:r w:rsidR="00E20F5C">
          <w:rPr>
            <w:noProof/>
            <w:webHidden/>
          </w:rPr>
          <w:fldChar w:fldCharType="separate"/>
        </w:r>
        <w:r w:rsidR="00084919">
          <w:rPr>
            <w:noProof/>
            <w:webHidden/>
          </w:rPr>
          <w:t>32</w:t>
        </w:r>
        <w:r w:rsidR="00E20F5C">
          <w:rPr>
            <w:noProof/>
            <w:webHidden/>
          </w:rPr>
          <w:fldChar w:fldCharType="end"/>
        </w:r>
      </w:hyperlink>
    </w:p>
    <w:p w14:paraId="5266F66A" w14:textId="2DAB209F" w:rsidR="00E20F5C" w:rsidRDefault="002C4F69">
      <w:pPr>
        <w:pStyle w:val="TOC6"/>
        <w:tabs>
          <w:tab w:val="right" w:leader="dot" w:pos="5030"/>
        </w:tabs>
        <w:rPr>
          <w:rFonts w:eastAsiaTheme="minorEastAsia"/>
          <w:noProof/>
          <w:sz w:val="22"/>
          <w:lang w:val="en-US" w:eastAsia="en-US" w:bidi="ar-SA"/>
        </w:rPr>
      </w:pPr>
      <w:hyperlink w:anchor="_Toc409102832" w:history="1">
        <w:r w:rsidR="00E20F5C" w:rsidRPr="00A258DE">
          <w:rPr>
            <w:rStyle w:val="Hyperlink"/>
            <w:noProof/>
          </w:rPr>
          <w:t xml:space="preserve">CAL voor Visual Studio Team Foundation Server 2013 </w:t>
        </w:r>
        <w:r w:rsidR="00147161">
          <w:rPr>
            <w:rStyle w:val="Hyperlink"/>
            <w:noProof/>
          </w:rPr>
          <w:br/>
        </w:r>
        <w:r w:rsidR="00E20F5C" w:rsidRPr="00A258DE">
          <w:rPr>
            <w:rStyle w:val="Hyperlink"/>
            <w:noProof/>
          </w:rPr>
          <w:t>(Apparaat en Gebruiker)</w:t>
        </w:r>
        <w:r w:rsidR="00E20F5C">
          <w:rPr>
            <w:noProof/>
            <w:webHidden/>
          </w:rPr>
          <w:tab/>
        </w:r>
        <w:r w:rsidR="00E20F5C">
          <w:rPr>
            <w:noProof/>
            <w:webHidden/>
          </w:rPr>
          <w:fldChar w:fldCharType="begin"/>
        </w:r>
        <w:r w:rsidR="00E20F5C">
          <w:rPr>
            <w:noProof/>
            <w:webHidden/>
          </w:rPr>
          <w:instrText xml:space="preserve"> PAGEREF _Toc409102832 \h </w:instrText>
        </w:r>
        <w:r w:rsidR="00E20F5C">
          <w:rPr>
            <w:noProof/>
            <w:webHidden/>
          </w:rPr>
        </w:r>
        <w:r w:rsidR="00E20F5C">
          <w:rPr>
            <w:noProof/>
            <w:webHidden/>
          </w:rPr>
          <w:fldChar w:fldCharType="separate"/>
        </w:r>
        <w:r w:rsidR="00084919">
          <w:rPr>
            <w:noProof/>
            <w:webHidden/>
          </w:rPr>
          <w:t>32</w:t>
        </w:r>
        <w:r w:rsidR="00E20F5C">
          <w:rPr>
            <w:noProof/>
            <w:webHidden/>
          </w:rPr>
          <w:fldChar w:fldCharType="end"/>
        </w:r>
      </w:hyperlink>
    </w:p>
    <w:p w14:paraId="53081C25" w14:textId="77777777" w:rsidR="00E20F5C" w:rsidRDefault="002C4F69">
      <w:pPr>
        <w:pStyle w:val="TOC2"/>
        <w:rPr>
          <w:rFonts w:eastAsiaTheme="minorEastAsia"/>
          <w:b w:val="0"/>
          <w:smallCaps w:val="0"/>
          <w:noProof/>
          <w:sz w:val="22"/>
          <w:lang w:val="en-US" w:eastAsia="en-US" w:bidi="ar-SA"/>
        </w:rPr>
      </w:pPr>
      <w:hyperlink w:anchor="_Toc409102833" w:history="1">
        <w:r w:rsidR="00E20F5C" w:rsidRPr="00A258DE">
          <w:rPr>
            <w:rStyle w:val="Hyperlink"/>
            <w:noProof/>
          </w:rPr>
          <w:t>Windows</w:t>
        </w:r>
        <w:r w:rsidR="00E20F5C">
          <w:rPr>
            <w:noProof/>
            <w:webHidden/>
          </w:rPr>
          <w:tab/>
        </w:r>
        <w:r w:rsidR="00E20F5C">
          <w:rPr>
            <w:noProof/>
            <w:webHidden/>
          </w:rPr>
          <w:fldChar w:fldCharType="begin"/>
        </w:r>
        <w:r w:rsidR="00E20F5C">
          <w:rPr>
            <w:noProof/>
            <w:webHidden/>
          </w:rPr>
          <w:instrText xml:space="preserve"> PAGEREF _Toc409102833 \h </w:instrText>
        </w:r>
        <w:r w:rsidR="00E20F5C">
          <w:rPr>
            <w:noProof/>
            <w:webHidden/>
          </w:rPr>
        </w:r>
        <w:r w:rsidR="00E20F5C">
          <w:rPr>
            <w:noProof/>
            <w:webHidden/>
          </w:rPr>
          <w:fldChar w:fldCharType="separate"/>
        </w:r>
        <w:r w:rsidR="00084919">
          <w:rPr>
            <w:noProof/>
            <w:webHidden/>
          </w:rPr>
          <w:t>32</w:t>
        </w:r>
        <w:r w:rsidR="00E20F5C">
          <w:rPr>
            <w:noProof/>
            <w:webHidden/>
          </w:rPr>
          <w:fldChar w:fldCharType="end"/>
        </w:r>
      </w:hyperlink>
    </w:p>
    <w:p w14:paraId="792C96E6" w14:textId="77777777" w:rsidR="00E20F5C" w:rsidRDefault="002C4F69">
      <w:pPr>
        <w:pStyle w:val="TOC4"/>
        <w:rPr>
          <w:rFonts w:eastAsiaTheme="minorEastAsia"/>
          <w:smallCaps w:val="0"/>
          <w:noProof/>
          <w:sz w:val="22"/>
          <w:lang w:val="en-US" w:eastAsia="en-US" w:bidi="ar-SA"/>
        </w:rPr>
      </w:pPr>
      <w:hyperlink w:anchor="_Toc409102834" w:history="1">
        <w:r w:rsidR="00E20F5C" w:rsidRPr="00A258DE">
          <w:rPr>
            <w:rStyle w:val="Hyperlink"/>
            <w:noProof/>
          </w:rPr>
          <w:t>Windows Desktop Operating System</w:t>
        </w:r>
        <w:r w:rsidR="00E20F5C">
          <w:rPr>
            <w:noProof/>
            <w:webHidden/>
          </w:rPr>
          <w:tab/>
        </w:r>
        <w:r w:rsidR="00E20F5C">
          <w:rPr>
            <w:noProof/>
            <w:webHidden/>
          </w:rPr>
          <w:fldChar w:fldCharType="begin"/>
        </w:r>
        <w:r w:rsidR="00E20F5C">
          <w:rPr>
            <w:noProof/>
            <w:webHidden/>
          </w:rPr>
          <w:instrText xml:space="preserve"> PAGEREF _Toc409102834 \h </w:instrText>
        </w:r>
        <w:r w:rsidR="00E20F5C">
          <w:rPr>
            <w:noProof/>
            <w:webHidden/>
          </w:rPr>
        </w:r>
        <w:r w:rsidR="00E20F5C">
          <w:rPr>
            <w:noProof/>
            <w:webHidden/>
          </w:rPr>
          <w:fldChar w:fldCharType="separate"/>
        </w:r>
        <w:r w:rsidR="00084919">
          <w:rPr>
            <w:noProof/>
            <w:webHidden/>
          </w:rPr>
          <w:t>32</w:t>
        </w:r>
        <w:r w:rsidR="00E20F5C">
          <w:rPr>
            <w:noProof/>
            <w:webHidden/>
          </w:rPr>
          <w:fldChar w:fldCharType="end"/>
        </w:r>
      </w:hyperlink>
    </w:p>
    <w:p w14:paraId="3EA5DF21" w14:textId="78AB5AF0" w:rsidR="00E20F5C" w:rsidRDefault="002C4F69">
      <w:pPr>
        <w:pStyle w:val="TOC6"/>
        <w:tabs>
          <w:tab w:val="right" w:leader="dot" w:pos="5030"/>
        </w:tabs>
        <w:rPr>
          <w:rFonts w:eastAsiaTheme="minorEastAsia"/>
          <w:noProof/>
          <w:sz w:val="22"/>
          <w:lang w:val="en-US" w:eastAsia="en-US" w:bidi="ar-SA"/>
        </w:rPr>
      </w:pPr>
      <w:hyperlink w:anchor="_Toc409102835" w:history="1">
        <w:r w:rsidR="00E20F5C" w:rsidRPr="00A258DE">
          <w:rPr>
            <w:rStyle w:val="Hyperlink"/>
            <w:noProof/>
          </w:rPr>
          <w:t xml:space="preserve">Windows Enterprise Upgrade en SA voor </w:t>
        </w:r>
        <w:r w:rsidR="00147161">
          <w:rPr>
            <w:rStyle w:val="Hyperlink"/>
            <w:noProof/>
          </w:rPr>
          <w:br/>
        </w:r>
        <w:r w:rsidR="00E20F5C" w:rsidRPr="00A258DE">
          <w:rPr>
            <w:rStyle w:val="Hyperlink"/>
            <w:noProof/>
          </w:rPr>
          <w:t>Partners in Learning (per Apparaat)</w:t>
        </w:r>
        <w:r w:rsidR="00E20F5C">
          <w:rPr>
            <w:noProof/>
            <w:webHidden/>
          </w:rPr>
          <w:tab/>
        </w:r>
        <w:r w:rsidR="00E20F5C">
          <w:rPr>
            <w:noProof/>
            <w:webHidden/>
          </w:rPr>
          <w:fldChar w:fldCharType="begin"/>
        </w:r>
        <w:r w:rsidR="00E20F5C">
          <w:rPr>
            <w:noProof/>
            <w:webHidden/>
          </w:rPr>
          <w:instrText xml:space="preserve"> PAGEREF _Toc409102835 \h </w:instrText>
        </w:r>
        <w:r w:rsidR="00E20F5C">
          <w:rPr>
            <w:noProof/>
            <w:webHidden/>
          </w:rPr>
        </w:r>
        <w:r w:rsidR="00E20F5C">
          <w:rPr>
            <w:noProof/>
            <w:webHidden/>
          </w:rPr>
          <w:fldChar w:fldCharType="separate"/>
        </w:r>
        <w:r w:rsidR="00084919">
          <w:rPr>
            <w:noProof/>
            <w:webHidden/>
          </w:rPr>
          <w:t>32</w:t>
        </w:r>
        <w:r w:rsidR="00E20F5C">
          <w:rPr>
            <w:noProof/>
            <w:webHidden/>
          </w:rPr>
          <w:fldChar w:fldCharType="end"/>
        </w:r>
      </w:hyperlink>
    </w:p>
    <w:p w14:paraId="7C6DCC47" w14:textId="77777777" w:rsidR="00E20F5C" w:rsidRDefault="002C4F69">
      <w:pPr>
        <w:pStyle w:val="TOC6"/>
        <w:tabs>
          <w:tab w:val="right" w:leader="dot" w:pos="5030"/>
        </w:tabs>
        <w:rPr>
          <w:rFonts w:eastAsiaTheme="minorEastAsia"/>
          <w:noProof/>
          <w:sz w:val="22"/>
          <w:lang w:val="en-US" w:eastAsia="en-US" w:bidi="ar-SA"/>
        </w:rPr>
      </w:pPr>
      <w:hyperlink w:anchor="_Toc409102836" w:history="1">
        <w:r w:rsidR="00E20F5C" w:rsidRPr="00A258DE">
          <w:rPr>
            <w:rStyle w:val="Hyperlink"/>
            <w:noProof/>
          </w:rPr>
          <w:t>Windows 8.1 Enterprise Sideloading</w:t>
        </w:r>
        <w:r w:rsidR="00E20F5C">
          <w:rPr>
            <w:noProof/>
            <w:webHidden/>
          </w:rPr>
          <w:tab/>
        </w:r>
        <w:r w:rsidR="00E20F5C">
          <w:rPr>
            <w:noProof/>
            <w:webHidden/>
          </w:rPr>
          <w:fldChar w:fldCharType="begin"/>
        </w:r>
        <w:r w:rsidR="00E20F5C">
          <w:rPr>
            <w:noProof/>
            <w:webHidden/>
          </w:rPr>
          <w:instrText xml:space="preserve"> PAGEREF _Toc409102836 \h </w:instrText>
        </w:r>
        <w:r w:rsidR="00E20F5C">
          <w:rPr>
            <w:noProof/>
            <w:webHidden/>
          </w:rPr>
        </w:r>
        <w:r w:rsidR="00E20F5C">
          <w:rPr>
            <w:noProof/>
            <w:webHidden/>
          </w:rPr>
          <w:fldChar w:fldCharType="separate"/>
        </w:r>
        <w:r w:rsidR="00084919">
          <w:rPr>
            <w:noProof/>
            <w:webHidden/>
          </w:rPr>
          <w:t>32</w:t>
        </w:r>
        <w:r w:rsidR="00E20F5C">
          <w:rPr>
            <w:noProof/>
            <w:webHidden/>
          </w:rPr>
          <w:fldChar w:fldCharType="end"/>
        </w:r>
      </w:hyperlink>
    </w:p>
    <w:p w14:paraId="1B42B116" w14:textId="77777777" w:rsidR="00E20F5C" w:rsidRDefault="002C4F69">
      <w:pPr>
        <w:pStyle w:val="TOC6"/>
        <w:tabs>
          <w:tab w:val="right" w:leader="dot" w:pos="5030"/>
        </w:tabs>
        <w:rPr>
          <w:rFonts w:eastAsiaTheme="minorEastAsia"/>
          <w:noProof/>
          <w:sz w:val="22"/>
          <w:lang w:val="en-US" w:eastAsia="en-US" w:bidi="ar-SA"/>
        </w:rPr>
      </w:pPr>
      <w:hyperlink w:anchor="_Toc409102837" w:history="1">
        <w:r w:rsidR="00E20F5C" w:rsidRPr="00A258DE">
          <w:rPr>
            <w:rStyle w:val="Hyperlink"/>
            <w:noProof/>
          </w:rPr>
          <w:t>Windows 8.1 Enterprise Upgrade</w:t>
        </w:r>
        <w:r w:rsidR="00E20F5C">
          <w:rPr>
            <w:noProof/>
            <w:webHidden/>
          </w:rPr>
          <w:tab/>
        </w:r>
        <w:r w:rsidR="00E20F5C">
          <w:rPr>
            <w:noProof/>
            <w:webHidden/>
          </w:rPr>
          <w:fldChar w:fldCharType="begin"/>
        </w:r>
        <w:r w:rsidR="00E20F5C">
          <w:rPr>
            <w:noProof/>
            <w:webHidden/>
          </w:rPr>
          <w:instrText xml:space="preserve"> PAGEREF _Toc409102837 \h </w:instrText>
        </w:r>
        <w:r w:rsidR="00E20F5C">
          <w:rPr>
            <w:noProof/>
            <w:webHidden/>
          </w:rPr>
        </w:r>
        <w:r w:rsidR="00E20F5C">
          <w:rPr>
            <w:noProof/>
            <w:webHidden/>
          </w:rPr>
          <w:fldChar w:fldCharType="separate"/>
        </w:r>
        <w:r w:rsidR="00084919">
          <w:rPr>
            <w:noProof/>
            <w:webHidden/>
          </w:rPr>
          <w:t>32</w:t>
        </w:r>
        <w:r w:rsidR="00E20F5C">
          <w:rPr>
            <w:noProof/>
            <w:webHidden/>
          </w:rPr>
          <w:fldChar w:fldCharType="end"/>
        </w:r>
      </w:hyperlink>
    </w:p>
    <w:p w14:paraId="6890650B" w14:textId="77777777" w:rsidR="00E20F5C" w:rsidRDefault="002C4F69">
      <w:pPr>
        <w:pStyle w:val="TOC6"/>
        <w:tabs>
          <w:tab w:val="right" w:leader="dot" w:pos="5030"/>
        </w:tabs>
        <w:rPr>
          <w:rFonts w:eastAsiaTheme="minorEastAsia"/>
          <w:noProof/>
          <w:sz w:val="22"/>
          <w:lang w:val="en-US" w:eastAsia="en-US" w:bidi="ar-SA"/>
        </w:rPr>
      </w:pPr>
      <w:hyperlink w:anchor="_Toc409102838" w:history="1">
        <w:r w:rsidR="00E20F5C" w:rsidRPr="00A258DE">
          <w:rPr>
            <w:rStyle w:val="Hyperlink"/>
            <w:noProof/>
          </w:rPr>
          <w:t>Windows 8.1 Enterprise Upgrade en SA  (per Apparaat)</w:t>
        </w:r>
        <w:r w:rsidR="00E20F5C">
          <w:rPr>
            <w:noProof/>
            <w:webHidden/>
          </w:rPr>
          <w:tab/>
        </w:r>
        <w:r w:rsidR="00E20F5C">
          <w:rPr>
            <w:noProof/>
            <w:webHidden/>
          </w:rPr>
          <w:fldChar w:fldCharType="begin"/>
        </w:r>
        <w:r w:rsidR="00E20F5C">
          <w:rPr>
            <w:noProof/>
            <w:webHidden/>
          </w:rPr>
          <w:instrText xml:space="preserve"> PAGEREF _Toc409102838 \h </w:instrText>
        </w:r>
        <w:r w:rsidR="00E20F5C">
          <w:rPr>
            <w:noProof/>
            <w:webHidden/>
          </w:rPr>
        </w:r>
        <w:r w:rsidR="00E20F5C">
          <w:rPr>
            <w:noProof/>
            <w:webHidden/>
          </w:rPr>
          <w:fldChar w:fldCharType="separate"/>
        </w:r>
        <w:r w:rsidR="00084919">
          <w:rPr>
            <w:noProof/>
            <w:webHidden/>
          </w:rPr>
          <w:t>32</w:t>
        </w:r>
        <w:r w:rsidR="00E20F5C">
          <w:rPr>
            <w:noProof/>
            <w:webHidden/>
          </w:rPr>
          <w:fldChar w:fldCharType="end"/>
        </w:r>
      </w:hyperlink>
    </w:p>
    <w:p w14:paraId="06813EDA" w14:textId="77777777" w:rsidR="00E20F5C" w:rsidRDefault="002C4F69">
      <w:pPr>
        <w:pStyle w:val="TOC6"/>
        <w:tabs>
          <w:tab w:val="right" w:leader="dot" w:pos="5030"/>
        </w:tabs>
        <w:rPr>
          <w:rFonts w:eastAsiaTheme="minorEastAsia"/>
          <w:noProof/>
          <w:sz w:val="22"/>
          <w:lang w:val="en-US" w:eastAsia="en-US" w:bidi="ar-SA"/>
        </w:rPr>
      </w:pPr>
      <w:hyperlink w:anchor="_Toc409102839" w:history="1">
        <w:r w:rsidR="00E20F5C" w:rsidRPr="00A258DE">
          <w:rPr>
            <w:rStyle w:val="Hyperlink"/>
            <w:noProof/>
          </w:rPr>
          <w:t>Windows 8.1 Enterprise Upgrade en SA per Gebruiker</w:t>
        </w:r>
        <w:r w:rsidR="00E20F5C">
          <w:rPr>
            <w:noProof/>
            <w:webHidden/>
          </w:rPr>
          <w:tab/>
        </w:r>
        <w:r w:rsidR="00E20F5C">
          <w:rPr>
            <w:noProof/>
            <w:webHidden/>
          </w:rPr>
          <w:fldChar w:fldCharType="begin"/>
        </w:r>
        <w:r w:rsidR="00E20F5C">
          <w:rPr>
            <w:noProof/>
            <w:webHidden/>
          </w:rPr>
          <w:instrText xml:space="preserve"> PAGEREF _Toc409102839 \h </w:instrText>
        </w:r>
        <w:r w:rsidR="00E20F5C">
          <w:rPr>
            <w:noProof/>
            <w:webHidden/>
          </w:rPr>
        </w:r>
        <w:r w:rsidR="00E20F5C">
          <w:rPr>
            <w:noProof/>
            <w:webHidden/>
          </w:rPr>
          <w:fldChar w:fldCharType="separate"/>
        </w:r>
        <w:r w:rsidR="00084919">
          <w:rPr>
            <w:noProof/>
            <w:webHidden/>
          </w:rPr>
          <w:t>32</w:t>
        </w:r>
        <w:r w:rsidR="00E20F5C">
          <w:rPr>
            <w:noProof/>
            <w:webHidden/>
          </w:rPr>
          <w:fldChar w:fldCharType="end"/>
        </w:r>
      </w:hyperlink>
    </w:p>
    <w:p w14:paraId="2754DB3B" w14:textId="60CC96BB" w:rsidR="00E20F5C" w:rsidRDefault="002C4F69">
      <w:pPr>
        <w:pStyle w:val="TOC6"/>
        <w:tabs>
          <w:tab w:val="right" w:leader="dot" w:pos="5030"/>
        </w:tabs>
        <w:rPr>
          <w:rFonts w:eastAsiaTheme="minorEastAsia"/>
          <w:noProof/>
          <w:sz w:val="22"/>
          <w:lang w:val="en-US" w:eastAsia="en-US" w:bidi="ar-SA"/>
        </w:rPr>
      </w:pPr>
      <w:hyperlink w:anchor="_Toc409102840" w:history="1">
        <w:r w:rsidR="00E20F5C" w:rsidRPr="00A258DE">
          <w:rPr>
            <w:rStyle w:val="Hyperlink"/>
            <w:noProof/>
          </w:rPr>
          <w:t xml:space="preserve">Windows 8.1 Enterprise Upgrade en SA per </w:t>
        </w:r>
        <w:r w:rsidR="00147161">
          <w:rPr>
            <w:rStyle w:val="Hyperlink"/>
            <w:noProof/>
          </w:rPr>
          <w:br/>
        </w:r>
        <w:r w:rsidR="00E20F5C" w:rsidRPr="00A258DE">
          <w:rPr>
            <w:rStyle w:val="Hyperlink"/>
            <w:noProof/>
          </w:rPr>
          <w:t>Gebruiker (vanuit SA)</w:t>
        </w:r>
        <w:r w:rsidR="00E20F5C">
          <w:rPr>
            <w:noProof/>
            <w:webHidden/>
          </w:rPr>
          <w:tab/>
        </w:r>
        <w:r w:rsidR="00E20F5C">
          <w:rPr>
            <w:noProof/>
            <w:webHidden/>
          </w:rPr>
          <w:fldChar w:fldCharType="begin"/>
        </w:r>
        <w:r w:rsidR="00E20F5C">
          <w:rPr>
            <w:noProof/>
            <w:webHidden/>
          </w:rPr>
          <w:instrText xml:space="preserve"> PAGEREF _Toc409102840 \h </w:instrText>
        </w:r>
        <w:r w:rsidR="00E20F5C">
          <w:rPr>
            <w:noProof/>
            <w:webHidden/>
          </w:rPr>
        </w:r>
        <w:r w:rsidR="00E20F5C">
          <w:rPr>
            <w:noProof/>
            <w:webHidden/>
          </w:rPr>
          <w:fldChar w:fldCharType="separate"/>
        </w:r>
        <w:r w:rsidR="00084919">
          <w:rPr>
            <w:noProof/>
            <w:webHidden/>
          </w:rPr>
          <w:t>32</w:t>
        </w:r>
        <w:r w:rsidR="00E20F5C">
          <w:rPr>
            <w:noProof/>
            <w:webHidden/>
          </w:rPr>
          <w:fldChar w:fldCharType="end"/>
        </w:r>
      </w:hyperlink>
    </w:p>
    <w:p w14:paraId="7D6B3C73" w14:textId="77777777" w:rsidR="00E20F5C" w:rsidRDefault="002C4F69">
      <w:pPr>
        <w:pStyle w:val="TOC6"/>
        <w:tabs>
          <w:tab w:val="right" w:leader="dot" w:pos="5030"/>
        </w:tabs>
        <w:rPr>
          <w:rFonts w:eastAsiaTheme="minorEastAsia"/>
          <w:noProof/>
          <w:sz w:val="22"/>
          <w:lang w:val="en-US" w:eastAsia="en-US" w:bidi="ar-SA"/>
        </w:rPr>
      </w:pPr>
      <w:hyperlink w:anchor="_Toc409102841" w:history="1">
        <w:r w:rsidR="00E20F5C" w:rsidRPr="00A258DE">
          <w:rPr>
            <w:rStyle w:val="Hyperlink"/>
            <w:noProof/>
          </w:rPr>
          <w:t>Windows SA per Gebruiker (Add-on)</w:t>
        </w:r>
        <w:r w:rsidR="00E20F5C">
          <w:rPr>
            <w:noProof/>
            <w:webHidden/>
          </w:rPr>
          <w:tab/>
        </w:r>
        <w:r w:rsidR="00E20F5C">
          <w:rPr>
            <w:noProof/>
            <w:webHidden/>
          </w:rPr>
          <w:fldChar w:fldCharType="begin"/>
        </w:r>
        <w:r w:rsidR="00E20F5C">
          <w:rPr>
            <w:noProof/>
            <w:webHidden/>
          </w:rPr>
          <w:instrText xml:space="preserve"> PAGEREF _Toc409102841 \h </w:instrText>
        </w:r>
        <w:r w:rsidR="00E20F5C">
          <w:rPr>
            <w:noProof/>
            <w:webHidden/>
          </w:rPr>
        </w:r>
        <w:r w:rsidR="00E20F5C">
          <w:rPr>
            <w:noProof/>
            <w:webHidden/>
          </w:rPr>
          <w:fldChar w:fldCharType="separate"/>
        </w:r>
        <w:r w:rsidR="00084919">
          <w:rPr>
            <w:noProof/>
            <w:webHidden/>
          </w:rPr>
          <w:t>32</w:t>
        </w:r>
        <w:r w:rsidR="00E20F5C">
          <w:rPr>
            <w:noProof/>
            <w:webHidden/>
          </w:rPr>
          <w:fldChar w:fldCharType="end"/>
        </w:r>
      </w:hyperlink>
    </w:p>
    <w:p w14:paraId="15FAF5B3" w14:textId="23BF735B" w:rsidR="00E20F5C" w:rsidRDefault="002C4F69">
      <w:pPr>
        <w:pStyle w:val="TOC6"/>
        <w:tabs>
          <w:tab w:val="right" w:leader="dot" w:pos="5030"/>
        </w:tabs>
        <w:rPr>
          <w:rFonts w:eastAsiaTheme="minorEastAsia"/>
          <w:noProof/>
          <w:sz w:val="22"/>
          <w:lang w:val="en-US" w:eastAsia="en-US" w:bidi="ar-SA"/>
        </w:rPr>
      </w:pPr>
      <w:hyperlink w:anchor="_Toc409102842" w:history="1">
        <w:r w:rsidR="00E20F5C" w:rsidRPr="00A258DE">
          <w:rPr>
            <w:rStyle w:val="Hyperlink"/>
            <w:noProof/>
          </w:rPr>
          <w:t xml:space="preserve">Windows 8.1 Enterprise Upgrade en SA met </w:t>
        </w:r>
        <w:r w:rsidR="00147161">
          <w:rPr>
            <w:rStyle w:val="Hyperlink"/>
            <w:noProof/>
          </w:rPr>
          <w:br/>
        </w:r>
        <w:r w:rsidR="00E20F5C" w:rsidRPr="00A258DE">
          <w:rPr>
            <w:rStyle w:val="Hyperlink"/>
            <w:noProof/>
          </w:rPr>
          <w:t>MDOP per Apparaat</w:t>
        </w:r>
        <w:r w:rsidR="00E20F5C">
          <w:rPr>
            <w:noProof/>
            <w:webHidden/>
          </w:rPr>
          <w:tab/>
        </w:r>
        <w:r w:rsidR="00E20F5C">
          <w:rPr>
            <w:noProof/>
            <w:webHidden/>
          </w:rPr>
          <w:fldChar w:fldCharType="begin"/>
        </w:r>
        <w:r w:rsidR="00E20F5C">
          <w:rPr>
            <w:noProof/>
            <w:webHidden/>
          </w:rPr>
          <w:instrText xml:space="preserve"> PAGEREF _Toc409102842 \h </w:instrText>
        </w:r>
        <w:r w:rsidR="00E20F5C">
          <w:rPr>
            <w:noProof/>
            <w:webHidden/>
          </w:rPr>
        </w:r>
        <w:r w:rsidR="00E20F5C">
          <w:rPr>
            <w:noProof/>
            <w:webHidden/>
          </w:rPr>
          <w:fldChar w:fldCharType="separate"/>
        </w:r>
        <w:r w:rsidR="00084919">
          <w:rPr>
            <w:noProof/>
            <w:webHidden/>
          </w:rPr>
          <w:t>32</w:t>
        </w:r>
        <w:r w:rsidR="00E20F5C">
          <w:rPr>
            <w:noProof/>
            <w:webHidden/>
          </w:rPr>
          <w:fldChar w:fldCharType="end"/>
        </w:r>
      </w:hyperlink>
    </w:p>
    <w:p w14:paraId="57B0997C" w14:textId="13417BD9" w:rsidR="00E20F5C" w:rsidRDefault="002C4F69">
      <w:pPr>
        <w:pStyle w:val="TOC6"/>
        <w:tabs>
          <w:tab w:val="right" w:leader="dot" w:pos="5030"/>
        </w:tabs>
        <w:rPr>
          <w:rFonts w:eastAsiaTheme="minorEastAsia"/>
          <w:noProof/>
          <w:sz w:val="22"/>
          <w:lang w:val="en-US" w:eastAsia="en-US" w:bidi="ar-SA"/>
        </w:rPr>
      </w:pPr>
      <w:hyperlink w:anchor="_Toc409102843" w:history="1">
        <w:r w:rsidR="00E20F5C" w:rsidRPr="00A258DE">
          <w:rPr>
            <w:rStyle w:val="Hyperlink"/>
            <w:noProof/>
          </w:rPr>
          <w:t xml:space="preserve">Windows 8.1 Enterprise Upgrade en SA met </w:t>
        </w:r>
        <w:r w:rsidR="00147161">
          <w:rPr>
            <w:rStyle w:val="Hyperlink"/>
            <w:noProof/>
          </w:rPr>
          <w:br/>
        </w:r>
        <w:r w:rsidR="00E20F5C" w:rsidRPr="00A258DE">
          <w:rPr>
            <w:rStyle w:val="Hyperlink"/>
            <w:noProof/>
          </w:rPr>
          <w:t>per Gebruiker</w:t>
        </w:r>
        <w:r w:rsidR="00E20F5C">
          <w:rPr>
            <w:noProof/>
            <w:webHidden/>
          </w:rPr>
          <w:tab/>
        </w:r>
        <w:r w:rsidR="00E20F5C">
          <w:rPr>
            <w:noProof/>
            <w:webHidden/>
          </w:rPr>
          <w:fldChar w:fldCharType="begin"/>
        </w:r>
        <w:r w:rsidR="00E20F5C">
          <w:rPr>
            <w:noProof/>
            <w:webHidden/>
          </w:rPr>
          <w:instrText xml:space="preserve"> PAGEREF _Toc409102843 \h </w:instrText>
        </w:r>
        <w:r w:rsidR="00E20F5C">
          <w:rPr>
            <w:noProof/>
            <w:webHidden/>
          </w:rPr>
        </w:r>
        <w:r w:rsidR="00E20F5C">
          <w:rPr>
            <w:noProof/>
            <w:webHidden/>
          </w:rPr>
          <w:fldChar w:fldCharType="separate"/>
        </w:r>
        <w:r w:rsidR="00084919">
          <w:rPr>
            <w:noProof/>
            <w:webHidden/>
          </w:rPr>
          <w:t>32</w:t>
        </w:r>
        <w:r w:rsidR="00E20F5C">
          <w:rPr>
            <w:noProof/>
            <w:webHidden/>
          </w:rPr>
          <w:fldChar w:fldCharType="end"/>
        </w:r>
      </w:hyperlink>
    </w:p>
    <w:p w14:paraId="2CFD1280" w14:textId="5238FADE" w:rsidR="00E20F5C" w:rsidRDefault="002C4F69">
      <w:pPr>
        <w:pStyle w:val="TOC6"/>
        <w:tabs>
          <w:tab w:val="right" w:leader="dot" w:pos="5030"/>
        </w:tabs>
        <w:rPr>
          <w:rFonts w:eastAsiaTheme="minorEastAsia"/>
          <w:noProof/>
          <w:sz w:val="22"/>
          <w:lang w:val="en-US" w:eastAsia="en-US" w:bidi="ar-SA"/>
        </w:rPr>
      </w:pPr>
      <w:hyperlink w:anchor="_Toc409102844" w:history="1">
        <w:r w:rsidR="00E20F5C" w:rsidRPr="00A258DE">
          <w:rPr>
            <w:rStyle w:val="Hyperlink"/>
            <w:noProof/>
          </w:rPr>
          <w:t xml:space="preserve">Windows 8.1 Enterprise Upgrade en SA met MDOP per </w:t>
        </w:r>
        <w:r w:rsidR="00147161">
          <w:rPr>
            <w:rStyle w:val="Hyperlink"/>
            <w:noProof/>
          </w:rPr>
          <w:br/>
        </w:r>
        <w:r w:rsidR="00E20F5C" w:rsidRPr="00A258DE">
          <w:rPr>
            <w:rStyle w:val="Hyperlink"/>
            <w:noProof/>
          </w:rPr>
          <w:t>Gebruiker (vanuit SA)</w:t>
        </w:r>
        <w:r w:rsidR="00E20F5C">
          <w:rPr>
            <w:noProof/>
            <w:webHidden/>
          </w:rPr>
          <w:tab/>
        </w:r>
        <w:r w:rsidR="00E20F5C">
          <w:rPr>
            <w:noProof/>
            <w:webHidden/>
          </w:rPr>
          <w:fldChar w:fldCharType="begin"/>
        </w:r>
        <w:r w:rsidR="00E20F5C">
          <w:rPr>
            <w:noProof/>
            <w:webHidden/>
          </w:rPr>
          <w:instrText xml:space="preserve"> PAGEREF _Toc409102844 \h </w:instrText>
        </w:r>
        <w:r w:rsidR="00E20F5C">
          <w:rPr>
            <w:noProof/>
            <w:webHidden/>
          </w:rPr>
        </w:r>
        <w:r w:rsidR="00E20F5C">
          <w:rPr>
            <w:noProof/>
            <w:webHidden/>
          </w:rPr>
          <w:fldChar w:fldCharType="separate"/>
        </w:r>
        <w:r w:rsidR="00084919">
          <w:rPr>
            <w:noProof/>
            <w:webHidden/>
          </w:rPr>
          <w:t>32</w:t>
        </w:r>
        <w:r w:rsidR="00E20F5C">
          <w:rPr>
            <w:noProof/>
            <w:webHidden/>
          </w:rPr>
          <w:fldChar w:fldCharType="end"/>
        </w:r>
      </w:hyperlink>
    </w:p>
    <w:p w14:paraId="03BB73EC" w14:textId="77777777" w:rsidR="00E20F5C" w:rsidRDefault="002C4F69">
      <w:pPr>
        <w:pStyle w:val="TOC6"/>
        <w:tabs>
          <w:tab w:val="right" w:leader="dot" w:pos="5030"/>
        </w:tabs>
        <w:rPr>
          <w:rFonts w:eastAsiaTheme="minorEastAsia"/>
          <w:noProof/>
          <w:sz w:val="22"/>
          <w:lang w:val="en-US" w:eastAsia="en-US" w:bidi="ar-SA"/>
        </w:rPr>
      </w:pPr>
      <w:hyperlink w:anchor="_Toc409102845" w:history="1">
        <w:r w:rsidR="00E20F5C" w:rsidRPr="00A258DE">
          <w:rPr>
            <w:rStyle w:val="Hyperlink"/>
            <w:noProof/>
          </w:rPr>
          <w:t>Windows 8.1 Pro Upgrade</w:t>
        </w:r>
        <w:r w:rsidR="00E20F5C">
          <w:rPr>
            <w:noProof/>
            <w:webHidden/>
          </w:rPr>
          <w:tab/>
        </w:r>
        <w:r w:rsidR="00E20F5C">
          <w:rPr>
            <w:noProof/>
            <w:webHidden/>
          </w:rPr>
          <w:fldChar w:fldCharType="begin"/>
        </w:r>
        <w:r w:rsidR="00E20F5C">
          <w:rPr>
            <w:noProof/>
            <w:webHidden/>
          </w:rPr>
          <w:instrText xml:space="preserve"> PAGEREF _Toc409102845 \h </w:instrText>
        </w:r>
        <w:r w:rsidR="00E20F5C">
          <w:rPr>
            <w:noProof/>
            <w:webHidden/>
          </w:rPr>
        </w:r>
        <w:r w:rsidR="00E20F5C">
          <w:rPr>
            <w:noProof/>
            <w:webHidden/>
          </w:rPr>
          <w:fldChar w:fldCharType="separate"/>
        </w:r>
        <w:r w:rsidR="00084919">
          <w:rPr>
            <w:noProof/>
            <w:webHidden/>
          </w:rPr>
          <w:t>32</w:t>
        </w:r>
        <w:r w:rsidR="00E20F5C">
          <w:rPr>
            <w:noProof/>
            <w:webHidden/>
          </w:rPr>
          <w:fldChar w:fldCharType="end"/>
        </w:r>
      </w:hyperlink>
    </w:p>
    <w:p w14:paraId="495AD9C9" w14:textId="77777777" w:rsidR="00E20F5C" w:rsidRDefault="002C4F69">
      <w:pPr>
        <w:pStyle w:val="TOC6"/>
        <w:tabs>
          <w:tab w:val="right" w:leader="dot" w:pos="5030"/>
        </w:tabs>
        <w:rPr>
          <w:rFonts w:eastAsiaTheme="minorEastAsia"/>
          <w:noProof/>
          <w:sz w:val="22"/>
          <w:lang w:val="en-US" w:eastAsia="en-US" w:bidi="ar-SA"/>
        </w:rPr>
      </w:pPr>
      <w:hyperlink w:anchor="_Toc409102846" w:history="1">
        <w:r w:rsidR="00E20F5C" w:rsidRPr="00A258DE">
          <w:rPr>
            <w:rStyle w:val="Hyperlink"/>
            <w:noProof/>
          </w:rPr>
          <w:t>Windows Virtual Desktop Access per Apparaat</w:t>
        </w:r>
        <w:r w:rsidR="00E20F5C">
          <w:rPr>
            <w:noProof/>
            <w:webHidden/>
          </w:rPr>
          <w:tab/>
        </w:r>
        <w:r w:rsidR="00E20F5C">
          <w:rPr>
            <w:noProof/>
            <w:webHidden/>
          </w:rPr>
          <w:fldChar w:fldCharType="begin"/>
        </w:r>
        <w:r w:rsidR="00E20F5C">
          <w:rPr>
            <w:noProof/>
            <w:webHidden/>
          </w:rPr>
          <w:instrText xml:space="preserve"> PAGEREF _Toc409102846 \h </w:instrText>
        </w:r>
        <w:r w:rsidR="00E20F5C">
          <w:rPr>
            <w:noProof/>
            <w:webHidden/>
          </w:rPr>
        </w:r>
        <w:r w:rsidR="00E20F5C">
          <w:rPr>
            <w:noProof/>
            <w:webHidden/>
          </w:rPr>
          <w:fldChar w:fldCharType="separate"/>
        </w:r>
        <w:r w:rsidR="00084919">
          <w:rPr>
            <w:noProof/>
            <w:webHidden/>
          </w:rPr>
          <w:t>32</w:t>
        </w:r>
        <w:r w:rsidR="00E20F5C">
          <w:rPr>
            <w:noProof/>
            <w:webHidden/>
          </w:rPr>
          <w:fldChar w:fldCharType="end"/>
        </w:r>
      </w:hyperlink>
    </w:p>
    <w:p w14:paraId="3D61BE93" w14:textId="77777777" w:rsidR="00E20F5C" w:rsidRDefault="002C4F69">
      <w:pPr>
        <w:pStyle w:val="TOC6"/>
        <w:tabs>
          <w:tab w:val="right" w:leader="dot" w:pos="5030"/>
        </w:tabs>
        <w:rPr>
          <w:rFonts w:eastAsiaTheme="minorEastAsia"/>
          <w:noProof/>
          <w:sz w:val="22"/>
          <w:lang w:val="en-US" w:eastAsia="en-US" w:bidi="ar-SA"/>
        </w:rPr>
      </w:pPr>
      <w:hyperlink w:anchor="_Toc409102847" w:history="1">
        <w:r w:rsidR="00E20F5C" w:rsidRPr="00A258DE">
          <w:rPr>
            <w:rStyle w:val="Hyperlink"/>
            <w:noProof/>
          </w:rPr>
          <w:t>Windows Virtual Desktop Access per Gebruiker</w:t>
        </w:r>
        <w:r w:rsidR="00E20F5C">
          <w:rPr>
            <w:noProof/>
            <w:webHidden/>
          </w:rPr>
          <w:tab/>
        </w:r>
        <w:r w:rsidR="00E20F5C">
          <w:rPr>
            <w:noProof/>
            <w:webHidden/>
          </w:rPr>
          <w:fldChar w:fldCharType="begin"/>
        </w:r>
        <w:r w:rsidR="00E20F5C">
          <w:rPr>
            <w:noProof/>
            <w:webHidden/>
          </w:rPr>
          <w:instrText xml:space="preserve"> PAGEREF _Toc409102847 \h </w:instrText>
        </w:r>
        <w:r w:rsidR="00E20F5C">
          <w:rPr>
            <w:noProof/>
            <w:webHidden/>
          </w:rPr>
        </w:r>
        <w:r w:rsidR="00E20F5C">
          <w:rPr>
            <w:noProof/>
            <w:webHidden/>
          </w:rPr>
          <w:fldChar w:fldCharType="separate"/>
        </w:r>
        <w:r w:rsidR="00084919">
          <w:rPr>
            <w:noProof/>
            <w:webHidden/>
          </w:rPr>
          <w:t>32</w:t>
        </w:r>
        <w:r w:rsidR="00E20F5C">
          <w:rPr>
            <w:noProof/>
            <w:webHidden/>
          </w:rPr>
          <w:fldChar w:fldCharType="end"/>
        </w:r>
      </w:hyperlink>
    </w:p>
    <w:p w14:paraId="69D8DCF9" w14:textId="77777777" w:rsidR="00E20F5C" w:rsidRDefault="002C4F69">
      <w:pPr>
        <w:pStyle w:val="TOC6"/>
        <w:tabs>
          <w:tab w:val="right" w:leader="dot" w:pos="5030"/>
        </w:tabs>
        <w:rPr>
          <w:rFonts w:eastAsiaTheme="minorEastAsia"/>
          <w:noProof/>
          <w:sz w:val="22"/>
          <w:lang w:val="en-US" w:eastAsia="en-US" w:bidi="ar-SA"/>
        </w:rPr>
      </w:pPr>
      <w:hyperlink w:anchor="_Toc409102848" w:history="1">
        <w:r w:rsidR="00E20F5C" w:rsidRPr="00A258DE">
          <w:rPr>
            <w:rStyle w:val="Hyperlink"/>
            <w:noProof/>
          </w:rPr>
          <w:t>Windows Virtual Desktop Access met MDOP per Gebruiker</w:t>
        </w:r>
        <w:r w:rsidR="00E20F5C">
          <w:rPr>
            <w:noProof/>
            <w:webHidden/>
          </w:rPr>
          <w:tab/>
        </w:r>
        <w:r w:rsidR="00E20F5C">
          <w:rPr>
            <w:noProof/>
            <w:webHidden/>
          </w:rPr>
          <w:fldChar w:fldCharType="begin"/>
        </w:r>
        <w:r w:rsidR="00E20F5C">
          <w:rPr>
            <w:noProof/>
            <w:webHidden/>
          </w:rPr>
          <w:instrText xml:space="preserve"> PAGEREF _Toc409102848 \h </w:instrText>
        </w:r>
        <w:r w:rsidR="00E20F5C">
          <w:rPr>
            <w:noProof/>
            <w:webHidden/>
          </w:rPr>
        </w:r>
        <w:r w:rsidR="00E20F5C">
          <w:rPr>
            <w:noProof/>
            <w:webHidden/>
          </w:rPr>
          <w:fldChar w:fldCharType="separate"/>
        </w:r>
        <w:r w:rsidR="00084919">
          <w:rPr>
            <w:noProof/>
            <w:webHidden/>
          </w:rPr>
          <w:t>32</w:t>
        </w:r>
        <w:r w:rsidR="00E20F5C">
          <w:rPr>
            <w:noProof/>
            <w:webHidden/>
          </w:rPr>
          <w:fldChar w:fldCharType="end"/>
        </w:r>
      </w:hyperlink>
    </w:p>
    <w:p w14:paraId="3FA238EA" w14:textId="77777777" w:rsidR="00E20F5C" w:rsidRDefault="002C4F69">
      <w:pPr>
        <w:pStyle w:val="TOC4"/>
        <w:rPr>
          <w:rFonts w:eastAsiaTheme="minorEastAsia"/>
          <w:smallCaps w:val="0"/>
          <w:noProof/>
          <w:sz w:val="22"/>
          <w:lang w:val="en-US" w:eastAsia="en-US" w:bidi="ar-SA"/>
        </w:rPr>
      </w:pPr>
      <w:hyperlink w:anchor="_Toc409102849" w:history="1">
        <w:r w:rsidR="00E20F5C" w:rsidRPr="00A258DE">
          <w:rPr>
            <w:rStyle w:val="Hyperlink"/>
            <w:noProof/>
          </w:rPr>
          <w:t>Windows Embedded Industry</w:t>
        </w:r>
        <w:r w:rsidR="00E20F5C">
          <w:rPr>
            <w:noProof/>
            <w:webHidden/>
          </w:rPr>
          <w:tab/>
        </w:r>
        <w:r w:rsidR="00E20F5C">
          <w:rPr>
            <w:noProof/>
            <w:webHidden/>
          </w:rPr>
          <w:fldChar w:fldCharType="begin"/>
        </w:r>
        <w:r w:rsidR="00E20F5C">
          <w:rPr>
            <w:noProof/>
            <w:webHidden/>
          </w:rPr>
          <w:instrText xml:space="preserve"> PAGEREF _Toc409102849 \h </w:instrText>
        </w:r>
        <w:r w:rsidR="00E20F5C">
          <w:rPr>
            <w:noProof/>
            <w:webHidden/>
          </w:rPr>
        </w:r>
        <w:r w:rsidR="00E20F5C">
          <w:rPr>
            <w:noProof/>
            <w:webHidden/>
          </w:rPr>
          <w:fldChar w:fldCharType="separate"/>
        </w:r>
        <w:r w:rsidR="00084919">
          <w:rPr>
            <w:noProof/>
            <w:webHidden/>
          </w:rPr>
          <w:t>37</w:t>
        </w:r>
        <w:r w:rsidR="00E20F5C">
          <w:rPr>
            <w:noProof/>
            <w:webHidden/>
          </w:rPr>
          <w:fldChar w:fldCharType="end"/>
        </w:r>
      </w:hyperlink>
    </w:p>
    <w:p w14:paraId="4D6E3788" w14:textId="6EFCE89E" w:rsidR="00E20F5C" w:rsidRDefault="002C4F69">
      <w:pPr>
        <w:pStyle w:val="TOC6"/>
        <w:tabs>
          <w:tab w:val="right" w:leader="dot" w:pos="5030"/>
        </w:tabs>
        <w:rPr>
          <w:rFonts w:eastAsiaTheme="minorEastAsia"/>
          <w:noProof/>
          <w:sz w:val="22"/>
          <w:lang w:val="en-US" w:eastAsia="en-US" w:bidi="ar-SA"/>
        </w:rPr>
      </w:pPr>
      <w:hyperlink w:anchor="_Toc409102850" w:history="1">
        <w:r w:rsidR="00E20F5C" w:rsidRPr="00A258DE">
          <w:rPr>
            <w:rStyle w:val="Hyperlink"/>
            <w:noProof/>
          </w:rPr>
          <w:t xml:space="preserve">Windows Embedded 8 Standard Enterprise Kit </w:t>
        </w:r>
        <w:r w:rsidR="00147161">
          <w:rPr>
            <w:rStyle w:val="Hyperlink"/>
            <w:noProof/>
          </w:rPr>
          <w:br/>
        </w:r>
        <w:r w:rsidR="00E20F5C" w:rsidRPr="00A258DE">
          <w:rPr>
            <w:rStyle w:val="Hyperlink"/>
            <w:noProof/>
          </w:rPr>
          <w:t>(100 exemplaren)</w:t>
        </w:r>
        <w:r w:rsidR="00E20F5C">
          <w:rPr>
            <w:noProof/>
            <w:webHidden/>
          </w:rPr>
          <w:tab/>
        </w:r>
        <w:r w:rsidR="00E20F5C">
          <w:rPr>
            <w:noProof/>
            <w:webHidden/>
          </w:rPr>
          <w:fldChar w:fldCharType="begin"/>
        </w:r>
        <w:r w:rsidR="00E20F5C">
          <w:rPr>
            <w:noProof/>
            <w:webHidden/>
          </w:rPr>
          <w:instrText xml:space="preserve"> PAGEREF _Toc409102850 \h </w:instrText>
        </w:r>
        <w:r w:rsidR="00E20F5C">
          <w:rPr>
            <w:noProof/>
            <w:webHidden/>
          </w:rPr>
        </w:r>
        <w:r w:rsidR="00E20F5C">
          <w:rPr>
            <w:noProof/>
            <w:webHidden/>
          </w:rPr>
          <w:fldChar w:fldCharType="separate"/>
        </w:r>
        <w:r w:rsidR="00084919">
          <w:rPr>
            <w:noProof/>
            <w:webHidden/>
          </w:rPr>
          <w:t>37</w:t>
        </w:r>
        <w:r w:rsidR="00E20F5C">
          <w:rPr>
            <w:noProof/>
            <w:webHidden/>
          </w:rPr>
          <w:fldChar w:fldCharType="end"/>
        </w:r>
      </w:hyperlink>
    </w:p>
    <w:p w14:paraId="18554409" w14:textId="77777777" w:rsidR="00E20F5C" w:rsidRDefault="002C4F69">
      <w:pPr>
        <w:pStyle w:val="TOC6"/>
        <w:tabs>
          <w:tab w:val="right" w:leader="dot" w:pos="5030"/>
        </w:tabs>
        <w:rPr>
          <w:rFonts w:eastAsiaTheme="minorEastAsia"/>
          <w:noProof/>
          <w:sz w:val="22"/>
          <w:lang w:val="en-US" w:eastAsia="en-US" w:bidi="ar-SA"/>
        </w:rPr>
      </w:pPr>
      <w:hyperlink w:anchor="_Toc409102851" w:history="1">
        <w:r w:rsidR="00E20F5C" w:rsidRPr="00A258DE">
          <w:rPr>
            <w:rStyle w:val="Hyperlink"/>
            <w:noProof/>
          </w:rPr>
          <w:t>Windows Embedded 8.1 Industry Pro Upgrade</w:t>
        </w:r>
        <w:r w:rsidR="00E20F5C">
          <w:rPr>
            <w:noProof/>
            <w:webHidden/>
          </w:rPr>
          <w:tab/>
        </w:r>
        <w:r w:rsidR="00E20F5C">
          <w:rPr>
            <w:noProof/>
            <w:webHidden/>
          </w:rPr>
          <w:fldChar w:fldCharType="begin"/>
        </w:r>
        <w:r w:rsidR="00E20F5C">
          <w:rPr>
            <w:noProof/>
            <w:webHidden/>
          </w:rPr>
          <w:instrText xml:space="preserve"> PAGEREF _Toc409102851 \h </w:instrText>
        </w:r>
        <w:r w:rsidR="00E20F5C">
          <w:rPr>
            <w:noProof/>
            <w:webHidden/>
          </w:rPr>
        </w:r>
        <w:r w:rsidR="00E20F5C">
          <w:rPr>
            <w:noProof/>
            <w:webHidden/>
          </w:rPr>
          <w:fldChar w:fldCharType="separate"/>
        </w:r>
        <w:r w:rsidR="00084919">
          <w:rPr>
            <w:noProof/>
            <w:webHidden/>
          </w:rPr>
          <w:t>37</w:t>
        </w:r>
        <w:r w:rsidR="00E20F5C">
          <w:rPr>
            <w:noProof/>
            <w:webHidden/>
          </w:rPr>
          <w:fldChar w:fldCharType="end"/>
        </w:r>
      </w:hyperlink>
    </w:p>
    <w:p w14:paraId="1A1FC8C4" w14:textId="77777777" w:rsidR="00E20F5C" w:rsidRDefault="002C4F69">
      <w:pPr>
        <w:pStyle w:val="TOC6"/>
        <w:tabs>
          <w:tab w:val="right" w:leader="dot" w:pos="5030"/>
        </w:tabs>
        <w:rPr>
          <w:rFonts w:eastAsiaTheme="minorEastAsia"/>
          <w:noProof/>
          <w:sz w:val="22"/>
          <w:lang w:val="en-US" w:eastAsia="en-US" w:bidi="ar-SA"/>
        </w:rPr>
      </w:pPr>
      <w:hyperlink w:anchor="_Toc409102852" w:history="1">
        <w:r w:rsidR="00E20F5C" w:rsidRPr="00A258DE">
          <w:rPr>
            <w:rStyle w:val="Hyperlink"/>
            <w:noProof/>
          </w:rPr>
          <w:t>Windows Embedded 8.1 Industry Enterprise Upgrade</w:t>
        </w:r>
        <w:r w:rsidR="00E20F5C">
          <w:rPr>
            <w:noProof/>
            <w:webHidden/>
          </w:rPr>
          <w:tab/>
        </w:r>
        <w:r w:rsidR="00E20F5C">
          <w:rPr>
            <w:noProof/>
            <w:webHidden/>
          </w:rPr>
          <w:fldChar w:fldCharType="begin"/>
        </w:r>
        <w:r w:rsidR="00E20F5C">
          <w:rPr>
            <w:noProof/>
            <w:webHidden/>
          </w:rPr>
          <w:instrText xml:space="preserve"> PAGEREF _Toc409102852 \h </w:instrText>
        </w:r>
        <w:r w:rsidR="00E20F5C">
          <w:rPr>
            <w:noProof/>
            <w:webHidden/>
          </w:rPr>
        </w:r>
        <w:r w:rsidR="00E20F5C">
          <w:rPr>
            <w:noProof/>
            <w:webHidden/>
          </w:rPr>
          <w:fldChar w:fldCharType="separate"/>
        </w:r>
        <w:r w:rsidR="00084919">
          <w:rPr>
            <w:noProof/>
            <w:webHidden/>
          </w:rPr>
          <w:t>38</w:t>
        </w:r>
        <w:r w:rsidR="00E20F5C">
          <w:rPr>
            <w:noProof/>
            <w:webHidden/>
          </w:rPr>
          <w:fldChar w:fldCharType="end"/>
        </w:r>
      </w:hyperlink>
    </w:p>
    <w:p w14:paraId="5065C338" w14:textId="7774EAA8" w:rsidR="00E20F5C" w:rsidRDefault="002C4F69">
      <w:pPr>
        <w:pStyle w:val="TOC6"/>
        <w:tabs>
          <w:tab w:val="right" w:leader="dot" w:pos="5030"/>
        </w:tabs>
        <w:rPr>
          <w:rFonts w:eastAsiaTheme="minorEastAsia"/>
          <w:noProof/>
          <w:sz w:val="22"/>
          <w:lang w:val="en-US" w:eastAsia="en-US" w:bidi="ar-SA"/>
        </w:rPr>
      </w:pPr>
      <w:hyperlink w:anchor="_Toc409102853" w:history="1">
        <w:r w:rsidR="00E20F5C" w:rsidRPr="00A258DE">
          <w:rPr>
            <w:rStyle w:val="Hyperlink"/>
            <w:noProof/>
          </w:rPr>
          <w:t xml:space="preserve">Windows Embedded 8.1 Industry Enterprise </w:t>
        </w:r>
        <w:r w:rsidR="00147161">
          <w:rPr>
            <w:rStyle w:val="Hyperlink"/>
            <w:noProof/>
          </w:rPr>
          <w:br/>
        </w:r>
        <w:r w:rsidR="00E20F5C" w:rsidRPr="00A258DE">
          <w:rPr>
            <w:rStyle w:val="Hyperlink"/>
            <w:noProof/>
          </w:rPr>
          <w:t>Upgrade (Std, POSR, Ind Retail)</w:t>
        </w:r>
        <w:r w:rsidR="00E20F5C">
          <w:rPr>
            <w:noProof/>
            <w:webHidden/>
          </w:rPr>
          <w:tab/>
        </w:r>
        <w:r w:rsidR="00E20F5C">
          <w:rPr>
            <w:noProof/>
            <w:webHidden/>
          </w:rPr>
          <w:fldChar w:fldCharType="begin"/>
        </w:r>
        <w:r w:rsidR="00E20F5C">
          <w:rPr>
            <w:noProof/>
            <w:webHidden/>
          </w:rPr>
          <w:instrText xml:space="preserve"> PAGEREF _Toc409102853 \h </w:instrText>
        </w:r>
        <w:r w:rsidR="00E20F5C">
          <w:rPr>
            <w:noProof/>
            <w:webHidden/>
          </w:rPr>
        </w:r>
        <w:r w:rsidR="00E20F5C">
          <w:rPr>
            <w:noProof/>
            <w:webHidden/>
          </w:rPr>
          <w:fldChar w:fldCharType="separate"/>
        </w:r>
        <w:r w:rsidR="00084919">
          <w:rPr>
            <w:noProof/>
            <w:webHidden/>
          </w:rPr>
          <w:t>38</w:t>
        </w:r>
        <w:r w:rsidR="00E20F5C">
          <w:rPr>
            <w:noProof/>
            <w:webHidden/>
          </w:rPr>
          <w:fldChar w:fldCharType="end"/>
        </w:r>
      </w:hyperlink>
    </w:p>
    <w:p w14:paraId="6AFF2823" w14:textId="77777777" w:rsidR="00E20F5C" w:rsidRDefault="002C4F69">
      <w:pPr>
        <w:pStyle w:val="TOC6"/>
        <w:tabs>
          <w:tab w:val="right" w:leader="dot" w:pos="5030"/>
        </w:tabs>
        <w:rPr>
          <w:rFonts w:eastAsiaTheme="minorEastAsia"/>
          <w:noProof/>
          <w:sz w:val="22"/>
          <w:lang w:val="en-US" w:eastAsia="en-US" w:bidi="ar-SA"/>
        </w:rPr>
      </w:pPr>
      <w:hyperlink w:anchor="_Toc409102854" w:history="1">
        <w:r w:rsidR="00E20F5C" w:rsidRPr="00A258DE">
          <w:rPr>
            <w:rStyle w:val="Hyperlink"/>
            <w:noProof/>
          </w:rPr>
          <w:t>Windows Embedded 8.1 Industry Enterprise Upgrade en SA</w:t>
        </w:r>
        <w:r w:rsidR="00E20F5C">
          <w:rPr>
            <w:noProof/>
            <w:webHidden/>
          </w:rPr>
          <w:tab/>
        </w:r>
        <w:r w:rsidR="00E20F5C">
          <w:rPr>
            <w:noProof/>
            <w:webHidden/>
          </w:rPr>
          <w:fldChar w:fldCharType="begin"/>
        </w:r>
        <w:r w:rsidR="00E20F5C">
          <w:rPr>
            <w:noProof/>
            <w:webHidden/>
          </w:rPr>
          <w:instrText xml:space="preserve"> PAGEREF _Toc409102854 \h </w:instrText>
        </w:r>
        <w:r w:rsidR="00E20F5C">
          <w:rPr>
            <w:noProof/>
            <w:webHidden/>
          </w:rPr>
        </w:r>
        <w:r w:rsidR="00E20F5C">
          <w:rPr>
            <w:noProof/>
            <w:webHidden/>
          </w:rPr>
          <w:fldChar w:fldCharType="separate"/>
        </w:r>
        <w:r w:rsidR="00084919">
          <w:rPr>
            <w:noProof/>
            <w:webHidden/>
          </w:rPr>
          <w:t>38</w:t>
        </w:r>
        <w:r w:rsidR="00E20F5C">
          <w:rPr>
            <w:noProof/>
            <w:webHidden/>
          </w:rPr>
          <w:fldChar w:fldCharType="end"/>
        </w:r>
      </w:hyperlink>
    </w:p>
    <w:p w14:paraId="59B3BD06" w14:textId="5B5B3993" w:rsidR="00E20F5C" w:rsidRDefault="002C4F69">
      <w:pPr>
        <w:pStyle w:val="TOC6"/>
        <w:tabs>
          <w:tab w:val="right" w:leader="dot" w:pos="5030"/>
        </w:tabs>
        <w:rPr>
          <w:rFonts w:eastAsiaTheme="minorEastAsia"/>
          <w:noProof/>
          <w:sz w:val="22"/>
          <w:lang w:val="en-US" w:eastAsia="en-US" w:bidi="ar-SA"/>
        </w:rPr>
      </w:pPr>
      <w:hyperlink w:anchor="_Toc409102855" w:history="1">
        <w:r w:rsidR="00E20F5C" w:rsidRPr="00A258DE">
          <w:rPr>
            <w:rStyle w:val="Hyperlink"/>
            <w:noProof/>
          </w:rPr>
          <w:t xml:space="preserve">Windows Embedded 8.1 Industry Enterprise </w:t>
        </w:r>
        <w:r w:rsidR="00147161">
          <w:rPr>
            <w:rStyle w:val="Hyperlink"/>
            <w:noProof/>
          </w:rPr>
          <w:br/>
        </w:r>
        <w:r w:rsidR="00E20F5C" w:rsidRPr="00A258DE">
          <w:rPr>
            <w:rStyle w:val="Hyperlink"/>
            <w:noProof/>
          </w:rPr>
          <w:t>Upgrade en SA (Std, POSR, Ind Retail)</w:t>
        </w:r>
        <w:r w:rsidR="00E20F5C">
          <w:rPr>
            <w:noProof/>
            <w:webHidden/>
          </w:rPr>
          <w:tab/>
        </w:r>
        <w:r w:rsidR="00E20F5C">
          <w:rPr>
            <w:noProof/>
            <w:webHidden/>
          </w:rPr>
          <w:fldChar w:fldCharType="begin"/>
        </w:r>
        <w:r w:rsidR="00E20F5C">
          <w:rPr>
            <w:noProof/>
            <w:webHidden/>
          </w:rPr>
          <w:instrText xml:space="preserve"> PAGEREF _Toc409102855 \h </w:instrText>
        </w:r>
        <w:r w:rsidR="00E20F5C">
          <w:rPr>
            <w:noProof/>
            <w:webHidden/>
          </w:rPr>
        </w:r>
        <w:r w:rsidR="00E20F5C">
          <w:rPr>
            <w:noProof/>
            <w:webHidden/>
          </w:rPr>
          <w:fldChar w:fldCharType="separate"/>
        </w:r>
        <w:r w:rsidR="00084919">
          <w:rPr>
            <w:noProof/>
            <w:webHidden/>
          </w:rPr>
          <w:t>38</w:t>
        </w:r>
        <w:r w:rsidR="00E20F5C">
          <w:rPr>
            <w:noProof/>
            <w:webHidden/>
          </w:rPr>
          <w:fldChar w:fldCharType="end"/>
        </w:r>
      </w:hyperlink>
    </w:p>
    <w:p w14:paraId="5F678830" w14:textId="77777777" w:rsidR="00E20F5C" w:rsidRDefault="002C4F69">
      <w:pPr>
        <w:pStyle w:val="TOC2"/>
        <w:rPr>
          <w:rFonts w:eastAsiaTheme="minorEastAsia"/>
          <w:b w:val="0"/>
          <w:smallCaps w:val="0"/>
          <w:noProof/>
          <w:sz w:val="22"/>
          <w:lang w:val="en-US" w:eastAsia="en-US" w:bidi="ar-SA"/>
        </w:rPr>
      </w:pPr>
      <w:hyperlink w:anchor="_Toc409102856" w:history="1">
        <w:r w:rsidR="00E20F5C" w:rsidRPr="00A258DE">
          <w:rPr>
            <w:rStyle w:val="Hyperlink"/>
            <w:noProof/>
          </w:rPr>
          <w:t>Windows Server</w:t>
        </w:r>
        <w:r w:rsidR="00E20F5C">
          <w:rPr>
            <w:noProof/>
            <w:webHidden/>
          </w:rPr>
          <w:tab/>
        </w:r>
        <w:r w:rsidR="00E20F5C">
          <w:rPr>
            <w:noProof/>
            <w:webHidden/>
          </w:rPr>
          <w:fldChar w:fldCharType="begin"/>
        </w:r>
        <w:r w:rsidR="00E20F5C">
          <w:rPr>
            <w:noProof/>
            <w:webHidden/>
          </w:rPr>
          <w:instrText xml:space="preserve"> PAGEREF _Toc409102856 \h </w:instrText>
        </w:r>
        <w:r w:rsidR="00E20F5C">
          <w:rPr>
            <w:noProof/>
            <w:webHidden/>
          </w:rPr>
        </w:r>
        <w:r w:rsidR="00E20F5C">
          <w:rPr>
            <w:noProof/>
            <w:webHidden/>
          </w:rPr>
          <w:fldChar w:fldCharType="separate"/>
        </w:r>
        <w:r w:rsidR="00084919">
          <w:rPr>
            <w:noProof/>
            <w:webHidden/>
          </w:rPr>
          <w:t>40</w:t>
        </w:r>
        <w:r w:rsidR="00E20F5C">
          <w:rPr>
            <w:noProof/>
            <w:webHidden/>
          </w:rPr>
          <w:fldChar w:fldCharType="end"/>
        </w:r>
      </w:hyperlink>
    </w:p>
    <w:p w14:paraId="21E080B1" w14:textId="77777777" w:rsidR="00E20F5C" w:rsidRDefault="002C4F69">
      <w:pPr>
        <w:pStyle w:val="TOC4"/>
        <w:rPr>
          <w:rFonts w:eastAsiaTheme="minorEastAsia"/>
          <w:smallCaps w:val="0"/>
          <w:noProof/>
          <w:sz w:val="22"/>
          <w:lang w:val="en-US" w:eastAsia="en-US" w:bidi="ar-SA"/>
        </w:rPr>
      </w:pPr>
      <w:hyperlink w:anchor="_Toc409102857" w:history="1">
        <w:r w:rsidR="00E20F5C" w:rsidRPr="00A258DE">
          <w:rPr>
            <w:rStyle w:val="Hyperlink"/>
            <w:noProof/>
          </w:rPr>
          <w:t>Windows MultiPoint Server</w:t>
        </w:r>
        <w:r w:rsidR="00E20F5C">
          <w:rPr>
            <w:noProof/>
            <w:webHidden/>
          </w:rPr>
          <w:tab/>
        </w:r>
        <w:r w:rsidR="00E20F5C">
          <w:rPr>
            <w:noProof/>
            <w:webHidden/>
          </w:rPr>
          <w:fldChar w:fldCharType="begin"/>
        </w:r>
        <w:r w:rsidR="00E20F5C">
          <w:rPr>
            <w:noProof/>
            <w:webHidden/>
          </w:rPr>
          <w:instrText xml:space="preserve"> PAGEREF _Toc409102857 \h </w:instrText>
        </w:r>
        <w:r w:rsidR="00E20F5C">
          <w:rPr>
            <w:noProof/>
            <w:webHidden/>
          </w:rPr>
        </w:r>
        <w:r w:rsidR="00E20F5C">
          <w:rPr>
            <w:noProof/>
            <w:webHidden/>
          </w:rPr>
          <w:fldChar w:fldCharType="separate"/>
        </w:r>
        <w:r w:rsidR="00084919">
          <w:rPr>
            <w:noProof/>
            <w:webHidden/>
          </w:rPr>
          <w:t>40</w:t>
        </w:r>
        <w:r w:rsidR="00E20F5C">
          <w:rPr>
            <w:noProof/>
            <w:webHidden/>
          </w:rPr>
          <w:fldChar w:fldCharType="end"/>
        </w:r>
      </w:hyperlink>
    </w:p>
    <w:p w14:paraId="3CB5C551" w14:textId="55BC90B2" w:rsidR="00E20F5C" w:rsidRDefault="002C4F69">
      <w:pPr>
        <w:pStyle w:val="TOC6"/>
        <w:tabs>
          <w:tab w:val="right" w:leader="dot" w:pos="5030"/>
        </w:tabs>
        <w:rPr>
          <w:rFonts w:eastAsiaTheme="minorEastAsia"/>
          <w:noProof/>
          <w:sz w:val="22"/>
          <w:lang w:val="en-US" w:eastAsia="en-US" w:bidi="ar-SA"/>
        </w:rPr>
      </w:pPr>
      <w:hyperlink w:anchor="_Toc409102858" w:history="1">
        <w:r w:rsidR="00E20F5C" w:rsidRPr="00A258DE">
          <w:rPr>
            <w:rStyle w:val="Hyperlink"/>
            <w:noProof/>
          </w:rPr>
          <w:t xml:space="preserve">CAL voor Windows MultiPoint Server 2012 </w:t>
        </w:r>
        <w:r w:rsidR="00147161">
          <w:rPr>
            <w:rStyle w:val="Hyperlink"/>
            <w:noProof/>
          </w:rPr>
          <w:br/>
        </w:r>
        <w:r w:rsidR="00E20F5C" w:rsidRPr="00A258DE">
          <w:rPr>
            <w:rStyle w:val="Hyperlink"/>
            <w:noProof/>
          </w:rPr>
          <w:t>(Apparaat en Gebruiker)</w:t>
        </w:r>
        <w:r w:rsidR="00E20F5C">
          <w:rPr>
            <w:noProof/>
            <w:webHidden/>
          </w:rPr>
          <w:tab/>
        </w:r>
        <w:r w:rsidR="00E20F5C">
          <w:rPr>
            <w:noProof/>
            <w:webHidden/>
          </w:rPr>
          <w:fldChar w:fldCharType="begin"/>
        </w:r>
        <w:r w:rsidR="00E20F5C">
          <w:rPr>
            <w:noProof/>
            <w:webHidden/>
          </w:rPr>
          <w:instrText xml:space="preserve"> PAGEREF _Toc409102858 \h </w:instrText>
        </w:r>
        <w:r w:rsidR="00E20F5C">
          <w:rPr>
            <w:noProof/>
            <w:webHidden/>
          </w:rPr>
        </w:r>
        <w:r w:rsidR="00E20F5C">
          <w:rPr>
            <w:noProof/>
            <w:webHidden/>
          </w:rPr>
          <w:fldChar w:fldCharType="separate"/>
        </w:r>
        <w:r w:rsidR="00084919">
          <w:rPr>
            <w:noProof/>
            <w:webHidden/>
          </w:rPr>
          <w:t>40</w:t>
        </w:r>
        <w:r w:rsidR="00E20F5C">
          <w:rPr>
            <w:noProof/>
            <w:webHidden/>
          </w:rPr>
          <w:fldChar w:fldCharType="end"/>
        </w:r>
      </w:hyperlink>
    </w:p>
    <w:p w14:paraId="245F850D" w14:textId="3E07E3C4" w:rsidR="00E20F5C" w:rsidRDefault="002C4F69">
      <w:pPr>
        <w:pStyle w:val="TOC6"/>
        <w:tabs>
          <w:tab w:val="right" w:leader="dot" w:pos="5030"/>
        </w:tabs>
        <w:rPr>
          <w:rFonts w:eastAsiaTheme="minorEastAsia"/>
          <w:noProof/>
          <w:sz w:val="22"/>
          <w:lang w:val="en-US" w:eastAsia="en-US" w:bidi="ar-SA"/>
        </w:rPr>
      </w:pPr>
      <w:hyperlink w:anchor="_Toc409102859" w:history="1">
        <w:r w:rsidR="00E20F5C" w:rsidRPr="00A258DE">
          <w:rPr>
            <w:rStyle w:val="Hyperlink"/>
            <w:noProof/>
          </w:rPr>
          <w:t xml:space="preserve">CAL voor Windows MultiPoint Server 2012 met CAL voor </w:t>
        </w:r>
        <w:r w:rsidR="00147161">
          <w:rPr>
            <w:rStyle w:val="Hyperlink"/>
            <w:noProof/>
          </w:rPr>
          <w:br/>
        </w:r>
        <w:r w:rsidR="00E20F5C" w:rsidRPr="00A258DE">
          <w:rPr>
            <w:rStyle w:val="Hyperlink"/>
            <w:noProof/>
          </w:rPr>
          <w:t>Windows Server 2012 (Apparaat en Gebruiker)</w:t>
        </w:r>
        <w:r w:rsidR="00E20F5C">
          <w:rPr>
            <w:noProof/>
            <w:webHidden/>
          </w:rPr>
          <w:tab/>
        </w:r>
        <w:r w:rsidR="00E20F5C">
          <w:rPr>
            <w:noProof/>
            <w:webHidden/>
          </w:rPr>
          <w:fldChar w:fldCharType="begin"/>
        </w:r>
        <w:r w:rsidR="00E20F5C">
          <w:rPr>
            <w:noProof/>
            <w:webHidden/>
          </w:rPr>
          <w:instrText xml:space="preserve"> PAGEREF _Toc409102859 \h </w:instrText>
        </w:r>
        <w:r w:rsidR="00E20F5C">
          <w:rPr>
            <w:noProof/>
            <w:webHidden/>
          </w:rPr>
        </w:r>
        <w:r w:rsidR="00E20F5C">
          <w:rPr>
            <w:noProof/>
            <w:webHidden/>
          </w:rPr>
          <w:fldChar w:fldCharType="separate"/>
        </w:r>
        <w:r w:rsidR="00084919">
          <w:rPr>
            <w:noProof/>
            <w:webHidden/>
          </w:rPr>
          <w:t>40</w:t>
        </w:r>
        <w:r w:rsidR="00E20F5C">
          <w:rPr>
            <w:noProof/>
            <w:webHidden/>
          </w:rPr>
          <w:fldChar w:fldCharType="end"/>
        </w:r>
      </w:hyperlink>
    </w:p>
    <w:p w14:paraId="7F800847" w14:textId="77777777" w:rsidR="00E20F5C" w:rsidRDefault="002C4F69">
      <w:pPr>
        <w:pStyle w:val="TOC6"/>
        <w:tabs>
          <w:tab w:val="right" w:leader="dot" w:pos="5030"/>
        </w:tabs>
        <w:rPr>
          <w:rFonts w:eastAsiaTheme="minorEastAsia"/>
          <w:noProof/>
          <w:sz w:val="22"/>
          <w:lang w:val="en-US" w:eastAsia="en-US" w:bidi="ar-SA"/>
        </w:rPr>
      </w:pPr>
      <w:hyperlink w:anchor="_Toc409102860" w:history="1">
        <w:r w:rsidR="00E20F5C" w:rsidRPr="00A258DE">
          <w:rPr>
            <w:rStyle w:val="Hyperlink"/>
            <w:noProof/>
          </w:rPr>
          <w:t>Windows MultiPoint Server 2012 Premium</w:t>
        </w:r>
        <w:r w:rsidR="00E20F5C">
          <w:rPr>
            <w:noProof/>
            <w:webHidden/>
          </w:rPr>
          <w:tab/>
        </w:r>
        <w:r w:rsidR="00E20F5C">
          <w:rPr>
            <w:noProof/>
            <w:webHidden/>
          </w:rPr>
          <w:fldChar w:fldCharType="begin"/>
        </w:r>
        <w:r w:rsidR="00E20F5C">
          <w:rPr>
            <w:noProof/>
            <w:webHidden/>
          </w:rPr>
          <w:instrText xml:space="preserve"> PAGEREF _Toc409102860 \h </w:instrText>
        </w:r>
        <w:r w:rsidR="00E20F5C">
          <w:rPr>
            <w:noProof/>
            <w:webHidden/>
          </w:rPr>
        </w:r>
        <w:r w:rsidR="00E20F5C">
          <w:rPr>
            <w:noProof/>
            <w:webHidden/>
          </w:rPr>
          <w:fldChar w:fldCharType="separate"/>
        </w:r>
        <w:r w:rsidR="00084919">
          <w:rPr>
            <w:noProof/>
            <w:webHidden/>
          </w:rPr>
          <w:t>40</w:t>
        </w:r>
        <w:r w:rsidR="00E20F5C">
          <w:rPr>
            <w:noProof/>
            <w:webHidden/>
          </w:rPr>
          <w:fldChar w:fldCharType="end"/>
        </w:r>
      </w:hyperlink>
    </w:p>
    <w:p w14:paraId="6DCA93B6" w14:textId="4FB9ADA5" w:rsidR="00E20F5C" w:rsidRDefault="002C4F69">
      <w:pPr>
        <w:pStyle w:val="TOC6"/>
        <w:tabs>
          <w:tab w:val="right" w:leader="dot" w:pos="5030"/>
        </w:tabs>
        <w:rPr>
          <w:rFonts w:eastAsiaTheme="minorEastAsia"/>
          <w:noProof/>
          <w:sz w:val="22"/>
          <w:lang w:val="en-US" w:eastAsia="en-US" w:bidi="ar-SA"/>
        </w:rPr>
      </w:pPr>
      <w:hyperlink w:anchor="_Toc409102861" w:history="1">
        <w:r w:rsidR="00E20F5C" w:rsidRPr="00A258DE">
          <w:rPr>
            <w:rStyle w:val="Hyperlink"/>
            <w:noProof/>
          </w:rPr>
          <w:t xml:space="preserve">Windows MultiPoint Server 2012 Premium met CAL voor </w:t>
        </w:r>
        <w:r w:rsidR="00147161">
          <w:rPr>
            <w:rStyle w:val="Hyperlink"/>
            <w:noProof/>
          </w:rPr>
          <w:br/>
        </w:r>
        <w:r w:rsidR="00E20F5C" w:rsidRPr="00A258DE">
          <w:rPr>
            <w:rStyle w:val="Hyperlink"/>
            <w:noProof/>
          </w:rPr>
          <w:t>Windows MultiPoint Server (5 clients) (Apparaat en Gebruiker)</w:t>
        </w:r>
        <w:r w:rsidR="00E20F5C">
          <w:rPr>
            <w:noProof/>
            <w:webHidden/>
          </w:rPr>
          <w:tab/>
        </w:r>
        <w:r w:rsidR="00E20F5C">
          <w:rPr>
            <w:noProof/>
            <w:webHidden/>
          </w:rPr>
          <w:fldChar w:fldCharType="begin"/>
        </w:r>
        <w:r w:rsidR="00E20F5C">
          <w:rPr>
            <w:noProof/>
            <w:webHidden/>
          </w:rPr>
          <w:instrText xml:space="preserve"> PAGEREF _Toc409102861 \h </w:instrText>
        </w:r>
        <w:r w:rsidR="00E20F5C">
          <w:rPr>
            <w:noProof/>
            <w:webHidden/>
          </w:rPr>
        </w:r>
        <w:r w:rsidR="00E20F5C">
          <w:rPr>
            <w:noProof/>
            <w:webHidden/>
          </w:rPr>
          <w:fldChar w:fldCharType="separate"/>
        </w:r>
        <w:r w:rsidR="00084919">
          <w:rPr>
            <w:noProof/>
            <w:webHidden/>
          </w:rPr>
          <w:t>40</w:t>
        </w:r>
        <w:r w:rsidR="00E20F5C">
          <w:rPr>
            <w:noProof/>
            <w:webHidden/>
          </w:rPr>
          <w:fldChar w:fldCharType="end"/>
        </w:r>
      </w:hyperlink>
    </w:p>
    <w:p w14:paraId="0F919A24" w14:textId="5AD5ACB9" w:rsidR="00E20F5C" w:rsidRDefault="002C4F69">
      <w:pPr>
        <w:pStyle w:val="TOC6"/>
        <w:tabs>
          <w:tab w:val="right" w:leader="dot" w:pos="5030"/>
        </w:tabs>
        <w:rPr>
          <w:rFonts w:eastAsiaTheme="minorEastAsia"/>
          <w:noProof/>
          <w:sz w:val="22"/>
          <w:lang w:val="en-US" w:eastAsia="en-US" w:bidi="ar-SA"/>
        </w:rPr>
      </w:pPr>
      <w:hyperlink w:anchor="_Toc409102862" w:history="1">
        <w:r w:rsidR="00E20F5C" w:rsidRPr="00A258DE">
          <w:rPr>
            <w:rStyle w:val="Hyperlink"/>
            <w:noProof/>
          </w:rPr>
          <w:t xml:space="preserve">Windows MultiPoint Server 2012 Premium met CAL voor </w:t>
        </w:r>
        <w:r w:rsidR="00147161">
          <w:rPr>
            <w:rStyle w:val="Hyperlink"/>
            <w:noProof/>
          </w:rPr>
          <w:br/>
        </w:r>
        <w:r w:rsidR="00E20F5C" w:rsidRPr="00A258DE">
          <w:rPr>
            <w:rStyle w:val="Hyperlink"/>
            <w:noProof/>
          </w:rPr>
          <w:t xml:space="preserve">Windows MultiPoint Server (5 clients) met CAL voor </w:t>
        </w:r>
        <w:r w:rsidR="00147161">
          <w:rPr>
            <w:rStyle w:val="Hyperlink"/>
            <w:noProof/>
          </w:rPr>
          <w:br/>
        </w:r>
        <w:r w:rsidR="00E20F5C" w:rsidRPr="00A258DE">
          <w:rPr>
            <w:rStyle w:val="Hyperlink"/>
            <w:noProof/>
          </w:rPr>
          <w:t>Windows Server 2010 (5 clients) (Apparaat en Gebruiker)</w:t>
        </w:r>
        <w:r w:rsidR="00E20F5C">
          <w:rPr>
            <w:noProof/>
            <w:webHidden/>
          </w:rPr>
          <w:tab/>
        </w:r>
        <w:r w:rsidR="00E20F5C">
          <w:rPr>
            <w:noProof/>
            <w:webHidden/>
          </w:rPr>
          <w:fldChar w:fldCharType="begin"/>
        </w:r>
        <w:r w:rsidR="00E20F5C">
          <w:rPr>
            <w:noProof/>
            <w:webHidden/>
          </w:rPr>
          <w:instrText xml:space="preserve"> PAGEREF _Toc409102862 \h </w:instrText>
        </w:r>
        <w:r w:rsidR="00E20F5C">
          <w:rPr>
            <w:noProof/>
            <w:webHidden/>
          </w:rPr>
        </w:r>
        <w:r w:rsidR="00E20F5C">
          <w:rPr>
            <w:noProof/>
            <w:webHidden/>
          </w:rPr>
          <w:fldChar w:fldCharType="separate"/>
        </w:r>
        <w:r w:rsidR="00084919">
          <w:rPr>
            <w:noProof/>
            <w:webHidden/>
          </w:rPr>
          <w:t>40</w:t>
        </w:r>
        <w:r w:rsidR="00E20F5C">
          <w:rPr>
            <w:noProof/>
            <w:webHidden/>
          </w:rPr>
          <w:fldChar w:fldCharType="end"/>
        </w:r>
      </w:hyperlink>
    </w:p>
    <w:p w14:paraId="5FD315A4" w14:textId="77777777" w:rsidR="00E20F5C" w:rsidRDefault="002C4F69">
      <w:pPr>
        <w:pStyle w:val="TOC6"/>
        <w:tabs>
          <w:tab w:val="right" w:leader="dot" w:pos="5030"/>
        </w:tabs>
        <w:rPr>
          <w:rFonts w:eastAsiaTheme="minorEastAsia"/>
          <w:noProof/>
          <w:sz w:val="22"/>
          <w:lang w:val="en-US" w:eastAsia="en-US" w:bidi="ar-SA"/>
        </w:rPr>
      </w:pPr>
      <w:hyperlink w:anchor="_Toc409102863" w:history="1">
        <w:r w:rsidR="00E20F5C" w:rsidRPr="00A258DE">
          <w:rPr>
            <w:rStyle w:val="Hyperlink"/>
            <w:noProof/>
          </w:rPr>
          <w:t>Windows MultiPoint Server 2012 Standard</w:t>
        </w:r>
        <w:r w:rsidR="00E20F5C">
          <w:rPr>
            <w:noProof/>
            <w:webHidden/>
          </w:rPr>
          <w:tab/>
        </w:r>
        <w:r w:rsidR="00E20F5C">
          <w:rPr>
            <w:noProof/>
            <w:webHidden/>
          </w:rPr>
          <w:fldChar w:fldCharType="begin"/>
        </w:r>
        <w:r w:rsidR="00E20F5C">
          <w:rPr>
            <w:noProof/>
            <w:webHidden/>
          </w:rPr>
          <w:instrText xml:space="preserve"> PAGEREF _Toc409102863 \h </w:instrText>
        </w:r>
        <w:r w:rsidR="00E20F5C">
          <w:rPr>
            <w:noProof/>
            <w:webHidden/>
          </w:rPr>
        </w:r>
        <w:r w:rsidR="00E20F5C">
          <w:rPr>
            <w:noProof/>
            <w:webHidden/>
          </w:rPr>
          <w:fldChar w:fldCharType="separate"/>
        </w:r>
        <w:r w:rsidR="00084919">
          <w:rPr>
            <w:noProof/>
            <w:webHidden/>
          </w:rPr>
          <w:t>40</w:t>
        </w:r>
        <w:r w:rsidR="00E20F5C">
          <w:rPr>
            <w:noProof/>
            <w:webHidden/>
          </w:rPr>
          <w:fldChar w:fldCharType="end"/>
        </w:r>
      </w:hyperlink>
    </w:p>
    <w:p w14:paraId="3FF2281E" w14:textId="77777777" w:rsidR="00E20F5C" w:rsidRDefault="002C4F69">
      <w:pPr>
        <w:pStyle w:val="TOC4"/>
        <w:rPr>
          <w:rFonts w:eastAsiaTheme="minorEastAsia"/>
          <w:smallCaps w:val="0"/>
          <w:noProof/>
          <w:sz w:val="22"/>
          <w:lang w:val="en-US" w:eastAsia="en-US" w:bidi="ar-SA"/>
        </w:rPr>
      </w:pPr>
      <w:hyperlink w:anchor="_Toc409102864" w:history="1">
        <w:r w:rsidR="00E20F5C" w:rsidRPr="00A258DE">
          <w:rPr>
            <w:rStyle w:val="Hyperlink"/>
            <w:noProof/>
          </w:rPr>
          <w:t>Windows Server</w:t>
        </w:r>
        <w:r w:rsidR="00E20F5C">
          <w:rPr>
            <w:noProof/>
            <w:webHidden/>
          </w:rPr>
          <w:tab/>
        </w:r>
        <w:r w:rsidR="00E20F5C">
          <w:rPr>
            <w:noProof/>
            <w:webHidden/>
          </w:rPr>
          <w:fldChar w:fldCharType="begin"/>
        </w:r>
        <w:r w:rsidR="00E20F5C">
          <w:rPr>
            <w:noProof/>
            <w:webHidden/>
          </w:rPr>
          <w:instrText xml:space="preserve"> PAGEREF _Toc409102864 \h </w:instrText>
        </w:r>
        <w:r w:rsidR="00E20F5C">
          <w:rPr>
            <w:noProof/>
            <w:webHidden/>
          </w:rPr>
        </w:r>
        <w:r w:rsidR="00E20F5C">
          <w:rPr>
            <w:noProof/>
            <w:webHidden/>
          </w:rPr>
          <w:fldChar w:fldCharType="separate"/>
        </w:r>
        <w:r w:rsidR="00084919">
          <w:rPr>
            <w:noProof/>
            <w:webHidden/>
          </w:rPr>
          <w:t>41</w:t>
        </w:r>
        <w:r w:rsidR="00E20F5C">
          <w:rPr>
            <w:noProof/>
            <w:webHidden/>
          </w:rPr>
          <w:fldChar w:fldCharType="end"/>
        </w:r>
      </w:hyperlink>
    </w:p>
    <w:p w14:paraId="47F9E42F" w14:textId="66F61328" w:rsidR="00E20F5C" w:rsidRDefault="002C4F69">
      <w:pPr>
        <w:pStyle w:val="TOC6"/>
        <w:tabs>
          <w:tab w:val="right" w:leader="dot" w:pos="5030"/>
        </w:tabs>
        <w:rPr>
          <w:rFonts w:eastAsiaTheme="minorEastAsia"/>
          <w:noProof/>
          <w:sz w:val="22"/>
          <w:lang w:val="en-US" w:eastAsia="en-US" w:bidi="ar-SA"/>
        </w:rPr>
      </w:pPr>
      <w:hyperlink w:anchor="_Toc409102865" w:history="1">
        <w:r w:rsidR="00E20F5C" w:rsidRPr="00A258DE">
          <w:rPr>
            <w:rStyle w:val="Hyperlink"/>
            <w:noProof/>
          </w:rPr>
          <w:t xml:space="preserve">CAL voor Windows Server 2012 Active Directory Rights </w:t>
        </w:r>
        <w:r w:rsidR="00147161">
          <w:rPr>
            <w:rStyle w:val="Hyperlink"/>
            <w:noProof/>
          </w:rPr>
          <w:br/>
        </w:r>
        <w:r w:rsidR="00E20F5C" w:rsidRPr="00A258DE">
          <w:rPr>
            <w:rStyle w:val="Hyperlink"/>
            <w:noProof/>
          </w:rPr>
          <w:t>Services (Apparaat en Gebruiker)</w:t>
        </w:r>
        <w:r w:rsidR="00E20F5C">
          <w:rPr>
            <w:noProof/>
            <w:webHidden/>
          </w:rPr>
          <w:tab/>
        </w:r>
        <w:r w:rsidR="00E20F5C">
          <w:rPr>
            <w:noProof/>
            <w:webHidden/>
          </w:rPr>
          <w:fldChar w:fldCharType="begin"/>
        </w:r>
        <w:r w:rsidR="00E20F5C">
          <w:rPr>
            <w:noProof/>
            <w:webHidden/>
          </w:rPr>
          <w:instrText xml:space="preserve"> PAGEREF _Toc409102865 \h </w:instrText>
        </w:r>
        <w:r w:rsidR="00E20F5C">
          <w:rPr>
            <w:noProof/>
            <w:webHidden/>
          </w:rPr>
        </w:r>
        <w:r w:rsidR="00E20F5C">
          <w:rPr>
            <w:noProof/>
            <w:webHidden/>
          </w:rPr>
          <w:fldChar w:fldCharType="separate"/>
        </w:r>
        <w:r w:rsidR="00084919">
          <w:rPr>
            <w:noProof/>
            <w:webHidden/>
          </w:rPr>
          <w:t>41</w:t>
        </w:r>
        <w:r w:rsidR="00E20F5C">
          <w:rPr>
            <w:noProof/>
            <w:webHidden/>
          </w:rPr>
          <w:fldChar w:fldCharType="end"/>
        </w:r>
      </w:hyperlink>
    </w:p>
    <w:p w14:paraId="58B3BE62" w14:textId="77777777" w:rsidR="00E20F5C" w:rsidRDefault="002C4F69">
      <w:pPr>
        <w:pStyle w:val="TOC6"/>
        <w:tabs>
          <w:tab w:val="right" w:leader="dot" w:pos="5030"/>
        </w:tabs>
        <w:rPr>
          <w:rFonts w:eastAsiaTheme="minorEastAsia"/>
          <w:noProof/>
          <w:sz w:val="22"/>
          <w:lang w:val="en-US" w:eastAsia="en-US" w:bidi="ar-SA"/>
        </w:rPr>
      </w:pPr>
      <w:hyperlink w:anchor="_Toc409102866" w:history="1">
        <w:r w:rsidR="00E20F5C" w:rsidRPr="00A258DE">
          <w:rPr>
            <w:rStyle w:val="Hyperlink"/>
            <w:noProof/>
          </w:rPr>
          <w:t>CAL voor Windows Server 2012 (Apparaat en Gebruiker)</w:t>
        </w:r>
        <w:r w:rsidR="00E20F5C">
          <w:rPr>
            <w:noProof/>
            <w:webHidden/>
          </w:rPr>
          <w:tab/>
        </w:r>
        <w:r w:rsidR="00E20F5C">
          <w:rPr>
            <w:noProof/>
            <w:webHidden/>
          </w:rPr>
          <w:fldChar w:fldCharType="begin"/>
        </w:r>
        <w:r w:rsidR="00E20F5C">
          <w:rPr>
            <w:noProof/>
            <w:webHidden/>
          </w:rPr>
          <w:instrText xml:space="preserve"> PAGEREF _Toc409102866 \h </w:instrText>
        </w:r>
        <w:r w:rsidR="00E20F5C">
          <w:rPr>
            <w:noProof/>
            <w:webHidden/>
          </w:rPr>
        </w:r>
        <w:r w:rsidR="00E20F5C">
          <w:rPr>
            <w:noProof/>
            <w:webHidden/>
          </w:rPr>
          <w:fldChar w:fldCharType="separate"/>
        </w:r>
        <w:r w:rsidR="00084919">
          <w:rPr>
            <w:noProof/>
            <w:webHidden/>
          </w:rPr>
          <w:t>41</w:t>
        </w:r>
        <w:r w:rsidR="00E20F5C">
          <w:rPr>
            <w:noProof/>
            <w:webHidden/>
          </w:rPr>
          <w:fldChar w:fldCharType="end"/>
        </w:r>
      </w:hyperlink>
    </w:p>
    <w:p w14:paraId="029B913E" w14:textId="0949C60B" w:rsidR="00E20F5C" w:rsidRDefault="002C4F69">
      <w:pPr>
        <w:pStyle w:val="TOC6"/>
        <w:tabs>
          <w:tab w:val="right" w:leader="dot" w:pos="5030"/>
        </w:tabs>
        <w:rPr>
          <w:rFonts w:eastAsiaTheme="minorEastAsia"/>
          <w:noProof/>
          <w:sz w:val="22"/>
          <w:lang w:val="en-US" w:eastAsia="en-US" w:bidi="ar-SA"/>
        </w:rPr>
      </w:pPr>
      <w:hyperlink w:anchor="_Toc409102867" w:history="1">
        <w:r w:rsidR="00E20F5C" w:rsidRPr="00A258DE">
          <w:rPr>
            <w:rStyle w:val="Hyperlink"/>
            <w:noProof/>
          </w:rPr>
          <w:t xml:space="preserve">CAL voor Windows Server 2012 Remote Desktop Services </w:t>
        </w:r>
        <w:r w:rsidR="00147161">
          <w:rPr>
            <w:rStyle w:val="Hyperlink"/>
            <w:noProof/>
          </w:rPr>
          <w:br/>
        </w:r>
        <w:r w:rsidR="00E20F5C" w:rsidRPr="00A258DE">
          <w:rPr>
            <w:rStyle w:val="Hyperlink"/>
            <w:noProof/>
          </w:rPr>
          <w:t>(Apparaat en Gebruiker)</w:t>
        </w:r>
        <w:r w:rsidR="00E20F5C">
          <w:rPr>
            <w:noProof/>
            <w:webHidden/>
          </w:rPr>
          <w:tab/>
        </w:r>
        <w:r w:rsidR="00E20F5C">
          <w:rPr>
            <w:noProof/>
            <w:webHidden/>
          </w:rPr>
          <w:fldChar w:fldCharType="begin"/>
        </w:r>
        <w:r w:rsidR="00E20F5C">
          <w:rPr>
            <w:noProof/>
            <w:webHidden/>
          </w:rPr>
          <w:instrText xml:space="preserve"> PAGEREF _Toc409102867 \h </w:instrText>
        </w:r>
        <w:r w:rsidR="00E20F5C">
          <w:rPr>
            <w:noProof/>
            <w:webHidden/>
          </w:rPr>
        </w:r>
        <w:r w:rsidR="00E20F5C">
          <w:rPr>
            <w:noProof/>
            <w:webHidden/>
          </w:rPr>
          <w:fldChar w:fldCharType="separate"/>
        </w:r>
        <w:r w:rsidR="00084919">
          <w:rPr>
            <w:noProof/>
            <w:webHidden/>
          </w:rPr>
          <w:t>41</w:t>
        </w:r>
        <w:r w:rsidR="00E20F5C">
          <w:rPr>
            <w:noProof/>
            <w:webHidden/>
          </w:rPr>
          <w:fldChar w:fldCharType="end"/>
        </w:r>
      </w:hyperlink>
    </w:p>
    <w:p w14:paraId="251FB09F" w14:textId="6E3F45AC" w:rsidR="00E20F5C" w:rsidRDefault="002C4F69">
      <w:pPr>
        <w:pStyle w:val="TOC6"/>
        <w:tabs>
          <w:tab w:val="right" w:leader="dot" w:pos="5030"/>
        </w:tabs>
        <w:rPr>
          <w:rFonts w:eastAsiaTheme="minorEastAsia"/>
          <w:noProof/>
          <w:sz w:val="22"/>
          <w:lang w:val="en-US" w:eastAsia="en-US" w:bidi="ar-SA"/>
        </w:rPr>
      </w:pPr>
      <w:hyperlink w:anchor="_Toc409102868" w:history="1">
        <w:r w:rsidR="00E20F5C" w:rsidRPr="00A258DE">
          <w:rPr>
            <w:rStyle w:val="Hyperlink"/>
            <w:noProof/>
          </w:rPr>
          <w:t xml:space="preserve">Windows Server 2012 Remote Desktop Services </w:t>
        </w:r>
        <w:r w:rsidR="00147161">
          <w:rPr>
            <w:rStyle w:val="Hyperlink"/>
            <w:noProof/>
          </w:rPr>
          <w:br/>
        </w:r>
        <w:r w:rsidR="00E20F5C" w:rsidRPr="00A258DE">
          <w:rPr>
            <w:rStyle w:val="Hyperlink"/>
            <w:noProof/>
          </w:rPr>
          <w:t>External Connector</w:t>
        </w:r>
        <w:r w:rsidR="00E20F5C">
          <w:rPr>
            <w:noProof/>
            <w:webHidden/>
          </w:rPr>
          <w:tab/>
        </w:r>
        <w:r w:rsidR="00E20F5C">
          <w:rPr>
            <w:noProof/>
            <w:webHidden/>
          </w:rPr>
          <w:fldChar w:fldCharType="begin"/>
        </w:r>
        <w:r w:rsidR="00E20F5C">
          <w:rPr>
            <w:noProof/>
            <w:webHidden/>
          </w:rPr>
          <w:instrText xml:space="preserve"> PAGEREF _Toc409102868 \h </w:instrText>
        </w:r>
        <w:r w:rsidR="00E20F5C">
          <w:rPr>
            <w:noProof/>
            <w:webHidden/>
          </w:rPr>
        </w:r>
        <w:r w:rsidR="00E20F5C">
          <w:rPr>
            <w:noProof/>
            <w:webHidden/>
          </w:rPr>
          <w:fldChar w:fldCharType="separate"/>
        </w:r>
        <w:r w:rsidR="00084919">
          <w:rPr>
            <w:noProof/>
            <w:webHidden/>
          </w:rPr>
          <w:t>41</w:t>
        </w:r>
        <w:r w:rsidR="00E20F5C">
          <w:rPr>
            <w:noProof/>
            <w:webHidden/>
          </w:rPr>
          <w:fldChar w:fldCharType="end"/>
        </w:r>
      </w:hyperlink>
    </w:p>
    <w:p w14:paraId="4BC786F9" w14:textId="77777777" w:rsidR="00E20F5C" w:rsidRDefault="002C4F69">
      <w:pPr>
        <w:pStyle w:val="TOC6"/>
        <w:tabs>
          <w:tab w:val="right" w:leader="dot" w:pos="5030"/>
        </w:tabs>
        <w:rPr>
          <w:rFonts w:eastAsiaTheme="minorEastAsia"/>
          <w:noProof/>
          <w:sz w:val="22"/>
          <w:lang w:val="en-US" w:eastAsia="en-US" w:bidi="ar-SA"/>
        </w:rPr>
      </w:pPr>
      <w:hyperlink w:anchor="_Toc409102869" w:history="1">
        <w:r w:rsidR="00E20F5C" w:rsidRPr="00A258DE">
          <w:rPr>
            <w:rStyle w:val="Hyperlink"/>
            <w:noProof/>
          </w:rPr>
          <w:t>Windows Server 2012 R2 Datacenter</w:t>
        </w:r>
        <w:r w:rsidR="00E20F5C">
          <w:rPr>
            <w:noProof/>
            <w:webHidden/>
          </w:rPr>
          <w:tab/>
        </w:r>
        <w:r w:rsidR="00E20F5C">
          <w:rPr>
            <w:noProof/>
            <w:webHidden/>
          </w:rPr>
          <w:fldChar w:fldCharType="begin"/>
        </w:r>
        <w:r w:rsidR="00E20F5C">
          <w:rPr>
            <w:noProof/>
            <w:webHidden/>
          </w:rPr>
          <w:instrText xml:space="preserve"> PAGEREF _Toc409102869 \h </w:instrText>
        </w:r>
        <w:r w:rsidR="00E20F5C">
          <w:rPr>
            <w:noProof/>
            <w:webHidden/>
          </w:rPr>
        </w:r>
        <w:r w:rsidR="00E20F5C">
          <w:rPr>
            <w:noProof/>
            <w:webHidden/>
          </w:rPr>
          <w:fldChar w:fldCharType="separate"/>
        </w:r>
        <w:r w:rsidR="00084919">
          <w:rPr>
            <w:noProof/>
            <w:webHidden/>
          </w:rPr>
          <w:t>41</w:t>
        </w:r>
        <w:r w:rsidR="00E20F5C">
          <w:rPr>
            <w:noProof/>
            <w:webHidden/>
          </w:rPr>
          <w:fldChar w:fldCharType="end"/>
        </w:r>
      </w:hyperlink>
    </w:p>
    <w:p w14:paraId="4091ECAD" w14:textId="77777777" w:rsidR="00E20F5C" w:rsidRDefault="002C4F69">
      <w:pPr>
        <w:pStyle w:val="TOC6"/>
        <w:tabs>
          <w:tab w:val="right" w:leader="dot" w:pos="5030"/>
        </w:tabs>
        <w:rPr>
          <w:rFonts w:eastAsiaTheme="minorEastAsia"/>
          <w:noProof/>
          <w:sz w:val="22"/>
          <w:lang w:val="en-US" w:eastAsia="en-US" w:bidi="ar-SA"/>
        </w:rPr>
      </w:pPr>
      <w:hyperlink w:anchor="_Toc409102870" w:history="1">
        <w:r w:rsidR="00E20F5C" w:rsidRPr="00A258DE">
          <w:rPr>
            <w:rStyle w:val="Hyperlink"/>
            <w:noProof/>
          </w:rPr>
          <w:t>Windows Server 2012 R2 Essentials</w:t>
        </w:r>
        <w:r w:rsidR="00E20F5C">
          <w:rPr>
            <w:noProof/>
            <w:webHidden/>
          </w:rPr>
          <w:tab/>
        </w:r>
        <w:r w:rsidR="00E20F5C">
          <w:rPr>
            <w:noProof/>
            <w:webHidden/>
          </w:rPr>
          <w:fldChar w:fldCharType="begin"/>
        </w:r>
        <w:r w:rsidR="00E20F5C">
          <w:rPr>
            <w:noProof/>
            <w:webHidden/>
          </w:rPr>
          <w:instrText xml:space="preserve"> PAGEREF _Toc409102870 \h </w:instrText>
        </w:r>
        <w:r w:rsidR="00E20F5C">
          <w:rPr>
            <w:noProof/>
            <w:webHidden/>
          </w:rPr>
        </w:r>
        <w:r w:rsidR="00E20F5C">
          <w:rPr>
            <w:noProof/>
            <w:webHidden/>
          </w:rPr>
          <w:fldChar w:fldCharType="separate"/>
        </w:r>
        <w:r w:rsidR="00084919">
          <w:rPr>
            <w:noProof/>
            <w:webHidden/>
          </w:rPr>
          <w:t>41</w:t>
        </w:r>
        <w:r w:rsidR="00E20F5C">
          <w:rPr>
            <w:noProof/>
            <w:webHidden/>
          </w:rPr>
          <w:fldChar w:fldCharType="end"/>
        </w:r>
      </w:hyperlink>
    </w:p>
    <w:p w14:paraId="39318A1B" w14:textId="77777777" w:rsidR="00E20F5C" w:rsidRDefault="002C4F69">
      <w:pPr>
        <w:pStyle w:val="TOC6"/>
        <w:tabs>
          <w:tab w:val="right" w:leader="dot" w:pos="5030"/>
        </w:tabs>
        <w:rPr>
          <w:rFonts w:eastAsiaTheme="minorEastAsia"/>
          <w:noProof/>
          <w:sz w:val="22"/>
          <w:lang w:val="en-US" w:eastAsia="en-US" w:bidi="ar-SA"/>
        </w:rPr>
      </w:pPr>
      <w:hyperlink w:anchor="_Toc409102871" w:history="1">
        <w:r w:rsidR="00E20F5C" w:rsidRPr="00A258DE">
          <w:rPr>
            <w:rStyle w:val="Hyperlink"/>
            <w:noProof/>
          </w:rPr>
          <w:t>Windows Server 2012 R2 Standard</w:t>
        </w:r>
        <w:r w:rsidR="00E20F5C">
          <w:rPr>
            <w:noProof/>
            <w:webHidden/>
          </w:rPr>
          <w:tab/>
        </w:r>
        <w:r w:rsidR="00E20F5C">
          <w:rPr>
            <w:noProof/>
            <w:webHidden/>
          </w:rPr>
          <w:fldChar w:fldCharType="begin"/>
        </w:r>
        <w:r w:rsidR="00E20F5C">
          <w:rPr>
            <w:noProof/>
            <w:webHidden/>
          </w:rPr>
          <w:instrText xml:space="preserve"> PAGEREF _Toc409102871 \h </w:instrText>
        </w:r>
        <w:r w:rsidR="00E20F5C">
          <w:rPr>
            <w:noProof/>
            <w:webHidden/>
          </w:rPr>
        </w:r>
        <w:r w:rsidR="00E20F5C">
          <w:rPr>
            <w:noProof/>
            <w:webHidden/>
          </w:rPr>
          <w:fldChar w:fldCharType="separate"/>
        </w:r>
        <w:r w:rsidR="00084919">
          <w:rPr>
            <w:noProof/>
            <w:webHidden/>
          </w:rPr>
          <w:t>41</w:t>
        </w:r>
        <w:r w:rsidR="00E20F5C">
          <w:rPr>
            <w:noProof/>
            <w:webHidden/>
          </w:rPr>
          <w:fldChar w:fldCharType="end"/>
        </w:r>
      </w:hyperlink>
    </w:p>
    <w:p w14:paraId="3C8BFECE" w14:textId="3808C1FC" w:rsidR="00E20F5C" w:rsidRDefault="002C4F69">
      <w:pPr>
        <w:pStyle w:val="TOC6"/>
        <w:tabs>
          <w:tab w:val="right" w:leader="dot" w:pos="5030"/>
        </w:tabs>
        <w:rPr>
          <w:rFonts w:eastAsiaTheme="minorEastAsia"/>
          <w:noProof/>
          <w:sz w:val="22"/>
          <w:lang w:val="en-US" w:eastAsia="en-US" w:bidi="ar-SA"/>
        </w:rPr>
      </w:pPr>
      <w:hyperlink w:anchor="_Toc409102872" w:history="1">
        <w:r w:rsidR="00E20F5C" w:rsidRPr="00A258DE">
          <w:rPr>
            <w:rStyle w:val="Hyperlink"/>
            <w:noProof/>
          </w:rPr>
          <w:t xml:space="preserve">Windows Server 2012 Active Directory Rights </w:t>
        </w:r>
        <w:r w:rsidR="00AA05B6">
          <w:rPr>
            <w:rStyle w:val="Hyperlink"/>
            <w:noProof/>
          </w:rPr>
          <w:br/>
        </w:r>
        <w:r w:rsidR="00E20F5C" w:rsidRPr="00A258DE">
          <w:rPr>
            <w:rStyle w:val="Hyperlink"/>
            <w:noProof/>
          </w:rPr>
          <w:t>Management Services External Connectors</w:t>
        </w:r>
        <w:r w:rsidR="00E20F5C">
          <w:rPr>
            <w:noProof/>
            <w:webHidden/>
          </w:rPr>
          <w:tab/>
        </w:r>
        <w:r w:rsidR="00E20F5C">
          <w:rPr>
            <w:noProof/>
            <w:webHidden/>
          </w:rPr>
          <w:fldChar w:fldCharType="begin"/>
        </w:r>
        <w:r w:rsidR="00E20F5C">
          <w:rPr>
            <w:noProof/>
            <w:webHidden/>
          </w:rPr>
          <w:instrText xml:space="preserve"> PAGEREF _Toc409102872 \h </w:instrText>
        </w:r>
        <w:r w:rsidR="00E20F5C">
          <w:rPr>
            <w:noProof/>
            <w:webHidden/>
          </w:rPr>
        </w:r>
        <w:r w:rsidR="00E20F5C">
          <w:rPr>
            <w:noProof/>
            <w:webHidden/>
          </w:rPr>
          <w:fldChar w:fldCharType="separate"/>
        </w:r>
        <w:r w:rsidR="00084919">
          <w:rPr>
            <w:noProof/>
            <w:webHidden/>
          </w:rPr>
          <w:t>41</w:t>
        </w:r>
        <w:r w:rsidR="00E20F5C">
          <w:rPr>
            <w:noProof/>
            <w:webHidden/>
          </w:rPr>
          <w:fldChar w:fldCharType="end"/>
        </w:r>
      </w:hyperlink>
    </w:p>
    <w:p w14:paraId="61BB0C3C" w14:textId="77777777" w:rsidR="00E20F5C" w:rsidRDefault="002C4F69">
      <w:pPr>
        <w:pStyle w:val="TOC6"/>
        <w:tabs>
          <w:tab w:val="right" w:leader="dot" w:pos="5030"/>
        </w:tabs>
        <w:rPr>
          <w:rFonts w:eastAsiaTheme="minorEastAsia"/>
          <w:noProof/>
          <w:sz w:val="22"/>
          <w:lang w:val="en-US" w:eastAsia="en-US" w:bidi="ar-SA"/>
        </w:rPr>
      </w:pPr>
      <w:hyperlink w:anchor="_Toc409102873" w:history="1">
        <w:r w:rsidR="00E20F5C" w:rsidRPr="00A258DE">
          <w:rPr>
            <w:rStyle w:val="Hyperlink"/>
            <w:noProof/>
          </w:rPr>
          <w:t>Windows Server 2012 External Connector</w:t>
        </w:r>
        <w:r w:rsidR="00E20F5C">
          <w:rPr>
            <w:noProof/>
            <w:webHidden/>
          </w:rPr>
          <w:tab/>
        </w:r>
        <w:r w:rsidR="00E20F5C">
          <w:rPr>
            <w:noProof/>
            <w:webHidden/>
          </w:rPr>
          <w:fldChar w:fldCharType="begin"/>
        </w:r>
        <w:r w:rsidR="00E20F5C">
          <w:rPr>
            <w:noProof/>
            <w:webHidden/>
          </w:rPr>
          <w:instrText xml:space="preserve"> PAGEREF _Toc409102873 \h </w:instrText>
        </w:r>
        <w:r w:rsidR="00E20F5C">
          <w:rPr>
            <w:noProof/>
            <w:webHidden/>
          </w:rPr>
        </w:r>
        <w:r w:rsidR="00E20F5C">
          <w:rPr>
            <w:noProof/>
            <w:webHidden/>
          </w:rPr>
          <w:fldChar w:fldCharType="separate"/>
        </w:r>
        <w:r w:rsidR="00084919">
          <w:rPr>
            <w:noProof/>
            <w:webHidden/>
          </w:rPr>
          <w:t>41</w:t>
        </w:r>
        <w:r w:rsidR="00E20F5C">
          <w:rPr>
            <w:noProof/>
            <w:webHidden/>
          </w:rPr>
          <w:fldChar w:fldCharType="end"/>
        </w:r>
      </w:hyperlink>
    </w:p>
    <w:p w14:paraId="5FD14D1C" w14:textId="77777777" w:rsidR="00E20F5C" w:rsidRDefault="002C4F69">
      <w:pPr>
        <w:pStyle w:val="TOC4"/>
        <w:rPr>
          <w:rFonts w:eastAsiaTheme="minorEastAsia"/>
          <w:smallCaps w:val="0"/>
          <w:noProof/>
          <w:sz w:val="22"/>
          <w:lang w:val="en-US" w:eastAsia="en-US" w:bidi="ar-SA"/>
        </w:rPr>
      </w:pPr>
      <w:hyperlink w:anchor="_Toc409102874" w:history="1">
        <w:r w:rsidR="00E20F5C" w:rsidRPr="00A258DE">
          <w:rPr>
            <w:rStyle w:val="Hyperlink"/>
            <w:noProof/>
          </w:rPr>
          <w:t>Windows Small Business Server</w:t>
        </w:r>
        <w:r w:rsidR="00E20F5C">
          <w:rPr>
            <w:noProof/>
            <w:webHidden/>
          </w:rPr>
          <w:tab/>
        </w:r>
        <w:r w:rsidR="00E20F5C">
          <w:rPr>
            <w:noProof/>
            <w:webHidden/>
          </w:rPr>
          <w:fldChar w:fldCharType="begin"/>
        </w:r>
        <w:r w:rsidR="00E20F5C">
          <w:rPr>
            <w:noProof/>
            <w:webHidden/>
          </w:rPr>
          <w:instrText xml:space="preserve"> PAGEREF _Toc409102874 \h </w:instrText>
        </w:r>
        <w:r w:rsidR="00E20F5C">
          <w:rPr>
            <w:noProof/>
            <w:webHidden/>
          </w:rPr>
        </w:r>
        <w:r w:rsidR="00E20F5C">
          <w:rPr>
            <w:noProof/>
            <w:webHidden/>
          </w:rPr>
          <w:fldChar w:fldCharType="separate"/>
        </w:r>
        <w:r w:rsidR="00084919">
          <w:rPr>
            <w:noProof/>
            <w:webHidden/>
          </w:rPr>
          <w:t>41</w:t>
        </w:r>
        <w:r w:rsidR="00E20F5C">
          <w:rPr>
            <w:noProof/>
            <w:webHidden/>
          </w:rPr>
          <w:fldChar w:fldCharType="end"/>
        </w:r>
      </w:hyperlink>
    </w:p>
    <w:p w14:paraId="7B8819EA" w14:textId="77777777" w:rsidR="00E20F5C" w:rsidRDefault="002C4F69">
      <w:pPr>
        <w:pStyle w:val="TOC6"/>
        <w:tabs>
          <w:tab w:val="right" w:leader="dot" w:pos="5030"/>
        </w:tabs>
        <w:rPr>
          <w:rFonts w:eastAsiaTheme="minorEastAsia"/>
          <w:noProof/>
          <w:sz w:val="22"/>
          <w:lang w:val="en-US" w:eastAsia="en-US" w:bidi="ar-SA"/>
        </w:rPr>
      </w:pPr>
      <w:hyperlink w:anchor="_Toc409102875" w:history="1">
        <w:r w:rsidR="00E20F5C" w:rsidRPr="00A258DE">
          <w:rPr>
            <w:rStyle w:val="Hyperlink"/>
            <w:noProof/>
          </w:rPr>
          <w:t>CAL Suite voor Windows Small Business Server 2011 (1 client)</w:t>
        </w:r>
        <w:r w:rsidR="00E20F5C">
          <w:rPr>
            <w:noProof/>
            <w:webHidden/>
          </w:rPr>
          <w:tab/>
        </w:r>
        <w:r w:rsidR="00E20F5C">
          <w:rPr>
            <w:noProof/>
            <w:webHidden/>
          </w:rPr>
          <w:fldChar w:fldCharType="begin"/>
        </w:r>
        <w:r w:rsidR="00E20F5C">
          <w:rPr>
            <w:noProof/>
            <w:webHidden/>
          </w:rPr>
          <w:instrText xml:space="preserve"> PAGEREF _Toc409102875 \h </w:instrText>
        </w:r>
        <w:r w:rsidR="00E20F5C">
          <w:rPr>
            <w:noProof/>
            <w:webHidden/>
          </w:rPr>
        </w:r>
        <w:r w:rsidR="00E20F5C">
          <w:rPr>
            <w:noProof/>
            <w:webHidden/>
          </w:rPr>
          <w:fldChar w:fldCharType="separate"/>
        </w:r>
        <w:r w:rsidR="00084919">
          <w:rPr>
            <w:noProof/>
            <w:webHidden/>
          </w:rPr>
          <w:t>41</w:t>
        </w:r>
        <w:r w:rsidR="00E20F5C">
          <w:rPr>
            <w:noProof/>
            <w:webHidden/>
          </w:rPr>
          <w:fldChar w:fldCharType="end"/>
        </w:r>
      </w:hyperlink>
    </w:p>
    <w:p w14:paraId="2F5711AE" w14:textId="77777777" w:rsidR="00E20F5C" w:rsidRDefault="002C4F69">
      <w:pPr>
        <w:pStyle w:val="TOC6"/>
        <w:tabs>
          <w:tab w:val="right" w:leader="dot" w:pos="5030"/>
        </w:tabs>
        <w:rPr>
          <w:rFonts w:eastAsiaTheme="minorEastAsia"/>
          <w:noProof/>
          <w:sz w:val="22"/>
          <w:lang w:val="en-US" w:eastAsia="en-US" w:bidi="ar-SA"/>
        </w:rPr>
      </w:pPr>
      <w:hyperlink w:anchor="_Toc409102876" w:history="1">
        <w:r w:rsidR="00E20F5C" w:rsidRPr="00A258DE">
          <w:rPr>
            <w:rStyle w:val="Hyperlink"/>
            <w:noProof/>
          </w:rPr>
          <w:t>CAL Suite voor Windows Small Business Server 2011 (5 client)</w:t>
        </w:r>
        <w:r w:rsidR="00E20F5C">
          <w:rPr>
            <w:noProof/>
            <w:webHidden/>
          </w:rPr>
          <w:tab/>
        </w:r>
        <w:r w:rsidR="00E20F5C">
          <w:rPr>
            <w:noProof/>
            <w:webHidden/>
          </w:rPr>
          <w:fldChar w:fldCharType="begin"/>
        </w:r>
        <w:r w:rsidR="00E20F5C">
          <w:rPr>
            <w:noProof/>
            <w:webHidden/>
          </w:rPr>
          <w:instrText xml:space="preserve"> PAGEREF _Toc409102876 \h </w:instrText>
        </w:r>
        <w:r w:rsidR="00E20F5C">
          <w:rPr>
            <w:noProof/>
            <w:webHidden/>
          </w:rPr>
        </w:r>
        <w:r w:rsidR="00E20F5C">
          <w:rPr>
            <w:noProof/>
            <w:webHidden/>
          </w:rPr>
          <w:fldChar w:fldCharType="separate"/>
        </w:r>
        <w:r w:rsidR="00084919">
          <w:rPr>
            <w:noProof/>
            <w:webHidden/>
          </w:rPr>
          <w:t>41</w:t>
        </w:r>
        <w:r w:rsidR="00E20F5C">
          <w:rPr>
            <w:noProof/>
            <w:webHidden/>
          </w:rPr>
          <w:fldChar w:fldCharType="end"/>
        </w:r>
      </w:hyperlink>
    </w:p>
    <w:p w14:paraId="3A4E1ACD" w14:textId="77777777" w:rsidR="00E20F5C" w:rsidRDefault="002C4F69">
      <w:pPr>
        <w:pStyle w:val="TOC6"/>
        <w:tabs>
          <w:tab w:val="right" w:leader="dot" w:pos="5030"/>
        </w:tabs>
        <w:rPr>
          <w:rFonts w:eastAsiaTheme="minorEastAsia"/>
          <w:noProof/>
          <w:sz w:val="22"/>
          <w:lang w:val="en-US" w:eastAsia="en-US" w:bidi="ar-SA"/>
        </w:rPr>
      </w:pPr>
      <w:hyperlink w:anchor="_Toc409102877" w:history="1">
        <w:r w:rsidR="00E20F5C" w:rsidRPr="00A258DE">
          <w:rPr>
            <w:rStyle w:val="Hyperlink"/>
            <w:noProof/>
          </w:rPr>
          <w:t>CAL Suite voor Windows Small Business Server 2011 (20 client)</w:t>
        </w:r>
        <w:r w:rsidR="00E20F5C">
          <w:rPr>
            <w:noProof/>
            <w:webHidden/>
          </w:rPr>
          <w:tab/>
        </w:r>
        <w:r w:rsidR="00E20F5C">
          <w:rPr>
            <w:noProof/>
            <w:webHidden/>
          </w:rPr>
          <w:fldChar w:fldCharType="begin"/>
        </w:r>
        <w:r w:rsidR="00E20F5C">
          <w:rPr>
            <w:noProof/>
            <w:webHidden/>
          </w:rPr>
          <w:instrText xml:space="preserve"> PAGEREF _Toc409102877 \h </w:instrText>
        </w:r>
        <w:r w:rsidR="00E20F5C">
          <w:rPr>
            <w:noProof/>
            <w:webHidden/>
          </w:rPr>
        </w:r>
        <w:r w:rsidR="00E20F5C">
          <w:rPr>
            <w:noProof/>
            <w:webHidden/>
          </w:rPr>
          <w:fldChar w:fldCharType="separate"/>
        </w:r>
        <w:r w:rsidR="00084919">
          <w:rPr>
            <w:noProof/>
            <w:webHidden/>
          </w:rPr>
          <w:t>41</w:t>
        </w:r>
        <w:r w:rsidR="00E20F5C">
          <w:rPr>
            <w:noProof/>
            <w:webHidden/>
          </w:rPr>
          <w:fldChar w:fldCharType="end"/>
        </w:r>
      </w:hyperlink>
    </w:p>
    <w:p w14:paraId="6166F519" w14:textId="0C60C1BC" w:rsidR="00E20F5C" w:rsidRDefault="002C4F69">
      <w:pPr>
        <w:pStyle w:val="TOC6"/>
        <w:tabs>
          <w:tab w:val="right" w:leader="dot" w:pos="5030"/>
        </w:tabs>
        <w:rPr>
          <w:rFonts w:eastAsiaTheme="minorEastAsia"/>
          <w:noProof/>
          <w:sz w:val="22"/>
          <w:lang w:val="en-US" w:eastAsia="en-US" w:bidi="ar-SA"/>
        </w:rPr>
      </w:pPr>
      <w:hyperlink w:anchor="_Toc409102878" w:history="1">
        <w:r w:rsidR="00E20F5C" w:rsidRPr="00A258DE">
          <w:rPr>
            <w:rStyle w:val="Hyperlink"/>
            <w:noProof/>
          </w:rPr>
          <w:t xml:space="preserve">Aanvullende CAL Suite voor Windows Small Business </w:t>
        </w:r>
        <w:r w:rsidR="00147161">
          <w:rPr>
            <w:rStyle w:val="Hyperlink"/>
            <w:noProof/>
          </w:rPr>
          <w:br/>
        </w:r>
        <w:r w:rsidR="00E20F5C" w:rsidRPr="00A258DE">
          <w:rPr>
            <w:rStyle w:val="Hyperlink"/>
            <w:noProof/>
          </w:rPr>
          <w:t>Server 2011 Premium (1 client)</w:t>
        </w:r>
        <w:r w:rsidR="00E20F5C">
          <w:rPr>
            <w:noProof/>
            <w:webHidden/>
          </w:rPr>
          <w:tab/>
        </w:r>
        <w:r w:rsidR="00E20F5C">
          <w:rPr>
            <w:noProof/>
            <w:webHidden/>
          </w:rPr>
          <w:fldChar w:fldCharType="begin"/>
        </w:r>
        <w:r w:rsidR="00E20F5C">
          <w:rPr>
            <w:noProof/>
            <w:webHidden/>
          </w:rPr>
          <w:instrText xml:space="preserve"> PAGEREF _Toc409102878 \h </w:instrText>
        </w:r>
        <w:r w:rsidR="00E20F5C">
          <w:rPr>
            <w:noProof/>
            <w:webHidden/>
          </w:rPr>
        </w:r>
        <w:r w:rsidR="00E20F5C">
          <w:rPr>
            <w:noProof/>
            <w:webHidden/>
          </w:rPr>
          <w:fldChar w:fldCharType="separate"/>
        </w:r>
        <w:r w:rsidR="00084919">
          <w:rPr>
            <w:noProof/>
            <w:webHidden/>
          </w:rPr>
          <w:t>41</w:t>
        </w:r>
        <w:r w:rsidR="00E20F5C">
          <w:rPr>
            <w:noProof/>
            <w:webHidden/>
          </w:rPr>
          <w:fldChar w:fldCharType="end"/>
        </w:r>
      </w:hyperlink>
    </w:p>
    <w:p w14:paraId="45D5BCFD" w14:textId="76F512A6" w:rsidR="00E20F5C" w:rsidRDefault="002C4F69">
      <w:pPr>
        <w:pStyle w:val="TOC6"/>
        <w:tabs>
          <w:tab w:val="right" w:leader="dot" w:pos="5030"/>
        </w:tabs>
        <w:rPr>
          <w:rFonts w:eastAsiaTheme="minorEastAsia"/>
          <w:noProof/>
          <w:sz w:val="22"/>
          <w:lang w:val="en-US" w:eastAsia="en-US" w:bidi="ar-SA"/>
        </w:rPr>
      </w:pPr>
      <w:hyperlink w:anchor="_Toc409102879" w:history="1">
        <w:r w:rsidR="00E20F5C" w:rsidRPr="00A258DE">
          <w:rPr>
            <w:rStyle w:val="Hyperlink"/>
            <w:noProof/>
          </w:rPr>
          <w:t xml:space="preserve">Aanvullende CAL Suite voor Windows Small Business </w:t>
        </w:r>
        <w:r w:rsidR="00147161">
          <w:rPr>
            <w:rStyle w:val="Hyperlink"/>
            <w:noProof/>
          </w:rPr>
          <w:br/>
        </w:r>
        <w:r w:rsidR="00E20F5C" w:rsidRPr="00A258DE">
          <w:rPr>
            <w:rStyle w:val="Hyperlink"/>
            <w:noProof/>
          </w:rPr>
          <w:t>Server 2011 Premium (5 client)</w:t>
        </w:r>
        <w:r w:rsidR="00E20F5C">
          <w:rPr>
            <w:noProof/>
            <w:webHidden/>
          </w:rPr>
          <w:tab/>
        </w:r>
        <w:r w:rsidR="00E20F5C">
          <w:rPr>
            <w:noProof/>
            <w:webHidden/>
          </w:rPr>
          <w:fldChar w:fldCharType="begin"/>
        </w:r>
        <w:r w:rsidR="00E20F5C">
          <w:rPr>
            <w:noProof/>
            <w:webHidden/>
          </w:rPr>
          <w:instrText xml:space="preserve"> PAGEREF _Toc409102879 \h </w:instrText>
        </w:r>
        <w:r w:rsidR="00E20F5C">
          <w:rPr>
            <w:noProof/>
            <w:webHidden/>
          </w:rPr>
        </w:r>
        <w:r w:rsidR="00E20F5C">
          <w:rPr>
            <w:noProof/>
            <w:webHidden/>
          </w:rPr>
          <w:fldChar w:fldCharType="separate"/>
        </w:r>
        <w:r w:rsidR="00084919">
          <w:rPr>
            <w:noProof/>
            <w:webHidden/>
          </w:rPr>
          <w:t>42</w:t>
        </w:r>
        <w:r w:rsidR="00E20F5C">
          <w:rPr>
            <w:noProof/>
            <w:webHidden/>
          </w:rPr>
          <w:fldChar w:fldCharType="end"/>
        </w:r>
      </w:hyperlink>
    </w:p>
    <w:p w14:paraId="33C007E2" w14:textId="32D963D7" w:rsidR="00E20F5C" w:rsidRDefault="002C4F69">
      <w:pPr>
        <w:pStyle w:val="TOC6"/>
        <w:tabs>
          <w:tab w:val="right" w:leader="dot" w:pos="5030"/>
        </w:tabs>
        <w:rPr>
          <w:rFonts w:eastAsiaTheme="minorEastAsia"/>
          <w:noProof/>
          <w:sz w:val="22"/>
          <w:lang w:val="en-US" w:eastAsia="en-US" w:bidi="ar-SA"/>
        </w:rPr>
      </w:pPr>
      <w:hyperlink w:anchor="_Toc409102880" w:history="1">
        <w:r w:rsidR="00E20F5C" w:rsidRPr="00A258DE">
          <w:rPr>
            <w:rStyle w:val="Hyperlink"/>
            <w:noProof/>
          </w:rPr>
          <w:t xml:space="preserve">Aanvullende CAL Suite voor Windows Small Business </w:t>
        </w:r>
        <w:r w:rsidR="00147161">
          <w:rPr>
            <w:rStyle w:val="Hyperlink"/>
            <w:noProof/>
          </w:rPr>
          <w:br/>
        </w:r>
        <w:r w:rsidR="00E20F5C" w:rsidRPr="00A258DE">
          <w:rPr>
            <w:rStyle w:val="Hyperlink"/>
            <w:noProof/>
          </w:rPr>
          <w:t>Server 2011 Premium (20 client)</w:t>
        </w:r>
        <w:r w:rsidR="00E20F5C">
          <w:rPr>
            <w:noProof/>
            <w:webHidden/>
          </w:rPr>
          <w:tab/>
        </w:r>
        <w:r w:rsidR="00E20F5C">
          <w:rPr>
            <w:noProof/>
            <w:webHidden/>
          </w:rPr>
          <w:fldChar w:fldCharType="begin"/>
        </w:r>
        <w:r w:rsidR="00E20F5C">
          <w:rPr>
            <w:noProof/>
            <w:webHidden/>
          </w:rPr>
          <w:instrText xml:space="preserve"> PAGEREF _Toc409102880 \h </w:instrText>
        </w:r>
        <w:r w:rsidR="00E20F5C">
          <w:rPr>
            <w:noProof/>
            <w:webHidden/>
          </w:rPr>
        </w:r>
        <w:r w:rsidR="00E20F5C">
          <w:rPr>
            <w:noProof/>
            <w:webHidden/>
          </w:rPr>
          <w:fldChar w:fldCharType="separate"/>
        </w:r>
        <w:r w:rsidR="00084919">
          <w:rPr>
            <w:noProof/>
            <w:webHidden/>
          </w:rPr>
          <w:t>42</w:t>
        </w:r>
        <w:r w:rsidR="00E20F5C">
          <w:rPr>
            <w:noProof/>
            <w:webHidden/>
          </w:rPr>
          <w:fldChar w:fldCharType="end"/>
        </w:r>
      </w:hyperlink>
    </w:p>
    <w:p w14:paraId="68FB3800" w14:textId="77777777" w:rsidR="00E20F5C" w:rsidRDefault="002C4F69">
      <w:pPr>
        <w:pStyle w:val="TOC1"/>
        <w:tabs>
          <w:tab w:val="right" w:leader="dot" w:pos="5030"/>
        </w:tabs>
        <w:rPr>
          <w:rFonts w:eastAsiaTheme="minorEastAsia"/>
          <w:b w:val="0"/>
          <w:caps w:val="0"/>
          <w:noProof/>
          <w:sz w:val="22"/>
          <w:lang w:val="en-US" w:eastAsia="en-US" w:bidi="ar-SA"/>
        </w:rPr>
      </w:pPr>
      <w:hyperlink w:anchor="_Toc409102881" w:history="1">
        <w:r w:rsidR="00E20F5C" w:rsidRPr="00A258DE">
          <w:rPr>
            <w:rStyle w:val="Hyperlink"/>
            <w:noProof/>
          </w:rPr>
          <w:t>Online Diensten</w:t>
        </w:r>
        <w:r w:rsidR="00E20F5C">
          <w:rPr>
            <w:noProof/>
            <w:webHidden/>
          </w:rPr>
          <w:tab/>
        </w:r>
        <w:r w:rsidR="00E20F5C">
          <w:rPr>
            <w:noProof/>
            <w:webHidden/>
          </w:rPr>
          <w:fldChar w:fldCharType="begin"/>
        </w:r>
        <w:r w:rsidR="00E20F5C">
          <w:rPr>
            <w:noProof/>
            <w:webHidden/>
          </w:rPr>
          <w:instrText xml:space="preserve"> PAGEREF _Toc409102881 \h </w:instrText>
        </w:r>
        <w:r w:rsidR="00E20F5C">
          <w:rPr>
            <w:noProof/>
            <w:webHidden/>
          </w:rPr>
        </w:r>
        <w:r w:rsidR="00E20F5C">
          <w:rPr>
            <w:noProof/>
            <w:webHidden/>
          </w:rPr>
          <w:fldChar w:fldCharType="separate"/>
        </w:r>
        <w:r w:rsidR="00084919">
          <w:rPr>
            <w:noProof/>
            <w:webHidden/>
          </w:rPr>
          <w:t>43</w:t>
        </w:r>
        <w:r w:rsidR="00E20F5C">
          <w:rPr>
            <w:noProof/>
            <w:webHidden/>
          </w:rPr>
          <w:fldChar w:fldCharType="end"/>
        </w:r>
      </w:hyperlink>
    </w:p>
    <w:p w14:paraId="08A03C1C" w14:textId="77777777" w:rsidR="00E20F5C" w:rsidRDefault="002C4F69">
      <w:pPr>
        <w:pStyle w:val="TOC2"/>
        <w:rPr>
          <w:rFonts w:eastAsiaTheme="minorEastAsia"/>
          <w:b w:val="0"/>
          <w:smallCaps w:val="0"/>
          <w:noProof/>
          <w:sz w:val="22"/>
          <w:lang w:val="en-US" w:eastAsia="en-US" w:bidi="ar-SA"/>
        </w:rPr>
      </w:pPr>
      <w:hyperlink w:anchor="_Toc409102882" w:history="1">
        <w:r w:rsidR="00E20F5C" w:rsidRPr="00A258DE">
          <w:rPr>
            <w:rStyle w:val="Hyperlink"/>
            <w:noProof/>
          </w:rPr>
          <w:t>Algemene voorwaarden</w:t>
        </w:r>
        <w:r w:rsidR="00E20F5C">
          <w:rPr>
            <w:noProof/>
            <w:webHidden/>
          </w:rPr>
          <w:tab/>
        </w:r>
        <w:r w:rsidR="00E20F5C">
          <w:rPr>
            <w:noProof/>
            <w:webHidden/>
          </w:rPr>
          <w:fldChar w:fldCharType="begin"/>
        </w:r>
        <w:r w:rsidR="00E20F5C">
          <w:rPr>
            <w:noProof/>
            <w:webHidden/>
          </w:rPr>
          <w:instrText xml:space="preserve"> PAGEREF _Toc409102882 \h </w:instrText>
        </w:r>
        <w:r w:rsidR="00E20F5C">
          <w:rPr>
            <w:noProof/>
            <w:webHidden/>
          </w:rPr>
        </w:r>
        <w:r w:rsidR="00E20F5C">
          <w:rPr>
            <w:noProof/>
            <w:webHidden/>
          </w:rPr>
          <w:fldChar w:fldCharType="separate"/>
        </w:r>
        <w:r w:rsidR="00084919">
          <w:rPr>
            <w:noProof/>
            <w:webHidden/>
          </w:rPr>
          <w:t>43</w:t>
        </w:r>
        <w:r w:rsidR="00E20F5C">
          <w:rPr>
            <w:noProof/>
            <w:webHidden/>
          </w:rPr>
          <w:fldChar w:fldCharType="end"/>
        </w:r>
      </w:hyperlink>
    </w:p>
    <w:p w14:paraId="062EA510" w14:textId="77777777" w:rsidR="00E20F5C" w:rsidRDefault="002C4F69">
      <w:pPr>
        <w:pStyle w:val="TOC4"/>
        <w:rPr>
          <w:rFonts w:eastAsiaTheme="minorEastAsia"/>
          <w:smallCaps w:val="0"/>
          <w:noProof/>
          <w:sz w:val="22"/>
          <w:lang w:val="en-US" w:eastAsia="en-US" w:bidi="ar-SA"/>
        </w:rPr>
      </w:pPr>
      <w:hyperlink w:anchor="_Toc409102883" w:history="1">
        <w:r w:rsidR="00E20F5C" w:rsidRPr="00A258DE">
          <w:rPr>
            <w:rStyle w:val="Hyperlink"/>
            <w:noProof/>
          </w:rPr>
          <w:t>Plaatselijke beschikbaarheid van Online Diensten</w:t>
        </w:r>
        <w:r w:rsidR="00E20F5C">
          <w:rPr>
            <w:noProof/>
            <w:webHidden/>
          </w:rPr>
          <w:tab/>
        </w:r>
        <w:r w:rsidR="00E20F5C">
          <w:rPr>
            <w:noProof/>
            <w:webHidden/>
          </w:rPr>
          <w:fldChar w:fldCharType="begin"/>
        </w:r>
        <w:r w:rsidR="00E20F5C">
          <w:rPr>
            <w:noProof/>
            <w:webHidden/>
          </w:rPr>
          <w:instrText xml:space="preserve"> PAGEREF _Toc409102883 \h </w:instrText>
        </w:r>
        <w:r w:rsidR="00E20F5C">
          <w:rPr>
            <w:noProof/>
            <w:webHidden/>
          </w:rPr>
        </w:r>
        <w:r w:rsidR="00E20F5C">
          <w:rPr>
            <w:noProof/>
            <w:webHidden/>
          </w:rPr>
          <w:fldChar w:fldCharType="separate"/>
        </w:r>
        <w:r w:rsidR="00084919">
          <w:rPr>
            <w:noProof/>
            <w:webHidden/>
          </w:rPr>
          <w:t>43</w:t>
        </w:r>
        <w:r w:rsidR="00E20F5C">
          <w:rPr>
            <w:noProof/>
            <w:webHidden/>
          </w:rPr>
          <w:fldChar w:fldCharType="end"/>
        </w:r>
      </w:hyperlink>
    </w:p>
    <w:p w14:paraId="467F14B4" w14:textId="77777777" w:rsidR="00E20F5C" w:rsidRDefault="002C4F69">
      <w:pPr>
        <w:pStyle w:val="TOC4"/>
        <w:rPr>
          <w:rFonts w:eastAsiaTheme="minorEastAsia"/>
          <w:smallCaps w:val="0"/>
          <w:noProof/>
          <w:sz w:val="22"/>
          <w:lang w:val="en-US" w:eastAsia="en-US" w:bidi="ar-SA"/>
        </w:rPr>
      </w:pPr>
      <w:hyperlink w:anchor="_Toc409102884" w:history="1">
        <w:r w:rsidR="00E20F5C" w:rsidRPr="00A258DE">
          <w:rPr>
            <w:rStyle w:val="Hyperlink"/>
            <w:noProof/>
          </w:rPr>
          <w:t>Regels voor aankoop van Online Diensten</w:t>
        </w:r>
        <w:r w:rsidR="00E20F5C">
          <w:rPr>
            <w:noProof/>
            <w:webHidden/>
          </w:rPr>
          <w:tab/>
        </w:r>
        <w:r w:rsidR="00E20F5C">
          <w:rPr>
            <w:noProof/>
            <w:webHidden/>
          </w:rPr>
          <w:fldChar w:fldCharType="begin"/>
        </w:r>
        <w:r w:rsidR="00E20F5C">
          <w:rPr>
            <w:noProof/>
            <w:webHidden/>
          </w:rPr>
          <w:instrText xml:space="preserve"> PAGEREF _Toc409102884 \h </w:instrText>
        </w:r>
        <w:r w:rsidR="00E20F5C">
          <w:rPr>
            <w:noProof/>
            <w:webHidden/>
          </w:rPr>
        </w:r>
        <w:r w:rsidR="00E20F5C">
          <w:rPr>
            <w:noProof/>
            <w:webHidden/>
          </w:rPr>
          <w:fldChar w:fldCharType="separate"/>
        </w:r>
        <w:r w:rsidR="00084919">
          <w:rPr>
            <w:noProof/>
            <w:webHidden/>
          </w:rPr>
          <w:t>43</w:t>
        </w:r>
        <w:r w:rsidR="00E20F5C">
          <w:rPr>
            <w:noProof/>
            <w:webHidden/>
          </w:rPr>
          <w:fldChar w:fldCharType="end"/>
        </w:r>
      </w:hyperlink>
    </w:p>
    <w:p w14:paraId="144A1895" w14:textId="58D7FA8F" w:rsidR="00E20F5C" w:rsidRDefault="002C4F69">
      <w:pPr>
        <w:pStyle w:val="TOC4"/>
        <w:rPr>
          <w:rFonts w:eastAsiaTheme="minorEastAsia"/>
          <w:smallCaps w:val="0"/>
          <w:noProof/>
          <w:sz w:val="22"/>
          <w:lang w:val="en-US" w:eastAsia="en-US" w:bidi="ar-SA"/>
        </w:rPr>
      </w:pPr>
      <w:hyperlink w:anchor="_Toc409102885" w:history="1">
        <w:r w:rsidR="00E20F5C" w:rsidRPr="00A258DE">
          <w:rPr>
            <w:rStyle w:val="Hyperlink"/>
            <w:noProof/>
          </w:rPr>
          <w:t xml:space="preserve">Abonnementsvoorwaarden voor Online Diensten en </w:t>
        </w:r>
        <w:r w:rsidR="00147161">
          <w:rPr>
            <w:rStyle w:val="Hyperlink"/>
            <w:noProof/>
          </w:rPr>
          <w:br/>
        </w:r>
        <w:r w:rsidR="00E20F5C" w:rsidRPr="00A258DE">
          <w:rPr>
            <w:rStyle w:val="Hyperlink"/>
            <w:noProof/>
          </w:rPr>
          <w:t>Opties voor betalingsvoorwaarden</w:t>
        </w:r>
        <w:r w:rsidR="00E20F5C">
          <w:rPr>
            <w:noProof/>
            <w:webHidden/>
          </w:rPr>
          <w:tab/>
        </w:r>
        <w:r w:rsidR="00E20F5C">
          <w:rPr>
            <w:noProof/>
            <w:webHidden/>
          </w:rPr>
          <w:fldChar w:fldCharType="begin"/>
        </w:r>
        <w:r w:rsidR="00E20F5C">
          <w:rPr>
            <w:noProof/>
            <w:webHidden/>
          </w:rPr>
          <w:instrText xml:space="preserve"> PAGEREF _Toc409102885 \h </w:instrText>
        </w:r>
        <w:r w:rsidR="00E20F5C">
          <w:rPr>
            <w:noProof/>
            <w:webHidden/>
          </w:rPr>
        </w:r>
        <w:r w:rsidR="00E20F5C">
          <w:rPr>
            <w:noProof/>
            <w:webHidden/>
          </w:rPr>
          <w:fldChar w:fldCharType="separate"/>
        </w:r>
        <w:r w:rsidR="00084919">
          <w:rPr>
            <w:noProof/>
            <w:webHidden/>
          </w:rPr>
          <w:t>43</w:t>
        </w:r>
        <w:r w:rsidR="00E20F5C">
          <w:rPr>
            <w:noProof/>
            <w:webHidden/>
          </w:rPr>
          <w:fldChar w:fldCharType="end"/>
        </w:r>
      </w:hyperlink>
    </w:p>
    <w:p w14:paraId="799DC1C6" w14:textId="77777777" w:rsidR="00E20F5C" w:rsidRDefault="002C4F69">
      <w:pPr>
        <w:pStyle w:val="TOC4"/>
        <w:rPr>
          <w:rFonts w:eastAsiaTheme="minorEastAsia"/>
          <w:smallCaps w:val="0"/>
          <w:noProof/>
          <w:sz w:val="22"/>
          <w:lang w:val="en-US" w:eastAsia="en-US" w:bidi="ar-SA"/>
        </w:rPr>
      </w:pPr>
      <w:hyperlink w:anchor="_Toc409102886" w:history="1">
        <w:r w:rsidR="00E20F5C" w:rsidRPr="00A258DE">
          <w:rPr>
            <w:rStyle w:val="Hyperlink"/>
            <w:noProof/>
          </w:rPr>
          <w:t>Verlenging van Online Diensten</w:t>
        </w:r>
        <w:r w:rsidR="00E20F5C">
          <w:rPr>
            <w:noProof/>
            <w:webHidden/>
          </w:rPr>
          <w:tab/>
        </w:r>
        <w:r w:rsidR="00E20F5C">
          <w:rPr>
            <w:noProof/>
            <w:webHidden/>
          </w:rPr>
          <w:fldChar w:fldCharType="begin"/>
        </w:r>
        <w:r w:rsidR="00E20F5C">
          <w:rPr>
            <w:noProof/>
            <w:webHidden/>
          </w:rPr>
          <w:instrText xml:space="preserve"> PAGEREF _Toc409102886 \h </w:instrText>
        </w:r>
        <w:r w:rsidR="00E20F5C">
          <w:rPr>
            <w:noProof/>
            <w:webHidden/>
          </w:rPr>
        </w:r>
        <w:r w:rsidR="00E20F5C">
          <w:rPr>
            <w:noProof/>
            <w:webHidden/>
          </w:rPr>
          <w:fldChar w:fldCharType="separate"/>
        </w:r>
        <w:r w:rsidR="00084919">
          <w:rPr>
            <w:noProof/>
            <w:webHidden/>
          </w:rPr>
          <w:t>44</w:t>
        </w:r>
        <w:r w:rsidR="00E20F5C">
          <w:rPr>
            <w:noProof/>
            <w:webHidden/>
          </w:rPr>
          <w:fldChar w:fldCharType="end"/>
        </w:r>
      </w:hyperlink>
    </w:p>
    <w:p w14:paraId="341FCB3B" w14:textId="77777777" w:rsidR="00E20F5C" w:rsidRDefault="002C4F69">
      <w:pPr>
        <w:pStyle w:val="TOC2"/>
        <w:rPr>
          <w:rFonts w:eastAsiaTheme="minorEastAsia"/>
          <w:b w:val="0"/>
          <w:smallCaps w:val="0"/>
          <w:noProof/>
          <w:sz w:val="22"/>
          <w:lang w:val="en-US" w:eastAsia="en-US" w:bidi="ar-SA"/>
        </w:rPr>
      </w:pPr>
      <w:hyperlink w:anchor="_Toc409102887" w:history="1">
        <w:r w:rsidR="00E20F5C" w:rsidRPr="00A258DE">
          <w:rPr>
            <w:rStyle w:val="Hyperlink"/>
            <w:noProof/>
          </w:rPr>
          <w:t>Microsoft Azure Services</w:t>
        </w:r>
        <w:r w:rsidR="00E20F5C">
          <w:rPr>
            <w:noProof/>
            <w:webHidden/>
          </w:rPr>
          <w:tab/>
        </w:r>
        <w:r w:rsidR="00E20F5C">
          <w:rPr>
            <w:noProof/>
            <w:webHidden/>
          </w:rPr>
          <w:fldChar w:fldCharType="begin"/>
        </w:r>
        <w:r w:rsidR="00E20F5C">
          <w:rPr>
            <w:noProof/>
            <w:webHidden/>
          </w:rPr>
          <w:instrText xml:space="preserve"> PAGEREF _Toc409102887 \h </w:instrText>
        </w:r>
        <w:r w:rsidR="00E20F5C">
          <w:rPr>
            <w:noProof/>
            <w:webHidden/>
          </w:rPr>
        </w:r>
        <w:r w:rsidR="00E20F5C">
          <w:rPr>
            <w:noProof/>
            <w:webHidden/>
          </w:rPr>
          <w:fldChar w:fldCharType="separate"/>
        </w:r>
        <w:r w:rsidR="00084919">
          <w:rPr>
            <w:noProof/>
            <w:webHidden/>
          </w:rPr>
          <w:t>44</w:t>
        </w:r>
        <w:r w:rsidR="00E20F5C">
          <w:rPr>
            <w:noProof/>
            <w:webHidden/>
          </w:rPr>
          <w:fldChar w:fldCharType="end"/>
        </w:r>
      </w:hyperlink>
    </w:p>
    <w:p w14:paraId="42C46B7A" w14:textId="77777777" w:rsidR="00E20F5C" w:rsidRDefault="002C4F69">
      <w:pPr>
        <w:pStyle w:val="TOC4"/>
        <w:rPr>
          <w:rFonts w:eastAsiaTheme="minorEastAsia"/>
          <w:smallCaps w:val="0"/>
          <w:noProof/>
          <w:sz w:val="22"/>
          <w:lang w:val="en-US" w:eastAsia="en-US" w:bidi="ar-SA"/>
        </w:rPr>
      </w:pPr>
      <w:hyperlink w:anchor="_Toc409102888" w:history="1">
        <w:r w:rsidR="00E20F5C" w:rsidRPr="00A258DE">
          <w:rPr>
            <w:rStyle w:val="Hyperlink"/>
            <w:noProof/>
          </w:rPr>
          <w:t>Microsoft Azure Services</w:t>
        </w:r>
        <w:r w:rsidR="00E20F5C">
          <w:rPr>
            <w:noProof/>
            <w:webHidden/>
          </w:rPr>
          <w:tab/>
        </w:r>
        <w:r w:rsidR="00E20F5C">
          <w:rPr>
            <w:noProof/>
            <w:webHidden/>
          </w:rPr>
          <w:fldChar w:fldCharType="begin"/>
        </w:r>
        <w:r w:rsidR="00E20F5C">
          <w:rPr>
            <w:noProof/>
            <w:webHidden/>
          </w:rPr>
          <w:instrText xml:space="preserve"> PAGEREF _Toc409102888 \h </w:instrText>
        </w:r>
        <w:r w:rsidR="00E20F5C">
          <w:rPr>
            <w:noProof/>
            <w:webHidden/>
          </w:rPr>
        </w:r>
        <w:r w:rsidR="00E20F5C">
          <w:rPr>
            <w:noProof/>
            <w:webHidden/>
          </w:rPr>
          <w:fldChar w:fldCharType="separate"/>
        </w:r>
        <w:r w:rsidR="00084919">
          <w:rPr>
            <w:noProof/>
            <w:webHidden/>
          </w:rPr>
          <w:t>47</w:t>
        </w:r>
        <w:r w:rsidR="00E20F5C">
          <w:rPr>
            <w:noProof/>
            <w:webHidden/>
          </w:rPr>
          <w:fldChar w:fldCharType="end"/>
        </w:r>
      </w:hyperlink>
    </w:p>
    <w:p w14:paraId="045C0762" w14:textId="77777777" w:rsidR="00E20F5C" w:rsidRDefault="002C4F69">
      <w:pPr>
        <w:pStyle w:val="TOC6"/>
        <w:tabs>
          <w:tab w:val="right" w:leader="dot" w:pos="5030"/>
        </w:tabs>
        <w:rPr>
          <w:rFonts w:eastAsiaTheme="minorEastAsia"/>
          <w:noProof/>
          <w:sz w:val="22"/>
          <w:lang w:val="en-US" w:eastAsia="en-US" w:bidi="ar-SA"/>
        </w:rPr>
      </w:pPr>
      <w:hyperlink w:anchor="_Toc409102889" w:history="1">
        <w:r w:rsidR="00E20F5C" w:rsidRPr="00A258DE">
          <w:rPr>
            <w:rStyle w:val="Hyperlink"/>
            <w:noProof/>
          </w:rPr>
          <w:t>Microsoft Azure Services</w:t>
        </w:r>
        <w:r w:rsidR="00E20F5C">
          <w:rPr>
            <w:noProof/>
            <w:webHidden/>
          </w:rPr>
          <w:tab/>
        </w:r>
        <w:r w:rsidR="00E20F5C">
          <w:rPr>
            <w:noProof/>
            <w:webHidden/>
          </w:rPr>
          <w:fldChar w:fldCharType="begin"/>
        </w:r>
        <w:r w:rsidR="00E20F5C">
          <w:rPr>
            <w:noProof/>
            <w:webHidden/>
          </w:rPr>
          <w:instrText xml:space="preserve"> PAGEREF _Toc409102889 \h </w:instrText>
        </w:r>
        <w:r w:rsidR="00E20F5C">
          <w:rPr>
            <w:noProof/>
            <w:webHidden/>
          </w:rPr>
        </w:r>
        <w:r w:rsidR="00E20F5C">
          <w:rPr>
            <w:noProof/>
            <w:webHidden/>
          </w:rPr>
          <w:fldChar w:fldCharType="separate"/>
        </w:r>
        <w:r w:rsidR="00084919">
          <w:rPr>
            <w:noProof/>
            <w:webHidden/>
          </w:rPr>
          <w:t>47</w:t>
        </w:r>
        <w:r w:rsidR="00E20F5C">
          <w:rPr>
            <w:noProof/>
            <w:webHidden/>
          </w:rPr>
          <w:fldChar w:fldCharType="end"/>
        </w:r>
      </w:hyperlink>
    </w:p>
    <w:p w14:paraId="5993E8D5" w14:textId="77777777" w:rsidR="00E20F5C" w:rsidRDefault="002C4F69">
      <w:pPr>
        <w:pStyle w:val="TOC4"/>
        <w:rPr>
          <w:rFonts w:eastAsiaTheme="minorEastAsia"/>
          <w:smallCaps w:val="0"/>
          <w:noProof/>
          <w:sz w:val="22"/>
          <w:lang w:val="en-US" w:eastAsia="en-US" w:bidi="ar-SA"/>
        </w:rPr>
      </w:pPr>
      <w:hyperlink w:anchor="_Toc409102890" w:history="1">
        <w:r w:rsidR="00E20F5C" w:rsidRPr="00A258DE">
          <w:rPr>
            <w:rStyle w:val="Hyperlink"/>
            <w:noProof/>
          </w:rPr>
          <w:t>Microsoft Azure Support (Plan)</w:t>
        </w:r>
        <w:r w:rsidR="00E20F5C">
          <w:rPr>
            <w:noProof/>
            <w:webHidden/>
          </w:rPr>
          <w:tab/>
        </w:r>
        <w:r w:rsidR="00E20F5C">
          <w:rPr>
            <w:noProof/>
            <w:webHidden/>
          </w:rPr>
          <w:fldChar w:fldCharType="begin"/>
        </w:r>
        <w:r w:rsidR="00E20F5C">
          <w:rPr>
            <w:noProof/>
            <w:webHidden/>
          </w:rPr>
          <w:instrText xml:space="preserve"> PAGEREF _Toc409102890 \h </w:instrText>
        </w:r>
        <w:r w:rsidR="00E20F5C">
          <w:rPr>
            <w:noProof/>
            <w:webHidden/>
          </w:rPr>
        </w:r>
        <w:r w:rsidR="00E20F5C">
          <w:rPr>
            <w:noProof/>
            <w:webHidden/>
          </w:rPr>
          <w:fldChar w:fldCharType="separate"/>
        </w:r>
        <w:r w:rsidR="00084919">
          <w:rPr>
            <w:noProof/>
            <w:webHidden/>
          </w:rPr>
          <w:t>47</w:t>
        </w:r>
        <w:r w:rsidR="00E20F5C">
          <w:rPr>
            <w:noProof/>
            <w:webHidden/>
          </w:rPr>
          <w:fldChar w:fldCharType="end"/>
        </w:r>
      </w:hyperlink>
    </w:p>
    <w:p w14:paraId="1A580FFE" w14:textId="77777777" w:rsidR="00E20F5C" w:rsidRDefault="002C4F69">
      <w:pPr>
        <w:pStyle w:val="TOC6"/>
        <w:tabs>
          <w:tab w:val="right" w:leader="dot" w:pos="5030"/>
        </w:tabs>
        <w:rPr>
          <w:rFonts w:eastAsiaTheme="minorEastAsia"/>
          <w:noProof/>
          <w:sz w:val="22"/>
          <w:lang w:val="en-US" w:eastAsia="en-US" w:bidi="ar-SA"/>
        </w:rPr>
      </w:pPr>
      <w:hyperlink w:anchor="_Toc409102891" w:history="1">
        <w:r w:rsidR="00E20F5C" w:rsidRPr="00A258DE">
          <w:rPr>
            <w:rStyle w:val="Hyperlink"/>
            <w:noProof/>
          </w:rPr>
          <w:t>Microsoft Azure Standard Support</w:t>
        </w:r>
        <w:r w:rsidR="00E20F5C">
          <w:rPr>
            <w:noProof/>
            <w:webHidden/>
          </w:rPr>
          <w:tab/>
        </w:r>
        <w:r w:rsidR="00E20F5C">
          <w:rPr>
            <w:noProof/>
            <w:webHidden/>
          </w:rPr>
          <w:fldChar w:fldCharType="begin"/>
        </w:r>
        <w:r w:rsidR="00E20F5C">
          <w:rPr>
            <w:noProof/>
            <w:webHidden/>
          </w:rPr>
          <w:instrText xml:space="preserve"> PAGEREF _Toc409102891 \h </w:instrText>
        </w:r>
        <w:r w:rsidR="00E20F5C">
          <w:rPr>
            <w:noProof/>
            <w:webHidden/>
          </w:rPr>
        </w:r>
        <w:r w:rsidR="00E20F5C">
          <w:rPr>
            <w:noProof/>
            <w:webHidden/>
          </w:rPr>
          <w:fldChar w:fldCharType="separate"/>
        </w:r>
        <w:r w:rsidR="00084919">
          <w:rPr>
            <w:noProof/>
            <w:webHidden/>
          </w:rPr>
          <w:t>47</w:t>
        </w:r>
        <w:r w:rsidR="00E20F5C">
          <w:rPr>
            <w:noProof/>
            <w:webHidden/>
          </w:rPr>
          <w:fldChar w:fldCharType="end"/>
        </w:r>
      </w:hyperlink>
    </w:p>
    <w:p w14:paraId="3F6A4A3B" w14:textId="77777777" w:rsidR="00E20F5C" w:rsidRDefault="002C4F69">
      <w:pPr>
        <w:pStyle w:val="TOC6"/>
        <w:tabs>
          <w:tab w:val="right" w:leader="dot" w:pos="5030"/>
        </w:tabs>
        <w:rPr>
          <w:rFonts w:eastAsiaTheme="minorEastAsia"/>
          <w:noProof/>
          <w:sz w:val="22"/>
          <w:lang w:val="en-US" w:eastAsia="en-US" w:bidi="ar-SA"/>
        </w:rPr>
      </w:pPr>
      <w:hyperlink w:anchor="_Toc409102892" w:history="1">
        <w:r w:rsidR="00E20F5C" w:rsidRPr="00A258DE">
          <w:rPr>
            <w:rStyle w:val="Hyperlink"/>
            <w:noProof/>
          </w:rPr>
          <w:t>Microsoft Azure Professional Direct Support</w:t>
        </w:r>
        <w:r w:rsidR="00E20F5C">
          <w:rPr>
            <w:noProof/>
            <w:webHidden/>
          </w:rPr>
          <w:tab/>
        </w:r>
        <w:r w:rsidR="00E20F5C">
          <w:rPr>
            <w:noProof/>
            <w:webHidden/>
          </w:rPr>
          <w:fldChar w:fldCharType="begin"/>
        </w:r>
        <w:r w:rsidR="00E20F5C">
          <w:rPr>
            <w:noProof/>
            <w:webHidden/>
          </w:rPr>
          <w:instrText xml:space="preserve"> PAGEREF _Toc409102892 \h </w:instrText>
        </w:r>
        <w:r w:rsidR="00E20F5C">
          <w:rPr>
            <w:noProof/>
            <w:webHidden/>
          </w:rPr>
        </w:r>
        <w:r w:rsidR="00E20F5C">
          <w:rPr>
            <w:noProof/>
            <w:webHidden/>
          </w:rPr>
          <w:fldChar w:fldCharType="separate"/>
        </w:r>
        <w:r w:rsidR="00084919">
          <w:rPr>
            <w:noProof/>
            <w:webHidden/>
          </w:rPr>
          <w:t>47</w:t>
        </w:r>
        <w:r w:rsidR="00E20F5C">
          <w:rPr>
            <w:noProof/>
            <w:webHidden/>
          </w:rPr>
          <w:fldChar w:fldCharType="end"/>
        </w:r>
      </w:hyperlink>
    </w:p>
    <w:p w14:paraId="6BAE93CB" w14:textId="77777777" w:rsidR="00E20F5C" w:rsidRDefault="002C4F69">
      <w:pPr>
        <w:pStyle w:val="TOC4"/>
        <w:rPr>
          <w:rFonts w:eastAsiaTheme="minorEastAsia"/>
          <w:smallCaps w:val="0"/>
          <w:noProof/>
          <w:sz w:val="22"/>
          <w:lang w:val="en-US" w:eastAsia="en-US" w:bidi="ar-SA"/>
        </w:rPr>
      </w:pPr>
      <w:hyperlink w:anchor="_Toc409102893" w:history="1">
        <w:r w:rsidR="00E20F5C" w:rsidRPr="00A258DE">
          <w:rPr>
            <w:rStyle w:val="Hyperlink"/>
            <w:noProof/>
          </w:rPr>
          <w:t>Microsoft Azure Backup (Plan)</w:t>
        </w:r>
        <w:r w:rsidR="00E20F5C">
          <w:rPr>
            <w:noProof/>
            <w:webHidden/>
          </w:rPr>
          <w:tab/>
        </w:r>
        <w:r w:rsidR="00E20F5C">
          <w:rPr>
            <w:noProof/>
            <w:webHidden/>
          </w:rPr>
          <w:fldChar w:fldCharType="begin"/>
        </w:r>
        <w:r w:rsidR="00E20F5C">
          <w:rPr>
            <w:noProof/>
            <w:webHidden/>
          </w:rPr>
          <w:instrText xml:space="preserve"> PAGEREF _Toc409102893 \h </w:instrText>
        </w:r>
        <w:r w:rsidR="00E20F5C">
          <w:rPr>
            <w:noProof/>
            <w:webHidden/>
          </w:rPr>
        </w:r>
        <w:r w:rsidR="00E20F5C">
          <w:rPr>
            <w:noProof/>
            <w:webHidden/>
          </w:rPr>
          <w:fldChar w:fldCharType="separate"/>
        </w:r>
        <w:r w:rsidR="00084919">
          <w:rPr>
            <w:noProof/>
            <w:webHidden/>
          </w:rPr>
          <w:t>47</w:t>
        </w:r>
        <w:r w:rsidR="00E20F5C">
          <w:rPr>
            <w:noProof/>
            <w:webHidden/>
          </w:rPr>
          <w:fldChar w:fldCharType="end"/>
        </w:r>
      </w:hyperlink>
    </w:p>
    <w:p w14:paraId="2368D533" w14:textId="77777777" w:rsidR="00E20F5C" w:rsidRDefault="002C4F69">
      <w:pPr>
        <w:pStyle w:val="TOC6"/>
        <w:tabs>
          <w:tab w:val="right" w:leader="dot" w:pos="5030"/>
        </w:tabs>
        <w:rPr>
          <w:rFonts w:eastAsiaTheme="minorEastAsia"/>
          <w:noProof/>
          <w:sz w:val="22"/>
          <w:lang w:val="en-US" w:eastAsia="en-US" w:bidi="ar-SA"/>
        </w:rPr>
      </w:pPr>
      <w:hyperlink w:anchor="_Toc409102894" w:history="1">
        <w:r w:rsidR="00E20F5C" w:rsidRPr="00A258DE">
          <w:rPr>
            <w:rStyle w:val="Hyperlink"/>
            <w:noProof/>
          </w:rPr>
          <w:t>Microsoft Azure Backup</w:t>
        </w:r>
        <w:r w:rsidR="00E20F5C">
          <w:rPr>
            <w:noProof/>
            <w:webHidden/>
          </w:rPr>
          <w:tab/>
        </w:r>
        <w:r w:rsidR="00E20F5C">
          <w:rPr>
            <w:noProof/>
            <w:webHidden/>
          </w:rPr>
          <w:fldChar w:fldCharType="begin"/>
        </w:r>
        <w:r w:rsidR="00E20F5C">
          <w:rPr>
            <w:noProof/>
            <w:webHidden/>
          </w:rPr>
          <w:instrText xml:space="preserve"> PAGEREF _Toc409102894 \h </w:instrText>
        </w:r>
        <w:r w:rsidR="00E20F5C">
          <w:rPr>
            <w:noProof/>
            <w:webHidden/>
          </w:rPr>
        </w:r>
        <w:r w:rsidR="00E20F5C">
          <w:rPr>
            <w:noProof/>
            <w:webHidden/>
          </w:rPr>
          <w:fldChar w:fldCharType="separate"/>
        </w:r>
        <w:r w:rsidR="00084919">
          <w:rPr>
            <w:noProof/>
            <w:webHidden/>
          </w:rPr>
          <w:t>47</w:t>
        </w:r>
        <w:r w:rsidR="00E20F5C">
          <w:rPr>
            <w:noProof/>
            <w:webHidden/>
          </w:rPr>
          <w:fldChar w:fldCharType="end"/>
        </w:r>
      </w:hyperlink>
    </w:p>
    <w:p w14:paraId="07C7C226" w14:textId="77777777" w:rsidR="00E20F5C" w:rsidRDefault="002C4F69">
      <w:pPr>
        <w:pStyle w:val="TOC4"/>
        <w:rPr>
          <w:rFonts w:eastAsiaTheme="minorEastAsia"/>
          <w:smallCaps w:val="0"/>
          <w:noProof/>
          <w:sz w:val="22"/>
          <w:lang w:val="en-US" w:eastAsia="en-US" w:bidi="ar-SA"/>
        </w:rPr>
      </w:pPr>
      <w:hyperlink w:anchor="_Toc409102895" w:history="1">
        <w:r w:rsidR="00E20F5C" w:rsidRPr="00A258DE">
          <w:rPr>
            <w:rStyle w:val="Hyperlink"/>
            <w:noProof/>
          </w:rPr>
          <w:t>Microsoft Azure Site Recovery (Plan)</w:t>
        </w:r>
        <w:r w:rsidR="00E20F5C">
          <w:rPr>
            <w:noProof/>
            <w:webHidden/>
          </w:rPr>
          <w:tab/>
        </w:r>
        <w:r w:rsidR="00E20F5C">
          <w:rPr>
            <w:noProof/>
            <w:webHidden/>
          </w:rPr>
          <w:fldChar w:fldCharType="begin"/>
        </w:r>
        <w:r w:rsidR="00E20F5C">
          <w:rPr>
            <w:noProof/>
            <w:webHidden/>
          </w:rPr>
          <w:instrText xml:space="preserve"> PAGEREF _Toc409102895 \h </w:instrText>
        </w:r>
        <w:r w:rsidR="00E20F5C">
          <w:rPr>
            <w:noProof/>
            <w:webHidden/>
          </w:rPr>
        </w:r>
        <w:r w:rsidR="00E20F5C">
          <w:rPr>
            <w:noProof/>
            <w:webHidden/>
          </w:rPr>
          <w:fldChar w:fldCharType="separate"/>
        </w:r>
        <w:r w:rsidR="00084919">
          <w:rPr>
            <w:noProof/>
            <w:webHidden/>
          </w:rPr>
          <w:t>47</w:t>
        </w:r>
        <w:r w:rsidR="00E20F5C">
          <w:rPr>
            <w:noProof/>
            <w:webHidden/>
          </w:rPr>
          <w:fldChar w:fldCharType="end"/>
        </w:r>
      </w:hyperlink>
    </w:p>
    <w:p w14:paraId="156FDD43" w14:textId="77777777" w:rsidR="00E20F5C" w:rsidRDefault="002C4F69">
      <w:pPr>
        <w:pStyle w:val="TOC6"/>
        <w:tabs>
          <w:tab w:val="right" w:leader="dot" w:pos="5030"/>
        </w:tabs>
        <w:rPr>
          <w:rFonts w:eastAsiaTheme="minorEastAsia"/>
          <w:noProof/>
          <w:sz w:val="22"/>
          <w:lang w:val="en-US" w:eastAsia="en-US" w:bidi="ar-SA"/>
        </w:rPr>
      </w:pPr>
      <w:hyperlink w:anchor="_Toc409102896" w:history="1">
        <w:r w:rsidR="00E20F5C" w:rsidRPr="00A258DE">
          <w:rPr>
            <w:rStyle w:val="Hyperlink"/>
            <w:noProof/>
          </w:rPr>
          <w:t>Microsoft Azure Site Recovery naar Azure</w:t>
        </w:r>
        <w:r w:rsidR="00E20F5C">
          <w:rPr>
            <w:noProof/>
            <w:webHidden/>
          </w:rPr>
          <w:tab/>
        </w:r>
        <w:r w:rsidR="00E20F5C">
          <w:rPr>
            <w:noProof/>
            <w:webHidden/>
          </w:rPr>
          <w:fldChar w:fldCharType="begin"/>
        </w:r>
        <w:r w:rsidR="00E20F5C">
          <w:rPr>
            <w:noProof/>
            <w:webHidden/>
          </w:rPr>
          <w:instrText xml:space="preserve"> PAGEREF _Toc409102896 \h </w:instrText>
        </w:r>
        <w:r w:rsidR="00E20F5C">
          <w:rPr>
            <w:noProof/>
            <w:webHidden/>
          </w:rPr>
        </w:r>
        <w:r w:rsidR="00E20F5C">
          <w:rPr>
            <w:noProof/>
            <w:webHidden/>
          </w:rPr>
          <w:fldChar w:fldCharType="separate"/>
        </w:r>
        <w:r w:rsidR="00084919">
          <w:rPr>
            <w:noProof/>
            <w:webHidden/>
          </w:rPr>
          <w:t>47</w:t>
        </w:r>
        <w:r w:rsidR="00E20F5C">
          <w:rPr>
            <w:noProof/>
            <w:webHidden/>
          </w:rPr>
          <w:fldChar w:fldCharType="end"/>
        </w:r>
      </w:hyperlink>
    </w:p>
    <w:p w14:paraId="7F880251" w14:textId="77777777" w:rsidR="00E20F5C" w:rsidRDefault="002C4F69">
      <w:pPr>
        <w:pStyle w:val="TOC6"/>
        <w:tabs>
          <w:tab w:val="right" w:leader="dot" w:pos="5030"/>
        </w:tabs>
        <w:rPr>
          <w:rFonts w:eastAsiaTheme="minorEastAsia"/>
          <w:noProof/>
          <w:sz w:val="22"/>
          <w:lang w:val="en-US" w:eastAsia="en-US" w:bidi="ar-SA"/>
        </w:rPr>
      </w:pPr>
      <w:hyperlink w:anchor="_Toc409102897" w:history="1">
        <w:r w:rsidR="00E20F5C" w:rsidRPr="00A258DE">
          <w:rPr>
            <w:rStyle w:val="Hyperlink"/>
            <w:noProof/>
          </w:rPr>
          <w:t>Microsoft Azure Site Recovery voor site in eigendom van Klant</w:t>
        </w:r>
        <w:r w:rsidR="00E20F5C">
          <w:rPr>
            <w:noProof/>
            <w:webHidden/>
          </w:rPr>
          <w:tab/>
        </w:r>
        <w:r w:rsidR="00E20F5C">
          <w:rPr>
            <w:noProof/>
            <w:webHidden/>
          </w:rPr>
          <w:fldChar w:fldCharType="begin"/>
        </w:r>
        <w:r w:rsidR="00E20F5C">
          <w:rPr>
            <w:noProof/>
            <w:webHidden/>
          </w:rPr>
          <w:instrText xml:space="preserve"> PAGEREF _Toc409102897 \h </w:instrText>
        </w:r>
        <w:r w:rsidR="00E20F5C">
          <w:rPr>
            <w:noProof/>
            <w:webHidden/>
          </w:rPr>
        </w:r>
        <w:r w:rsidR="00E20F5C">
          <w:rPr>
            <w:noProof/>
            <w:webHidden/>
          </w:rPr>
          <w:fldChar w:fldCharType="separate"/>
        </w:r>
        <w:r w:rsidR="00084919">
          <w:rPr>
            <w:noProof/>
            <w:webHidden/>
          </w:rPr>
          <w:t>47</w:t>
        </w:r>
        <w:r w:rsidR="00E20F5C">
          <w:rPr>
            <w:noProof/>
            <w:webHidden/>
          </w:rPr>
          <w:fldChar w:fldCharType="end"/>
        </w:r>
      </w:hyperlink>
    </w:p>
    <w:p w14:paraId="1FCDD95C" w14:textId="77777777" w:rsidR="00E20F5C" w:rsidRDefault="002C4F69">
      <w:pPr>
        <w:pStyle w:val="TOC4"/>
        <w:rPr>
          <w:rFonts w:eastAsiaTheme="minorEastAsia"/>
          <w:smallCaps w:val="0"/>
          <w:noProof/>
          <w:sz w:val="22"/>
          <w:lang w:val="en-US" w:eastAsia="en-US" w:bidi="ar-SA"/>
        </w:rPr>
      </w:pPr>
      <w:hyperlink w:anchor="_Toc409102898" w:history="1">
        <w:r w:rsidR="00E20F5C" w:rsidRPr="00A258DE">
          <w:rPr>
            <w:rStyle w:val="Hyperlink"/>
            <w:noProof/>
          </w:rPr>
          <w:t>Enterprise Mobility Suite (Plan)</w:t>
        </w:r>
        <w:r w:rsidR="00E20F5C">
          <w:rPr>
            <w:noProof/>
            <w:webHidden/>
          </w:rPr>
          <w:tab/>
        </w:r>
        <w:r w:rsidR="00E20F5C">
          <w:rPr>
            <w:noProof/>
            <w:webHidden/>
          </w:rPr>
          <w:fldChar w:fldCharType="begin"/>
        </w:r>
        <w:r w:rsidR="00E20F5C">
          <w:rPr>
            <w:noProof/>
            <w:webHidden/>
          </w:rPr>
          <w:instrText xml:space="preserve"> PAGEREF _Toc409102898 \h </w:instrText>
        </w:r>
        <w:r w:rsidR="00E20F5C">
          <w:rPr>
            <w:noProof/>
            <w:webHidden/>
          </w:rPr>
        </w:r>
        <w:r w:rsidR="00E20F5C">
          <w:rPr>
            <w:noProof/>
            <w:webHidden/>
          </w:rPr>
          <w:fldChar w:fldCharType="separate"/>
        </w:r>
        <w:r w:rsidR="00084919">
          <w:rPr>
            <w:noProof/>
            <w:webHidden/>
          </w:rPr>
          <w:t>48</w:t>
        </w:r>
        <w:r w:rsidR="00E20F5C">
          <w:rPr>
            <w:noProof/>
            <w:webHidden/>
          </w:rPr>
          <w:fldChar w:fldCharType="end"/>
        </w:r>
      </w:hyperlink>
    </w:p>
    <w:p w14:paraId="371862AF" w14:textId="77777777" w:rsidR="00E20F5C" w:rsidRDefault="002C4F69">
      <w:pPr>
        <w:pStyle w:val="TOC6"/>
        <w:tabs>
          <w:tab w:val="right" w:leader="dot" w:pos="5030"/>
        </w:tabs>
        <w:rPr>
          <w:rFonts w:eastAsiaTheme="minorEastAsia"/>
          <w:noProof/>
          <w:sz w:val="22"/>
          <w:lang w:val="en-US" w:eastAsia="en-US" w:bidi="ar-SA"/>
        </w:rPr>
      </w:pPr>
      <w:hyperlink w:anchor="_Toc409102899" w:history="1">
        <w:r w:rsidR="00E20F5C" w:rsidRPr="00A258DE">
          <w:rPr>
            <w:rStyle w:val="Hyperlink"/>
            <w:noProof/>
          </w:rPr>
          <w:t>Enterprise Mobility Suite (Gebruikers-SL)</w:t>
        </w:r>
        <w:r w:rsidR="00E20F5C">
          <w:rPr>
            <w:noProof/>
            <w:webHidden/>
          </w:rPr>
          <w:tab/>
        </w:r>
        <w:r w:rsidR="00E20F5C">
          <w:rPr>
            <w:noProof/>
            <w:webHidden/>
          </w:rPr>
          <w:fldChar w:fldCharType="begin"/>
        </w:r>
        <w:r w:rsidR="00E20F5C">
          <w:rPr>
            <w:noProof/>
            <w:webHidden/>
          </w:rPr>
          <w:instrText xml:space="preserve"> PAGEREF _Toc409102899 \h </w:instrText>
        </w:r>
        <w:r w:rsidR="00E20F5C">
          <w:rPr>
            <w:noProof/>
            <w:webHidden/>
          </w:rPr>
        </w:r>
        <w:r w:rsidR="00E20F5C">
          <w:rPr>
            <w:noProof/>
            <w:webHidden/>
          </w:rPr>
          <w:fldChar w:fldCharType="separate"/>
        </w:r>
        <w:r w:rsidR="00084919">
          <w:rPr>
            <w:noProof/>
            <w:webHidden/>
          </w:rPr>
          <w:t>48</w:t>
        </w:r>
        <w:r w:rsidR="00E20F5C">
          <w:rPr>
            <w:noProof/>
            <w:webHidden/>
          </w:rPr>
          <w:fldChar w:fldCharType="end"/>
        </w:r>
      </w:hyperlink>
    </w:p>
    <w:p w14:paraId="3D8E9942" w14:textId="77777777" w:rsidR="00E20F5C" w:rsidRDefault="002C4F69">
      <w:pPr>
        <w:pStyle w:val="TOC6"/>
        <w:tabs>
          <w:tab w:val="right" w:leader="dot" w:pos="5030"/>
        </w:tabs>
        <w:rPr>
          <w:rFonts w:eastAsiaTheme="minorEastAsia"/>
          <w:noProof/>
          <w:sz w:val="22"/>
          <w:lang w:val="en-US" w:eastAsia="en-US" w:bidi="ar-SA"/>
        </w:rPr>
      </w:pPr>
      <w:hyperlink w:anchor="_Toc409102900" w:history="1">
        <w:r w:rsidR="00E20F5C" w:rsidRPr="00A258DE">
          <w:rPr>
            <w:rStyle w:val="Hyperlink"/>
            <w:noProof/>
          </w:rPr>
          <w:t>Enterprise Mobility Suite Add-on (Gebruikers-SL)</w:t>
        </w:r>
        <w:r w:rsidR="00E20F5C">
          <w:rPr>
            <w:noProof/>
            <w:webHidden/>
          </w:rPr>
          <w:tab/>
        </w:r>
        <w:r w:rsidR="00E20F5C">
          <w:rPr>
            <w:noProof/>
            <w:webHidden/>
          </w:rPr>
          <w:fldChar w:fldCharType="begin"/>
        </w:r>
        <w:r w:rsidR="00E20F5C">
          <w:rPr>
            <w:noProof/>
            <w:webHidden/>
          </w:rPr>
          <w:instrText xml:space="preserve"> PAGEREF _Toc409102900 \h </w:instrText>
        </w:r>
        <w:r w:rsidR="00E20F5C">
          <w:rPr>
            <w:noProof/>
            <w:webHidden/>
          </w:rPr>
        </w:r>
        <w:r w:rsidR="00E20F5C">
          <w:rPr>
            <w:noProof/>
            <w:webHidden/>
          </w:rPr>
          <w:fldChar w:fldCharType="separate"/>
        </w:r>
        <w:r w:rsidR="00084919">
          <w:rPr>
            <w:noProof/>
            <w:webHidden/>
          </w:rPr>
          <w:t>48</w:t>
        </w:r>
        <w:r w:rsidR="00E20F5C">
          <w:rPr>
            <w:noProof/>
            <w:webHidden/>
          </w:rPr>
          <w:fldChar w:fldCharType="end"/>
        </w:r>
      </w:hyperlink>
    </w:p>
    <w:p w14:paraId="229A4FF8" w14:textId="77777777" w:rsidR="00E20F5C" w:rsidRDefault="002C4F69">
      <w:pPr>
        <w:pStyle w:val="TOC6"/>
        <w:tabs>
          <w:tab w:val="right" w:leader="dot" w:pos="5030"/>
        </w:tabs>
        <w:rPr>
          <w:rFonts w:eastAsiaTheme="minorEastAsia"/>
          <w:noProof/>
          <w:sz w:val="22"/>
          <w:lang w:val="en-US" w:eastAsia="en-US" w:bidi="ar-SA"/>
        </w:rPr>
      </w:pPr>
      <w:hyperlink w:anchor="_Toc409102901" w:history="1">
        <w:r w:rsidR="00E20F5C" w:rsidRPr="00A258DE">
          <w:rPr>
            <w:rStyle w:val="Hyperlink"/>
            <w:noProof/>
          </w:rPr>
          <w:t>Enterprise Mobility Suite vanuit SA (Gebruikers-SL)</w:t>
        </w:r>
        <w:r w:rsidR="00E20F5C">
          <w:rPr>
            <w:noProof/>
            <w:webHidden/>
          </w:rPr>
          <w:tab/>
        </w:r>
        <w:r w:rsidR="00E20F5C">
          <w:rPr>
            <w:noProof/>
            <w:webHidden/>
          </w:rPr>
          <w:fldChar w:fldCharType="begin"/>
        </w:r>
        <w:r w:rsidR="00E20F5C">
          <w:rPr>
            <w:noProof/>
            <w:webHidden/>
          </w:rPr>
          <w:instrText xml:space="preserve"> PAGEREF _Toc409102901 \h </w:instrText>
        </w:r>
        <w:r w:rsidR="00E20F5C">
          <w:rPr>
            <w:noProof/>
            <w:webHidden/>
          </w:rPr>
        </w:r>
        <w:r w:rsidR="00E20F5C">
          <w:rPr>
            <w:noProof/>
            <w:webHidden/>
          </w:rPr>
          <w:fldChar w:fldCharType="separate"/>
        </w:r>
        <w:r w:rsidR="00084919">
          <w:rPr>
            <w:noProof/>
            <w:webHidden/>
          </w:rPr>
          <w:t>48</w:t>
        </w:r>
        <w:r w:rsidR="00E20F5C">
          <w:rPr>
            <w:noProof/>
            <w:webHidden/>
          </w:rPr>
          <w:fldChar w:fldCharType="end"/>
        </w:r>
      </w:hyperlink>
    </w:p>
    <w:p w14:paraId="14FAB284" w14:textId="77777777" w:rsidR="00E20F5C" w:rsidRDefault="002C4F69">
      <w:pPr>
        <w:pStyle w:val="TOC4"/>
        <w:rPr>
          <w:rFonts w:eastAsiaTheme="minorEastAsia"/>
          <w:smallCaps w:val="0"/>
          <w:noProof/>
          <w:sz w:val="22"/>
          <w:lang w:val="en-US" w:eastAsia="en-US" w:bidi="ar-SA"/>
        </w:rPr>
      </w:pPr>
      <w:hyperlink w:anchor="_Toc409102902" w:history="1">
        <w:r w:rsidR="00E20F5C" w:rsidRPr="00A258DE">
          <w:rPr>
            <w:rStyle w:val="Hyperlink"/>
            <w:noProof/>
          </w:rPr>
          <w:t>Azure Active Directory (Plan)</w:t>
        </w:r>
        <w:r w:rsidR="00E20F5C">
          <w:rPr>
            <w:noProof/>
            <w:webHidden/>
          </w:rPr>
          <w:tab/>
        </w:r>
        <w:r w:rsidR="00E20F5C">
          <w:rPr>
            <w:noProof/>
            <w:webHidden/>
          </w:rPr>
          <w:fldChar w:fldCharType="begin"/>
        </w:r>
        <w:r w:rsidR="00E20F5C">
          <w:rPr>
            <w:noProof/>
            <w:webHidden/>
          </w:rPr>
          <w:instrText xml:space="preserve"> PAGEREF _Toc409102902 \h </w:instrText>
        </w:r>
        <w:r w:rsidR="00E20F5C">
          <w:rPr>
            <w:noProof/>
            <w:webHidden/>
          </w:rPr>
        </w:r>
        <w:r w:rsidR="00E20F5C">
          <w:rPr>
            <w:noProof/>
            <w:webHidden/>
          </w:rPr>
          <w:fldChar w:fldCharType="separate"/>
        </w:r>
        <w:r w:rsidR="00084919">
          <w:rPr>
            <w:noProof/>
            <w:webHidden/>
          </w:rPr>
          <w:t>49</w:t>
        </w:r>
        <w:r w:rsidR="00E20F5C">
          <w:rPr>
            <w:noProof/>
            <w:webHidden/>
          </w:rPr>
          <w:fldChar w:fldCharType="end"/>
        </w:r>
      </w:hyperlink>
    </w:p>
    <w:p w14:paraId="709F2820" w14:textId="77777777" w:rsidR="00E20F5C" w:rsidRDefault="002C4F69">
      <w:pPr>
        <w:pStyle w:val="TOC6"/>
        <w:tabs>
          <w:tab w:val="right" w:leader="dot" w:pos="5030"/>
        </w:tabs>
        <w:rPr>
          <w:rFonts w:eastAsiaTheme="minorEastAsia"/>
          <w:noProof/>
          <w:sz w:val="22"/>
          <w:lang w:val="en-US" w:eastAsia="en-US" w:bidi="ar-SA"/>
        </w:rPr>
      </w:pPr>
      <w:hyperlink w:anchor="_Toc409102903" w:history="1">
        <w:r w:rsidR="00E20F5C" w:rsidRPr="00A258DE">
          <w:rPr>
            <w:rStyle w:val="Hyperlink"/>
            <w:noProof/>
          </w:rPr>
          <w:t>Azure Active Directory Basic</w:t>
        </w:r>
        <w:r w:rsidR="00E20F5C">
          <w:rPr>
            <w:noProof/>
            <w:webHidden/>
          </w:rPr>
          <w:tab/>
        </w:r>
        <w:r w:rsidR="00E20F5C">
          <w:rPr>
            <w:noProof/>
            <w:webHidden/>
          </w:rPr>
          <w:fldChar w:fldCharType="begin"/>
        </w:r>
        <w:r w:rsidR="00E20F5C">
          <w:rPr>
            <w:noProof/>
            <w:webHidden/>
          </w:rPr>
          <w:instrText xml:space="preserve"> PAGEREF _Toc409102903 \h </w:instrText>
        </w:r>
        <w:r w:rsidR="00E20F5C">
          <w:rPr>
            <w:noProof/>
            <w:webHidden/>
          </w:rPr>
        </w:r>
        <w:r w:rsidR="00E20F5C">
          <w:rPr>
            <w:noProof/>
            <w:webHidden/>
          </w:rPr>
          <w:fldChar w:fldCharType="separate"/>
        </w:r>
        <w:r w:rsidR="00084919">
          <w:rPr>
            <w:noProof/>
            <w:webHidden/>
          </w:rPr>
          <w:t>49</w:t>
        </w:r>
        <w:r w:rsidR="00E20F5C">
          <w:rPr>
            <w:noProof/>
            <w:webHidden/>
          </w:rPr>
          <w:fldChar w:fldCharType="end"/>
        </w:r>
      </w:hyperlink>
    </w:p>
    <w:p w14:paraId="24D339FB" w14:textId="77777777" w:rsidR="00E20F5C" w:rsidRDefault="002C4F69">
      <w:pPr>
        <w:pStyle w:val="TOC6"/>
        <w:tabs>
          <w:tab w:val="right" w:leader="dot" w:pos="5030"/>
        </w:tabs>
        <w:rPr>
          <w:rFonts w:eastAsiaTheme="minorEastAsia"/>
          <w:noProof/>
          <w:sz w:val="22"/>
          <w:lang w:val="en-US" w:eastAsia="en-US" w:bidi="ar-SA"/>
        </w:rPr>
      </w:pPr>
      <w:hyperlink w:anchor="_Toc409102904" w:history="1">
        <w:r w:rsidR="00E20F5C" w:rsidRPr="00A258DE">
          <w:rPr>
            <w:rStyle w:val="Hyperlink"/>
            <w:noProof/>
          </w:rPr>
          <w:t>Azure Active Directory Premium</w:t>
        </w:r>
        <w:r w:rsidR="00E20F5C">
          <w:rPr>
            <w:noProof/>
            <w:webHidden/>
          </w:rPr>
          <w:tab/>
        </w:r>
        <w:r w:rsidR="00E20F5C">
          <w:rPr>
            <w:noProof/>
            <w:webHidden/>
          </w:rPr>
          <w:fldChar w:fldCharType="begin"/>
        </w:r>
        <w:r w:rsidR="00E20F5C">
          <w:rPr>
            <w:noProof/>
            <w:webHidden/>
          </w:rPr>
          <w:instrText xml:space="preserve"> PAGEREF _Toc409102904 \h </w:instrText>
        </w:r>
        <w:r w:rsidR="00E20F5C">
          <w:rPr>
            <w:noProof/>
            <w:webHidden/>
          </w:rPr>
        </w:r>
        <w:r w:rsidR="00E20F5C">
          <w:rPr>
            <w:noProof/>
            <w:webHidden/>
          </w:rPr>
          <w:fldChar w:fldCharType="separate"/>
        </w:r>
        <w:r w:rsidR="00084919">
          <w:rPr>
            <w:noProof/>
            <w:webHidden/>
          </w:rPr>
          <w:t>49</w:t>
        </w:r>
        <w:r w:rsidR="00E20F5C">
          <w:rPr>
            <w:noProof/>
            <w:webHidden/>
          </w:rPr>
          <w:fldChar w:fldCharType="end"/>
        </w:r>
      </w:hyperlink>
    </w:p>
    <w:p w14:paraId="56640A74" w14:textId="77777777" w:rsidR="00E20F5C" w:rsidRDefault="002C4F69">
      <w:pPr>
        <w:pStyle w:val="TOC4"/>
        <w:rPr>
          <w:rFonts w:eastAsiaTheme="minorEastAsia"/>
          <w:smallCaps w:val="0"/>
          <w:noProof/>
          <w:sz w:val="22"/>
          <w:lang w:val="en-US" w:eastAsia="en-US" w:bidi="ar-SA"/>
        </w:rPr>
      </w:pPr>
      <w:hyperlink w:anchor="_Toc409102905" w:history="1">
        <w:r w:rsidR="00E20F5C" w:rsidRPr="00A258DE">
          <w:rPr>
            <w:rStyle w:val="Hyperlink"/>
            <w:noProof/>
          </w:rPr>
          <w:t>Azure Rights Management Service (Plan)</w:t>
        </w:r>
        <w:r w:rsidR="00E20F5C">
          <w:rPr>
            <w:noProof/>
            <w:webHidden/>
          </w:rPr>
          <w:tab/>
        </w:r>
        <w:r w:rsidR="00E20F5C">
          <w:rPr>
            <w:noProof/>
            <w:webHidden/>
          </w:rPr>
          <w:fldChar w:fldCharType="begin"/>
        </w:r>
        <w:r w:rsidR="00E20F5C">
          <w:rPr>
            <w:noProof/>
            <w:webHidden/>
          </w:rPr>
          <w:instrText xml:space="preserve"> PAGEREF _Toc409102905 \h </w:instrText>
        </w:r>
        <w:r w:rsidR="00E20F5C">
          <w:rPr>
            <w:noProof/>
            <w:webHidden/>
          </w:rPr>
        </w:r>
        <w:r w:rsidR="00E20F5C">
          <w:rPr>
            <w:noProof/>
            <w:webHidden/>
          </w:rPr>
          <w:fldChar w:fldCharType="separate"/>
        </w:r>
        <w:r w:rsidR="00084919">
          <w:rPr>
            <w:noProof/>
            <w:webHidden/>
          </w:rPr>
          <w:t>49</w:t>
        </w:r>
        <w:r w:rsidR="00E20F5C">
          <w:rPr>
            <w:noProof/>
            <w:webHidden/>
          </w:rPr>
          <w:fldChar w:fldCharType="end"/>
        </w:r>
      </w:hyperlink>
    </w:p>
    <w:p w14:paraId="56F1EDCA" w14:textId="77777777" w:rsidR="00E20F5C" w:rsidRDefault="002C4F69">
      <w:pPr>
        <w:pStyle w:val="TOC6"/>
        <w:tabs>
          <w:tab w:val="right" w:leader="dot" w:pos="5030"/>
        </w:tabs>
        <w:rPr>
          <w:rFonts w:eastAsiaTheme="minorEastAsia"/>
          <w:noProof/>
          <w:sz w:val="22"/>
          <w:lang w:val="en-US" w:eastAsia="en-US" w:bidi="ar-SA"/>
        </w:rPr>
      </w:pPr>
      <w:hyperlink w:anchor="_Toc409102906" w:history="1">
        <w:r w:rsidR="00E20F5C" w:rsidRPr="00A258DE">
          <w:rPr>
            <w:rStyle w:val="Hyperlink"/>
            <w:noProof/>
          </w:rPr>
          <w:t>Azure Rights Management (Gebruikers-SL)</w:t>
        </w:r>
        <w:r w:rsidR="00E20F5C">
          <w:rPr>
            <w:noProof/>
            <w:webHidden/>
          </w:rPr>
          <w:tab/>
        </w:r>
        <w:r w:rsidR="00E20F5C">
          <w:rPr>
            <w:noProof/>
            <w:webHidden/>
          </w:rPr>
          <w:fldChar w:fldCharType="begin"/>
        </w:r>
        <w:r w:rsidR="00E20F5C">
          <w:rPr>
            <w:noProof/>
            <w:webHidden/>
          </w:rPr>
          <w:instrText xml:space="preserve"> PAGEREF _Toc409102906 \h </w:instrText>
        </w:r>
        <w:r w:rsidR="00E20F5C">
          <w:rPr>
            <w:noProof/>
            <w:webHidden/>
          </w:rPr>
        </w:r>
        <w:r w:rsidR="00E20F5C">
          <w:rPr>
            <w:noProof/>
            <w:webHidden/>
          </w:rPr>
          <w:fldChar w:fldCharType="separate"/>
        </w:r>
        <w:r w:rsidR="00084919">
          <w:rPr>
            <w:noProof/>
            <w:webHidden/>
          </w:rPr>
          <w:t>49</w:t>
        </w:r>
        <w:r w:rsidR="00E20F5C">
          <w:rPr>
            <w:noProof/>
            <w:webHidden/>
          </w:rPr>
          <w:fldChar w:fldCharType="end"/>
        </w:r>
      </w:hyperlink>
    </w:p>
    <w:p w14:paraId="1A3C3C92" w14:textId="77777777" w:rsidR="00E20F5C" w:rsidRDefault="002C4F69">
      <w:pPr>
        <w:pStyle w:val="TOC6"/>
        <w:tabs>
          <w:tab w:val="right" w:leader="dot" w:pos="5030"/>
        </w:tabs>
        <w:rPr>
          <w:rFonts w:eastAsiaTheme="minorEastAsia"/>
          <w:noProof/>
          <w:sz w:val="22"/>
          <w:lang w:val="en-US" w:eastAsia="en-US" w:bidi="ar-SA"/>
        </w:rPr>
      </w:pPr>
      <w:hyperlink w:anchor="_Toc409102907" w:history="1">
        <w:r w:rsidR="00E20F5C" w:rsidRPr="00A258DE">
          <w:rPr>
            <w:rStyle w:val="Hyperlink"/>
            <w:noProof/>
          </w:rPr>
          <w:t>Azure Rights Management A (Gebruikers-SL)</w:t>
        </w:r>
        <w:r w:rsidR="00E20F5C">
          <w:rPr>
            <w:noProof/>
            <w:webHidden/>
          </w:rPr>
          <w:tab/>
        </w:r>
        <w:r w:rsidR="00E20F5C">
          <w:rPr>
            <w:noProof/>
            <w:webHidden/>
          </w:rPr>
          <w:fldChar w:fldCharType="begin"/>
        </w:r>
        <w:r w:rsidR="00E20F5C">
          <w:rPr>
            <w:noProof/>
            <w:webHidden/>
          </w:rPr>
          <w:instrText xml:space="preserve"> PAGEREF _Toc409102907 \h </w:instrText>
        </w:r>
        <w:r w:rsidR="00E20F5C">
          <w:rPr>
            <w:noProof/>
            <w:webHidden/>
          </w:rPr>
        </w:r>
        <w:r w:rsidR="00E20F5C">
          <w:rPr>
            <w:noProof/>
            <w:webHidden/>
          </w:rPr>
          <w:fldChar w:fldCharType="separate"/>
        </w:r>
        <w:r w:rsidR="00084919">
          <w:rPr>
            <w:noProof/>
            <w:webHidden/>
          </w:rPr>
          <w:t>49</w:t>
        </w:r>
        <w:r w:rsidR="00E20F5C">
          <w:rPr>
            <w:noProof/>
            <w:webHidden/>
          </w:rPr>
          <w:fldChar w:fldCharType="end"/>
        </w:r>
      </w:hyperlink>
    </w:p>
    <w:p w14:paraId="13EC6CE2" w14:textId="77777777" w:rsidR="00E20F5C" w:rsidRDefault="002C4F69">
      <w:pPr>
        <w:pStyle w:val="TOC6"/>
        <w:tabs>
          <w:tab w:val="right" w:leader="dot" w:pos="5030"/>
        </w:tabs>
        <w:rPr>
          <w:rFonts w:eastAsiaTheme="minorEastAsia"/>
          <w:noProof/>
          <w:sz w:val="22"/>
          <w:lang w:val="en-US" w:eastAsia="en-US" w:bidi="ar-SA"/>
        </w:rPr>
      </w:pPr>
      <w:hyperlink w:anchor="_Toc409102908" w:history="1">
        <w:r w:rsidR="00E20F5C" w:rsidRPr="00A258DE">
          <w:rPr>
            <w:rStyle w:val="Hyperlink"/>
            <w:noProof/>
          </w:rPr>
          <w:t>Azure Rights Management Add-on (Gebruikers-SL)</w:t>
        </w:r>
        <w:r w:rsidR="00E20F5C">
          <w:rPr>
            <w:noProof/>
            <w:webHidden/>
          </w:rPr>
          <w:tab/>
        </w:r>
        <w:r w:rsidR="00E20F5C">
          <w:rPr>
            <w:noProof/>
            <w:webHidden/>
          </w:rPr>
          <w:fldChar w:fldCharType="begin"/>
        </w:r>
        <w:r w:rsidR="00E20F5C">
          <w:rPr>
            <w:noProof/>
            <w:webHidden/>
          </w:rPr>
          <w:instrText xml:space="preserve"> PAGEREF _Toc409102908 \h </w:instrText>
        </w:r>
        <w:r w:rsidR="00E20F5C">
          <w:rPr>
            <w:noProof/>
            <w:webHidden/>
          </w:rPr>
        </w:r>
        <w:r w:rsidR="00E20F5C">
          <w:rPr>
            <w:noProof/>
            <w:webHidden/>
          </w:rPr>
          <w:fldChar w:fldCharType="separate"/>
        </w:r>
        <w:r w:rsidR="00084919">
          <w:rPr>
            <w:noProof/>
            <w:webHidden/>
          </w:rPr>
          <w:t>49</w:t>
        </w:r>
        <w:r w:rsidR="00E20F5C">
          <w:rPr>
            <w:noProof/>
            <w:webHidden/>
          </w:rPr>
          <w:fldChar w:fldCharType="end"/>
        </w:r>
      </w:hyperlink>
    </w:p>
    <w:p w14:paraId="7019C449" w14:textId="77777777" w:rsidR="00E20F5C" w:rsidRDefault="002C4F69">
      <w:pPr>
        <w:pStyle w:val="TOC4"/>
        <w:rPr>
          <w:rFonts w:eastAsiaTheme="minorEastAsia"/>
          <w:smallCaps w:val="0"/>
          <w:noProof/>
          <w:sz w:val="22"/>
          <w:lang w:val="en-US" w:eastAsia="en-US" w:bidi="ar-SA"/>
        </w:rPr>
      </w:pPr>
      <w:hyperlink w:anchor="_Toc409102909" w:history="1">
        <w:r w:rsidR="00E20F5C" w:rsidRPr="00A258DE">
          <w:rPr>
            <w:rStyle w:val="Hyperlink"/>
            <w:noProof/>
          </w:rPr>
          <w:t>Azure RemoteApp (Plan)</w:t>
        </w:r>
        <w:r w:rsidR="00E20F5C">
          <w:rPr>
            <w:noProof/>
            <w:webHidden/>
          </w:rPr>
          <w:tab/>
        </w:r>
        <w:r w:rsidR="00E20F5C">
          <w:rPr>
            <w:noProof/>
            <w:webHidden/>
          </w:rPr>
          <w:fldChar w:fldCharType="begin"/>
        </w:r>
        <w:r w:rsidR="00E20F5C">
          <w:rPr>
            <w:noProof/>
            <w:webHidden/>
          </w:rPr>
          <w:instrText xml:space="preserve"> PAGEREF _Toc409102909 \h </w:instrText>
        </w:r>
        <w:r w:rsidR="00E20F5C">
          <w:rPr>
            <w:noProof/>
            <w:webHidden/>
          </w:rPr>
        </w:r>
        <w:r w:rsidR="00E20F5C">
          <w:rPr>
            <w:noProof/>
            <w:webHidden/>
          </w:rPr>
          <w:fldChar w:fldCharType="separate"/>
        </w:r>
        <w:r w:rsidR="00084919">
          <w:rPr>
            <w:noProof/>
            <w:webHidden/>
          </w:rPr>
          <w:t>50</w:t>
        </w:r>
        <w:r w:rsidR="00E20F5C">
          <w:rPr>
            <w:noProof/>
            <w:webHidden/>
          </w:rPr>
          <w:fldChar w:fldCharType="end"/>
        </w:r>
      </w:hyperlink>
    </w:p>
    <w:p w14:paraId="278C087A" w14:textId="77777777" w:rsidR="00E20F5C" w:rsidRDefault="002C4F69">
      <w:pPr>
        <w:pStyle w:val="TOC6"/>
        <w:tabs>
          <w:tab w:val="right" w:leader="dot" w:pos="5030"/>
        </w:tabs>
        <w:rPr>
          <w:rFonts w:eastAsiaTheme="minorEastAsia"/>
          <w:noProof/>
          <w:sz w:val="22"/>
          <w:lang w:val="en-US" w:eastAsia="en-US" w:bidi="ar-SA"/>
        </w:rPr>
      </w:pPr>
      <w:hyperlink w:anchor="_Toc409102910" w:history="1">
        <w:r w:rsidR="00E20F5C" w:rsidRPr="00A258DE">
          <w:rPr>
            <w:rStyle w:val="Hyperlink"/>
            <w:noProof/>
          </w:rPr>
          <w:t>Azure RemoteApp (Gebruikers- SL)</w:t>
        </w:r>
        <w:r w:rsidR="00E20F5C">
          <w:rPr>
            <w:noProof/>
            <w:webHidden/>
          </w:rPr>
          <w:tab/>
        </w:r>
        <w:r w:rsidR="00E20F5C">
          <w:rPr>
            <w:noProof/>
            <w:webHidden/>
          </w:rPr>
          <w:fldChar w:fldCharType="begin"/>
        </w:r>
        <w:r w:rsidR="00E20F5C">
          <w:rPr>
            <w:noProof/>
            <w:webHidden/>
          </w:rPr>
          <w:instrText xml:space="preserve"> PAGEREF _Toc409102910 \h </w:instrText>
        </w:r>
        <w:r w:rsidR="00E20F5C">
          <w:rPr>
            <w:noProof/>
            <w:webHidden/>
          </w:rPr>
        </w:r>
        <w:r w:rsidR="00E20F5C">
          <w:rPr>
            <w:noProof/>
            <w:webHidden/>
          </w:rPr>
          <w:fldChar w:fldCharType="separate"/>
        </w:r>
        <w:r w:rsidR="00084919">
          <w:rPr>
            <w:noProof/>
            <w:webHidden/>
          </w:rPr>
          <w:t>50</w:t>
        </w:r>
        <w:r w:rsidR="00E20F5C">
          <w:rPr>
            <w:noProof/>
            <w:webHidden/>
          </w:rPr>
          <w:fldChar w:fldCharType="end"/>
        </w:r>
      </w:hyperlink>
    </w:p>
    <w:p w14:paraId="422DEFC9" w14:textId="77777777" w:rsidR="00E20F5C" w:rsidRDefault="002C4F69">
      <w:pPr>
        <w:pStyle w:val="TOC3"/>
        <w:tabs>
          <w:tab w:val="right" w:leader="dot" w:pos="5030"/>
        </w:tabs>
        <w:rPr>
          <w:rFonts w:eastAsiaTheme="minorEastAsia"/>
          <w:smallCaps w:val="0"/>
          <w:noProof/>
          <w:sz w:val="22"/>
          <w:lang w:val="en-US" w:eastAsia="en-US" w:bidi="ar-SA"/>
        </w:rPr>
      </w:pPr>
      <w:hyperlink w:anchor="_Toc409102911" w:history="1">
        <w:r w:rsidR="00E20F5C" w:rsidRPr="00A258DE">
          <w:rPr>
            <w:rStyle w:val="Hyperlink"/>
            <w:noProof/>
          </w:rPr>
          <w:t>Enterprise Cloud Suite</w:t>
        </w:r>
        <w:r w:rsidR="00E20F5C">
          <w:rPr>
            <w:noProof/>
            <w:webHidden/>
          </w:rPr>
          <w:tab/>
        </w:r>
        <w:r w:rsidR="00E20F5C">
          <w:rPr>
            <w:noProof/>
            <w:webHidden/>
          </w:rPr>
          <w:fldChar w:fldCharType="begin"/>
        </w:r>
        <w:r w:rsidR="00E20F5C">
          <w:rPr>
            <w:noProof/>
            <w:webHidden/>
          </w:rPr>
          <w:instrText xml:space="preserve"> PAGEREF _Toc409102911 \h </w:instrText>
        </w:r>
        <w:r w:rsidR="00E20F5C">
          <w:rPr>
            <w:noProof/>
            <w:webHidden/>
          </w:rPr>
        </w:r>
        <w:r w:rsidR="00E20F5C">
          <w:rPr>
            <w:noProof/>
            <w:webHidden/>
          </w:rPr>
          <w:fldChar w:fldCharType="separate"/>
        </w:r>
        <w:r w:rsidR="00084919">
          <w:rPr>
            <w:noProof/>
            <w:webHidden/>
          </w:rPr>
          <w:t>50</w:t>
        </w:r>
        <w:r w:rsidR="00E20F5C">
          <w:rPr>
            <w:noProof/>
            <w:webHidden/>
          </w:rPr>
          <w:fldChar w:fldCharType="end"/>
        </w:r>
      </w:hyperlink>
    </w:p>
    <w:p w14:paraId="7754C616" w14:textId="77777777" w:rsidR="00E20F5C" w:rsidRDefault="002C4F69">
      <w:pPr>
        <w:pStyle w:val="TOC5"/>
        <w:tabs>
          <w:tab w:val="right" w:leader="dot" w:pos="5030"/>
        </w:tabs>
        <w:rPr>
          <w:rFonts w:eastAsiaTheme="minorEastAsia"/>
          <w:noProof/>
          <w:sz w:val="22"/>
          <w:lang w:val="en-US" w:eastAsia="en-US" w:bidi="ar-SA"/>
        </w:rPr>
      </w:pPr>
      <w:hyperlink w:anchor="_Toc409102912" w:history="1">
        <w:r w:rsidR="00E20F5C" w:rsidRPr="00A258DE">
          <w:rPr>
            <w:rStyle w:val="Hyperlink"/>
            <w:noProof/>
          </w:rPr>
          <w:t>Enterprise Cloud Suite</w:t>
        </w:r>
        <w:r w:rsidR="00E20F5C">
          <w:rPr>
            <w:noProof/>
            <w:webHidden/>
          </w:rPr>
          <w:tab/>
        </w:r>
        <w:r w:rsidR="00E20F5C">
          <w:rPr>
            <w:noProof/>
            <w:webHidden/>
          </w:rPr>
          <w:fldChar w:fldCharType="begin"/>
        </w:r>
        <w:r w:rsidR="00E20F5C">
          <w:rPr>
            <w:noProof/>
            <w:webHidden/>
          </w:rPr>
          <w:instrText xml:space="preserve"> PAGEREF _Toc409102912 \h </w:instrText>
        </w:r>
        <w:r w:rsidR="00E20F5C">
          <w:rPr>
            <w:noProof/>
            <w:webHidden/>
          </w:rPr>
        </w:r>
        <w:r w:rsidR="00E20F5C">
          <w:rPr>
            <w:noProof/>
            <w:webHidden/>
          </w:rPr>
          <w:fldChar w:fldCharType="separate"/>
        </w:r>
        <w:r w:rsidR="00084919">
          <w:rPr>
            <w:noProof/>
            <w:webHidden/>
          </w:rPr>
          <w:t>50</w:t>
        </w:r>
        <w:r w:rsidR="00E20F5C">
          <w:rPr>
            <w:noProof/>
            <w:webHidden/>
          </w:rPr>
          <w:fldChar w:fldCharType="end"/>
        </w:r>
      </w:hyperlink>
    </w:p>
    <w:p w14:paraId="0A40328E" w14:textId="77777777" w:rsidR="00E20F5C" w:rsidRDefault="002C4F69">
      <w:pPr>
        <w:pStyle w:val="TOC5"/>
        <w:tabs>
          <w:tab w:val="right" w:leader="dot" w:pos="5030"/>
        </w:tabs>
        <w:rPr>
          <w:rFonts w:eastAsiaTheme="minorEastAsia"/>
          <w:noProof/>
          <w:sz w:val="22"/>
          <w:lang w:val="en-US" w:eastAsia="en-US" w:bidi="ar-SA"/>
        </w:rPr>
      </w:pPr>
      <w:hyperlink w:anchor="_Toc409102913" w:history="1">
        <w:r w:rsidR="00E20F5C" w:rsidRPr="00A258DE">
          <w:rPr>
            <w:rStyle w:val="Hyperlink"/>
            <w:noProof/>
          </w:rPr>
          <w:t>Enterprise Cloud Suite Add-on</w:t>
        </w:r>
        <w:r w:rsidR="00E20F5C">
          <w:rPr>
            <w:noProof/>
            <w:webHidden/>
          </w:rPr>
          <w:tab/>
        </w:r>
        <w:r w:rsidR="00E20F5C">
          <w:rPr>
            <w:noProof/>
            <w:webHidden/>
          </w:rPr>
          <w:fldChar w:fldCharType="begin"/>
        </w:r>
        <w:r w:rsidR="00E20F5C">
          <w:rPr>
            <w:noProof/>
            <w:webHidden/>
          </w:rPr>
          <w:instrText xml:space="preserve"> PAGEREF _Toc409102913 \h </w:instrText>
        </w:r>
        <w:r w:rsidR="00E20F5C">
          <w:rPr>
            <w:noProof/>
            <w:webHidden/>
          </w:rPr>
        </w:r>
        <w:r w:rsidR="00E20F5C">
          <w:rPr>
            <w:noProof/>
            <w:webHidden/>
          </w:rPr>
          <w:fldChar w:fldCharType="separate"/>
        </w:r>
        <w:r w:rsidR="00084919">
          <w:rPr>
            <w:noProof/>
            <w:webHidden/>
          </w:rPr>
          <w:t>50</w:t>
        </w:r>
        <w:r w:rsidR="00E20F5C">
          <w:rPr>
            <w:noProof/>
            <w:webHidden/>
          </w:rPr>
          <w:fldChar w:fldCharType="end"/>
        </w:r>
      </w:hyperlink>
    </w:p>
    <w:p w14:paraId="5BE02F1A" w14:textId="77777777" w:rsidR="00E20F5C" w:rsidRDefault="002C4F69">
      <w:pPr>
        <w:pStyle w:val="TOC5"/>
        <w:tabs>
          <w:tab w:val="right" w:leader="dot" w:pos="5030"/>
        </w:tabs>
        <w:rPr>
          <w:rFonts w:eastAsiaTheme="minorEastAsia"/>
          <w:noProof/>
          <w:sz w:val="22"/>
          <w:lang w:val="en-US" w:eastAsia="en-US" w:bidi="ar-SA"/>
        </w:rPr>
      </w:pPr>
      <w:hyperlink w:anchor="_Toc409102914" w:history="1">
        <w:r w:rsidR="00E20F5C" w:rsidRPr="00A258DE">
          <w:rPr>
            <w:rStyle w:val="Hyperlink"/>
            <w:noProof/>
          </w:rPr>
          <w:t>Enterprise Cloud Suite vanuit SA</w:t>
        </w:r>
        <w:r w:rsidR="00E20F5C">
          <w:rPr>
            <w:noProof/>
            <w:webHidden/>
          </w:rPr>
          <w:tab/>
        </w:r>
        <w:r w:rsidR="00E20F5C">
          <w:rPr>
            <w:noProof/>
            <w:webHidden/>
          </w:rPr>
          <w:fldChar w:fldCharType="begin"/>
        </w:r>
        <w:r w:rsidR="00E20F5C">
          <w:rPr>
            <w:noProof/>
            <w:webHidden/>
          </w:rPr>
          <w:instrText xml:space="preserve"> PAGEREF _Toc409102914 \h </w:instrText>
        </w:r>
        <w:r w:rsidR="00E20F5C">
          <w:rPr>
            <w:noProof/>
            <w:webHidden/>
          </w:rPr>
        </w:r>
        <w:r w:rsidR="00E20F5C">
          <w:rPr>
            <w:noProof/>
            <w:webHidden/>
          </w:rPr>
          <w:fldChar w:fldCharType="separate"/>
        </w:r>
        <w:r w:rsidR="00084919">
          <w:rPr>
            <w:noProof/>
            <w:webHidden/>
          </w:rPr>
          <w:t>50</w:t>
        </w:r>
        <w:r w:rsidR="00E20F5C">
          <w:rPr>
            <w:noProof/>
            <w:webHidden/>
          </w:rPr>
          <w:fldChar w:fldCharType="end"/>
        </w:r>
      </w:hyperlink>
    </w:p>
    <w:p w14:paraId="427BD728" w14:textId="77777777" w:rsidR="00E20F5C" w:rsidRDefault="002C4F69">
      <w:pPr>
        <w:pStyle w:val="TOC5"/>
        <w:tabs>
          <w:tab w:val="right" w:leader="dot" w:pos="5030"/>
        </w:tabs>
        <w:rPr>
          <w:rFonts w:eastAsiaTheme="minorEastAsia"/>
          <w:noProof/>
          <w:sz w:val="22"/>
          <w:lang w:val="en-US" w:eastAsia="en-US" w:bidi="ar-SA"/>
        </w:rPr>
      </w:pPr>
      <w:hyperlink w:anchor="_Toc409102915" w:history="1">
        <w:r w:rsidR="00E20F5C" w:rsidRPr="00A258DE">
          <w:rPr>
            <w:rStyle w:val="Hyperlink"/>
            <w:noProof/>
          </w:rPr>
          <w:t>Lync Voice Add-on voor Enterprise Cloud Suite</w:t>
        </w:r>
        <w:r w:rsidR="00E20F5C">
          <w:rPr>
            <w:noProof/>
            <w:webHidden/>
          </w:rPr>
          <w:tab/>
        </w:r>
        <w:r w:rsidR="00E20F5C">
          <w:rPr>
            <w:noProof/>
            <w:webHidden/>
          </w:rPr>
          <w:fldChar w:fldCharType="begin"/>
        </w:r>
        <w:r w:rsidR="00E20F5C">
          <w:rPr>
            <w:noProof/>
            <w:webHidden/>
          </w:rPr>
          <w:instrText xml:space="preserve"> PAGEREF _Toc409102915 \h </w:instrText>
        </w:r>
        <w:r w:rsidR="00E20F5C">
          <w:rPr>
            <w:noProof/>
            <w:webHidden/>
          </w:rPr>
        </w:r>
        <w:r w:rsidR="00E20F5C">
          <w:rPr>
            <w:noProof/>
            <w:webHidden/>
          </w:rPr>
          <w:fldChar w:fldCharType="separate"/>
        </w:r>
        <w:r w:rsidR="00084919">
          <w:rPr>
            <w:noProof/>
            <w:webHidden/>
          </w:rPr>
          <w:t>50</w:t>
        </w:r>
        <w:r w:rsidR="00E20F5C">
          <w:rPr>
            <w:noProof/>
            <w:webHidden/>
          </w:rPr>
          <w:fldChar w:fldCharType="end"/>
        </w:r>
      </w:hyperlink>
    </w:p>
    <w:p w14:paraId="23F9E3CA" w14:textId="77777777" w:rsidR="00E20F5C" w:rsidRDefault="002C4F69">
      <w:pPr>
        <w:pStyle w:val="TOC3"/>
        <w:tabs>
          <w:tab w:val="right" w:leader="dot" w:pos="5030"/>
        </w:tabs>
        <w:rPr>
          <w:rFonts w:eastAsiaTheme="minorEastAsia"/>
          <w:smallCaps w:val="0"/>
          <w:noProof/>
          <w:sz w:val="22"/>
          <w:lang w:val="en-US" w:eastAsia="en-US" w:bidi="ar-SA"/>
        </w:rPr>
      </w:pPr>
      <w:hyperlink w:anchor="_Toc409102916" w:history="1">
        <w:r w:rsidR="00E20F5C" w:rsidRPr="00A258DE">
          <w:rPr>
            <w:rStyle w:val="Hyperlink"/>
            <w:noProof/>
          </w:rPr>
          <w:t>Microsoft Intune</w:t>
        </w:r>
        <w:r w:rsidR="00E20F5C">
          <w:rPr>
            <w:noProof/>
            <w:webHidden/>
          </w:rPr>
          <w:tab/>
        </w:r>
        <w:r w:rsidR="00E20F5C">
          <w:rPr>
            <w:noProof/>
            <w:webHidden/>
          </w:rPr>
          <w:fldChar w:fldCharType="begin"/>
        </w:r>
        <w:r w:rsidR="00E20F5C">
          <w:rPr>
            <w:noProof/>
            <w:webHidden/>
          </w:rPr>
          <w:instrText xml:space="preserve"> PAGEREF _Toc409102916 \h </w:instrText>
        </w:r>
        <w:r w:rsidR="00E20F5C">
          <w:rPr>
            <w:noProof/>
            <w:webHidden/>
          </w:rPr>
        </w:r>
        <w:r w:rsidR="00E20F5C">
          <w:rPr>
            <w:noProof/>
            <w:webHidden/>
          </w:rPr>
          <w:fldChar w:fldCharType="separate"/>
        </w:r>
        <w:r w:rsidR="00084919">
          <w:rPr>
            <w:noProof/>
            <w:webHidden/>
          </w:rPr>
          <w:t>50</w:t>
        </w:r>
        <w:r w:rsidR="00E20F5C">
          <w:rPr>
            <w:noProof/>
            <w:webHidden/>
          </w:rPr>
          <w:fldChar w:fldCharType="end"/>
        </w:r>
      </w:hyperlink>
    </w:p>
    <w:p w14:paraId="44A47015" w14:textId="77777777" w:rsidR="00E20F5C" w:rsidRDefault="002C4F69">
      <w:pPr>
        <w:pStyle w:val="TOC5"/>
        <w:tabs>
          <w:tab w:val="right" w:leader="dot" w:pos="5030"/>
        </w:tabs>
        <w:rPr>
          <w:rFonts w:eastAsiaTheme="minorEastAsia"/>
          <w:noProof/>
          <w:sz w:val="22"/>
          <w:lang w:val="en-US" w:eastAsia="en-US" w:bidi="ar-SA"/>
        </w:rPr>
      </w:pPr>
      <w:hyperlink w:anchor="_Toc409102917" w:history="1">
        <w:r w:rsidR="00E20F5C" w:rsidRPr="00A258DE">
          <w:rPr>
            <w:rStyle w:val="Hyperlink"/>
            <w:noProof/>
          </w:rPr>
          <w:t>Microsoft Intune (Gebruikers-SL)</w:t>
        </w:r>
        <w:r w:rsidR="00E20F5C">
          <w:rPr>
            <w:noProof/>
            <w:webHidden/>
          </w:rPr>
          <w:tab/>
        </w:r>
        <w:r w:rsidR="00E20F5C">
          <w:rPr>
            <w:noProof/>
            <w:webHidden/>
          </w:rPr>
          <w:fldChar w:fldCharType="begin"/>
        </w:r>
        <w:r w:rsidR="00E20F5C">
          <w:rPr>
            <w:noProof/>
            <w:webHidden/>
          </w:rPr>
          <w:instrText xml:space="preserve"> PAGEREF _Toc409102917 \h </w:instrText>
        </w:r>
        <w:r w:rsidR="00E20F5C">
          <w:rPr>
            <w:noProof/>
            <w:webHidden/>
          </w:rPr>
        </w:r>
        <w:r w:rsidR="00E20F5C">
          <w:rPr>
            <w:noProof/>
            <w:webHidden/>
          </w:rPr>
          <w:fldChar w:fldCharType="separate"/>
        </w:r>
        <w:r w:rsidR="00084919">
          <w:rPr>
            <w:noProof/>
            <w:webHidden/>
          </w:rPr>
          <w:t>50</w:t>
        </w:r>
        <w:r w:rsidR="00E20F5C">
          <w:rPr>
            <w:noProof/>
            <w:webHidden/>
          </w:rPr>
          <w:fldChar w:fldCharType="end"/>
        </w:r>
      </w:hyperlink>
    </w:p>
    <w:p w14:paraId="736CBC34" w14:textId="77777777" w:rsidR="00E20F5C" w:rsidRDefault="002C4F69">
      <w:pPr>
        <w:pStyle w:val="TOC5"/>
        <w:tabs>
          <w:tab w:val="right" w:leader="dot" w:pos="5030"/>
        </w:tabs>
        <w:rPr>
          <w:rFonts w:eastAsiaTheme="minorEastAsia"/>
          <w:noProof/>
          <w:sz w:val="22"/>
          <w:lang w:val="en-US" w:eastAsia="en-US" w:bidi="ar-SA"/>
        </w:rPr>
      </w:pPr>
      <w:hyperlink w:anchor="_Toc409102918" w:history="1">
        <w:r w:rsidR="00E20F5C" w:rsidRPr="00A258DE">
          <w:rPr>
            <w:rStyle w:val="Hyperlink"/>
            <w:noProof/>
          </w:rPr>
          <w:t>Microsoft Intune Add-on (Gebruikers-SL)</w:t>
        </w:r>
        <w:r w:rsidR="00E20F5C">
          <w:rPr>
            <w:noProof/>
            <w:webHidden/>
          </w:rPr>
          <w:tab/>
        </w:r>
        <w:r w:rsidR="00E20F5C">
          <w:rPr>
            <w:noProof/>
            <w:webHidden/>
          </w:rPr>
          <w:fldChar w:fldCharType="begin"/>
        </w:r>
        <w:r w:rsidR="00E20F5C">
          <w:rPr>
            <w:noProof/>
            <w:webHidden/>
          </w:rPr>
          <w:instrText xml:space="preserve"> PAGEREF _Toc409102918 \h </w:instrText>
        </w:r>
        <w:r w:rsidR="00E20F5C">
          <w:rPr>
            <w:noProof/>
            <w:webHidden/>
          </w:rPr>
        </w:r>
        <w:r w:rsidR="00E20F5C">
          <w:rPr>
            <w:noProof/>
            <w:webHidden/>
          </w:rPr>
          <w:fldChar w:fldCharType="separate"/>
        </w:r>
        <w:r w:rsidR="00084919">
          <w:rPr>
            <w:noProof/>
            <w:webHidden/>
          </w:rPr>
          <w:t>50</w:t>
        </w:r>
        <w:r w:rsidR="00E20F5C">
          <w:rPr>
            <w:noProof/>
            <w:webHidden/>
          </w:rPr>
          <w:fldChar w:fldCharType="end"/>
        </w:r>
      </w:hyperlink>
    </w:p>
    <w:p w14:paraId="2D7D0A48" w14:textId="70B4166A" w:rsidR="00E20F5C" w:rsidRDefault="002C4F69">
      <w:pPr>
        <w:pStyle w:val="TOC5"/>
        <w:tabs>
          <w:tab w:val="right" w:leader="dot" w:pos="5030"/>
        </w:tabs>
        <w:rPr>
          <w:rFonts w:eastAsiaTheme="minorEastAsia"/>
          <w:noProof/>
          <w:sz w:val="22"/>
          <w:lang w:val="en-US" w:eastAsia="en-US" w:bidi="ar-SA"/>
        </w:rPr>
      </w:pPr>
      <w:hyperlink w:anchor="_Toc409102919" w:history="1">
        <w:r w:rsidR="00E20F5C" w:rsidRPr="00A258DE">
          <w:rPr>
            <w:rStyle w:val="Hyperlink"/>
            <w:noProof/>
          </w:rPr>
          <w:t xml:space="preserve">Microsoft Intune voor System Center Configuration </w:t>
        </w:r>
        <w:r w:rsidR="00147161">
          <w:rPr>
            <w:rStyle w:val="Hyperlink"/>
            <w:noProof/>
          </w:rPr>
          <w:br/>
        </w:r>
        <w:r w:rsidR="00E20F5C" w:rsidRPr="00A258DE">
          <w:rPr>
            <w:rStyle w:val="Hyperlink"/>
            <w:noProof/>
          </w:rPr>
          <w:t>Manager en System Center Endpoint Protection (Gebruikers-SL)</w:t>
        </w:r>
        <w:r w:rsidR="00E20F5C">
          <w:rPr>
            <w:noProof/>
            <w:webHidden/>
          </w:rPr>
          <w:tab/>
        </w:r>
        <w:r w:rsidR="00E20F5C">
          <w:rPr>
            <w:noProof/>
            <w:webHidden/>
          </w:rPr>
          <w:fldChar w:fldCharType="begin"/>
        </w:r>
        <w:r w:rsidR="00E20F5C">
          <w:rPr>
            <w:noProof/>
            <w:webHidden/>
          </w:rPr>
          <w:instrText xml:space="preserve"> PAGEREF _Toc409102919 \h </w:instrText>
        </w:r>
        <w:r w:rsidR="00E20F5C">
          <w:rPr>
            <w:noProof/>
            <w:webHidden/>
          </w:rPr>
        </w:r>
        <w:r w:rsidR="00E20F5C">
          <w:rPr>
            <w:noProof/>
            <w:webHidden/>
          </w:rPr>
          <w:fldChar w:fldCharType="separate"/>
        </w:r>
        <w:r w:rsidR="00084919">
          <w:rPr>
            <w:noProof/>
            <w:webHidden/>
          </w:rPr>
          <w:t>50</w:t>
        </w:r>
        <w:r w:rsidR="00E20F5C">
          <w:rPr>
            <w:noProof/>
            <w:webHidden/>
          </w:rPr>
          <w:fldChar w:fldCharType="end"/>
        </w:r>
      </w:hyperlink>
    </w:p>
    <w:p w14:paraId="31003B82" w14:textId="77777777" w:rsidR="00E20F5C" w:rsidRDefault="002C4F69">
      <w:pPr>
        <w:pStyle w:val="TOC5"/>
        <w:tabs>
          <w:tab w:val="right" w:leader="dot" w:pos="5030"/>
        </w:tabs>
        <w:rPr>
          <w:rFonts w:eastAsiaTheme="minorEastAsia"/>
          <w:noProof/>
          <w:sz w:val="22"/>
          <w:lang w:val="en-US" w:eastAsia="en-US" w:bidi="ar-SA"/>
        </w:rPr>
      </w:pPr>
      <w:hyperlink w:anchor="_Toc409102920" w:history="1">
        <w:r w:rsidR="00E20F5C" w:rsidRPr="00A258DE">
          <w:rPr>
            <w:rStyle w:val="Hyperlink"/>
            <w:noProof/>
          </w:rPr>
          <w:t>Microsoft Intune Online Service Add-on</w:t>
        </w:r>
        <w:r w:rsidR="00E20F5C">
          <w:rPr>
            <w:noProof/>
            <w:webHidden/>
          </w:rPr>
          <w:tab/>
        </w:r>
        <w:r w:rsidR="00E20F5C">
          <w:rPr>
            <w:noProof/>
            <w:webHidden/>
          </w:rPr>
          <w:fldChar w:fldCharType="begin"/>
        </w:r>
        <w:r w:rsidR="00E20F5C">
          <w:rPr>
            <w:noProof/>
            <w:webHidden/>
          </w:rPr>
          <w:instrText xml:space="preserve"> PAGEREF _Toc409102920 \h </w:instrText>
        </w:r>
        <w:r w:rsidR="00E20F5C">
          <w:rPr>
            <w:noProof/>
            <w:webHidden/>
          </w:rPr>
        </w:r>
        <w:r w:rsidR="00E20F5C">
          <w:rPr>
            <w:noProof/>
            <w:webHidden/>
          </w:rPr>
          <w:fldChar w:fldCharType="separate"/>
        </w:r>
        <w:r w:rsidR="00084919">
          <w:rPr>
            <w:noProof/>
            <w:webHidden/>
          </w:rPr>
          <w:t>50</w:t>
        </w:r>
        <w:r w:rsidR="00E20F5C">
          <w:rPr>
            <w:noProof/>
            <w:webHidden/>
          </w:rPr>
          <w:fldChar w:fldCharType="end"/>
        </w:r>
      </w:hyperlink>
    </w:p>
    <w:p w14:paraId="70F7AB69" w14:textId="77777777" w:rsidR="00E20F5C" w:rsidRDefault="002C4F69">
      <w:pPr>
        <w:pStyle w:val="TOC5"/>
        <w:tabs>
          <w:tab w:val="right" w:leader="dot" w:pos="5030"/>
        </w:tabs>
        <w:rPr>
          <w:rFonts w:eastAsiaTheme="minorEastAsia"/>
          <w:noProof/>
          <w:sz w:val="22"/>
          <w:lang w:val="en-US" w:eastAsia="en-US" w:bidi="ar-SA"/>
        </w:rPr>
      </w:pPr>
      <w:hyperlink w:anchor="_Toc409102921" w:history="1">
        <w:r w:rsidR="00E20F5C" w:rsidRPr="00A258DE">
          <w:rPr>
            <w:rStyle w:val="Hyperlink"/>
            <w:noProof/>
          </w:rPr>
          <w:t>Microsoft Intune USL Add-on Extra Storage 1 GB</w:t>
        </w:r>
        <w:r w:rsidR="00E20F5C">
          <w:rPr>
            <w:noProof/>
            <w:webHidden/>
          </w:rPr>
          <w:tab/>
        </w:r>
        <w:r w:rsidR="00E20F5C">
          <w:rPr>
            <w:noProof/>
            <w:webHidden/>
          </w:rPr>
          <w:fldChar w:fldCharType="begin"/>
        </w:r>
        <w:r w:rsidR="00E20F5C">
          <w:rPr>
            <w:noProof/>
            <w:webHidden/>
          </w:rPr>
          <w:instrText xml:space="preserve"> PAGEREF _Toc409102921 \h </w:instrText>
        </w:r>
        <w:r w:rsidR="00E20F5C">
          <w:rPr>
            <w:noProof/>
            <w:webHidden/>
          </w:rPr>
        </w:r>
        <w:r w:rsidR="00E20F5C">
          <w:rPr>
            <w:noProof/>
            <w:webHidden/>
          </w:rPr>
          <w:fldChar w:fldCharType="separate"/>
        </w:r>
        <w:r w:rsidR="00084919">
          <w:rPr>
            <w:noProof/>
            <w:webHidden/>
          </w:rPr>
          <w:t>50</w:t>
        </w:r>
        <w:r w:rsidR="00E20F5C">
          <w:rPr>
            <w:noProof/>
            <w:webHidden/>
          </w:rPr>
          <w:fldChar w:fldCharType="end"/>
        </w:r>
      </w:hyperlink>
    </w:p>
    <w:p w14:paraId="6877DC65" w14:textId="77777777" w:rsidR="00E20F5C" w:rsidRDefault="002C4F69">
      <w:pPr>
        <w:pStyle w:val="TOC2"/>
        <w:rPr>
          <w:rFonts w:eastAsiaTheme="minorEastAsia"/>
          <w:b w:val="0"/>
          <w:smallCaps w:val="0"/>
          <w:noProof/>
          <w:sz w:val="22"/>
          <w:lang w:val="en-US" w:eastAsia="en-US" w:bidi="ar-SA"/>
        </w:rPr>
      </w:pPr>
      <w:hyperlink w:anchor="_Toc409102922" w:history="1">
        <w:r w:rsidR="00E20F5C" w:rsidRPr="00A258DE">
          <w:rPr>
            <w:rStyle w:val="Hyperlink"/>
            <w:noProof/>
          </w:rPr>
          <w:t>Microsoft Dynamics On</w:t>
        </w:r>
        <w:r w:rsidR="00E20F5C" w:rsidRPr="00A258DE">
          <w:rPr>
            <w:rStyle w:val="Hyperlink"/>
            <w:noProof/>
          </w:rPr>
          <w:t>l</w:t>
        </w:r>
        <w:r w:rsidR="00E20F5C" w:rsidRPr="00A258DE">
          <w:rPr>
            <w:rStyle w:val="Hyperlink"/>
            <w:noProof/>
          </w:rPr>
          <w:t>ine Diensten</w:t>
        </w:r>
        <w:r w:rsidR="00E20F5C">
          <w:rPr>
            <w:noProof/>
            <w:webHidden/>
          </w:rPr>
          <w:tab/>
        </w:r>
        <w:r w:rsidR="00E20F5C">
          <w:rPr>
            <w:noProof/>
            <w:webHidden/>
          </w:rPr>
          <w:fldChar w:fldCharType="begin"/>
        </w:r>
        <w:r w:rsidR="00E20F5C">
          <w:rPr>
            <w:noProof/>
            <w:webHidden/>
          </w:rPr>
          <w:instrText xml:space="preserve"> PAGEREF _Toc409102922 \h </w:instrText>
        </w:r>
        <w:r w:rsidR="00E20F5C">
          <w:rPr>
            <w:noProof/>
            <w:webHidden/>
          </w:rPr>
        </w:r>
        <w:r w:rsidR="00E20F5C">
          <w:rPr>
            <w:noProof/>
            <w:webHidden/>
          </w:rPr>
          <w:fldChar w:fldCharType="separate"/>
        </w:r>
        <w:r w:rsidR="00084919">
          <w:rPr>
            <w:noProof/>
            <w:webHidden/>
          </w:rPr>
          <w:t>51</w:t>
        </w:r>
        <w:r w:rsidR="00E20F5C">
          <w:rPr>
            <w:noProof/>
            <w:webHidden/>
          </w:rPr>
          <w:fldChar w:fldCharType="end"/>
        </w:r>
      </w:hyperlink>
    </w:p>
    <w:p w14:paraId="594EF544" w14:textId="77777777" w:rsidR="00E20F5C" w:rsidRDefault="002C4F69">
      <w:pPr>
        <w:pStyle w:val="TOC4"/>
        <w:rPr>
          <w:rFonts w:eastAsiaTheme="minorEastAsia"/>
          <w:smallCaps w:val="0"/>
          <w:noProof/>
          <w:sz w:val="22"/>
          <w:lang w:val="en-US" w:eastAsia="en-US" w:bidi="ar-SA"/>
        </w:rPr>
      </w:pPr>
      <w:hyperlink w:anchor="_Toc409102923" w:history="1">
        <w:r w:rsidR="00E20F5C" w:rsidRPr="00A258DE">
          <w:rPr>
            <w:rStyle w:val="Hyperlink"/>
            <w:noProof/>
          </w:rPr>
          <w:t>Microsoft Dynamics CRM Online</w:t>
        </w:r>
        <w:r w:rsidR="00E20F5C">
          <w:rPr>
            <w:noProof/>
            <w:webHidden/>
          </w:rPr>
          <w:tab/>
        </w:r>
        <w:r w:rsidR="00E20F5C">
          <w:rPr>
            <w:noProof/>
            <w:webHidden/>
          </w:rPr>
          <w:fldChar w:fldCharType="begin"/>
        </w:r>
        <w:r w:rsidR="00E20F5C">
          <w:rPr>
            <w:noProof/>
            <w:webHidden/>
          </w:rPr>
          <w:instrText xml:space="preserve"> PAGEREF _Toc409102923 \h </w:instrText>
        </w:r>
        <w:r w:rsidR="00E20F5C">
          <w:rPr>
            <w:noProof/>
            <w:webHidden/>
          </w:rPr>
        </w:r>
        <w:r w:rsidR="00E20F5C">
          <w:rPr>
            <w:noProof/>
            <w:webHidden/>
          </w:rPr>
          <w:fldChar w:fldCharType="separate"/>
        </w:r>
        <w:r w:rsidR="00084919">
          <w:rPr>
            <w:noProof/>
            <w:webHidden/>
          </w:rPr>
          <w:t>51</w:t>
        </w:r>
        <w:r w:rsidR="00E20F5C">
          <w:rPr>
            <w:noProof/>
            <w:webHidden/>
          </w:rPr>
          <w:fldChar w:fldCharType="end"/>
        </w:r>
      </w:hyperlink>
    </w:p>
    <w:p w14:paraId="45242518" w14:textId="77777777" w:rsidR="00E20F5C" w:rsidRDefault="002C4F69">
      <w:pPr>
        <w:pStyle w:val="TOC6"/>
        <w:tabs>
          <w:tab w:val="right" w:leader="dot" w:pos="5030"/>
        </w:tabs>
        <w:rPr>
          <w:rFonts w:eastAsiaTheme="minorEastAsia"/>
          <w:noProof/>
          <w:sz w:val="22"/>
          <w:lang w:val="en-US" w:eastAsia="en-US" w:bidi="ar-SA"/>
        </w:rPr>
      </w:pPr>
      <w:hyperlink w:anchor="_Toc409102924" w:history="1">
        <w:r w:rsidR="00E20F5C" w:rsidRPr="00A258DE">
          <w:rPr>
            <w:rStyle w:val="Hyperlink"/>
            <w:noProof/>
          </w:rPr>
          <w:t>Microsoft Dynamics CRM Online Basic (Gebruikers-SL)</w:t>
        </w:r>
        <w:r w:rsidR="00E20F5C">
          <w:rPr>
            <w:noProof/>
            <w:webHidden/>
          </w:rPr>
          <w:tab/>
        </w:r>
        <w:r w:rsidR="00E20F5C">
          <w:rPr>
            <w:noProof/>
            <w:webHidden/>
          </w:rPr>
          <w:fldChar w:fldCharType="begin"/>
        </w:r>
        <w:r w:rsidR="00E20F5C">
          <w:rPr>
            <w:noProof/>
            <w:webHidden/>
          </w:rPr>
          <w:instrText xml:space="preserve"> PAGEREF _Toc409102924 \h </w:instrText>
        </w:r>
        <w:r w:rsidR="00E20F5C">
          <w:rPr>
            <w:noProof/>
            <w:webHidden/>
          </w:rPr>
        </w:r>
        <w:r w:rsidR="00E20F5C">
          <w:rPr>
            <w:noProof/>
            <w:webHidden/>
          </w:rPr>
          <w:fldChar w:fldCharType="separate"/>
        </w:r>
        <w:r w:rsidR="00084919">
          <w:rPr>
            <w:noProof/>
            <w:webHidden/>
          </w:rPr>
          <w:t>51</w:t>
        </w:r>
        <w:r w:rsidR="00E20F5C">
          <w:rPr>
            <w:noProof/>
            <w:webHidden/>
          </w:rPr>
          <w:fldChar w:fldCharType="end"/>
        </w:r>
      </w:hyperlink>
    </w:p>
    <w:p w14:paraId="16AFD912" w14:textId="77777777" w:rsidR="00E20F5C" w:rsidRDefault="002C4F69">
      <w:pPr>
        <w:pStyle w:val="TOC6"/>
        <w:tabs>
          <w:tab w:val="right" w:leader="dot" w:pos="5030"/>
        </w:tabs>
        <w:rPr>
          <w:rFonts w:eastAsiaTheme="minorEastAsia"/>
          <w:noProof/>
          <w:sz w:val="22"/>
          <w:lang w:val="en-US" w:eastAsia="en-US" w:bidi="ar-SA"/>
        </w:rPr>
      </w:pPr>
      <w:hyperlink w:anchor="_Toc409102925" w:history="1">
        <w:r w:rsidR="00E20F5C" w:rsidRPr="00A258DE">
          <w:rPr>
            <w:rStyle w:val="Hyperlink"/>
            <w:noProof/>
          </w:rPr>
          <w:t>Microsoft Dynamics CRM Online Basic voor SA (Gebruikers-SL)</w:t>
        </w:r>
        <w:r w:rsidR="00E20F5C">
          <w:rPr>
            <w:noProof/>
            <w:webHidden/>
          </w:rPr>
          <w:tab/>
        </w:r>
        <w:r w:rsidR="00E20F5C">
          <w:rPr>
            <w:noProof/>
            <w:webHidden/>
          </w:rPr>
          <w:fldChar w:fldCharType="begin"/>
        </w:r>
        <w:r w:rsidR="00E20F5C">
          <w:rPr>
            <w:noProof/>
            <w:webHidden/>
          </w:rPr>
          <w:instrText xml:space="preserve"> PAGEREF _Toc409102925 \h </w:instrText>
        </w:r>
        <w:r w:rsidR="00E20F5C">
          <w:rPr>
            <w:noProof/>
            <w:webHidden/>
          </w:rPr>
        </w:r>
        <w:r w:rsidR="00E20F5C">
          <w:rPr>
            <w:noProof/>
            <w:webHidden/>
          </w:rPr>
          <w:fldChar w:fldCharType="separate"/>
        </w:r>
        <w:r w:rsidR="00084919">
          <w:rPr>
            <w:noProof/>
            <w:webHidden/>
          </w:rPr>
          <w:t>51</w:t>
        </w:r>
        <w:r w:rsidR="00E20F5C">
          <w:rPr>
            <w:noProof/>
            <w:webHidden/>
          </w:rPr>
          <w:fldChar w:fldCharType="end"/>
        </w:r>
      </w:hyperlink>
    </w:p>
    <w:p w14:paraId="732748B9" w14:textId="77777777" w:rsidR="00E20F5C" w:rsidRDefault="002C4F69">
      <w:pPr>
        <w:pStyle w:val="TOC6"/>
        <w:tabs>
          <w:tab w:val="right" w:leader="dot" w:pos="5030"/>
        </w:tabs>
        <w:rPr>
          <w:rFonts w:eastAsiaTheme="minorEastAsia"/>
          <w:noProof/>
          <w:sz w:val="22"/>
          <w:lang w:val="en-US" w:eastAsia="en-US" w:bidi="ar-SA"/>
        </w:rPr>
      </w:pPr>
      <w:hyperlink w:anchor="_Toc409102926" w:history="1">
        <w:r w:rsidR="00E20F5C" w:rsidRPr="00A258DE">
          <w:rPr>
            <w:rStyle w:val="Hyperlink"/>
            <w:noProof/>
          </w:rPr>
          <w:t>Microsoft Dynamics CRM Online Enhanced Support</w:t>
        </w:r>
        <w:r w:rsidR="00E20F5C">
          <w:rPr>
            <w:noProof/>
            <w:webHidden/>
          </w:rPr>
          <w:tab/>
        </w:r>
        <w:r w:rsidR="00E20F5C">
          <w:rPr>
            <w:noProof/>
            <w:webHidden/>
          </w:rPr>
          <w:fldChar w:fldCharType="begin"/>
        </w:r>
        <w:r w:rsidR="00E20F5C">
          <w:rPr>
            <w:noProof/>
            <w:webHidden/>
          </w:rPr>
          <w:instrText xml:space="preserve"> PAGEREF _Toc409102926 \h </w:instrText>
        </w:r>
        <w:r w:rsidR="00E20F5C">
          <w:rPr>
            <w:noProof/>
            <w:webHidden/>
          </w:rPr>
        </w:r>
        <w:r w:rsidR="00E20F5C">
          <w:rPr>
            <w:noProof/>
            <w:webHidden/>
          </w:rPr>
          <w:fldChar w:fldCharType="separate"/>
        </w:r>
        <w:r w:rsidR="00084919">
          <w:rPr>
            <w:noProof/>
            <w:webHidden/>
          </w:rPr>
          <w:t>51</w:t>
        </w:r>
        <w:r w:rsidR="00E20F5C">
          <w:rPr>
            <w:noProof/>
            <w:webHidden/>
          </w:rPr>
          <w:fldChar w:fldCharType="end"/>
        </w:r>
      </w:hyperlink>
    </w:p>
    <w:p w14:paraId="451DE275" w14:textId="77777777" w:rsidR="00E20F5C" w:rsidRDefault="002C4F69">
      <w:pPr>
        <w:pStyle w:val="TOC6"/>
        <w:tabs>
          <w:tab w:val="right" w:leader="dot" w:pos="5030"/>
        </w:tabs>
        <w:rPr>
          <w:rFonts w:eastAsiaTheme="minorEastAsia"/>
          <w:noProof/>
          <w:sz w:val="22"/>
          <w:lang w:val="en-US" w:eastAsia="en-US" w:bidi="ar-SA"/>
        </w:rPr>
      </w:pPr>
      <w:hyperlink w:anchor="_Toc409102927" w:history="1">
        <w:r w:rsidR="00E20F5C" w:rsidRPr="00A258DE">
          <w:rPr>
            <w:rStyle w:val="Hyperlink"/>
            <w:noProof/>
          </w:rPr>
          <w:t>Microsoft Dynamics CRM Online Enterprise (Gebruikers-SL)</w:t>
        </w:r>
        <w:r w:rsidR="00E20F5C">
          <w:rPr>
            <w:noProof/>
            <w:webHidden/>
          </w:rPr>
          <w:tab/>
        </w:r>
        <w:r w:rsidR="00E20F5C">
          <w:rPr>
            <w:noProof/>
            <w:webHidden/>
          </w:rPr>
          <w:fldChar w:fldCharType="begin"/>
        </w:r>
        <w:r w:rsidR="00E20F5C">
          <w:rPr>
            <w:noProof/>
            <w:webHidden/>
          </w:rPr>
          <w:instrText xml:space="preserve"> PAGEREF _Toc409102927 \h </w:instrText>
        </w:r>
        <w:r w:rsidR="00E20F5C">
          <w:rPr>
            <w:noProof/>
            <w:webHidden/>
          </w:rPr>
        </w:r>
        <w:r w:rsidR="00E20F5C">
          <w:rPr>
            <w:noProof/>
            <w:webHidden/>
          </w:rPr>
          <w:fldChar w:fldCharType="separate"/>
        </w:r>
        <w:r w:rsidR="00084919">
          <w:rPr>
            <w:noProof/>
            <w:webHidden/>
          </w:rPr>
          <w:t>51</w:t>
        </w:r>
        <w:r w:rsidR="00E20F5C">
          <w:rPr>
            <w:noProof/>
            <w:webHidden/>
          </w:rPr>
          <w:fldChar w:fldCharType="end"/>
        </w:r>
      </w:hyperlink>
    </w:p>
    <w:p w14:paraId="26858915" w14:textId="47CCD1E0" w:rsidR="00E20F5C" w:rsidRDefault="002C4F69">
      <w:pPr>
        <w:pStyle w:val="TOC6"/>
        <w:tabs>
          <w:tab w:val="right" w:leader="dot" w:pos="5030"/>
        </w:tabs>
        <w:rPr>
          <w:rFonts w:eastAsiaTheme="minorEastAsia"/>
          <w:noProof/>
          <w:sz w:val="22"/>
          <w:lang w:val="en-US" w:eastAsia="en-US" w:bidi="ar-SA"/>
        </w:rPr>
      </w:pPr>
      <w:hyperlink w:anchor="_Toc409102928" w:history="1">
        <w:r w:rsidR="00E20F5C" w:rsidRPr="00A258DE">
          <w:rPr>
            <w:rStyle w:val="Hyperlink"/>
            <w:noProof/>
          </w:rPr>
          <w:t xml:space="preserve">Microsoft Dynamics CRM Online Enterprise voor </w:t>
        </w:r>
        <w:r w:rsidR="00147161">
          <w:rPr>
            <w:rStyle w:val="Hyperlink"/>
            <w:noProof/>
          </w:rPr>
          <w:br/>
        </w:r>
        <w:r w:rsidR="00E20F5C" w:rsidRPr="00A258DE">
          <w:rPr>
            <w:rStyle w:val="Hyperlink"/>
            <w:noProof/>
          </w:rPr>
          <w:t>SA (Gebruikers-SL)</w:t>
        </w:r>
        <w:r w:rsidR="00E20F5C">
          <w:rPr>
            <w:noProof/>
            <w:webHidden/>
          </w:rPr>
          <w:tab/>
        </w:r>
        <w:r w:rsidR="00E20F5C">
          <w:rPr>
            <w:noProof/>
            <w:webHidden/>
          </w:rPr>
          <w:fldChar w:fldCharType="begin"/>
        </w:r>
        <w:r w:rsidR="00E20F5C">
          <w:rPr>
            <w:noProof/>
            <w:webHidden/>
          </w:rPr>
          <w:instrText xml:space="preserve"> PAGEREF _Toc409102928 \h </w:instrText>
        </w:r>
        <w:r w:rsidR="00E20F5C">
          <w:rPr>
            <w:noProof/>
            <w:webHidden/>
          </w:rPr>
        </w:r>
        <w:r w:rsidR="00E20F5C">
          <w:rPr>
            <w:noProof/>
            <w:webHidden/>
          </w:rPr>
          <w:fldChar w:fldCharType="separate"/>
        </w:r>
        <w:r w:rsidR="00084919">
          <w:rPr>
            <w:noProof/>
            <w:webHidden/>
          </w:rPr>
          <w:t>51</w:t>
        </w:r>
        <w:r w:rsidR="00E20F5C">
          <w:rPr>
            <w:noProof/>
            <w:webHidden/>
          </w:rPr>
          <w:fldChar w:fldCharType="end"/>
        </w:r>
      </w:hyperlink>
    </w:p>
    <w:p w14:paraId="6BE8B7A7" w14:textId="77777777" w:rsidR="00E20F5C" w:rsidRDefault="002C4F69">
      <w:pPr>
        <w:pStyle w:val="TOC6"/>
        <w:tabs>
          <w:tab w:val="right" w:leader="dot" w:pos="5030"/>
        </w:tabs>
        <w:rPr>
          <w:rFonts w:eastAsiaTheme="minorEastAsia"/>
          <w:noProof/>
          <w:sz w:val="22"/>
          <w:lang w:val="en-US" w:eastAsia="en-US" w:bidi="ar-SA"/>
        </w:rPr>
      </w:pPr>
      <w:hyperlink w:anchor="_Toc409102929" w:history="1">
        <w:r w:rsidR="00E20F5C" w:rsidRPr="00A258DE">
          <w:rPr>
            <w:rStyle w:val="Hyperlink"/>
            <w:noProof/>
          </w:rPr>
          <w:t>Microsoft Dynamics CRM Online Essential (Gebruikers-SL)</w:t>
        </w:r>
        <w:r w:rsidR="00E20F5C">
          <w:rPr>
            <w:noProof/>
            <w:webHidden/>
          </w:rPr>
          <w:tab/>
        </w:r>
        <w:r w:rsidR="00E20F5C">
          <w:rPr>
            <w:noProof/>
            <w:webHidden/>
          </w:rPr>
          <w:fldChar w:fldCharType="begin"/>
        </w:r>
        <w:r w:rsidR="00E20F5C">
          <w:rPr>
            <w:noProof/>
            <w:webHidden/>
          </w:rPr>
          <w:instrText xml:space="preserve"> PAGEREF _Toc409102929 \h </w:instrText>
        </w:r>
        <w:r w:rsidR="00E20F5C">
          <w:rPr>
            <w:noProof/>
            <w:webHidden/>
          </w:rPr>
        </w:r>
        <w:r w:rsidR="00E20F5C">
          <w:rPr>
            <w:noProof/>
            <w:webHidden/>
          </w:rPr>
          <w:fldChar w:fldCharType="separate"/>
        </w:r>
        <w:r w:rsidR="00084919">
          <w:rPr>
            <w:noProof/>
            <w:webHidden/>
          </w:rPr>
          <w:t>51</w:t>
        </w:r>
        <w:r w:rsidR="00E20F5C">
          <w:rPr>
            <w:noProof/>
            <w:webHidden/>
          </w:rPr>
          <w:fldChar w:fldCharType="end"/>
        </w:r>
      </w:hyperlink>
    </w:p>
    <w:p w14:paraId="59DA7761" w14:textId="179C5179" w:rsidR="00E20F5C" w:rsidRDefault="002C4F69">
      <w:pPr>
        <w:pStyle w:val="TOC6"/>
        <w:tabs>
          <w:tab w:val="right" w:leader="dot" w:pos="5030"/>
        </w:tabs>
        <w:rPr>
          <w:rFonts w:eastAsiaTheme="minorEastAsia"/>
          <w:noProof/>
          <w:sz w:val="22"/>
          <w:lang w:val="en-US" w:eastAsia="en-US" w:bidi="ar-SA"/>
        </w:rPr>
      </w:pPr>
      <w:hyperlink w:anchor="_Toc409102930" w:history="1">
        <w:r w:rsidR="00E20F5C" w:rsidRPr="00A258DE">
          <w:rPr>
            <w:rStyle w:val="Hyperlink"/>
            <w:noProof/>
          </w:rPr>
          <w:t xml:space="preserve">Microsoft Dynamics CRM Online Essential voor </w:t>
        </w:r>
        <w:r w:rsidR="00147161">
          <w:rPr>
            <w:rStyle w:val="Hyperlink"/>
            <w:noProof/>
          </w:rPr>
          <w:br/>
        </w:r>
        <w:r w:rsidR="00E20F5C" w:rsidRPr="00A258DE">
          <w:rPr>
            <w:rStyle w:val="Hyperlink"/>
            <w:noProof/>
          </w:rPr>
          <w:t>SA (Gebruikers-SL)</w:t>
        </w:r>
        <w:r w:rsidR="00E20F5C">
          <w:rPr>
            <w:noProof/>
            <w:webHidden/>
          </w:rPr>
          <w:tab/>
        </w:r>
        <w:r w:rsidR="00E20F5C">
          <w:rPr>
            <w:noProof/>
            <w:webHidden/>
          </w:rPr>
          <w:fldChar w:fldCharType="begin"/>
        </w:r>
        <w:r w:rsidR="00E20F5C">
          <w:rPr>
            <w:noProof/>
            <w:webHidden/>
          </w:rPr>
          <w:instrText xml:space="preserve"> PAGEREF _Toc409102930 \h </w:instrText>
        </w:r>
        <w:r w:rsidR="00E20F5C">
          <w:rPr>
            <w:noProof/>
            <w:webHidden/>
          </w:rPr>
        </w:r>
        <w:r w:rsidR="00E20F5C">
          <w:rPr>
            <w:noProof/>
            <w:webHidden/>
          </w:rPr>
          <w:fldChar w:fldCharType="separate"/>
        </w:r>
        <w:r w:rsidR="00084919">
          <w:rPr>
            <w:noProof/>
            <w:webHidden/>
          </w:rPr>
          <w:t>51</w:t>
        </w:r>
        <w:r w:rsidR="00E20F5C">
          <w:rPr>
            <w:noProof/>
            <w:webHidden/>
          </w:rPr>
          <w:fldChar w:fldCharType="end"/>
        </w:r>
      </w:hyperlink>
    </w:p>
    <w:p w14:paraId="2D22ABDE" w14:textId="62EE534A" w:rsidR="00E20F5C" w:rsidRDefault="002C4F69">
      <w:pPr>
        <w:pStyle w:val="TOC6"/>
        <w:tabs>
          <w:tab w:val="right" w:leader="dot" w:pos="5030"/>
        </w:tabs>
        <w:rPr>
          <w:rFonts w:eastAsiaTheme="minorEastAsia"/>
          <w:noProof/>
          <w:sz w:val="22"/>
          <w:lang w:val="en-US" w:eastAsia="en-US" w:bidi="ar-SA"/>
        </w:rPr>
      </w:pPr>
      <w:hyperlink w:anchor="_Toc409102931" w:history="1">
        <w:r w:rsidR="00E20F5C" w:rsidRPr="00A258DE">
          <w:rPr>
            <w:rStyle w:val="Hyperlink"/>
            <w:noProof/>
          </w:rPr>
          <w:t xml:space="preserve">Non-Production Instance van Microsoft </w:t>
        </w:r>
        <w:r w:rsidR="00147161">
          <w:rPr>
            <w:rStyle w:val="Hyperlink"/>
            <w:noProof/>
          </w:rPr>
          <w:br/>
        </w:r>
        <w:r w:rsidR="00E20F5C" w:rsidRPr="00A258DE">
          <w:rPr>
            <w:rStyle w:val="Hyperlink"/>
            <w:noProof/>
          </w:rPr>
          <w:t>Dynamics CRM Online (Aanvullende SL)</w:t>
        </w:r>
        <w:r w:rsidR="00E20F5C">
          <w:rPr>
            <w:noProof/>
            <w:webHidden/>
          </w:rPr>
          <w:tab/>
        </w:r>
        <w:r w:rsidR="00E20F5C">
          <w:rPr>
            <w:noProof/>
            <w:webHidden/>
          </w:rPr>
          <w:fldChar w:fldCharType="begin"/>
        </w:r>
        <w:r w:rsidR="00E20F5C">
          <w:rPr>
            <w:noProof/>
            <w:webHidden/>
          </w:rPr>
          <w:instrText xml:space="preserve"> PAGEREF _Toc409102931 \h </w:instrText>
        </w:r>
        <w:r w:rsidR="00E20F5C">
          <w:rPr>
            <w:noProof/>
            <w:webHidden/>
          </w:rPr>
        </w:r>
        <w:r w:rsidR="00E20F5C">
          <w:rPr>
            <w:noProof/>
            <w:webHidden/>
          </w:rPr>
          <w:fldChar w:fldCharType="separate"/>
        </w:r>
        <w:r w:rsidR="00084919">
          <w:rPr>
            <w:noProof/>
            <w:webHidden/>
          </w:rPr>
          <w:t>51</w:t>
        </w:r>
        <w:r w:rsidR="00E20F5C">
          <w:rPr>
            <w:noProof/>
            <w:webHidden/>
          </w:rPr>
          <w:fldChar w:fldCharType="end"/>
        </w:r>
      </w:hyperlink>
    </w:p>
    <w:p w14:paraId="26281F25" w14:textId="6BFE30E5" w:rsidR="00E20F5C" w:rsidRDefault="002C4F69">
      <w:pPr>
        <w:pStyle w:val="TOC6"/>
        <w:tabs>
          <w:tab w:val="right" w:leader="dot" w:pos="5030"/>
        </w:tabs>
        <w:rPr>
          <w:rFonts w:eastAsiaTheme="minorEastAsia"/>
          <w:noProof/>
          <w:sz w:val="22"/>
          <w:lang w:val="en-US" w:eastAsia="en-US" w:bidi="ar-SA"/>
        </w:rPr>
      </w:pPr>
      <w:hyperlink w:anchor="_Toc409102932" w:history="1">
        <w:r w:rsidR="00E20F5C" w:rsidRPr="00A258DE">
          <w:rPr>
            <w:rStyle w:val="Hyperlink"/>
            <w:noProof/>
          </w:rPr>
          <w:t xml:space="preserve">Extra Production Instance van Microsoft </w:t>
        </w:r>
        <w:r w:rsidR="00147161">
          <w:rPr>
            <w:rStyle w:val="Hyperlink"/>
            <w:noProof/>
          </w:rPr>
          <w:br/>
        </w:r>
        <w:r w:rsidR="00E20F5C" w:rsidRPr="00A258DE">
          <w:rPr>
            <w:rStyle w:val="Hyperlink"/>
            <w:noProof/>
          </w:rPr>
          <w:t>Dynamics CRM Online (Aanvullende SL)</w:t>
        </w:r>
        <w:r w:rsidR="00E20F5C">
          <w:rPr>
            <w:noProof/>
            <w:webHidden/>
          </w:rPr>
          <w:tab/>
        </w:r>
        <w:r w:rsidR="00E20F5C">
          <w:rPr>
            <w:noProof/>
            <w:webHidden/>
          </w:rPr>
          <w:fldChar w:fldCharType="begin"/>
        </w:r>
        <w:r w:rsidR="00E20F5C">
          <w:rPr>
            <w:noProof/>
            <w:webHidden/>
          </w:rPr>
          <w:instrText xml:space="preserve"> PAGEREF _Toc409102932 \h </w:instrText>
        </w:r>
        <w:r w:rsidR="00E20F5C">
          <w:rPr>
            <w:noProof/>
            <w:webHidden/>
          </w:rPr>
        </w:r>
        <w:r w:rsidR="00E20F5C">
          <w:rPr>
            <w:noProof/>
            <w:webHidden/>
          </w:rPr>
          <w:fldChar w:fldCharType="separate"/>
        </w:r>
        <w:r w:rsidR="00084919">
          <w:rPr>
            <w:noProof/>
            <w:webHidden/>
          </w:rPr>
          <w:t>51</w:t>
        </w:r>
        <w:r w:rsidR="00E20F5C">
          <w:rPr>
            <w:noProof/>
            <w:webHidden/>
          </w:rPr>
          <w:fldChar w:fldCharType="end"/>
        </w:r>
      </w:hyperlink>
    </w:p>
    <w:p w14:paraId="6C3F8A75" w14:textId="77777777" w:rsidR="00E20F5C" w:rsidRDefault="002C4F69">
      <w:pPr>
        <w:pStyle w:val="TOC6"/>
        <w:tabs>
          <w:tab w:val="right" w:leader="dot" w:pos="5030"/>
        </w:tabs>
        <w:rPr>
          <w:rFonts w:eastAsiaTheme="minorEastAsia"/>
          <w:noProof/>
          <w:sz w:val="22"/>
          <w:lang w:val="en-US" w:eastAsia="en-US" w:bidi="ar-SA"/>
        </w:rPr>
      </w:pPr>
      <w:hyperlink w:anchor="_Toc409102933" w:history="1">
        <w:r w:rsidR="00E20F5C" w:rsidRPr="00A258DE">
          <w:rPr>
            <w:rStyle w:val="Hyperlink"/>
            <w:noProof/>
          </w:rPr>
          <w:t>Microsoft Dynamics CRM Online Professional (Gebruikers-SL)</w:t>
        </w:r>
        <w:r w:rsidR="00E20F5C">
          <w:rPr>
            <w:noProof/>
            <w:webHidden/>
          </w:rPr>
          <w:tab/>
        </w:r>
        <w:r w:rsidR="00E20F5C">
          <w:rPr>
            <w:noProof/>
            <w:webHidden/>
          </w:rPr>
          <w:fldChar w:fldCharType="begin"/>
        </w:r>
        <w:r w:rsidR="00E20F5C">
          <w:rPr>
            <w:noProof/>
            <w:webHidden/>
          </w:rPr>
          <w:instrText xml:space="preserve"> PAGEREF _Toc409102933 \h </w:instrText>
        </w:r>
        <w:r w:rsidR="00E20F5C">
          <w:rPr>
            <w:noProof/>
            <w:webHidden/>
          </w:rPr>
        </w:r>
        <w:r w:rsidR="00E20F5C">
          <w:rPr>
            <w:noProof/>
            <w:webHidden/>
          </w:rPr>
          <w:fldChar w:fldCharType="separate"/>
        </w:r>
        <w:r w:rsidR="00084919">
          <w:rPr>
            <w:noProof/>
            <w:webHidden/>
          </w:rPr>
          <w:t>51</w:t>
        </w:r>
        <w:r w:rsidR="00E20F5C">
          <w:rPr>
            <w:noProof/>
            <w:webHidden/>
          </w:rPr>
          <w:fldChar w:fldCharType="end"/>
        </w:r>
      </w:hyperlink>
    </w:p>
    <w:p w14:paraId="5CAF974C" w14:textId="77777777" w:rsidR="00E20F5C" w:rsidRDefault="002C4F69">
      <w:pPr>
        <w:pStyle w:val="TOC6"/>
        <w:tabs>
          <w:tab w:val="right" w:leader="dot" w:pos="5030"/>
        </w:tabs>
        <w:rPr>
          <w:rFonts w:eastAsiaTheme="minorEastAsia"/>
          <w:noProof/>
          <w:sz w:val="22"/>
          <w:lang w:val="en-US" w:eastAsia="en-US" w:bidi="ar-SA"/>
        </w:rPr>
      </w:pPr>
      <w:hyperlink w:anchor="_Toc409102934" w:history="1">
        <w:r w:rsidR="00E20F5C" w:rsidRPr="00A258DE">
          <w:rPr>
            <w:rStyle w:val="Hyperlink"/>
            <w:noProof/>
          </w:rPr>
          <w:t>Microsoft Dynamics CRM Online Professional voor Overheid (Gebruikers-SL)</w:t>
        </w:r>
        <w:r w:rsidR="00E20F5C">
          <w:rPr>
            <w:noProof/>
            <w:webHidden/>
          </w:rPr>
          <w:tab/>
        </w:r>
        <w:r w:rsidR="00E20F5C">
          <w:rPr>
            <w:noProof/>
            <w:webHidden/>
          </w:rPr>
          <w:fldChar w:fldCharType="begin"/>
        </w:r>
        <w:r w:rsidR="00E20F5C">
          <w:rPr>
            <w:noProof/>
            <w:webHidden/>
          </w:rPr>
          <w:instrText xml:space="preserve"> PAGEREF _Toc409102934 \h </w:instrText>
        </w:r>
        <w:r w:rsidR="00E20F5C">
          <w:rPr>
            <w:noProof/>
            <w:webHidden/>
          </w:rPr>
        </w:r>
        <w:r w:rsidR="00E20F5C">
          <w:rPr>
            <w:noProof/>
            <w:webHidden/>
          </w:rPr>
          <w:fldChar w:fldCharType="separate"/>
        </w:r>
        <w:r w:rsidR="00084919">
          <w:rPr>
            <w:noProof/>
            <w:webHidden/>
          </w:rPr>
          <w:t>51</w:t>
        </w:r>
        <w:r w:rsidR="00E20F5C">
          <w:rPr>
            <w:noProof/>
            <w:webHidden/>
          </w:rPr>
          <w:fldChar w:fldCharType="end"/>
        </w:r>
      </w:hyperlink>
    </w:p>
    <w:p w14:paraId="574C34EC" w14:textId="11A6BA6E" w:rsidR="00E20F5C" w:rsidRDefault="002C4F69">
      <w:pPr>
        <w:pStyle w:val="TOC6"/>
        <w:tabs>
          <w:tab w:val="right" w:leader="dot" w:pos="5030"/>
        </w:tabs>
        <w:rPr>
          <w:rFonts w:eastAsiaTheme="minorEastAsia"/>
          <w:noProof/>
          <w:sz w:val="22"/>
          <w:lang w:val="en-US" w:eastAsia="en-US" w:bidi="ar-SA"/>
        </w:rPr>
      </w:pPr>
      <w:hyperlink w:anchor="_Toc409102935" w:history="1">
        <w:r w:rsidR="00E20F5C" w:rsidRPr="00A258DE">
          <w:rPr>
            <w:rStyle w:val="Hyperlink"/>
            <w:noProof/>
          </w:rPr>
          <w:t xml:space="preserve">Microsoft Dynamics CRM Online Professional voor </w:t>
        </w:r>
        <w:r w:rsidR="00147161">
          <w:rPr>
            <w:rStyle w:val="Hyperlink"/>
            <w:noProof/>
          </w:rPr>
          <w:br/>
        </w:r>
        <w:r w:rsidR="00E20F5C" w:rsidRPr="00A258DE">
          <w:rPr>
            <w:rStyle w:val="Hyperlink"/>
            <w:noProof/>
          </w:rPr>
          <w:t>SA (Gebruikers-SL)</w:t>
        </w:r>
        <w:r w:rsidR="00E20F5C">
          <w:rPr>
            <w:noProof/>
            <w:webHidden/>
          </w:rPr>
          <w:tab/>
        </w:r>
        <w:r w:rsidR="00E20F5C">
          <w:rPr>
            <w:noProof/>
            <w:webHidden/>
          </w:rPr>
          <w:fldChar w:fldCharType="begin"/>
        </w:r>
        <w:r w:rsidR="00E20F5C">
          <w:rPr>
            <w:noProof/>
            <w:webHidden/>
          </w:rPr>
          <w:instrText xml:space="preserve"> PAGEREF _Toc409102935 \h </w:instrText>
        </w:r>
        <w:r w:rsidR="00E20F5C">
          <w:rPr>
            <w:noProof/>
            <w:webHidden/>
          </w:rPr>
        </w:r>
        <w:r w:rsidR="00E20F5C">
          <w:rPr>
            <w:noProof/>
            <w:webHidden/>
          </w:rPr>
          <w:fldChar w:fldCharType="separate"/>
        </w:r>
        <w:r w:rsidR="00084919">
          <w:rPr>
            <w:noProof/>
            <w:webHidden/>
          </w:rPr>
          <w:t>51</w:t>
        </w:r>
        <w:r w:rsidR="00E20F5C">
          <w:rPr>
            <w:noProof/>
            <w:webHidden/>
          </w:rPr>
          <w:fldChar w:fldCharType="end"/>
        </w:r>
      </w:hyperlink>
    </w:p>
    <w:p w14:paraId="2197144F" w14:textId="77777777" w:rsidR="00E20F5C" w:rsidRDefault="002C4F69">
      <w:pPr>
        <w:pStyle w:val="TOC6"/>
        <w:tabs>
          <w:tab w:val="right" w:leader="dot" w:pos="5030"/>
        </w:tabs>
        <w:rPr>
          <w:rFonts w:eastAsiaTheme="minorEastAsia"/>
          <w:noProof/>
          <w:sz w:val="22"/>
          <w:lang w:val="en-US" w:eastAsia="en-US" w:bidi="ar-SA"/>
        </w:rPr>
      </w:pPr>
      <w:hyperlink w:anchor="_Toc409102936" w:history="1">
        <w:r w:rsidR="00E20F5C" w:rsidRPr="00A258DE">
          <w:rPr>
            <w:rStyle w:val="Hyperlink"/>
            <w:noProof/>
          </w:rPr>
          <w:t>Microsoft Dynamics CRM Online Professional Direct Support</w:t>
        </w:r>
        <w:r w:rsidR="00E20F5C">
          <w:rPr>
            <w:noProof/>
            <w:webHidden/>
          </w:rPr>
          <w:tab/>
        </w:r>
        <w:r w:rsidR="00E20F5C">
          <w:rPr>
            <w:noProof/>
            <w:webHidden/>
          </w:rPr>
          <w:fldChar w:fldCharType="begin"/>
        </w:r>
        <w:r w:rsidR="00E20F5C">
          <w:rPr>
            <w:noProof/>
            <w:webHidden/>
          </w:rPr>
          <w:instrText xml:space="preserve"> PAGEREF _Toc409102936 \h </w:instrText>
        </w:r>
        <w:r w:rsidR="00E20F5C">
          <w:rPr>
            <w:noProof/>
            <w:webHidden/>
          </w:rPr>
        </w:r>
        <w:r w:rsidR="00E20F5C">
          <w:rPr>
            <w:noProof/>
            <w:webHidden/>
          </w:rPr>
          <w:fldChar w:fldCharType="separate"/>
        </w:r>
        <w:r w:rsidR="00084919">
          <w:rPr>
            <w:noProof/>
            <w:webHidden/>
          </w:rPr>
          <w:t>51</w:t>
        </w:r>
        <w:r w:rsidR="00E20F5C">
          <w:rPr>
            <w:noProof/>
            <w:webHidden/>
          </w:rPr>
          <w:fldChar w:fldCharType="end"/>
        </w:r>
      </w:hyperlink>
    </w:p>
    <w:p w14:paraId="3BF2D49F" w14:textId="11B4E097" w:rsidR="00E20F5C" w:rsidRDefault="002C4F69">
      <w:pPr>
        <w:pStyle w:val="TOC6"/>
        <w:tabs>
          <w:tab w:val="right" w:leader="dot" w:pos="5030"/>
        </w:tabs>
        <w:rPr>
          <w:rFonts w:eastAsiaTheme="minorEastAsia"/>
          <w:noProof/>
          <w:sz w:val="22"/>
          <w:lang w:val="en-US" w:eastAsia="en-US" w:bidi="ar-SA"/>
        </w:rPr>
      </w:pPr>
      <w:hyperlink w:anchor="_Toc409102937" w:history="1">
        <w:r w:rsidR="00E20F5C" w:rsidRPr="00A258DE">
          <w:rPr>
            <w:rStyle w:val="Hyperlink"/>
            <w:noProof/>
          </w:rPr>
          <w:t xml:space="preserve">Microsoft Dynamics CRM Online Add-on </w:t>
        </w:r>
        <w:r w:rsidR="00147161">
          <w:rPr>
            <w:rStyle w:val="Hyperlink"/>
            <w:noProof/>
          </w:rPr>
          <w:br/>
        </w:r>
        <w:r w:rsidR="00E20F5C" w:rsidRPr="00A258DE">
          <w:rPr>
            <w:rStyle w:val="Hyperlink"/>
            <w:noProof/>
          </w:rPr>
          <w:t>Extra Storage (Aanvullende SL)</w:t>
        </w:r>
        <w:r w:rsidR="00E20F5C">
          <w:rPr>
            <w:noProof/>
            <w:webHidden/>
          </w:rPr>
          <w:tab/>
        </w:r>
        <w:r w:rsidR="00E20F5C">
          <w:rPr>
            <w:noProof/>
            <w:webHidden/>
          </w:rPr>
          <w:fldChar w:fldCharType="begin"/>
        </w:r>
        <w:r w:rsidR="00E20F5C">
          <w:rPr>
            <w:noProof/>
            <w:webHidden/>
          </w:rPr>
          <w:instrText xml:space="preserve"> PAGEREF _Toc409102937 \h </w:instrText>
        </w:r>
        <w:r w:rsidR="00E20F5C">
          <w:rPr>
            <w:noProof/>
            <w:webHidden/>
          </w:rPr>
        </w:r>
        <w:r w:rsidR="00E20F5C">
          <w:rPr>
            <w:noProof/>
            <w:webHidden/>
          </w:rPr>
          <w:fldChar w:fldCharType="separate"/>
        </w:r>
        <w:r w:rsidR="00084919">
          <w:rPr>
            <w:noProof/>
            <w:webHidden/>
          </w:rPr>
          <w:t>51</w:t>
        </w:r>
        <w:r w:rsidR="00E20F5C">
          <w:rPr>
            <w:noProof/>
            <w:webHidden/>
          </w:rPr>
          <w:fldChar w:fldCharType="end"/>
        </w:r>
      </w:hyperlink>
    </w:p>
    <w:p w14:paraId="6DD39AE5" w14:textId="77777777" w:rsidR="00E20F5C" w:rsidRDefault="002C4F69">
      <w:pPr>
        <w:pStyle w:val="TOC6"/>
        <w:tabs>
          <w:tab w:val="right" w:leader="dot" w:pos="5030"/>
        </w:tabs>
        <w:rPr>
          <w:rFonts w:eastAsiaTheme="minorEastAsia"/>
          <w:noProof/>
          <w:sz w:val="22"/>
          <w:lang w:val="en-US" w:eastAsia="en-US" w:bidi="ar-SA"/>
        </w:rPr>
      </w:pPr>
      <w:hyperlink w:anchor="_Toc409102938" w:history="1">
        <w:r w:rsidR="00E20F5C" w:rsidRPr="00A258DE">
          <w:rPr>
            <w:rStyle w:val="Hyperlink"/>
            <w:noProof/>
          </w:rPr>
          <w:t>Microsoft Dynamics CRM Online Basic EDU (Gebruikers-SL)</w:t>
        </w:r>
        <w:r w:rsidR="00E20F5C">
          <w:rPr>
            <w:noProof/>
            <w:webHidden/>
          </w:rPr>
          <w:tab/>
        </w:r>
        <w:r w:rsidR="00E20F5C">
          <w:rPr>
            <w:noProof/>
            <w:webHidden/>
          </w:rPr>
          <w:fldChar w:fldCharType="begin"/>
        </w:r>
        <w:r w:rsidR="00E20F5C">
          <w:rPr>
            <w:noProof/>
            <w:webHidden/>
          </w:rPr>
          <w:instrText xml:space="preserve"> PAGEREF _Toc409102938 \h </w:instrText>
        </w:r>
        <w:r w:rsidR="00E20F5C">
          <w:rPr>
            <w:noProof/>
            <w:webHidden/>
          </w:rPr>
        </w:r>
        <w:r w:rsidR="00E20F5C">
          <w:rPr>
            <w:noProof/>
            <w:webHidden/>
          </w:rPr>
          <w:fldChar w:fldCharType="separate"/>
        </w:r>
        <w:r w:rsidR="00084919">
          <w:rPr>
            <w:noProof/>
            <w:webHidden/>
          </w:rPr>
          <w:t>51</w:t>
        </w:r>
        <w:r w:rsidR="00E20F5C">
          <w:rPr>
            <w:noProof/>
            <w:webHidden/>
          </w:rPr>
          <w:fldChar w:fldCharType="end"/>
        </w:r>
      </w:hyperlink>
    </w:p>
    <w:p w14:paraId="69EA39CD" w14:textId="77777777" w:rsidR="00E20F5C" w:rsidRDefault="002C4F69">
      <w:pPr>
        <w:pStyle w:val="TOC6"/>
        <w:tabs>
          <w:tab w:val="right" w:leader="dot" w:pos="5030"/>
        </w:tabs>
        <w:rPr>
          <w:rFonts w:eastAsiaTheme="minorEastAsia"/>
          <w:noProof/>
          <w:sz w:val="22"/>
          <w:lang w:val="en-US" w:eastAsia="en-US" w:bidi="ar-SA"/>
        </w:rPr>
      </w:pPr>
      <w:hyperlink w:anchor="_Toc409102939" w:history="1">
        <w:r w:rsidR="00E20F5C" w:rsidRPr="00A258DE">
          <w:rPr>
            <w:rStyle w:val="Hyperlink"/>
            <w:noProof/>
          </w:rPr>
          <w:t>Microsoft Dynamics CRM Online Essential EDU (Gebruikers-SL)</w:t>
        </w:r>
        <w:r w:rsidR="00E20F5C">
          <w:rPr>
            <w:noProof/>
            <w:webHidden/>
          </w:rPr>
          <w:tab/>
        </w:r>
        <w:r w:rsidR="00E20F5C">
          <w:rPr>
            <w:noProof/>
            <w:webHidden/>
          </w:rPr>
          <w:fldChar w:fldCharType="begin"/>
        </w:r>
        <w:r w:rsidR="00E20F5C">
          <w:rPr>
            <w:noProof/>
            <w:webHidden/>
          </w:rPr>
          <w:instrText xml:space="preserve"> PAGEREF _Toc409102939 \h </w:instrText>
        </w:r>
        <w:r w:rsidR="00E20F5C">
          <w:rPr>
            <w:noProof/>
            <w:webHidden/>
          </w:rPr>
        </w:r>
        <w:r w:rsidR="00E20F5C">
          <w:rPr>
            <w:noProof/>
            <w:webHidden/>
          </w:rPr>
          <w:fldChar w:fldCharType="separate"/>
        </w:r>
        <w:r w:rsidR="00084919">
          <w:rPr>
            <w:noProof/>
            <w:webHidden/>
          </w:rPr>
          <w:t>51</w:t>
        </w:r>
        <w:r w:rsidR="00E20F5C">
          <w:rPr>
            <w:noProof/>
            <w:webHidden/>
          </w:rPr>
          <w:fldChar w:fldCharType="end"/>
        </w:r>
      </w:hyperlink>
    </w:p>
    <w:p w14:paraId="59B85BFE" w14:textId="6318C0D8" w:rsidR="00E20F5C" w:rsidRDefault="002C4F69">
      <w:pPr>
        <w:pStyle w:val="TOC6"/>
        <w:tabs>
          <w:tab w:val="right" w:leader="dot" w:pos="5030"/>
        </w:tabs>
        <w:rPr>
          <w:rFonts w:eastAsiaTheme="minorEastAsia"/>
          <w:noProof/>
          <w:sz w:val="22"/>
          <w:lang w:val="en-US" w:eastAsia="en-US" w:bidi="ar-SA"/>
        </w:rPr>
      </w:pPr>
      <w:hyperlink w:anchor="_Toc409102940" w:history="1">
        <w:r w:rsidR="00E20F5C" w:rsidRPr="00A258DE">
          <w:rPr>
            <w:rStyle w:val="Hyperlink"/>
            <w:noProof/>
          </w:rPr>
          <w:t xml:space="preserve">Microsoft Dynamics CRM Online Professional </w:t>
        </w:r>
        <w:r w:rsidR="00147161">
          <w:rPr>
            <w:rStyle w:val="Hyperlink"/>
            <w:noProof/>
          </w:rPr>
          <w:br/>
        </w:r>
        <w:r w:rsidR="00E20F5C" w:rsidRPr="00A258DE">
          <w:rPr>
            <w:rStyle w:val="Hyperlink"/>
            <w:noProof/>
          </w:rPr>
          <w:t>EDU (Gebruikers-SL)</w:t>
        </w:r>
        <w:r w:rsidR="00E20F5C">
          <w:rPr>
            <w:noProof/>
            <w:webHidden/>
          </w:rPr>
          <w:tab/>
        </w:r>
        <w:r w:rsidR="00E20F5C">
          <w:rPr>
            <w:noProof/>
            <w:webHidden/>
          </w:rPr>
          <w:fldChar w:fldCharType="begin"/>
        </w:r>
        <w:r w:rsidR="00E20F5C">
          <w:rPr>
            <w:noProof/>
            <w:webHidden/>
          </w:rPr>
          <w:instrText xml:space="preserve"> PAGEREF _Toc409102940 \h </w:instrText>
        </w:r>
        <w:r w:rsidR="00E20F5C">
          <w:rPr>
            <w:noProof/>
            <w:webHidden/>
          </w:rPr>
        </w:r>
        <w:r w:rsidR="00E20F5C">
          <w:rPr>
            <w:noProof/>
            <w:webHidden/>
          </w:rPr>
          <w:fldChar w:fldCharType="separate"/>
        </w:r>
        <w:r w:rsidR="00084919">
          <w:rPr>
            <w:noProof/>
            <w:webHidden/>
          </w:rPr>
          <w:t>51</w:t>
        </w:r>
        <w:r w:rsidR="00E20F5C">
          <w:rPr>
            <w:noProof/>
            <w:webHidden/>
          </w:rPr>
          <w:fldChar w:fldCharType="end"/>
        </w:r>
      </w:hyperlink>
    </w:p>
    <w:p w14:paraId="10ADF60B" w14:textId="77777777" w:rsidR="00E20F5C" w:rsidRDefault="002C4F69">
      <w:pPr>
        <w:pStyle w:val="TOC6"/>
        <w:tabs>
          <w:tab w:val="right" w:leader="dot" w:pos="5030"/>
        </w:tabs>
        <w:rPr>
          <w:rFonts w:eastAsiaTheme="minorEastAsia"/>
          <w:noProof/>
          <w:sz w:val="22"/>
          <w:lang w:val="en-US" w:eastAsia="en-US" w:bidi="ar-SA"/>
        </w:rPr>
      </w:pPr>
      <w:hyperlink w:anchor="_Toc409102941" w:history="1">
        <w:r w:rsidR="00E20F5C" w:rsidRPr="00A258DE">
          <w:rPr>
            <w:rStyle w:val="Hyperlink"/>
            <w:noProof/>
          </w:rPr>
          <w:t>Microsoft Dynamics CRM Online Enterprise EDU (Gebruikers-SL)</w:t>
        </w:r>
        <w:r w:rsidR="00E20F5C">
          <w:rPr>
            <w:noProof/>
            <w:webHidden/>
          </w:rPr>
          <w:tab/>
        </w:r>
        <w:r w:rsidR="00E20F5C">
          <w:rPr>
            <w:noProof/>
            <w:webHidden/>
          </w:rPr>
          <w:fldChar w:fldCharType="begin"/>
        </w:r>
        <w:r w:rsidR="00E20F5C">
          <w:rPr>
            <w:noProof/>
            <w:webHidden/>
          </w:rPr>
          <w:instrText xml:space="preserve"> PAGEREF _Toc409102941 \h </w:instrText>
        </w:r>
        <w:r w:rsidR="00E20F5C">
          <w:rPr>
            <w:noProof/>
            <w:webHidden/>
          </w:rPr>
        </w:r>
        <w:r w:rsidR="00E20F5C">
          <w:rPr>
            <w:noProof/>
            <w:webHidden/>
          </w:rPr>
          <w:fldChar w:fldCharType="separate"/>
        </w:r>
        <w:r w:rsidR="00084919">
          <w:rPr>
            <w:noProof/>
            <w:webHidden/>
          </w:rPr>
          <w:t>51</w:t>
        </w:r>
        <w:r w:rsidR="00E20F5C">
          <w:rPr>
            <w:noProof/>
            <w:webHidden/>
          </w:rPr>
          <w:fldChar w:fldCharType="end"/>
        </w:r>
      </w:hyperlink>
    </w:p>
    <w:p w14:paraId="7CC4C482" w14:textId="77777777" w:rsidR="00E20F5C" w:rsidRDefault="002C4F69">
      <w:pPr>
        <w:pStyle w:val="TOC6"/>
        <w:tabs>
          <w:tab w:val="right" w:leader="dot" w:pos="5030"/>
        </w:tabs>
        <w:rPr>
          <w:rFonts w:eastAsiaTheme="minorEastAsia"/>
          <w:noProof/>
          <w:sz w:val="22"/>
          <w:lang w:val="en-US" w:eastAsia="en-US" w:bidi="ar-SA"/>
        </w:rPr>
      </w:pPr>
      <w:hyperlink w:anchor="_Toc409102942" w:history="1">
        <w:r w:rsidR="00E20F5C" w:rsidRPr="00A258DE">
          <w:rPr>
            <w:rStyle w:val="Hyperlink"/>
            <w:noProof/>
          </w:rPr>
          <w:t>Microsoft Dynamics CRM Online Add-on Extra Storage EDU (Aanvullende SL)</w:t>
        </w:r>
        <w:r w:rsidR="00E20F5C">
          <w:rPr>
            <w:noProof/>
            <w:webHidden/>
          </w:rPr>
          <w:tab/>
        </w:r>
        <w:r w:rsidR="00E20F5C">
          <w:rPr>
            <w:noProof/>
            <w:webHidden/>
          </w:rPr>
          <w:fldChar w:fldCharType="begin"/>
        </w:r>
        <w:r w:rsidR="00E20F5C">
          <w:rPr>
            <w:noProof/>
            <w:webHidden/>
          </w:rPr>
          <w:instrText xml:space="preserve"> PAGEREF _Toc409102942 \h </w:instrText>
        </w:r>
        <w:r w:rsidR="00E20F5C">
          <w:rPr>
            <w:noProof/>
            <w:webHidden/>
          </w:rPr>
        </w:r>
        <w:r w:rsidR="00E20F5C">
          <w:rPr>
            <w:noProof/>
            <w:webHidden/>
          </w:rPr>
          <w:fldChar w:fldCharType="separate"/>
        </w:r>
        <w:r w:rsidR="00084919">
          <w:rPr>
            <w:noProof/>
            <w:webHidden/>
          </w:rPr>
          <w:t>51</w:t>
        </w:r>
        <w:r w:rsidR="00E20F5C">
          <w:rPr>
            <w:noProof/>
            <w:webHidden/>
          </w:rPr>
          <w:fldChar w:fldCharType="end"/>
        </w:r>
      </w:hyperlink>
    </w:p>
    <w:p w14:paraId="23B39821" w14:textId="77777777" w:rsidR="00E20F5C" w:rsidRDefault="002C4F69">
      <w:pPr>
        <w:pStyle w:val="TOC6"/>
        <w:tabs>
          <w:tab w:val="right" w:leader="dot" w:pos="5030"/>
        </w:tabs>
        <w:rPr>
          <w:rFonts w:eastAsiaTheme="minorEastAsia"/>
          <w:noProof/>
          <w:sz w:val="22"/>
          <w:lang w:val="en-US" w:eastAsia="en-US" w:bidi="ar-SA"/>
        </w:rPr>
      </w:pPr>
      <w:hyperlink w:anchor="_Toc409102943" w:history="1">
        <w:r w:rsidR="00E20F5C" w:rsidRPr="00A258DE">
          <w:rPr>
            <w:rStyle w:val="Hyperlink"/>
            <w:noProof/>
          </w:rPr>
          <w:t>Microsoft Dynamics CRM Online Non-Production Instance EDU (Aanvullende SL)</w:t>
        </w:r>
        <w:r w:rsidR="00E20F5C">
          <w:rPr>
            <w:noProof/>
            <w:webHidden/>
          </w:rPr>
          <w:tab/>
        </w:r>
        <w:r w:rsidR="00E20F5C">
          <w:rPr>
            <w:noProof/>
            <w:webHidden/>
          </w:rPr>
          <w:fldChar w:fldCharType="begin"/>
        </w:r>
        <w:r w:rsidR="00E20F5C">
          <w:rPr>
            <w:noProof/>
            <w:webHidden/>
          </w:rPr>
          <w:instrText xml:space="preserve"> PAGEREF _Toc409102943 \h </w:instrText>
        </w:r>
        <w:r w:rsidR="00E20F5C">
          <w:rPr>
            <w:noProof/>
            <w:webHidden/>
          </w:rPr>
        </w:r>
        <w:r w:rsidR="00E20F5C">
          <w:rPr>
            <w:noProof/>
            <w:webHidden/>
          </w:rPr>
          <w:fldChar w:fldCharType="separate"/>
        </w:r>
        <w:r w:rsidR="00084919">
          <w:rPr>
            <w:noProof/>
            <w:webHidden/>
          </w:rPr>
          <w:t>51</w:t>
        </w:r>
        <w:r w:rsidR="00E20F5C">
          <w:rPr>
            <w:noProof/>
            <w:webHidden/>
          </w:rPr>
          <w:fldChar w:fldCharType="end"/>
        </w:r>
      </w:hyperlink>
    </w:p>
    <w:p w14:paraId="3BDFE8DB" w14:textId="77777777" w:rsidR="00E20F5C" w:rsidRDefault="002C4F69">
      <w:pPr>
        <w:pStyle w:val="TOC6"/>
        <w:tabs>
          <w:tab w:val="right" w:leader="dot" w:pos="5030"/>
        </w:tabs>
        <w:rPr>
          <w:rFonts w:eastAsiaTheme="minorEastAsia"/>
          <w:noProof/>
          <w:sz w:val="22"/>
          <w:lang w:val="en-US" w:eastAsia="en-US" w:bidi="ar-SA"/>
        </w:rPr>
      </w:pPr>
      <w:hyperlink w:anchor="_Toc409102944" w:history="1">
        <w:r w:rsidR="00E20F5C" w:rsidRPr="00A258DE">
          <w:rPr>
            <w:rStyle w:val="Hyperlink"/>
            <w:noProof/>
          </w:rPr>
          <w:t>Microsoft Dynamics CRM Online Extra Production Instance EDU (Aanvullende SL)</w:t>
        </w:r>
        <w:r w:rsidR="00E20F5C">
          <w:rPr>
            <w:noProof/>
            <w:webHidden/>
          </w:rPr>
          <w:tab/>
        </w:r>
        <w:r w:rsidR="00E20F5C">
          <w:rPr>
            <w:noProof/>
            <w:webHidden/>
          </w:rPr>
          <w:fldChar w:fldCharType="begin"/>
        </w:r>
        <w:r w:rsidR="00E20F5C">
          <w:rPr>
            <w:noProof/>
            <w:webHidden/>
          </w:rPr>
          <w:instrText xml:space="preserve"> PAGEREF _Toc409102944 \h </w:instrText>
        </w:r>
        <w:r w:rsidR="00E20F5C">
          <w:rPr>
            <w:noProof/>
            <w:webHidden/>
          </w:rPr>
        </w:r>
        <w:r w:rsidR="00E20F5C">
          <w:rPr>
            <w:noProof/>
            <w:webHidden/>
          </w:rPr>
          <w:fldChar w:fldCharType="separate"/>
        </w:r>
        <w:r w:rsidR="00084919">
          <w:rPr>
            <w:noProof/>
            <w:webHidden/>
          </w:rPr>
          <w:t>51</w:t>
        </w:r>
        <w:r w:rsidR="00E20F5C">
          <w:rPr>
            <w:noProof/>
            <w:webHidden/>
          </w:rPr>
          <w:fldChar w:fldCharType="end"/>
        </w:r>
      </w:hyperlink>
    </w:p>
    <w:p w14:paraId="17F4DC3F" w14:textId="77777777" w:rsidR="00E20F5C" w:rsidRDefault="002C4F69">
      <w:pPr>
        <w:pStyle w:val="TOC6"/>
        <w:tabs>
          <w:tab w:val="right" w:leader="dot" w:pos="5030"/>
        </w:tabs>
        <w:rPr>
          <w:rFonts w:eastAsiaTheme="minorEastAsia"/>
          <w:noProof/>
          <w:sz w:val="22"/>
          <w:lang w:val="en-US" w:eastAsia="en-US" w:bidi="ar-SA"/>
        </w:rPr>
      </w:pPr>
      <w:hyperlink w:anchor="_Toc409102945" w:history="1">
        <w:r w:rsidR="00E20F5C" w:rsidRPr="00A258DE">
          <w:rPr>
            <w:rStyle w:val="Hyperlink"/>
            <w:noProof/>
          </w:rPr>
          <w:t>Microsoft Dynamics CRM Online Enhanced Support EDU</w:t>
        </w:r>
        <w:r w:rsidR="00E20F5C">
          <w:rPr>
            <w:noProof/>
            <w:webHidden/>
          </w:rPr>
          <w:tab/>
        </w:r>
        <w:r w:rsidR="00E20F5C">
          <w:rPr>
            <w:noProof/>
            <w:webHidden/>
          </w:rPr>
          <w:fldChar w:fldCharType="begin"/>
        </w:r>
        <w:r w:rsidR="00E20F5C">
          <w:rPr>
            <w:noProof/>
            <w:webHidden/>
          </w:rPr>
          <w:instrText xml:space="preserve"> PAGEREF _Toc409102945 \h </w:instrText>
        </w:r>
        <w:r w:rsidR="00E20F5C">
          <w:rPr>
            <w:noProof/>
            <w:webHidden/>
          </w:rPr>
        </w:r>
        <w:r w:rsidR="00E20F5C">
          <w:rPr>
            <w:noProof/>
            <w:webHidden/>
          </w:rPr>
          <w:fldChar w:fldCharType="separate"/>
        </w:r>
        <w:r w:rsidR="00084919">
          <w:rPr>
            <w:noProof/>
            <w:webHidden/>
          </w:rPr>
          <w:t>51</w:t>
        </w:r>
        <w:r w:rsidR="00E20F5C">
          <w:rPr>
            <w:noProof/>
            <w:webHidden/>
          </w:rPr>
          <w:fldChar w:fldCharType="end"/>
        </w:r>
      </w:hyperlink>
    </w:p>
    <w:p w14:paraId="27B229B1" w14:textId="57627B1F" w:rsidR="00E20F5C" w:rsidRDefault="002C4F69">
      <w:pPr>
        <w:pStyle w:val="TOC6"/>
        <w:tabs>
          <w:tab w:val="right" w:leader="dot" w:pos="5030"/>
        </w:tabs>
        <w:rPr>
          <w:rFonts w:eastAsiaTheme="minorEastAsia"/>
          <w:noProof/>
          <w:sz w:val="22"/>
          <w:lang w:val="en-US" w:eastAsia="en-US" w:bidi="ar-SA"/>
        </w:rPr>
      </w:pPr>
      <w:hyperlink w:anchor="_Toc409102946" w:history="1">
        <w:r w:rsidR="00E20F5C" w:rsidRPr="00A258DE">
          <w:rPr>
            <w:rStyle w:val="Hyperlink"/>
            <w:noProof/>
          </w:rPr>
          <w:t xml:space="preserve">Microsoft Dynamics CRM Online Professional </w:t>
        </w:r>
        <w:r w:rsidR="00AA05B6">
          <w:rPr>
            <w:rStyle w:val="Hyperlink"/>
            <w:noProof/>
          </w:rPr>
          <w:br/>
        </w:r>
        <w:r w:rsidR="00E20F5C" w:rsidRPr="00A258DE">
          <w:rPr>
            <w:rStyle w:val="Hyperlink"/>
            <w:noProof/>
          </w:rPr>
          <w:t>Direct Support EDU</w:t>
        </w:r>
        <w:r w:rsidR="00E20F5C">
          <w:rPr>
            <w:noProof/>
            <w:webHidden/>
          </w:rPr>
          <w:tab/>
        </w:r>
        <w:r w:rsidR="00E20F5C">
          <w:rPr>
            <w:noProof/>
            <w:webHidden/>
          </w:rPr>
          <w:fldChar w:fldCharType="begin"/>
        </w:r>
        <w:r w:rsidR="00E20F5C">
          <w:rPr>
            <w:noProof/>
            <w:webHidden/>
          </w:rPr>
          <w:instrText xml:space="preserve"> PAGEREF _Toc409102946 \h </w:instrText>
        </w:r>
        <w:r w:rsidR="00E20F5C">
          <w:rPr>
            <w:noProof/>
            <w:webHidden/>
          </w:rPr>
        </w:r>
        <w:r w:rsidR="00E20F5C">
          <w:rPr>
            <w:noProof/>
            <w:webHidden/>
          </w:rPr>
          <w:fldChar w:fldCharType="separate"/>
        </w:r>
        <w:r w:rsidR="00084919">
          <w:rPr>
            <w:noProof/>
            <w:webHidden/>
          </w:rPr>
          <w:t>51</w:t>
        </w:r>
        <w:r w:rsidR="00E20F5C">
          <w:rPr>
            <w:noProof/>
            <w:webHidden/>
          </w:rPr>
          <w:fldChar w:fldCharType="end"/>
        </w:r>
      </w:hyperlink>
    </w:p>
    <w:p w14:paraId="78F625BE" w14:textId="781A39B6" w:rsidR="00E20F5C" w:rsidRDefault="002C4F69">
      <w:pPr>
        <w:pStyle w:val="TOC6"/>
        <w:tabs>
          <w:tab w:val="right" w:leader="dot" w:pos="5030"/>
        </w:tabs>
        <w:rPr>
          <w:rFonts w:eastAsiaTheme="minorEastAsia"/>
          <w:noProof/>
          <w:sz w:val="22"/>
          <w:lang w:val="en-US" w:eastAsia="en-US" w:bidi="ar-SA"/>
        </w:rPr>
      </w:pPr>
      <w:hyperlink w:anchor="_Toc409102947" w:history="1">
        <w:r w:rsidR="00E20F5C" w:rsidRPr="00A258DE">
          <w:rPr>
            <w:rStyle w:val="Hyperlink"/>
            <w:noProof/>
          </w:rPr>
          <w:t xml:space="preserve">Microsoft Dynamics CRM Online Professional voor </w:t>
        </w:r>
        <w:r w:rsidR="00AA05B6">
          <w:rPr>
            <w:rStyle w:val="Hyperlink"/>
            <w:noProof/>
          </w:rPr>
          <w:br/>
        </w:r>
        <w:r w:rsidR="00E20F5C" w:rsidRPr="00A258DE">
          <w:rPr>
            <w:rStyle w:val="Hyperlink"/>
            <w:noProof/>
          </w:rPr>
          <w:t>SA voor Overheid (Gebruikers-SL)</w:t>
        </w:r>
        <w:r w:rsidR="00E20F5C">
          <w:rPr>
            <w:noProof/>
            <w:webHidden/>
          </w:rPr>
          <w:tab/>
        </w:r>
        <w:r w:rsidR="00E20F5C">
          <w:rPr>
            <w:noProof/>
            <w:webHidden/>
          </w:rPr>
          <w:fldChar w:fldCharType="begin"/>
        </w:r>
        <w:r w:rsidR="00E20F5C">
          <w:rPr>
            <w:noProof/>
            <w:webHidden/>
          </w:rPr>
          <w:instrText xml:space="preserve"> PAGEREF _Toc409102947 \h </w:instrText>
        </w:r>
        <w:r w:rsidR="00E20F5C">
          <w:rPr>
            <w:noProof/>
            <w:webHidden/>
          </w:rPr>
        </w:r>
        <w:r w:rsidR="00E20F5C">
          <w:rPr>
            <w:noProof/>
            <w:webHidden/>
          </w:rPr>
          <w:fldChar w:fldCharType="separate"/>
        </w:r>
        <w:r w:rsidR="00084919">
          <w:rPr>
            <w:noProof/>
            <w:webHidden/>
          </w:rPr>
          <w:t>51</w:t>
        </w:r>
        <w:r w:rsidR="00E20F5C">
          <w:rPr>
            <w:noProof/>
            <w:webHidden/>
          </w:rPr>
          <w:fldChar w:fldCharType="end"/>
        </w:r>
      </w:hyperlink>
    </w:p>
    <w:p w14:paraId="1612DDF1" w14:textId="75C59597" w:rsidR="00E20F5C" w:rsidRDefault="002C4F69">
      <w:pPr>
        <w:pStyle w:val="TOC6"/>
        <w:tabs>
          <w:tab w:val="right" w:leader="dot" w:pos="5030"/>
        </w:tabs>
        <w:rPr>
          <w:rFonts w:eastAsiaTheme="minorEastAsia"/>
          <w:noProof/>
          <w:sz w:val="22"/>
          <w:lang w:val="en-US" w:eastAsia="en-US" w:bidi="ar-SA"/>
        </w:rPr>
      </w:pPr>
      <w:hyperlink w:anchor="_Toc409102948" w:history="1">
        <w:r w:rsidR="00E20F5C" w:rsidRPr="00A258DE">
          <w:rPr>
            <w:rStyle w:val="Hyperlink"/>
            <w:noProof/>
          </w:rPr>
          <w:t xml:space="preserve">Microsoft Dynamics CRM Online Additional Storage voor </w:t>
        </w:r>
        <w:r w:rsidR="00AA05B6">
          <w:rPr>
            <w:rStyle w:val="Hyperlink"/>
            <w:noProof/>
          </w:rPr>
          <w:br/>
        </w:r>
        <w:r w:rsidR="00E20F5C" w:rsidRPr="00A258DE">
          <w:rPr>
            <w:rStyle w:val="Hyperlink"/>
            <w:noProof/>
          </w:rPr>
          <w:t>Overheid (Aanvullende SL)</w:t>
        </w:r>
        <w:r w:rsidR="00E20F5C">
          <w:rPr>
            <w:noProof/>
            <w:webHidden/>
          </w:rPr>
          <w:tab/>
        </w:r>
        <w:r w:rsidR="00E20F5C">
          <w:rPr>
            <w:noProof/>
            <w:webHidden/>
          </w:rPr>
          <w:fldChar w:fldCharType="begin"/>
        </w:r>
        <w:r w:rsidR="00E20F5C">
          <w:rPr>
            <w:noProof/>
            <w:webHidden/>
          </w:rPr>
          <w:instrText xml:space="preserve"> PAGEREF _Toc409102948 \h </w:instrText>
        </w:r>
        <w:r w:rsidR="00E20F5C">
          <w:rPr>
            <w:noProof/>
            <w:webHidden/>
          </w:rPr>
        </w:r>
        <w:r w:rsidR="00E20F5C">
          <w:rPr>
            <w:noProof/>
            <w:webHidden/>
          </w:rPr>
          <w:fldChar w:fldCharType="separate"/>
        </w:r>
        <w:r w:rsidR="00084919">
          <w:rPr>
            <w:noProof/>
            <w:webHidden/>
          </w:rPr>
          <w:t>51</w:t>
        </w:r>
        <w:r w:rsidR="00E20F5C">
          <w:rPr>
            <w:noProof/>
            <w:webHidden/>
          </w:rPr>
          <w:fldChar w:fldCharType="end"/>
        </w:r>
      </w:hyperlink>
    </w:p>
    <w:p w14:paraId="6CD91A06" w14:textId="4306AB66" w:rsidR="00E20F5C" w:rsidRDefault="002C4F69">
      <w:pPr>
        <w:pStyle w:val="TOC6"/>
        <w:tabs>
          <w:tab w:val="right" w:leader="dot" w:pos="5030"/>
        </w:tabs>
        <w:rPr>
          <w:rFonts w:eastAsiaTheme="minorEastAsia"/>
          <w:noProof/>
          <w:sz w:val="22"/>
          <w:lang w:val="en-US" w:eastAsia="en-US" w:bidi="ar-SA"/>
        </w:rPr>
      </w:pPr>
      <w:hyperlink w:anchor="_Toc409102949" w:history="1">
        <w:r w:rsidR="00E20F5C" w:rsidRPr="00A258DE">
          <w:rPr>
            <w:rStyle w:val="Hyperlink"/>
            <w:noProof/>
          </w:rPr>
          <w:t xml:space="preserve">Microsoft Dynamics CRM Online Additional Non-Production </w:t>
        </w:r>
        <w:r w:rsidR="00AA05B6">
          <w:rPr>
            <w:rStyle w:val="Hyperlink"/>
            <w:noProof/>
          </w:rPr>
          <w:br/>
        </w:r>
        <w:r w:rsidR="00E20F5C" w:rsidRPr="00A258DE">
          <w:rPr>
            <w:rStyle w:val="Hyperlink"/>
            <w:noProof/>
          </w:rPr>
          <w:t>Instance voor Overheid (Aanvullende SL)</w:t>
        </w:r>
        <w:r w:rsidR="00E20F5C">
          <w:rPr>
            <w:noProof/>
            <w:webHidden/>
          </w:rPr>
          <w:tab/>
        </w:r>
        <w:r w:rsidR="00E20F5C">
          <w:rPr>
            <w:noProof/>
            <w:webHidden/>
          </w:rPr>
          <w:fldChar w:fldCharType="begin"/>
        </w:r>
        <w:r w:rsidR="00E20F5C">
          <w:rPr>
            <w:noProof/>
            <w:webHidden/>
          </w:rPr>
          <w:instrText xml:space="preserve"> PAGEREF _Toc409102949 \h </w:instrText>
        </w:r>
        <w:r w:rsidR="00E20F5C">
          <w:rPr>
            <w:noProof/>
            <w:webHidden/>
          </w:rPr>
        </w:r>
        <w:r w:rsidR="00E20F5C">
          <w:rPr>
            <w:noProof/>
            <w:webHidden/>
          </w:rPr>
          <w:fldChar w:fldCharType="separate"/>
        </w:r>
        <w:r w:rsidR="00084919">
          <w:rPr>
            <w:noProof/>
            <w:webHidden/>
          </w:rPr>
          <w:t>52</w:t>
        </w:r>
        <w:r w:rsidR="00E20F5C">
          <w:rPr>
            <w:noProof/>
            <w:webHidden/>
          </w:rPr>
          <w:fldChar w:fldCharType="end"/>
        </w:r>
      </w:hyperlink>
    </w:p>
    <w:p w14:paraId="5FC85037" w14:textId="71EA5380" w:rsidR="00E20F5C" w:rsidRDefault="002C4F69">
      <w:pPr>
        <w:pStyle w:val="TOC6"/>
        <w:tabs>
          <w:tab w:val="right" w:leader="dot" w:pos="5030"/>
        </w:tabs>
        <w:rPr>
          <w:rFonts w:eastAsiaTheme="minorEastAsia"/>
          <w:noProof/>
          <w:sz w:val="22"/>
          <w:lang w:val="en-US" w:eastAsia="en-US" w:bidi="ar-SA"/>
        </w:rPr>
      </w:pPr>
      <w:hyperlink w:anchor="_Toc409102950" w:history="1">
        <w:r w:rsidR="00E20F5C" w:rsidRPr="00A258DE">
          <w:rPr>
            <w:rStyle w:val="Hyperlink"/>
            <w:noProof/>
          </w:rPr>
          <w:t xml:space="preserve">Microsoft Dynamics CRM Online Additional Production </w:t>
        </w:r>
        <w:r w:rsidR="00AA05B6">
          <w:rPr>
            <w:rStyle w:val="Hyperlink"/>
            <w:noProof/>
          </w:rPr>
          <w:br/>
        </w:r>
        <w:r w:rsidR="00E20F5C" w:rsidRPr="00A258DE">
          <w:rPr>
            <w:rStyle w:val="Hyperlink"/>
            <w:noProof/>
          </w:rPr>
          <w:t>Instance voor Overheid (Aanvullende SL)</w:t>
        </w:r>
        <w:r w:rsidR="00E20F5C">
          <w:rPr>
            <w:noProof/>
            <w:webHidden/>
          </w:rPr>
          <w:tab/>
        </w:r>
        <w:r w:rsidR="00E20F5C">
          <w:rPr>
            <w:noProof/>
            <w:webHidden/>
          </w:rPr>
          <w:fldChar w:fldCharType="begin"/>
        </w:r>
        <w:r w:rsidR="00E20F5C">
          <w:rPr>
            <w:noProof/>
            <w:webHidden/>
          </w:rPr>
          <w:instrText xml:space="preserve"> PAGEREF _Toc409102950 \h </w:instrText>
        </w:r>
        <w:r w:rsidR="00E20F5C">
          <w:rPr>
            <w:noProof/>
            <w:webHidden/>
          </w:rPr>
        </w:r>
        <w:r w:rsidR="00E20F5C">
          <w:rPr>
            <w:noProof/>
            <w:webHidden/>
          </w:rPr>
          <w:fldChar w:fldCharType="separate"/>
        </w:r>
        <w:r w:rsidR="00084919">
          <w:rPr>
            <w:noProof/>
            <w:webHidden/>
          </w:rPr>
          <w:t>52</w:t>
        </w:r>
        <w:r w:rsidR="00E20F5C">
          <w:rPr>
            <w:noProof/>
            <w:webHidden/>
          </w:rPr>
          <w:fldChar w:fldCharType="end"/>
        </w:r>
      </w:hyperlink>
    </w:p>
    <w:p w14:paraId="22BA2786" w14:textId="45924179" w:rsidR="00E20F5C" w:rsidRDefault="002C4F69">
      <w:pPr>
        <w:pStyle w:val="TOC6"/>
        <w:tabs>
          <w:tab w:val="right" w:leader="dot" w:pos="5030"/>
        </w:tabs>
        <w:rPr>
          <w:rFonts w:eastAsiaTheme="minorEastAsia"/>
          <w:noProof/>
          <w:sz w:val="22"/>
          <w:lang w:val="en-US" w:eastAsia="en-US" w:bidi="ar-SA"/>
        </w:rPr>
      </w:pPr>
      <w:hyperlink w:anchor="_Toc409102951" w:history="1">
        <w:r w:rsidR="00E20F5C" w:rsidRPr="00A258DE">
          <w:rPr>
            <w:rStyle w:val="Hyperlink"/>
            <w:noProof/>
          </w:rPr>
          <w:t xml:space="preserve">Microsoft Dynamics CRM Online Enhanced </w:t>
        </w:r>
        <w:r w:rsidR="00AA05B6">
          <w:rPr>
            <w:rStyle w:val="Hyperlink"/>
            <w:noProof/>
          </w:rPr>
          <w:br/>
        </w:r>
        <w:r w:rsidR="00E20F5C" w:rsidRPr="00A258DE">
          <w:rPr>
            <w:rStyle w:val="Hyperlink"/>
            <w:noProof/>
          </w:rPr>
          <w:t>Support voor Overheid</w:t>
        </w:r>
        <w:r w:rsidR="00E20F5C">
          <w:rPr>
            <w:noProof/>
            <w:webHidden/>
          </w:rPr>
          <w:tab/>
        </w:r>
        <w:r w:rsidR="00E20F5C">
          <w:rPr>
            <w:noProof/>
            <w:webHidden/>
          </w:rPr>
          <w:fldChar w:fldCharType="begin"/>
        </w:r>
        <w:r w:rsidR="00E20F5C">
          <w:rPr>
            <w:noProof/>
            <w:webHidden/>
          </w:rPr>
          <w:instrText xml:space="preserve"> PAGEREF _Toc409102951 \h </w:instrText>
        </w:r>
        <w:r w:rsidR="00E20F5C">
          <w:rPr>
            <w:noProof/>
            <w:webHidden/>
          </w:rPr>
        </w:r>
        <w:r w:rsidR="00E20F5C">
          <w:rPr>
            <w:noProof/>
            <w:webHidden/>
          </w:rPr>
          <w:fldChar w:fldCharType="separate"/>
        </w:r>
        <w:r w:rsidR="00084919">
          <w:rPr>
            <w:noProof/>
            <w:webHidden/>
          </w:rPr>
          <w:t>52</w:t>
        </w:r>
        <w:r w:rsidR="00E20F5C">
          <w:rPr>
            <w:noProof/>
            <w:webHidden/>
          </w:rPr>
          <w:fldChar w:fldCharType="end"/>
        </w:r>
      </w:hyperlink>
    </w:p>
    <w:p w14:paraId="5A8AF57A" w14:textId="16E68F0F" w:rsidR="00E20F5C" w:rsidRDefault="002C4F69">
      <w:pPr>
        <w:pStyle w:val="TOC6"/>
        <w:tabs>
          <w:tab w:val="right" w:leader="dot" w:pos="5030"/>
        </w:tabs>
        <w:rPr>
          <w:rFonts w:eastAsiaTheme="minorEastAsia"/>
          <w:noProof/>
          <w:sz w:val="22"/>
          <w:lang w:val="en-US" w:eastAsia="en-US" w:bidi="ar-SA"/>
        </w:rPr>
      </w:pPr>
      <w:hyperlink w:anchor="_Toc409102952" w:history="1">
        <w:r w:rsidR="00E20F5C" w:rsidRPr="00A258DE">
          <w:rPr>
            <w:rStyle w:val="Hyperlink"/>
            <w:noProof/>
          </w:rPr>
          <w:t xml:space="preserve">Microsoft Dynamics CRM Online Professional Direct Support </w:t>
        </w:r>
        <w:r w:rsidR="00AA05B6">
          <w:rPr>
            <w:rStyle w:val="Hyperlink"/>
            <w:noProof/>
          </w:rPr>
          <w:br/>
        </w:r>
        <w:r w:rsidR="00E20F5C" w:rsidRPr="00A258DE">
          <w:rPr>
            <w:rStyle w:val="Hyperlink"/>
            <w:noProof/>
          </w:rPr>
          <w:t>voor Overheid</w:t>
        </w:r>
        <w:r w:rsidR="00E20F5C">
          <w:rPr>
            <w:noProof/>
            <w:webHidden/>
          </w:rPr>
          <w:tab/>
        </w:r>
        <w:r w:rsidR="00E20F5C">
          <w:rPr>
            <w:noProof/>
            <w:webHidden/>
          </w:rPr>
          <w:fldChar w:fldCharType="begin"/>
        </w:r>
        <w:r w:rsidR="00E20F5C">
          <w:rPr>
            <w:noProof/>
            <w:webHidden/>
          </w:rPr>
          <w:instrText xml:space="preserve"> PAGEREF _Toc409102952 \h </w:instrText>
        </w:r>
        <w:r w:rsidR="00E20F5C">
          <w:rPr>
            <w:noProof/>
            <w:webHidden/>
          </w:rPr>
        </w:r>
        <w:r w:rsidR="00E20F5C">
          <w:rPr>
            <w:noProof/>
            <w:webHidden/>
          </w:rPr>
          <w:fldChar w:fldCharType="separate"/>
        </w:r>
        <w:r w:rsidR="00084919">
          <w:rPr>
            <w:noProof/>
            <w:webHidden/>
          </w:rPr>
          <w:t>52</w:t>
        </w:r>
        <w:r w:rsidR="00E20F5C">
          <w:rPr>
            <w:noProof/>
            <w:webHidden/>
          </w:rPr>
          <w:fldChar w:fldCharType="end"/>
        </w:r>
      </w:hyperlink>
    </w:p>
    <w:p w14:paraId="1FF83332" w14:textId="77777777" w:rsidR="00E20F5C" w:rsidRDefault="002C4F69">
      <w:pPr>
        <w:pStyle w:val="TOC4"/>
        <w:rPr>
          <w:rFonts w:eastAsiaTheme="minorEastAsia"/>
          <w:smallCaps w:val="0"/>
          <w:noProof/>
          <w:sz w:val="22"/>
          <w:lang w:val="en-US" w:eastAsia="en-US" w:bidi="ar-SA"/>
        </w:rPr>
      </w:pPr>
      <w:hyperlink w:anchor="_Toc409102953" w:history="1">
        <w:r w:rsidR="00E20F5C" w:rsidRPr="00A258DE">
          <w:rPr>
            <w:rStyle w:val="Hyperlink"/>
            <w:noProof/>
          </w:rPr>
          <w:t>Microsoft Dynamics Marketing</w:t>
        </w:r>
        <w:r w:rsidR="00E20F5C">
          <w:rPr>
            <w:noProof/>
            <w:webHidden/>
          </w:rPr>
          <w:tab/>
        </w:r>
        <w:r w:rsidR="00E20F5C">
          <w:rPr>
            <w:noProof/>
            <w:webHidden/>
          </w:rPr>
          <w:fldChar w:fldCharType="begin"/>
        </w:r>
        <w:r w:rsidR="00E20F5C">
          <w:rPr>
            <w:noProof/>
            <w:webHidden/>
          </w:rPr>
          <w:instrText xml:space="preserve"> PAGEREF _Toc409102953 \h </w:instrText>
        </w:r>
        <w:r w:rsidR="00E20F5C">
          <w:rPr>
            <w:noProof/>
            <w:webHidden/>
          </w:rPr>
        </w:r>
        <w:r w:rsidR="00E20F5C">
          <w:rPr>
            <w:noProof/>
            <w:webHidden/>
          </w:rPr>
          <w:fldChar w:fldCharType="separate"/>
        </w:r>
        <w:r w:rsidR="00084919">
          <w:rPr>
            <w:noProof/>
            <w:webHidden/>
          </w:rPr>
          <w:t>52</w:t>
        </w:r>
        <w:r w:rsidR="00E20F5C">
          <w:rPr>
            <w:noProof/>
            <w:webHidden/>
          </w:rPr>
          <w:fldChar w:fldCharType="end"/>
        </w:r>
      </w:hyperlink>
    </w:p>
    <w:p w14:paraId="0FD0D1E5" w14:textId="77777777" w:rsidR="00E20F5C" w:rsidRDefault="002C4F69">
      <w:pPr>
        <w:pStyle w:val="TOC6"/>
        <w:tabs>
          <w:tab w:val="right" w:leader="dot" w:pos="5030"/>
        </w:tabs>
        <w:rPr>
          <w:rFonts w:eastAsiaTheme="minorEastAsia"/>
          <w:noProof/>
          <w:sz w:val="22"/>
          <w:lang w:val="en-US" w:eastAsia="en-US" w:bidi="ar-SA"/>
        </w:rPr>
      </w:pPr>
      <w:hyperlink w:anchor="_Toc409102954" w:history="1">
        <w:r w:rsidR="00E20F5C" w:rsidRPr="00A258DE">
          <w:rPr>
            <w:rStyle w:val="Hyperlink"/>
            <w:noProof/>
          </w:rPr>
          <w:t>Microsoft Dynamics Marketing Enterprise (Gebruikers-SL)</w:t>
        </w:r>
        <w:r w:rsidR="00E20F5C">
          <w:rPr>
            <w:noProof/>
            <w:webHidden/>
          </w:rPr>
          <w:tab/>
        </w:r>
        <w:r w:rsidR="00E20F5C">
          <w:rPr>
            <w:noProof/>
            <w:webHidden/>
          </w:rPr>
          <w:fldChar w:fldCharType="begin"/>
        </w:r>
        <w:r w:rsidR="00E20F5C">
          <w:rPr>
            <w:noProof/>
            <w:webHidden/>
          </w:rPr>
          <w:instrText xml:space="preserve"> PAGEREF _Toc409102954 \h </w:instrText>
        </w:r>
        <w:r w:rsidR="00E20F5C">
          <w:rPr>
            <w:noProof/>
            <w:webHidden/>
          </w:rPr>
        </w:r>
        <w:r w:rsidR="00E20F5C">
          <w:rPr>
            <w:noProof/>
            <w:webHidden/>
          </w:rPr>
          <w:fldChar w:fldCharType="separate"/>
        </w:r>
        <w:r w:rsidR="00084919">
          <w:rPr>
            <w:noProof/>
            <w:webHidden/>
          </w:rPr>
          <w:t>52</w:t>
        </w:r>
        <w:r w:rsidR="00E20F5C">
          <w:rPr>
            <w:noProof/>
            <w:webHidden/>
          </w:rPr>
          <w:fldChar w:fldCharType="end"/>
        </w:r>
      </w:hyperlink>
    </w:p>
    <w:p w14:paraId="5910F1AA" w14:textId="77777777" w:rsidR="00E20F5C" w:rsidRDefault="002C4F69">
      <w:pPr>
        <w:pStyle w:val="TOC6"/>
        <w:tabs>
          <w:tab w:val="right" w:leader="dot" w:pos="5030"/>
        </w:tabs>
        <w:rPr>
          <w:rFonts w:eastAsiaTheme="minorEastAsia"/>
          <w:noProof/>
          <w:sz w:val="22"/>
          <w:lang w:val="en-US" w:eastAsia="en-US" w:bidi="ar-SA"/>
        </w:rPr>
      </w:pPr>
      <w:hyperlink w:anchor="_Toc409102955" w:history="1">
        <w:r w:rsidR="00E20F5C" w:rsidRPr="00A258DE">
          <w:rPr>
            <w:rStyle w:val="Hyperlink"/>
            <w:noProof/>
          </w:rPr>
          <w:t>Microsoft Dynamics Marketing Enterprise Extra Messages (Aanvullende SL)</w:t>
        </w:r>
        <w:r w:rsidR="00E20F5C">
          <w:rPr>
            <w:noProof/>
            <w:webHidden/>
          </w:rPr>
          <w:tab/>
        </w:r>
        <w:r w:rsidR="00E20F5C">
          <w:rPr>
            <w:noProof/>
            <w:webHidden/>
          </w:rPr>
          <w:fldChar w:fldCharType="begin"/>
        </w:r>
        <w:r w:rsidR="00E20F5C">
          <w:rPr>
            <w:noProof/>
            <w:webHidden/>
          </w:rPr>
          <w:instrText xml:space="preserve"> PAGEREF _Toc409102955 \h </w:instrText>
        </w:r>
        <w:r w:rsidR="00E20F5C">
          <w:rPr>
            <w:noProof/>
            <w:webHidden/>
          </w:rPr>
        </w:r>
        <w:r w:rsidR="00E20F5C">
          <w:rPr>
            <w:noProof/>
            <w:webHidden/>
          </w:rPr>
          <w:fldChar w:fldCharType="separate"/>
        </w:r>
        <w:r w:rsidR="00084919">
          <w:rPr>
            <w:noProof/>
            <w:webHidden/>
          </w:rPr>
          <w:t>52</w:t>
        </w:r>
        <w:r w:rsidR="00E20F5C">
          <w:rPr>
            <w:noProof/>
            <w:webHidden/>
          </w:rPr>
          <w:fldChar w:fldCharType="end"/>
        </w:r>
      </w:hyperlink>
    </w:p>
    <w:p w14:paraId="7A13FECA" w14:textId="260AEC98" w:rsidR="00E20F5C" w:rsidRDefault="002C4F69">
      <w:pPr>
        <w:pStyle w:val="TOC6"/>
        <w:tabs>
          <w:tab w:val="right" w:leader="dot" w:pos="5030"/>
        </w:tabs>
        <w:rPr>
          <w:rFonts w:eastAsiaTheme="minorEastAsia"/>
          <w:noProof/>
          <w:sz w:val="22"/>
          <w:lang w:val="en-US" w:eastAsia="en-US" w:bidi="ar-SA"/>
        </w:rPr>
      </w:pPr>
      <w:hyperlink w:anchor="_Toc409102956" w:history="1">
        <w:r w:rsidR="00E20F5C" w:rsidRPr="00A258DE">
          <w:rPr>
            <w:rStyle w:val="Hyperlink"/>
            <w:noProof/>
          </w:rPr>
          <w:t xml:space="preserve">Microsoft Dynamics Marketing Enterprise Extra Storage </w:t>
        </w:r>
        <w:r w:rsidR="00AA05B6">
          <w:rPr>
            <w:rStyle w:val="Hyperlink"/>
            <w:noProof/>
          </w:rPr>
          <w:br/>
        </w:r>
        <w:r w:rsidR="00E20F5C" w:rsidRPr="00A258DE">
          <w:rPr>
            <w:rStyle w:val="Hyperlink"/>
            <w:noProof/>
          </w:rPr>
          <w:t>(Aanvullende SL)</w:t>
        </w:r>
        <w:r w:rsidR="00E20F5C">
          <w:rPr>
            <w:noProof/>
            <w:webHidden/>
          </w:rPr>
          <w:tab/>
        </w:r>
        <w:r w:rsidR="00E20F5C">
          <w:rPr>
            <w:noProof/>
            <w:webHidden/>
          </w:rPr>
          <w:fldChar w:fldCharType="begin"/>
        </w:r>
        <w:r w:rsidR="00E20F5C">
          <w:rPr>
            <w:noProof/>
            <w:webHidden/>
          </w:rPr>
          <w:instrText xml:space="preserve"> PAGEREF _Toc409102956 \h </w:instrText>
        </w:r>
        <w:r w:rsidR="00E20F5C">
          <w:rPr>
            <w:noProof/>
            <w:webHidden/>
          </w:rPr>
        </w:r>
        <w:r w:rsidR="00E20F5C">
          <w:rPr>
            <w:noProof/>
            <w:webHidden/>
          </w:rPr>
          <w:fldChar w:fldCharType="separate"/>
        </w:r>
        <w:r w:rsidR="00084919">
          <w:rPr>
            <w:noProof/>
            <w:webHidden/>
          </w:rPr>
          <w:t>52</w:t>
        </w:r>
        <w:r w:rsidR="00E20F5C">
          <w:rPr>
            <w:noProof/>
            <w:webHidden/>
          </w:rPr>
          <w:fldChar w:fldCharType="end"/>
        </w:r>
      </w:hyperlink>
    </w:p>
    <w:p w14:paraId="6C228B22" w14:textId="0C235B43" w:rsidR="00E20F5C" w:rsidRDefault="002C4F69">
      <w:pPr>
        <w:pStyle w:val="TOC6"/>
        <w:tabs>
          <w:tab w:val="right" w:leader="dot" w:pos="5030"/>
        </w:tabs>
        <w:rPr>
          <w:rFonts w:eastAsiaTheme="minorEastAsia"/>
          <w:noProof/>
          <w:sz w:val="22"/>
          <w:lang w:val="en-US" w:eastAsia="en-US" w:bidi="ar-SA"/>
        </w:rPr>
      </w:pPr>
      <w:hyperlink w:anchor="_Toc409102957" w:history="1">
        <w:r w:rsidR="00E20F5C" w:rsidRPr="00A258DE">
          <w:rPr>
            <w:rStyle w:val="Hyperlink"/>
            <w:noProof/>
          </w:rPr>
          <w:t xml:space="preserve">Microsoft Dynamics Marketing Enterprise Education </w:t>
        </w:r>
        <w:r w:rsidR="00AA05B6">
          <w:rPr>
            <w:rStyle w:val="Hyperlink"/>
            <w:noProof/>
          </w:rPr>
          <w:br/>
        </w:r>
        <w:r w:rsidR="00E20F5C" w:rsidRPr="00A258DE">
          <w:rPr>
            <w:rStyle w:val="Hyperlink"/>
            <w:noProof/>
          </w:rPr>
          <w:t>(Gebruikers-SL)</w:t>
        </w:r>
        <w:r w:rsidR="00E20F5C">
          <w:rPr>
            <w:noProof/>
            <w:webHidden/>
          </w:rPr>
          <w:tab/>
        </w:r>
        <w:r w:rsidR="00E20F5C">
          <w:rPr>
            <w:noProof/>
            <w:webHidden/>
          </w:rPr>
          <w:fldChar w:fldCharType="begin"/>
        </w:r>
        <w:r w:rsidR="00E20F5C">
          <w:rPr>
            <w:noProof/>
            <w:webHidden/>
          </w:rPr>
          <w:instrText xml:space="preserve"> PAGEREF _Toc409102957 \h </w:instrText>
        </w:r>
        <w:r w:rsidR="00E20F5C">
          <w:rPr>
            <w:noProof/>
            <w:webHidden/>
          </w:rPr>
        </w:r>
        <w:r w:rsidR="00E20F5C">
          <w:rPr>
            <w:noProof/>
            <w:webHidden/>
          </w:rPr>
          <w:fldChar w:fldCharType="separate"/>
        </w:r>
        <w:r w:rsidR="00084919">
          <w:rPr>
            <w:noProof/>
            <w:webHidden/>
          </w:rPr>
          <w:t>52</w:t>
        </w:r>
        <w:r w:rsidR="00E20F5C">
          <w:rPr>
            <w:noProof/>
            <w:webHidden/>
          </w:rPr>
          <w:fldChar w:fldCharType="end"/>
        </w:r>
      </w:hyperlink>
    </w:p>
    <w:p w14:paraId="04408C05" w14:textId="4370DD3A" w:rsidR="00E20F5C" w:rsidRDefault="002C4F69">
      <w:pPr>
        <w:pStyle w:val="TOC6"/>
        <w:tabs>
          <w:tab w:val="right" w:leader="dot" w:pos="5030"/>
        </w:tabs>
        <w:rPr>
          <w:rFonts w:eastAsiaTheme="minorEastAsia"/>
          <w:noProof/>
          <w:sz w:val="22"/>
          <w:lang w:val="en-US" w:eastAsia="en-US" w:bidi="ar-SA"/>
        </w:rPr>
      </w:pPr>
      <w:hyperlink w:anchor="_Toc409102958" w:history="1">
        <w:r w:rsidR="00E20F5C" w:rsidRPr="00A258DE">
          <w:rPr>
            <w:rStyle w:val="Hyperlink"/>
            <w:noProof/>
          </w:rPr>
          <w:t xml:space="preserve">Microsoft Dynamics Marketing Enterprise Education </w:t>
        </w:r>
        <w:r w:rsidR="00AA05B6">
          <w:rPr>
            <w:rStyle w:val="Hyperlink"/>
            <w:noProof/>
          </w:rPr>
          <w:br/>
        </w:r>
        <w:r w:rsidR="00E20F5C" w:rsidRPr="00A258DE">
          <w:rPr>
            <w:rStyle w:val="Hyperlink"/>
            <w:noProof/>
          </w:rPr>
          <w:t>Extra Messages (Aanvullende SL)</w:t>
        </w:r>
        <w:r w:rsidR="00E20F5C">
          <w:rPr>
            <w:noProof/>
            <w:webHidden/>
          </w:rPr>
          <w:tab/>
        </w:r>
        <w:r w:rsidR="00E20F5C">
          <w:rPr>
            <w:noProof/>
            <w:webHidden/>
          </w:rPr>
          <w:fldChar w:fldCharType="begin"/>
        </w:r>
        <w:r w:rsidR="00E20F5C">
          <w:rPr>
            <w:noProof/>
            <w:webHidden/>
          </w:rPr>
          <w:instrText xml:space="preserve"> PAGEREF _Toc409102958 \h </w:instrText>
        </w:r>
        <w:r w:rsidR="00E20F5C">
          <w:rPr>
            <w:noProof/>
            <w:webHidden/>
          </w:rPr>
        </w:r>
        <w:r w:rsidR="00E20F5C">
          <w:rPr>
            <w:noProof/>
            <w:webHidden/>
          </w:rPr>
          <w:fldChar w:fldCharType="separate"/>
        </w:r>
        <w:r w:rsidR="00084919">
          <w:rPr>
            <w:noProof/>
            <w:webHidden/>
          </w:rPr>
          <w:t>53</w:t>
        </w:r>
        <w:r w:rsidR="00E20F5C">
          <w:rPr>
            <w:noProof/>
            <w:webHidden/>
          </w:rPr>
          <w:fldChar w:fldCharType="end"/>
        </w:r>
      </w:hyperlink>
    </w:p>
    <w:p w14:paraId="3B484840" w14:textId="77777777" w:rsidR="00E20F5C" w:rsidRDefault="002C4F69">
      <w:pPr>
        <w:pStyle w:val="TOC6"/>
        <w:tabs>
          <w:tab w:val="right" w:leader="dot" w:pos="5030"/>
        </w:tabs>
        <w:rPr>
          <w:rFonts w:eastAsiaTheme="minorEastAsia"/>
          <w:noProof/>
          <w:sz w:val="22"/>
          <w:lang w:val="en-US" w:eastAsia="en-US" w:bidi="ar-SA"/>
        </w:rPr>
      </w:pPr>
      <w:hyperlink w:anchor="_Toc409102959" w:history="1">
        <w:r w:rsidR="00E20F5C" w:rsidRPr="00A258DE">
          <w:rPr>
            <w:rStyle w:val="Hyperlink"/>
            <w:noProof/>
          </w:rPr>
          <w:t>Microsoft Dynamics Marketing Enhanced Support</w:t>
        </w:r>
        <w:r w:rsidR="00E20F5C">
          <w:rPr>
            <w:noProof/>
            <w:webHidden/>
          </w:rPr>
          <w:tab/>
        </w:r>
        <w:r w:rsidR="00E20F5C">
          <w:rPr>
            <w:noProof/>
            <w:webHidden/>
          </w:rPr>
          <w:fldChar w:fldCharType="begin"/>
        </w:r>
        <w:r w:rsidR="00E20F5C">
          <w:rPr>
            <w:noProof/>
            <w:webHidden/>
          </w:rPr>
          <w:instrText xml:space="preserve"> PAGEREF _Toc409102959 \h </w:instrText>
        </w:r>
        <w:r w:rsidR="00E20F5C">
          <w:rPr>
            <w:noProof/>
            <w:webHidden/>
          </w:rPr>
        </w:r>
        <w:r w:rsidR="00E20F5C">
          <w:rPr>
            <w:noProof/>
            <w:webHidden/>
          </w:rPr>
          <w:fldChar w:fldCharType="separate"/>
        </w:r>
        <w:r w:rsidR="00084919">
          <w:rPr>
            <w:noProof/>
            <w:webHidden/>
          </w:rPr>
          <w:t>53</w:t>
        </w:r>
        <w:r w:rsidR="00E20F5C">
          <w:rPr>
            <w:noProof/>
            <w:webHidden/>
          </w:rPr>
          <w:fldChar w:fldCharType="end"/>
        </w:r>
      </w:hyperlink>
    </w:p>
    <w:p w14:paraId="5F088E13" w14:textId="77777777" w:rsidR="00E20F5C" w:rsidRDefault="002C4F69">
      <w:pPr>
        <w:pStyle w:val="TOC6"/>
        <w:tabs>
          <w:tab w:val="right" w:leader="dot" w:pos="5030"/>
        </w:tabs>
        <w:rPr>
          <w:rFonts w:eastAsiaTheme="minorEastAsia"/>
          <w:noProof/>
          <w:sz w:val="22"/>
          <w:lang w:val="en-US" w:eastAsia="en-US" w:bidi="ar-SA"/>
        </w:rPr>
      </w:pPr>
      <w:hyperlink w:anchor="_Toc409102960" w:history="1">
        <w:r w:rsidR="00E20F5C" w:rsidRPr="00A258DE">
          <w:rPr>
            <w:rStyle w:val="Hyperlink"/>
            <w:noProof/>
          </w:rPr>
          <w:t>Microsoft Dynamics Marketing Professional Direct Support</w:t>
        </w:r>
        <w:r w:rsidR="00E20F5C">
          <w:rPr>
            <w:noProof/>
            <w:webHidden/>
          </w:rPr>
          <w:tab/>
        </w:r>
        <w:r w:rsidR="00E20F5C">
          <w:rPr>
            <w:noProof/>
            <w:webHidden/>
          </w:rPr>
          <w:fldChar w:fldCharType="begin"/>
        </w:r>
        <w:r w:rsidR="00E20F5C">
          <w:rPr>
            <w:noProof/>
            <w:webHidden/>
          </w:rPr>
          <w:instrText xml:space="preserve"> PAGEREF _Toc409102960 \h </w:instrText>
        </w:r>
        <w:r w:rsidR="00E20F5C">
          <w:rPr>
            <w:noProof/>
            <w:webHidden/>
          </w:rPr>
        </w:r>
        <w:r w:rsidR="00E20F5C">
          <w:rPr>
            <w:noProof/>
            <w:webHidden/>
          </w:rPr>
          <w:fldChar w:fldCharType="separate"/>
        </w:r>
        <w:r w:rsidR="00084919">
          <w:rPr>
            <w:noProof/>
            <w:webHidden/>
          </w:rPr>
          <w:t>53</w:t>
        </w:r>
        <w:r w:rsidR="00E20F5C">
          <w:rPr>
            <w:noProof/>
            <w:webHidden/>
          </w:rPr>
          <w:fldChar w:fldCharType="end"/>
        </w:r>
      </w:hyperlink>
    </w:p>
    <w:p w14:paraId="663F4C09" w14:textId="77777777" w:rsidR="00E20F5C" w:rsidRDefault="002C4F69">
      <w:pPr>
        <w:pStyle w:val="TOC6"/>
        <w:tabs>
          <w:tab w:val="right" w:leader="dot" w:pos="5030"/>
        </w:tabs>
        <w:rPr>
          <w:rFonts w:eastAsiaTheme="minorEastAsia"/>
          <w:noProof/>
          <w:sz w:val="22"/>
          <w:lang w:val="en-US" w:eastAsia="en-US" w:bidi="ar-SA"/>
        </w:rPr>
      </w:pPr>
      <w:hyperlink w:anchor="_Toc409102961" w:history="1">
        <w:r w:rsidR="00E20F5C" w:rsidRPr="00A258DE">
          <w:rPr>
            <w:rStyle w:val="Hyperlink"/>
            <w:noProof/>
          </w:rPr>
          <w:t>Microsoft Dynamics Marketing Sales Collaboration</w:t>
        </w:r>
        <w:r w:rsidR="00E20F5C">
          <w:rPr>
            <w:noProof/>
            <w:webHidden/>
          </w:rPr>
          <w:tab/>
        </w:r>
        <w:r w:rsidR="00E20F5C">
          <w:rPr>
            <w:noProof/>
            <w:webHidden/>
          </w:rPr>
          <w:fldChar w:fldCharType="begin"/>
        </w:r>
        <w:r w:rsidR="00E20F5C">
          <w:rPr>
            <w:noProof/>
            <w:webHidden/>
          </w:rPr>
          <w:instrText xml:space="preserve"> PAGEREF _Toc409102961 \h </w:instrText>
        </w:r>
        <w:r w:rsidR="00E20F5C">
          <w:rPr>
            <w:noProof/>
            <w:webHidden/>
          </w:rPr>
        </w:r>
        <w:r w:rsidR="00E20F5C">
          <w:rPr>
            <w:noProof/>
            <w:webHidden/>
          </w:rPr>
          <w:fldChar w:fldCharType="separate"/>
        </w:r>
        <w:r w:rsidR="00084919">
          <w:rPr>
            <w:noProof/>
            <w:webHidden/>
          </w:rPr>
          <w:t>53</w:t>
        </w:r>
        <w:r w:rsidR="00E20F5C">
          <w:rPr>
            <w:noProof/>
            <w:webHidden/>
          </w:rPr>
          <w:fldChar w:fldCharType="end"/>
        </w:r>
      </w:hyperlink>
    </w:p>
    <w:p w14:paraId="2554ED02" w14:textId="77777777" w:rsidR="00E20F5C" w:rsidRDefault="002C4F69">
      <w:pPr>
        <w:pStyle w:val="TOC6"/>
        <w:tabs>
          <w:tab w:val="right" w:leader="dot" w:pos="5030"/>
        </w:tabs>
        <w:rPr>
          <w:rFonts w:eastAsiaTheme="minorEastAsia"/>
          <w:noProof/>
          <w:sz w:val="22"/>
          <w:lang w:val="en-US" w:eastAsia="en-US" w:bidi="ar-SA"/>
        </w:rPr>
      </w:pPr>
      <w:hyperlink w:anchor="_Toc409102962" w:history="1">
        <w:r w:rsidR="00E20F5C" w:rsidRPr="00A258DE">
          <w:rPr>
            <w:rStyle w:val="Hyperlink"/>
            <w:noProof/>
          </w:rPr>
          <w:t>Microsoft Dynamics Marketing Sales Collaboration Education</w:t>
        </w:r>
        <w:r w:rsidR="00E20F5C">
          <w:rPr>
            <w:noProof/>
            <w:webHidden/>
          </w:rPr>
          <w:tab/>
        </w:r>
        <w:r w:rsidR="00E20F5C">
          <w:rPr>
            <w:noProof/>
            <w:webHidden/>
          </w:rPr>
          <w:fldChar w:fldCharType="begin"/>
        </w:r>
        <w:r w:rsidR="00E20F5C">
          <w:rPr>
            <w:noProof/>
            <w:webHidden/>
          </w:rPr>
          <w:instrText xml:space="preserve"> PAGEREF _Toc409102962 \h </w:instrText>
        </w:r>
        <w:r w:rsidR="00E20F5C">
          <w:rPr>
            <w:noProof/>
            <w:webHidden/>
          </w:rPr>
        </w:r>
        <w:r w:rsidR="00E20F5C">
          <w:rPr>
            <w:noProof/>
            <w:webHidden/>
          </w:rPr>
          <w:fldChar w:fldCharType="separate"/>
        </w:r>
        <w:r w:rsidR="00084919">
          <w:rPr>
            <w:noProof/>
            <w:webHidden/>
          </w:rPr>
          <w:t>53</w:t>
        </w:r>
        <w:r w:rsidR="00E20F5C">
          <w:rPr>
            <w:noProof/>
            <w:webHidden/>
          </w:rPr>
          <w:fldChar w:fldCharType="end"/>
        </w:r>
      </w:hyperlink>
    </w:p>
    <w:p w14:paraId="4615233E" w14:textId="77777777" w:rsidR="00E20F5C" w:rsidRDefault="002C4F69">
      <w:pPr>
        <w:pStyle w:val="TOC4"/>
        <w:rPr>
          <w:rFonts w:eastAsiaTheme="minorEastAsia"/>
          <w:smallCaps w:val="0"/>
          <w:noProof/>
          <w:sz w:val="22"/>
          <w:lang w:val="en-US" w:eastAsia="en-US" w:bidi="ar-SA"/>
        </w:rPr>
      </w:pPr>
      <w:hyperlink w:anchor="_Toc409102963" w:history="1">
        <w:r w:rsidR="00E20F5C" w:rsidRPr="00A258DE">
          <w:rPr>
            <w:rStyle w:val="Hyperlink"/>
            <w:noProof/>
          </w:rPr>
          <w:t>Microsoft Social Listening</w:t>
        </w:r>
        <w:r w:rsidR="00E20F5C">
          <w:rPr>
            <w:noProof/>
            <w:webHidden/>
          </w:rPr>
          <w:tab/>
        </w:r>
        <w:r w:rsidR="00E20F5C">
          <w:rPr>
            <w:noProof/>
            <w:webHidden/>
          </w:rPr>
          <w:fldChar w:fldCharType="begin"/>
        </w:r>
        <w:r w:rsidR="00E20F5C">
          <w:rPr>
            <w:noProof/>
            <w:webHidden/>
          </w:rPr>
          <w:instrText xml:space="preserve"> PAGEREF _Toc409102963 \h </w:instrText>
        </w:r>
        <w:r w:rsidR="00E20F5C">
          <w:rPr>
            <w:noProof/>
            <w:webHidden/>
          </w:rPr>
        </w:r>
        <w:r w:rsidR="00E20F5C">
          <w:rPr>
            <w:noProof/>
            <w:webHidden/>
          </w:rPr>
          <w:fldChar w:fldCharType="separate"/>
        </w:r>
        <w:r w:rsidR="00084919">
          <w:rPr>
            <w:noProof/>
            <w:webHidden/>
          </w:rPr>
          <w:t>53</w:t>
        </w:r>
        <w:r w:rsidR="00E20F5C">
          <w:rPr>
            <w:noProof/>
            <w:webHidden/>
          </w:rPr>
          <w:fldChar w:fldCharType="end"/>
        </w:r>
      </w:hyperlink>
    </w:p>
    <w:p w14:paraId="33F5E03C" w14:textId="77777777" w:rsidR="00E20F5C" w:rsidRDefault="002C4F69">
      <w:pPr>
        <w:pStyle w:val="TOC6"/>
        <w:tabs>
          <w:tab w:val="right" w:leader="dot" w:pos="5030"/>
        </w:tabs>
        <w:rPr>
          <w:rFonts w:eastAsiaTheme="minorEastAsia"/>
          <w:noProof/>
          <w:sz w:val="22"/>
          <w:lang w:val="en-US" w:eastAsia="en-US" w:bidi="ar-SA"/>
        </w:rPr>
      </w:pPr>
      <w:hyperlink w:anchor="_Toc409102964" w:history="1">
        <w:r w:rsidR="00E20F5C" w:rsidRPr="00A258DE">
          <w:rPr>
            <w:rStyle w:val="Hyperlink"/>
            <w:noProof/>
          </w:rPr>
          <w:t>Microsoft Social Listening Professional (Gebruikers-SL)</w:t>
        </w:r>
        <w:r w:rsidR="00E20F5C">
          <w:rPr>
            <w:noProof/>
            <w:webHidden/>
          </w:rPr>
          <w:tab/>
        </w:r>
        <w:r w:rsidR="00E20F5C">
          <w:rPr>
            <w:noProof/>
            <w:webHidden/>
          </w:rPr>
          <w:fldChar w:fldCharType="begin"/>
        </w:r>
        <w:r w:rsidR="00E20F5C">
          <w:rPr>
            <w:noProof/>
            <w:webHidden/>
          </w:rPr>
          <w:instrText xml:space="preserve"> PAGEREF _Toc409102964 \h </w:instrText>
        </w:r>
        <w:r w:rsidR="00E20F5C">
          <w:rPr>
            <w:noProof/>
            <w:webHidden/>
          </w:rPr>
        </w:r>
        <w:r w:rsidR="00E20F5C">
          <w:rPr>
            <w:noProof/>
            <w:webHidden/>
          </w:rPr>
          <w:fldChar w:fldCharType="separate"/>
        </w:r>
        <w:r w:rsidR="00084919">
          <w:rPr>
            <w:noProof/>
            <w:webHidden/>
          </w:rPr>
          <w:t>53</w:t>
        </w:r>
        <w:r w:rsidR="00E20F5C">
          <w:rPr>
            <w:noProof/>
            <w:webHidden/>
          </w:rPr>
          <w:fldChar w:fldCharType="end"/>
        </w:r>
      </w:hyperlink>
    </w:p>
    <w:p w14:paraId="7AA8280C" w14:textId="77777777" w:rsidR="00E20F5C" w:rsidRDefault="002C4F69">
      <w:pPr>
        <w:pStyle w:val="TOC6"/>
        <w:tabs>
          <w:tab w:val="right" w:leader="dot" w:pos="5030"/>
        </w:tabs>
        <w:rPr>
          <w:rFonts w:eastAsiaTheme="minorEastAsia"/>
          <w:noProof/>
          <w:sz w:val="22"/>
          <w:lang w:val="en-US" w:eastAsia="en-US" w:bidi="ar-SA"/>
        </w:rPr>
      </w:pPr>
      <w:hyperlink w:anchor="_Toc409102965" w:history="1">
        <w:r w:rsidR="00E20F5C" w:rsidRPr="00A258DE">
          <w:rPr>
            <w:rStyle w:val="Hyperlink"/>
            <w:noProof/>
          </w:rPr>
          <w:t>Microsoft Social Listening Professional Add-on (Gebruikers-SL)</w:t>
        </w:r>
        <w:r w:rsidR="00E20F5C">
          <w:rPr>
            <w:noProof/>
            <w:webHidden/>
          </w:rPr>
          <w:tab/>
        </w:r>
        <w:r w:rsidR="00E20F5C">
          <w:rPr>
            <w:noProof/>
            <w:webHidden/>
          </w:rPr>
          <w:fldChar w:fldCharType="begin"/>
        </w:r>
        <w:r w:rsidR="00E20F5C">
          <w:rPr>
            <w:noProof/>
            <w:webHidden/>
          </w:rPr>
          <w:instrText xml:space="preserve"> PAGEREF _Toc409102965 \h </w:instrText>
        </w:r>
        <w:r w:rsidR="00E20F5C">
          <w:rPr>
            <w:noProof/>
            <w:webHidden/>
          </w:rPr>
        </w:r>
        <w:r w:rsidR="00E20F5C">
          <w:rPr>
            <w:noProof/>
            <w:webHidden/>
          </w:rPr>
          <w:fldChar w:fldCharType="separate"/>
        </w:r>
        <w:r w:rsidR="00084919">
          <w:rPr>
            <w:noProof/>
            <w:webHidden/>
          </w:rPr>
          <w:t>53</w:t>
        </w:r>
        <w:r w:rsidR="00E20F5C">
          <w:rPr>
            <w:noProof/>
            <w:webHidden/>
          </w:rPr>
          <w:fldChar w:fldCharType="end"/>
        </w:r>
      </w:hyperlink>
    </w:p>
    <w:p w14:paraId="201554CA" w14:textId="5BE3C346" w:rsidR="00E20F5C" w:rsidRDefault="002C4F69">
      <w:pPr>
        <w:pStyle w:val="TOC6"/>
        <w:tabs>
          <w:tab w:val="right" w:leader="dot" w:pos="5030"/>
        </w:tabs>
        <w:rPr>
          <w:rFonts w:eastAsiaTheme="minorEastAsia"/>
          <w:noProof/>
          <w:sz w:val="22"/>
          <w:lang w:val="en-US" w:eastAsia="en-US" w:bidi="ar-SA"/>
        </w:rPr>
      </w:pPr>
      <w:hyperlink w:anchor="_Toc409102966" w:history="1">
        <w:r w:rsidR="00E20F5C" w:rsidRPr="00A258DE">
          <w:rPr>
            <w:rStyle w:val="Hyperlink"/>
            <w:noProof/>
          </w:rPr>
          <w:t xml:space="preserve">Microsoft Social Listening Professional, additionele </w:t>
        </w:r>
        <w:r w:rsidR="00AA05B6">
          <w:rPr>
            <w:rStyle w:val="Hyperlink"/>
            <w:noProof/>
          </w:rPr>
          <w:br/>
        </w:r>
        <w:r w:rsidR="00E20F5C" w:rsidRPr="00A258DE">
          <w:rPr>
            <w:rStyle w:val="Hyperlink"/>
            <w:noProof/>
          </w:rPr>
          <w:t>inzendingen (Aanvullende SL)</w:t>
        </w:r>
        <w:r w:rsidR="00E20F5C">
          <w:rPr>
            <w:noProof/>
            <w:webHidden/>
          </w:rPr>
          <w:tab/>
        </w:r>
        <w:r w:rsidR="00E20F5C">
          <w:rPr>
            <w:noProof/>
            <w:webHidden/>
          </w:rPr>
          <w:fldChar w:fldCharType="begin"/>
        </w:r>
        <w:r w:rsidR="00E20F5C">
          <w:rPr>
            <w:noProof/>
            <w:webHidden/>
          </w:rPr>
          <w:instrText xml:space="preserve"> PAGEREF _Toc409102966 \h </w:instrText>
        </w:r>
        <w:r w:rsidR="00E20F5C">
          <w:rPr>
            <w:noProof/>
            <w:webHidden/>
          </w:rPr>
        </w:r>
        <w:r w:rsidR="00E20F5C">
          <w:rPr>
            <w:noProof/>
            <w:webHidden/>
          </w:rPr>
          <w:fldChar w:fldCharType="separate"/>
        </w:r>
        <w:r w:rsidR="00084919">
          <w:rPr>
            <w:noProof/>
            <w:webHidden/>
          </w:rPr>
          <w:t>53</w:t>
        </w:r>
        <w:r w:rsidR="00E20F5C">
          <w:rPr>
            <w:noProof/>
            <w:webHidden/>
          </w:rPr>
          <w:fldChar w:fldCharType="end"/>
        </w:r>
      </w:hyperlink>
    </w:p>
    <w:p w14:paraId="6D6289BE" w14:textId="4BC74007" w:rsidR="00E20F5C" w:rsidRDefault="002C4F69">
      <w:pPr>
        <w:pStyle w:val="TOC6"/>
        <w:tabs>
          <w:tab w:val="right" w:leader="dot" w:pos="5030"/>
        </w:tabs>
        <w:rPr>
          <w:rFonts w:eastAsiaTheme="minorEastAsia"/>
          <w:noProof/>
          <w:sz w:val="22"/>
          <w:lang w:val="en-US" w:eastAsia="en-US" w:bidi="ar-SA"/>
        </w:rPr>
      </w:pPr>
      <w:hyperlink w:anchor="_Toc409102967" w:history="1">
        <w:r w:rsidR="00E20F5C" w:rsidRPr="00A258DE">
          <w:rPr>
            <w:rStyle w:val="Hyperlink"/>
            <w:noProof/>
          </w:rPr>
          <w:t xml:space="preserve">Microsoft Social Listening Professional Education </w:t>
        </w:r>
        <w:r w:rsidR="00AA05B6">
          <w:rPr>
            <w:rStyle w:val="Hyperlink"/>
            <w:noProof/>
          </w:rPr>
          <w:br/>
        </w:r>
        <w:r w:rsidR="00E20F5C" w:rsidRPr="00A258DE">
          <w:rPr>
            <w:rStyle w:val="Hyperlink"/>
            <w:noProof/>
          </w:rPr>
          <w:t>(Gebruikers-SL)</w:t>
        </w:r>
        <w:r w:rsidR="00E20F5C">
          <w:rPr>
            <w:noProof/>
            <w:webHidden/>
          </w:rPr>
          <w:tab/>
        </w:r>
        <w:r w:rsidR="00E20F5C">
          <w:rPr>
            <w:noProof/>
            <w:webHidden/>
          </w:rPr>
          <w:fldChar w:fldCharType="begin"/>
        </w:r>
        <w:r w:rsidR="00E20F5C">
          <w:rPr>
            <w:noProof/>
            <w:webHidden/>
          </w:rPr>
          <w:instrText xml:space="preserve"> PAGEREF _Toc409102967 \h </w:instrText>
        </w:r>
        <w:r w:rsidR="00E20F5C">
          <w:rPr>
            <w:noProof/>
            <w:webHidden/>
          </w:rPr>
        </w:r>
        <w:r w:rsidR="00E20F5C">
          <w:rPr>
            <w:noProof/>
            <w:webHidden/>
          </w:rPr>
          <w:fldChar w:fldCharType="separate"/>
        </w:r>
        <w:r w:rsidR="00084919">
          <w:rPr>
            <w:noProof/>
            <w:webHidden/>
          </w:rPr>
          <w:t>53</w:t>
        </w:r>
        <w:r w:rsidR="00E20F5C">
          <w:rPr>
            <w:noProof/>
            <w:webHidden/>
          </w:rPr>
          <w:fldChar w:fldCharType="end"/>
        </w:r>
      </w:hyperlink>
    </w:p>
    <w:p w14:paraId="784B3F59" w14:textId="35F02017" w:rsidR="00E20F5C" w:rsidRDefault="002C4F69">
      <w:pPr>
        <w:pStyle w:val="TOC6"/>
        <w:tabs>
          <w:tab w:val="right" w:leader="dot" w:pos="5030"/>
        </w:tabs>
        <w:rPr>
          <w:rFonts w:eastAsiaTheme="minorEastAsia"/>
          <w:noProof/>
          <w:sz w:val="22"/>
          <w:lang w:val="en-US" w:eastAsia="en-US" w:bidi="ar-SA"/>
        </w:rPr>
      </w:pPr>
      <w:hyperlink w:anchor="_Toc409102968" w:history="1">
        <w:r w:rsidR="00E20F5C" w:rsidRPr="00A258DE">
          <w:rPr>
            <w:rStyle w:val="Hyperlink"/>
            <w:noProof/>
          </w:rPr>
          <w:t xml:space="preserve">Microsoft Social Listening Professional Education </w:t>
        </w:r>
        <w:r w:rsidR="00AA05B6">
          <w:rPr>
            <w:rStyle w:val="Hyperlink"/>
            <w:noProof/>
          </w:rPr>
          <w:br/>
        </w:r>
        <w:r w:rsidR="00E20F5C" w:rsidRPr="00A258DE">
          <w:rPr>
            <w:rStyle w:val="Hyperlink"/>
            <w:noProof/>
          </w:rPr>
          <w:t>Add-on (Gebruikers-SL)</w:t>
        </w:r>
        <w:r w:rsidR="00E20F5C">
          <w:rPr>
            <w:noProof/>
            <w:webHidden/>
          </w:rPr>
          <w:tab/>
        </w:r>
        <w:r w:rsidR="00E20F5C">
          <w:rPr>
            <w:noProof/>
            <w:webHidden/>
          </w:rPr>
          <w:fldChar w:fldCharType="begin"/>
        </w:r>
        <w:r w:rsidR="00E20F5C">
          <w:rPr>
            <w:noProof/>
            <w:webHidden/>
          </w:rPr>
          <w:instrText xml:space="preserve"> PAGEREF _Toc409102968 \h </w:instrText>
        </w:r>
        <w:r w:rsidR="00E20F5C">
          <w:rPr>
            <w:noProof/>
            <w:webHidden/>
          </w:rPr>
        </w:r>
        <w:r w:rsidR="00E20F5C">
          <w:rPr>
            <w:noProof/>
            <w:webHidden/>
          </w:rPr>
          <w:fldChar w:fldCharType="separate"/>
        </w:r>
        <w:r w:rsidR="00084919">
          <w:rPr>
            <w:noProof/>
            <w:webHidden/>
          </w:rPr>
          <w:t>53</w:t>
        </w:r>
        <w:r w:rsidR="00E20F5C">
          <w:rPr>
            <w:noProof/>
            <w:webHidden/>
          </w:rPr>
          <w:fldChar w:fldCharType="end"/>
        </w:r>
      </w:hyperlink>
    </w:p>
    <w:p w14:paraId="79CA26F3" w14:textId="77777777" w:rsidR="00E20F5C" w:rsidRDefault="002C4F69">
      <w:pPr>
        <w:pStyle w:val="TOC6"/>
        <w:tabs>
          <w:tab w:val="right" w:leader="dot" w:pos="5030"/>
        </w:tabs>
        <w:rPr>
          <w:rFonts w:eastAsiaTheme="minorEastAsia"/>
          <w:noProof/>
          <w:sz w:val="22"/>
          <w:lang w:val="en-US" w:eastAsia="en-US" w:bidi="ar-SA"/>
        </w:rPr>
      </w:pPr>
      <w:hyperlink w:anchor="_Toc409102969" w:history="1">
        <w:r w:rsidR="00E20F5C" w:rsidRPr="00A258DE">
          <w:rPr>
            <w:rStyle w:val="Hyperlink"/>
            <w:noProof/>
          </w:rPr>
          <w:t>Microsoft Social Listening Professional Education, additionele inzendingen (Aanvullende SL)</w:t>
        </w:r>
        <w:r w:rsidR="00E20F5C">
          <w:rPr>
            <w:noProof/>
            <w:webHidden/>
          </w:rPr>
          <w:tab/>
        </w:r>
        <w:r w:rsidR="00E20F5C">
          <w:rPr>
            <w:noProof/>
            <w:webHidden/>
          </w:rPr>
          <w:fldChar w:fldCharType="begin"/>
        </w:r>
        <w:r w:rsidR="00E20F5C">
          <w:rPr>
            <w:noProof/>
            <w:webHidden/>
          </w:rPr>
          <w:instrText xml:space="preserve"> PAGEREF _Toc409102969 \h </w:instrText>
        </w:r>
        <w:r w:rsidR="00E20F5C">
          <w:rPr>
            <w:noProof/>
            <w:webHidden/>
          </w:rPr>
        </w:r>
        <w:r w:rsidR="00E20F5C">
          <w:rPr>
            <w:noProof/>
            <w:webHidden/>
          </w:rPr>
          <w:fldChar w:fldCharType="separate"/>
        </w:r>
        <w:r w:rsidR="00084919">
          <w:rPr>
            <w:noProof/>
            <w:webHidden/>
          </w:rPr>
          <w:t>53</w:t>
        </w:r>
        <w:r w:rsidR="00E20F5C">
          <w:rPr>
            <w:noProof/>
            <w:webHidden/>
          </w:rPr>
          <w:fldChar w:fldCharType="end"/>
        </w:r>
      </w:hyperlink>
    </w:p>
    <w:p w14:paraId="5B452E96" w14:textId="77777777" w:rsidR="00E20F5C" w:rsidRDefault="002C4F69">
      <w:pPr>
        <w:pStyle w:val="TOC6"/>
        <w:tabs>
          <w:tab w:val="right" w:leader="dot" w:pos="5030"/>
        </w:tabs>
        <w:rPr>
          <w:rFonts w:eastAsiaTheme="minorEastAsia"/>
          <w:noProof/>
          <w:sz w:val="22"/>
          <w:lang w:val="en-US" w:eastAsia="en-US" w:bidi="ar-SA"/>
        </w:rPr>
      </w:pPr>
      <w:hyperlink w:anchor="_Toc409102970" w:history="1">
        <w:r w:rsidR="00E20F5C" w:rsidRPr="00A258DE">
          <w:rPr>
            <w:rStyle w:val="Hyperlink"/>
            <w:noProof/>
          </w:rPr>
          <w:t>Microsoft Social Listening Enhanced Support</w:t>
        </w:r>
        <w:r w:rsidR="00E20F5C">
          <w:rPr>
            <w:noProof/>
            <w:webHidden/>
          </w:rPr>
          <w:tab/>
        </w:r>
        <w:r w:rsidR="00E20F5C">
          <w:rPr>
            <w:noProof/>
            <w:webHidden/>
          </w:rPr>
          <w:fldChar w:fldCharType="begin"/>
        </w:r>
        <w:r w:rsidR="00E20F5C">
          <w:rPr>
            <w:noProof/>
            <w:webHidden/>
          </w:rPr>
          <w:instrText xml:space="preserve"> PAGEREF _Toc409102970 \h </w:instrText>
        </w:r>
        <w:r w:rsidR="00E20F5C">
          <w:rPr>
            <w:noProof/>
            <w:webHidden/>
          </w:rPr>
        </w:r>
        <w:r w:rsidR="00E20F5C">
          <w:rPr>
            <w:noProof/>
            <w:webHidden/>
          </w:rPr>
          <w:fldChar w:fldCharType="separate"/>
        </w:r>
        <w:r w:rsidR="00084919">
          <w:rPr>
            <w:noProof/>
            <w:webHidden/>
          </w:rPr>
          <w:t>53</w:t>
        </w:r>
        <w:r w:rsidR="00E20F5C">
          <w:rPr>
            <w:noProof/>
            <w:webHidden/>
          </w:rPr>
          <w:fldChar w:fldCharType="end"/>
        </w:r>
      </w:hyperlink>
    </w:p>
    <w:p w14:paraId="08192981" w14:textId="77777777" w:rsidR="00E20F5C" w:rsidRDefault="002C4F69">
      <w:pPr>
        <w:pStyle w:val="TOC6"/>
        <w:tabs>
          <w:tab w:val="right" w:leader="dot" w:pos="5030"/>
        </w:tabs>
        <w:rPr>
          <w:rFonts w:eastAsiaTheme="minorEastAsia"/>
          <w:noProof/>
          <w:sz w:val="22"/>
          <w:lang w:val="en-US" w:eastAsia="en-US" w:bidi="ar-SA"/>
        </w:rPr>
      </w:pPr>
      <w:hyperlink w:anchor="_Toc409102971" w:history="1">
        <w:r w:rsidR="00E20F5C" w:rsidRPr="00A258DE">
          <w:rPr>
            <w:rStyle w:val="Hyperlink"/>
            <w:noProof/>
          </w:rPr>
          <w:t>Microsoft Social Listening Professional Direct Support</w:t>
        </w:r>
        <w:r w:rsidR="00E20F5C">
          <w:rPr>
            <w:noProof/>
            <w:webHidden/>
          </w:rPr>
          <w:tab/>
        </w:r>
        <w:r w:rsidR="00E20F5C">
          <w:rPr>
            <w:noProof/>
            <w:webHidden/>
          </w:rPr>
          <w:fldChar w:fldCharType="begin"/>
        </w:r>
        <w:r w:rsidR="00E20F5C">
          <w:rPr>
            <w:noProof/>
            <w:webHidden/>
          </w:rPr>
          <w:instrText xml:space="preserve"> PAGEREF _Toc409102971 \h </w:instrText>
        </w:r>
        <w:r w:rsidR="00E20F5C">
          <w:rPr>
            <w:noProof/>
            <w:webHidden/>
          </w:rPr>
        </w:r>
        <w:r w:rsidR="00E20F5C">
          <w:rPr>
            <w:noProof/>
            <w:webHidden/>
          </w:rPr>
          <w:fldChar w:fldCharType="separate"/>
        </w:r>
        <w:r w:rsidR="00084919">
          <w:rPr>
            <w:noProof/>
            <w:webHidden/>
          </w:rPr>
          <w:t>53</w:t>
        </w:r>
        <w:r w:rsidR="00E20F5C">
          <w:rPr>
            <w:noProof/>
            <w:webHidden/>
          </w:rPr>
          <w:fldChar w:fldCharType="end"/>
        </w:r>
      </w:hyperlink>
    </w:p>
    <w:p w14:paraId="4859FAC0" w14:textId="77777777" w:rsidR="00E20F5C" w:rsidRDefault="002C4F69">
      <w:pPr>
        <w:pStyle w:val="TOC4"/>
        <w:rPr>
          <w:rFonts w:eastAsiaTheme="minorEastAsia"/>
          <w:smallCaps w:val="0"/>
          <w:noProof/>
          <w:sz w:val="22"/>
          <w:lang w:val="en-US" w:eastAsia="en-US" w:bidi="ar-SA"/>
        </w:rPr>
      </w:pPr>
      <w:hyperlink w:anchor="_Toc409102972" w:history="1">
        <w:r w:rsidR="00E20F5C" w:rsidRPr="00A258DE">
          <w:rPr>
            <w:rStyle w:val="Hyperlink"/>
            <w:noProof/>
          </w:rPr>
          <w:t>Parature, van Microsoft</w:t>
        </w:r>
        <w:r w:rsidR="00E20F5C">
          <w:rPr>
            <w:noProof/>
            <w:webHidden/>
          </w:rPr>
          <w:tab/>
        </w:r>
        <w:r w:rsidR="00E20F5C">
          <w:rPr>
            <w:noProof/>
            <w:webHidden/>
          </w:rPr>
          <w:fldChar w:fldCharType="begin"/>
        </w:r>
        <w:r w:rsidR="00E20F5C">
          <w:rPr>
            <w:noProof/>
            <w:webHidden/>
          </w:rPr>
          <w:instrText xml:space="preserve"> PAGEREF _Toc409102972 \h </w:instrText>
        </w:r>
        <w:r w:rsidR="00E20F5C">
          <w:rPr>
            <w:noProof/>
            <w:webHidden/>
          </w:rPr>
        </w:r>
        <w:r w:rsidR="00E20F5C">
          <w:rPr>
            <w:noProof/>
            <w:webHidden/>
          </w:rPr>
          <w:fldChar w:fldCharType="separate"/>
        </w:r>
        <w:r w:rsidR="00084919">
          <w:rPr>
            <w:noProof/>
            <w:webHidden/>
          </w:rPr>
          <w:t>54</w:t>
        </w:r>
        <w:r w:rsidR="00E20F5C">
          <w:rPr>
            <w:noProof/>
            <w:webHidden/>
          </w:rPr>
          <w:fldChar w:fldCharType="end"/>
        </w:r>
      </w:hyperlink>
    </w:p>
    <w:p w14:paraId="3EF57D21" w14:textId="77777777" w:rsidR="00E20F5C" w:rsidRDefault="002C4F69">
      <w:pPr>
        <w:pStyle w:val="TOC6"/>
        <w:tabs>
          <w:tab w:val="right" w:leader="dot" w:pos="5030"/>
        </w:tabs>
        <w:rPr>
          <w:rFonts w:eastAsiaTheme="minorEastAsia"/>
          <w:noProof/>
          <w:sz w:val="22"/>
          <w:lang w:val="en-US" w:eastAsia="en-US" w:bidi="ar-SA"/>
        </w:rPr>
      </w:pPr>
      <w:hyperlink w:anchor="_Toc409102973" w:history="1">
        <w:r w:rsidR="00E20F5C" w:rsidRPr="00A258DE">
          <w:rPr>
            <w:rStyle w:val="Hyperlink"/>
            <w:noProof/>
          </w:rPr>
          <w:t>Parature Enterprise (Gebruikers-SL)</w:t>
        </w:r>
        <w:r w:rsidR="00E20F5C">
          <w:rPr>
            <w:noProof/>
            <w:webHidden/>
          </w:rPr>
          <w:tab/>
        </w:r>
        <w:r w:rsidR="00E20F5C">
          <w:rPr>
            <w:noProof/>
            <w:webHidden/>
          </w:rPr>
          <w:fldChar w:fldCharType="begin"/>
        </w:r>
        <w:r w:rsidR="00E20F5C">
          <w:rPr>
            <w:noProof/>
            <w:webHidden/>
          </w:rPr>
          <w:instrText xml:space="preserve"> PAGEREF _Toc409102973 \h </w:instrText>
        </w:r>
        <w:r w:rsidR="00E20F5C">
          <w:rPr>
            <w:noProof/>
            <w:webHidden/>
          </w:rPr>
        </w:r>
        <w:r w:rsidR="00E20F5C">
          <w:rPr>
            <w:noProof/>
            <w:webHidden/>
          </w:rPr>
          <w:fldChar w:fldCharType="separate"/>
        </w:r>
        <w:r w:rsidR="00084919">
          <w:rPr>
            <w:noProof/>
            <w:webHidden/>
          </w:rPr>
          <w:t>54</w:t>
        </w:r>
        <w:r w:rsidR="00E20F5C">
          <w:rPr>
            <w:noProof/>
            <w:webHidden/>
          </w:rPr>
          <w:fldChar w:fldCharType="end"/>
        </w:r>
      </w:hyperlink>
    </w:p>
    <w:p w14:paraId="6ACE2B9C" w14:textId="77777777" w:rsidR="00E20F5C" w:rsidRDefault="002C4F69">
      <w:pPr>
        <w:pStyle w:val="TOC6"/>
        <w:tabs>
          <w:tab w:val="right" w:leader="dot" w:pos="5030"/>
        </w:tabs>
        <w:rPr>
          <w:rFonts w:eastAsiaTheme="minorEastAsia"/>
          <w:noProof/>
          <w:sz w:val="22"/>
          <w:lang w:val="en-US" w:eastAsia="en-US" w:bidi="ar-SA"/>
        </w:rPr>
      </w:pPr>
      <w:hyperlink w:anchor="_Toc409102974" w:history="1">
        <w:r w:rsidR="00E20F5C" w:rsidRPr="00A258DE">
          <w:rPr>
            <w:rStyle w:val="Hyperlink"/>
            <w:noProof/>
          </w:rPr>
          <w:t>Parature Enterprise Additional Records (Aanvullende SL)</w:t>
        </w:r>
        <w:r w:rsidR="00E20F5C">
          <w:rPr>
            <w:noProof/>
            <w:webHidden/>
          </w:rPr>
          <w:tab/>
        </w:r>
        <w:r w:rsidR="00E20F5C">
          <w:rPr>
            <w:noProof/>
            <w:webHidden/>
          </w:rPr>
          <w:fldChar w:fldCharType="begin"/>
        </w:r>
        <w:r w:rsidR="00E20F5C">
          <w:rPr>
            <w:noProof/>
            <w:webHidden/>
          </w:rPr>
          <w:instrText xml:space="preserve"> PAGEREF _Toc409102974 \h </w:instrText>
        </w:r>
        <w:r w:rsidR="00E20F5C">
          <w:rPr>
            <w:noProof/>
            <w:webHidden/>
          </w:rPr>
        </w:r>
        <w:r w:rsidR="00E20F5C">
          <w:rPr>
            <w:noProof/>
            <w:webHidden/>
          </w:rPr>
          <w:fldChar w:fldCharType="separate"/>
        </w:r>
        <w:r w:rsidR="00084919">
          <w:rPr>
            <w:noProof/>
            <w:webHidden/>
          </w:rPr>
          <w:t>54</w:t>
        </w:r>
        <w:r w:rsidR="00E20F5C">
          <w:rPr>
            <w:noProof/>
            <w:webHidden/>
          </w:rPr>
          <w:fldChar w:fldCharType="end"/>
        </w:r>
      </w:hyperlink>
    </w:p>
    <w:p w14:paraId="026BEA99" w14:textId="77777777" w:rsidR="00E20F5C" w:rsidRDefault="002C4F69">
      <w:pPr>
        <w:pStyle w:val="TOC6"/>
        <w:tabs>
          <w:tab w:val="right" w:leader="dot" w:pos="5030"/>
        </w:tabs>
        <w:rPr>
          <w:rFonts w:eastAsiaTheme="minorEastAsia"/>
          <w:noProof/>
          <w:sz w:val="22"/>
          <w:lang w:val="en-US" w:eastAsia="en-US" w:bidi="ar-SA"/>
        </w:rPr>
      </w:pPr>
      <w:hyperlink w:anchor="_Toc409102975" w:history="1">
        <w:r w:rsidR="00E20F5C" w:rsidRPr="00A258DE">
          <w:rPr>
            <w:rStyle w:val="Hyperlink"/>
            <w:noProof/>
          </w:rPr>
          <w:t>Parature Enterprise Additional Page Views (Aanvullende SL)</w:t>
        </w:r>
        <w:r w:rsidR="00E20F5C">
          <w:rPr>
            <w:noProof/>
            <w:webHidden/>
          </w:rPr>
          <w:tab/>
        </w:r>
        <w:r w:rsidR="00E20F5C">
          <w:rPr>
            <w:noProof/>
            <w:webHidden/>
          </w:rPr>
          <w:fldChar w:fldCharType="begin"/>
        </w:r>
        <w:r w:rsidR="00E20F5C">
          <w:rPr>
            <w:noProof/>
            <w:webHidden/>
          </w:rPr>
          <w:instrText xml:space="preserve"> PAGEREF _Toc409102975 \h </w:instrText>
        </w:r>
        <w:r w:rsidR="00E20F5C">
          <w:rPr>
            <w:noProof/>
            <w:webHidden/>
          </w:rPr>
        </w:r>
        <w:r w:rsidR="00E20F5C">
          <w:rPr>
            <w:noProof/>
            <w:webHidden/>
          </w:rPr>
          <w:fldChar w:fldCharType="separate"/>
        </w:r>
        <w:r w:rsidR="00084919">
          <w:rPr>
            <w:noProof/>
            <w:webHidden/>
          </w:rPr>
          <w:t>54</w:t>
        </w:r>
        <w:r w:rsidR="00E20F5C">
          <w:rPr>
            <w:noProof/>
            <w:webHidden/>
          </w:rPr>
          <w:fldChar w:fldCharType="end"/>
        </w:r>
      </w:hyperlink>
    </w:p>
    <w:p w14:paraId="0113AADB" w14:textId="77777777" w:rsidR="00E20F5C" w:rsidRDefault="002C4F69">
      <w:pPr>
        <w:pStyle w:val="TOC6"/>
        <w:tabs>
          <w:tab w:val="right" w:leader="dot" w:pos="5030"/>
        </w:tabs>
        <w:rPr>
          <w:rFonts w:eastAsiaTheme="minorEastAsia"/>
          <w:noProof/>
          <w:sz w:val="22"/>
          <w:lang w:val="en-US" w:eastAsia="en-US" w:bidi="ar-SA"/>
        </w:rPr>
      </w:pPr>
      <w:hyperlink w:anchor="_Toc409102976" w:history="1">
        <w:r w:rsidR="00E20F5C" w:rsidRPr="00A258DE">
          <w:rPr>
            <w:rStyle w:val="Hyperlink"/>
            <w:noProof/>
          </w:rPr>
          <w:t>Parature Enterprise Additional Departments (Aanvullende SL)</w:t>
        </w:r>
        <w:r w:rsidR="00E20F5C">
          <w:rPr>
            <w:noProof/>
            <w:webHidden/>
          </w:rPr>
          <w:tab/>
        </w:r>
        <w:r w:rsidR="00E20F5C">
          <w:rPr>
            <w:noProof/>
            <w:webHidden/>
          </w:rPr>
          <w:fldChar w:fldCharType="begin"/>
        </w:r>
        <w:r w:rsidR="00E20F5C">
          <w:rPr>
            <w:noProof/>
            <w:webHidden/>
          </w:rPr>
          <w:instrText xml:space="preserve"> PAGEREF _Toc409102976 \h </w:instrText>
        </w:r>
        <w:r w:rsidR="00E20F5C">
          <w:rPr>
            <w:noProof/>
            <w:webHidden/>
          </w:rPr>
        </w:r>
        <w:r w:rsidR="00E20F5C">
          <w:rPr>
            <w:noProof/>
            <w:webHidden/>
          </w:rPr>
          <w:fldChar w:fldCharType="separate"/>
        </w:r>
        <w:r w:rsidR="00084919">
          <w:rPr>
            <w:noProof/>
            <w:webHidden/>
          </w:rPr>
          <w:t>54</w:t>
        </w:r>
        <w:r w:rsidR="00E20F5C">
          <w:rPr>
            <w:noProof/>
            <w:webHidden/>
          </w:rPr>
          <w:fldChar w:fldCharType="end"/>
        </w:r>
      </w:hyperlink>
    </w:p>
    <w:p w14:paraId="6A8E3AAC" w14:textId="77777777" w:rsidR="00E20F5C" w:rsidRDefault="002C4F69">
      <w:pPr>
        <w:pStyle w:val="TOC6"/>
        <w:tabs>
          <w:tab w:val="right" w:leader="dot" w:pos="5030"/>
        </w:tabs>
        <w:rPr>
          <w:rFonts w:eastAsiaTheme="minorEastAsia"/>
          <w:noProof/>
          <w:sz w:val="22"/>
          <w:lang w:val="en-US" w:eastAsia="en-US" w:bidi="ar-SA"/>
        </w:rPr>
      </w:pPr>
      <w:hyperlink w:anchor="_Toc409102977" w:history="1">
        <w:r w:rsidR="00E20F5C" w:rsidRPr="00A258DE">
          <w:rPr>
            <w:rStyle w:val="Hyperlink"/>
            <w:noProof/>
          </w:rPr>
          <w:t>Parature Enterprise Additional File Storage (Aanvullende SL)</w:t>
        </w:r>
        <w:r w:rsidR="00E20F5C">
          <w:rPr>
            <w:noProof/>
            <w:webHidden/>
          </w:rPr>
          <w:tab/>
        </w:r>
        <w:r w:rsidR="00E20F5C">
          <w:rPr>
            <w:noProof/>
            <w:webHidden/>
          </w:rPr>
          <w:fldChar w:fldCharType="begin"/>
        </w:r>
        <w:r w:rsidR="00E20F5C">
          <w:rPr>
            <w:noProof/>
            <w:webHidden/>
          </w:rPr>
          <w:instrText xml:space="preserve"> PAGEREF _Toc409102977 \h </w:instrText>
        </w:r>
        <w:r w:rsidR="00E20F5C">
          <w:rPr>
            <w:noProof/>
            <w:webHidden/>
          </w:rPr>
        </w:r>
        <w:r w:rsidR="00E20F5C">
          <w:rPr>
            <w:noProof/>
            <w:webHidden/>
          </w:rPr>
          <w:fldChar w:fldCharType="separate"/>
        </w:r>
        <w:r w:rsidR="00084919">
          <w:rPr>
            <w:noProof/>
            <w:webHidden/>
          </w:rPr>
          <w:t>54</w:t>
        </w:r>
        <w:r w:rsidR="00E20F5C">
          <w:rPr>
            <w:noProof/>
            <w:webHidden/>
          </w:rPr>
          <w:fldChar w:fldCharType="end"/>
        </w:r>
      </w:hyperlink>
    </w:p>
    <w:p w14:paraId="6D6DC246" w14:textId="77777777" w:rsidR="00E20F5C" w:rsidRDefault="002C4F69">
      <w:pPr>
        <w:pStyle w:val="TOC6"/>
        <w:tabs>
          <w:tab w:val="right" w:leader="dot" w:pos="5030"/>
        </w:tabs>
        <w:rPr>
          <w:rFonts w:eastAsiaTheme="minorEastAsia"/>
          <w:noProof/>
          <w:sz w:val="22"/>
          <w:lang w:val="en-US" w:eastAsia="en-US" w:bidi="ar-SA"/>
        </w:rPr>
      </w:pPr>
      <w:hyperlink w:anchor="_Toc409102978" w:history="1">
        <w:r w:rsidR="00E20F5C" w:rsidRPr="00A258DE">
          <w:rPr>
            <w:rStyle w:val="Hyperlink"/>
            <w:noProof/>
          </w:rPr>
          <w:t>Parature Enterprise EDU (Gebruikers-SL)</w:t>
        </w:r>
        <w:r w:rsidR="00E20F5C">
          <w:rPr>
            <w:noProof/>
            <w:webHidden/>
          </w:rPr>
          <w:tab/>
        </w:r>
        <w:r w:rsidR="00E20F5C">
          <w:rPr>
            <w:noProof/>
            <w:webHidden/>
          </w:rPr>
          <w:fldChar w:fldCharType="begin"/>
        </w:r>
        <w:r w:rsidR="00E20F5C">
          <w:rPr>
            <w:noProof/>
            <w:webHidden/>
          </w:rPr>
          <w:instrText xml:space="preserve"> PAGEREF _Toc409102978 \h </w:instrText>
        </w:r>
        <w:r w:rsidR="00E20F5C">
          <w:rPr>
            <w:noProof/>
            <w:webHidden/>
          </w:rPr>
        </w:r>
        <w:r w:rsidR="00E20F5C">
          <w:rPr>
            <w:noProof/>
            <w:webHidden/>
          </w:rPr>
          <w:fldChar w:fldCharType="separate"/>
        </w:r>
        <w:r w:rsidR="00084919">
          <w:rPr>
            <w:noProof/>
            <w:webHidden/>
          </w:rPr>
          <w:t>54</w:t>
        </w:r>
        <w:r w:rsidR="00E20F5C">
          <w:rPr>
            <w:noProof/>
            <w:webHidden/>
          </w:rPr>
          <w:fldChar w:fldCharType="end"/>
        </w:r>
      </w:hyperlink>
    </w:p>
    <w:p w14:paraId="26C2F6CF" w14:textId="77777777" w:rsidR="00E20F5C" w:rsidRDefault="002C4F69">
      <w:pPr>
        <w:pStyle w:val="TOC6"/>
        <w:tabs>
          <w:tab w:val="right" w:leader="dot" w:pos="5030"/>
        </w:tabs>
        <w:rPr>
          <w:rFonts w:eastAsiaTheme="minorEastAsia"/>
          <w:noProof/>
          <w:sz w:val="22"/>
          <w:lang w:val="en-US" w:eastAsia="en-US" w:bidi="ar-SA"/>
        </w:rPr>
      </w:pPr>
      <w:hyperlink w:anchor="_Toc409102979" w:history="1">
        <w:r w:rsidR="00E20F5C" w:rsidRPr="00A258DE">
          <w:rPr>
            <w:rStyle w:val="Hyperlink"/>
            <w:noProof/>
          </w:rPr>
          <w:t>Parature Enterprise Additional Records EDU (Aanvullende SL)</w:t>
        </w:r>
        <w:r w:rsidR="00E20F5C">
          <w:rPr>
            <w:noProof/>
            <w:webHidden/>
          </w:rPr>
          <w:tab/>
        </w:r>
        <w:r w:rsidR="00E20F5C">
          <w:rPr>
            <w:noProof/>
            <w:webHidden/>
          </w:rPr>
          <w:fldChar w:fldCharType="begin"/>
        </w:r>
        <w:r w:rsidR="00E20F5C">
          <w:rPr>
            <w:noProof/>
            <w:webHidden/>
          </w:rPr>
          <w:instrText xml:space="preserve"> PAGEREF _Toc409102979 \h </w:instrText>
        </w:r>
        <w:r w:rsidR="00E20F5C">
          <w:rPr>
            <w:noProof/>
            <w:webHidden/>
          </w:rPr>
        </w:r>
        <w:r w:rsidR="00E20F5C">
          <w:rPr>
            <w:noProof/>
            <w:webHidden/>
          </w:rPr>
          <w:fldChar w:fldCharType="separate"/>
        </w:r>
        <w:r w:rsidR="00084919">
          <w:rPr>
            <w:noProof/>
            <w:webHidden/>
          </w:rPr>
          <w:t>54</w:t>
        </w:r>
        <w:r w:rsidR="00E20F5C">
          <w:rPr>
            <w:noProof/>
            <w:webHidden/>
          </w:rPr>
          <w:fldChar w:fldCharType="end"/>
        </w:r>
      </w:hyperlink>
    </w:p>
    <w:p w14:paraId="208334F3" w14:textId="77777777" w:rsidR="00E20F5C" w:rsidRDefault="002C4F69">
      <w:pPr>
        <w:pStyle w:val="TOC6"/>
        <w:tabs>
          <w:tab w:val="right" w:leader="dot" w:pos="5030"/>
        </w:tabs>
        <w:rPr>
          <w:rFonts w:eastAsiaTheme="minorEastAsia"/>
          <w:noProof/>
          <w:sz w:val="22"/>
          <w:lang w:val="en-US" w:eastAsia="en-US" w:bidi="ar-SA"/>
        </w:rPr>
      </w:pPr>
      <w:hyperlink w:anchor="_Toc409102980" w:history="1">
        <w:r w:rsidR="00E20F5C" w:rsidRPr="00A258DE">
          <w:rPr>
            <w:rStyle w:val="Hyperlink"/>
            <w:noProof/>
          </w:rPr>
          <w:t>Parature Enterprise Additional Page Views EDU (Aanvullende SL)</w:t>
        </w:r>
        <w:r w:rsidR="00E20F5C">
          <w:rPr>
            <w:noProof/>
            <w:webHidden/>
          </w:rPr>
          <w:tab/>
        </w:r>
        <w:r w:rsidR="00E20F5C">
          <w:rPr>
            <w:noProof/>
            <w:webHidden/>
          </w:rPr>
          <w:fldChar w:fldCharType="begin"/>
        </w:r>
        <w:r w:rsidR="00E20F5C">
          <w:rPr>
            <w:noProof/>
            <w:webHidden/>
          </w:rPr>
          <w:instrText xml:space="preserve"> PAGEREF _Toc409102980 \h </w:instrText>
        </w:r>
        <w:r w:rsidR="00E20F5C">
          <w:rPr>
            <w:noProof/>
            <w:webHidden/>
          </w:rPr>
        </w:r>
        <w:r w:rsidR="00E20F5C">
          <w:rPr>
            <w:noProof/>
            <w:webHidden/>
          </w:rPr>
          <w:fldChar w:fldCharType="separate"/>
        </w:r>
        <w:r w:rsidR="00084919">
          <w:rPr>
            <w:noProof/>
            <w:webHidden/>
          </w:rPr>
          <w:t>54</w:t>
        </w:r>
        <w:r w:rsidR="00E20F5C">
          <w:rPr>
            <w:noProof/>
            <w:webHidden/>
          </w:rPr>
          <w:fldChar w:fldCharType="end"/>
        </w:r>
      </w:hyperlink>
    </w:p>
    <w:p w14:paraId="64930845" w14:textId="580BDA23" w:rsidR="00E20F5C" w:rsidRDefault="002C4F69">
      <w:pPr>
        <w:pStyle w:val="TOC6"/>
        <w:tabs>
          <w:tab w:val="right" w:leader="dot" w:pos="5030"/>
        </w:tabs>
        <w:rPr>
          <w:rFonts w:eastAsiaTheme="minorEastAsia"/>
          <w:noProof/>
          <w:sz w:val="22"/>
          <w:lang w:val="en-US" w:eastAsia="en-US" w:bidi="ar-SA"/>
        </w:rPr>
      </w:pPr>
      <w:hyperlink w:anchor="_Toc409102981" w:history="1">
        <w:r w:rsidR="00E20F5C" w:rsidRPr="00A258DE">
          <w:rPr>
            <w:rStyle w:val="Hyperlink"/>
            <w:noProof/>
          </w:rPr>
          <w:t xml:space="preserve">Parature Enterprise Additional Departments </w:t>
        </w:r>
        <w:r w:rsidR="00AA05B6">
          <w:rPr>
            <w:rStyle w:val="Hyperlink"/>
            <w:noProof/>
          </w:rPr>
          <w:br/>
        </w:r>
        <w:r w:rsidR="00E20F5C" w:rsidRPr="00A258DE">
          <w:rPr>
            <w:rStyle w:val="Hyperlink"/>
            <w:noProof/>
          </w:rPr>
          <w:t>EDU (Aanvullende SL)</w:t>
        </w:r>
        <w:r w:rsidR="00E20F5C">
          <w:rPr>
            <w:noProof/>
            <w:webHidden/>
          </w:rPr>
          <w:tab/>
        </w:r>
        <w:r w:rsidR="00E20F5C">
          <w:rPr>
            <w:noProof/>
            <w:webHidden/>
          </w:rPr>
          <w:fldChar w:fldCharType="begin"/>
        </w:r>
        <w:r w:rsidR="00E20F5C">
          <w:rPr>
            <w:noProof/>
            <w:webHidden/>
          </w:rPr>
          <w:instrText xml:space="preserve"> PAGEREF _Toc409102981 \h </w:instrText>
        </w:r>
        <w:r w:rsidR="00E20F5C">
          <w:rPr>
            <w:noProof/>
            <w:webHidden/>
          </w:rPr>
        </w:r>
        <w:r w:rsidR="00E20F5C">
          <w:rPr>
            <w:noProof/>
            <w:webHidden/>
          </w:rPr>
          <w:fldChar w:fldCharType="separate"/>
        </w:r>
        <w:r w:rsidR="00084919">
          <w:rPr>
            <w:noProof/>
            <w:webHidden/>
          </w:rPr>
          <w:t>54</w:t>
        </w:r>
        <w:r w:rsidR="00E20F5C">
          <w:rPr>
            <w:noProof/>
            <w:webHidden/>
          </w:rPr>
          <w:fldChar w:fldCharType="end"/>
        </w:r>
      </w:hyperlink>
    </w:p>
    <w:p w14:paraId="77B12F88" w14:textId="59BC4B01" w:rsidR="00E20F5C" w:rsidRDefault="002C4F69">
      <w:pPr>
        <w:pStyle w:val="TOC6"/>
        <w:tabs>
          <w:tab w:val="right" w:leader="dot" w:pos="5030"/>
        </w:tabs>
        <w:rPr>
          <w:rFonts w:eastAsiaTheme="minorEastAsia"/>
          <w:noProof/>
          <w:sz w:val="22"/>
          <w:lang w:val="en-US" w:eastAsia="en-US" w:bidi="ar-SA"/>
        </w:rPr>
      </w:pPr>
      <w:hyperlink w:anchor="_Toc409102982" w:history="1">
        <w:r w:rsidR="00E20F5C" w:rsidRPr="00A258DE">
          <w:rPr>
            <w:rStyle w:val="Hyperlink"/>
            <w:noProof/>
          </w:rPr>
          <w:t xml:space="preserve">Parature Enterprise Additional File Storage </w:t>
        </w:r>
        <w:r w:rsidR="00AA05B6">
          <w:rPr>
            <w:rStyle w:val="Hyperlink"/>
            <w:noProof/>
          </w:rPr>
          <w:br/>
        </w:r>
        <w:r w:rsidR="00E20F5C" w:rsidRPr="00A258DE">
          <w:rPr>
            <w:rStyle w:val="Hyperlink"/>
            <w:noProof/>
          </w:rPr>
          <w:t>EDU (Aanvullende SL)</w:t>
        </w:r>
        <w:r w:rsidR="00E20F5C">
          <w:rPr>
            <w:noProof/>
            <w:webHidden/>
          </w:rPr>
          <w:tab/>
        </w:r>
        <w:r w:rsidR="00E20F5C">
          <w:rPr>
            <w:noProof/>
            <w:webHidden/>
          </w:rPr>
          <w:fldChar w:fldCharType="begin"/>
        </w:r>
        <w:r w:rsidR="00E20F5C">
          <w:rPr>
            <w:noProof/>
            <w:webHidden/>
          </w:rPr>
          <w:instrText xml:space="preserve"> PAGEREF _Toc409102982 \h </w:instrText>
        </w:r>
        <w:r w:rsidR="00E20F5C">
          <w:rPr>
            <w:noProof/>
            <w:webHidden/>
          </w:rPr>
        </w:r>
        <w:r w:rsidR="00E20F5C">
          <w:rPr>
            <w:noProof/>
            <w:webHidden/>
          </w:rPr>
          <w:fldChar w:fldCharType="separate"/>
        </w:r>
        <w:r w:rsidR="00084919">
          <w:rPr>
            <w:noProof/>
            <w:webHidden/>
          </w:rPr>
          <w:t>54</w:t>
        </w:r>
        <w:r w:rsidR="00E20F5C">
          <w:rPr>
            <w:noProof/>
            <w:webHidden/>
          </w:rPr>
          <w:fldChar w:fldCharType="end"/>
        </w:r>
      </w:hyperlink>
    </w:p>
    <w:p w14:paraId="637966E5" w14:textId="77777777" w:rsidR="00E20F5C" w:rsidRDefault="002C4F69">
      <w:pPr>
        <w:pStyle w:val="TOC6"/>
        <w:tabs>
          <w:tab w:val="right" w:leader="dot" w:pos="5030"/>
        </w:tabs>
        <w:rPr>
          <w:rFonts w:eastAsiaTheme="minorEastAsia"/>
          <w:noProof/>
          <w:sz w:val="22"/>
          <w:lang w:val="en-US" w:eastAsia="en-US" w:bidi="ar-SA"/>
        </w:rPr>
      </w:pPr>
      <w:hyperlink w:anchor="_Toc409102983" w:history="1">
        <w:r w:rsidR="00E20F5C" w:rsidRPr="00A258DE">
          <w:rPr>
            <w:rStyle w:val="Hyperlink"/>
            <w:noProof/>
          </w:rPr>
          <w:t>Parature Enhanced Support</w:t>
        </w:r>
        <w:r w:rsidR="00E20F5C">
          <w:rPr>
            <w:noProof/>
            <w:webHidden/>
          </w:rPr>
          <w:tab/>
        </w:r>
        <w:r w:rsidR="00E20F5C">
          <w:rPr>
            <w:noProof/>
            <w:webHidden/>
          </w:rPr>
          <w:fldChar w:fldCharType="begin"/>
        </w:r>
        <w:r w:rsidR="00E20F5C">
          <w:rPr>
            <w:noProof/>
            <w:webHidden/>
          </w:rPr>
          <w:instrText xml:space="preserve"> PAGEREF _Toc409102983 \h </w:instrText>
        </w:r>
        <w:r w:rsidR="00E20F5C">
          <w:rPr>
            <w:noProof/>
            <w:webHidden/>
          </w:rPr>
        </w:r>
        <w:r w:rsidR="00E20F5C">
          <w:rPr>
            <w:noProof/>
            <w:webHidden/>
          </w:rPr>
          <w:fldChar w:fldCharType="separate"/>
        </w:r>
        <w:r w:rsidR="00084919">
          <w:rPr>
            <w:noProof/>
            <w:webHidden/>
          </w:rPr>
          <w:t>54</w:t>
        </w:r>
        <w:r w:rsidR="00E20F5C">
          <w:rPr>
            <w:noProof/>
            <w:webHidden/>
          </w:rPr>
          <w:fldChar w:fldCharType="end"/>
        </w:r>
      </w:hyperlink>
    </w:p>
    <w:p w14:paraId="436D4E03" w14:textId="77777777" w:rsidR="00E20F5C" w:rsidRDefault="002C4F69">
      <w:pPr>
        <w:pStyle w:val="TOC6"/>
        <w:tabs>
          <w:tab w:val="right" w:leader="dot" w:pos="5030"/>
        </w:tabs>
        <w:rPr>
          <w:rFonts w:eastAsiaTheme="minorEastAsia"/>
          <w:noProof/>
          <w:sz w:val="22"/>
          <w:lang w:val="en-US" w:eastAsia="en-US" w:bidi="ar-SA"/>
        </w:rPr>
      </w:pPr>
      <w:hyperlink w:anchor="_Toc409102984" w:history="1">
        <w:r w:rsidR="00E20F5C" w:rsidRPr="00A258DE">
          <w:rPr>
            <w:rStyle w:val="Hyperlink"/>
            <w:noProof/>
          </w:rPr>
          <w:t>Parature Professional Direct Support</w:t>
        </w:r>
        <w:r w:rsidR="00E20F5C">
          <w:rPr>
            <w:noProof/>
            <w:webHidden/>
          </w:rPr>
          <w:tab/>
        </w:r>
        <w:r w:rsidR="00E20F5C">
          <w:rPr>
            <w:noProof/>
            <w:webHidden/>
          </w:rPr>
          <w:fldChar w:fldCharType="begin"/>
        </w:r>
        <w:r w:rsidR="00E20F5C">
          <w:rPr>
            <w:noProof/>
            <w:webHidden/>
          </w:rPr>
          <w:instrText xml:space="preserve"> PAGEREF _Toc409102984 \h </w:instrText>
        </w:r>
        <w:r w:rsidR="00E20F5C">
          <w:rPr>
            <w:noProof/>
            <w:webHidden/>
          </w:rPr>
        </w:r>
        <w:r w:rsidR="00E20F5C">
          <w:rPr>
            <w:noProof/>
            <w:webHidden/>
          </w:rPr>
          <w:fldChar w:fldCharType="separate"/>
        </w:r>
        <w:r w:rsidR="00084919">
          <w:rPr>
            <w:noProof/>
            <w:webHidden/>
          </w:rPr>
          <w:t>54</w:t>
        </w:r>
        <w:r w:rsidR="00E20F5C">
          <w:rPr>
            <w:noProof/>
            <w:webHidden/>
          </w:rPr>
          <w:fldChar w:fldCharType="end"/>
        </w:r>
      </w:hyperlink>
    </w:p>
    <w:p w14:paraId="5356955E" w14:textId="77777777" w:rsidR="00E20F5C" w:rsidRDefault="002C4F69">
      <w:pPr>
        <w:pStyle w:val="TOC6"/>
        <w:tabs>
          <w:tab w:val="right" w:leader="dot" w:pos="5030"/>
        </w:tabs>
        <w:rPr>
          <w:rFonts w:eastAsiaTheme="minorEastAsia"/>
          <w:noProof/>
          <w:sz w:val="22"/>
          <w:lang w:val="en-US" w:eastAsia="en-US" w:bidi="ar-SA"/>
        </w:rPr>
      </w:pPr>
      <w:hyperlink w:anchor="_Toc409102985" w:history="1">
        <w:r w:rsidR="00E20F5C" w:rsidRPr="00A258DE">
          <w:rPr>
            <w:rStyle w:val="Hyperlink"/>
            <w:noProof/>
          </w:rPr>
          <w:t>Parature Enhanced Support EDU</w:t>
        </w:r>
        <w:r w:rsidR="00E20F5C">
          <w:rPr>
            <w:noProof/>
            <w:webHidden/>
          </w:rPr>
          <w:tab/>
        </w:r>
        <w:r w:rsidR="00E20F5C">
          <w:rPr>
            <w:noProof/>
            <w:webHidden/>
          </w:rPr>
          <w:fldChar w:fldCharType="begin"/>
        </w:r>
        <w:r w:rsidR="00E20F5C">
          <w:rPr>
            <w:noProof/>
            <w:webHidden/>
          </w:rPr>
          <w:instrText xml:space="preserve"> PAGEREF _Toc409102985 \h </w:instrText>
        </w:r>
        <w:r w:rsidR="00E20F5C">
          <w:rPr>
            <w:noProof/>
            <w:webHidden/>
          </w:rPr>
        </w:r>
        <w:r w:rsidR="00E20F5C">
          <w:rPr>
            <w:noProof/>
            <w:webHidden/>
          </w:rPr>
          <w:fldChar w:fldCharType="separate"/>
        </w:r>
        <w:r w:rsidR="00084919">
          <w:rPr>
            <w:noProof/>
            <w:webHidden/>
          </w:rPr>
          <w:t>54</w:t>
        </w:r>
        <w:r w:rsidR="00E20F5C">
          <w:rPr>
            <w:noProof/>
            <w:webHidden/>
          </w:rPr>
          <w:fldChar w:fldCharType="end"/>
        </w:r>
      </w:hyperlink>
    </w:p>
    <w:p w14:paraId="3BAD0D8B" w14:textId="77777777" w:rsidR="00E20F5C" w:rsidRDefault="002C4F69">
      <w:pPr>
        <w:pStyle w:val="TOC6"/>
        <w:tabs>
          <w:tab w:val="right" w:leader="dot" w:pos="5030"/>
        </w:tabs>
        <w:rPr>
          <w:rFonts w:eastAsiaTheme="minorEastAsia"/>
          <w:noProof/>
          <w:sz w:val="22"/>
          <w:lang w:val="en-US" w:eastAsia="en-US" w:bidi="ar-SA"/>
        </w:rPr>
      </w:pPr>
      <w:hyperlink w:anchor="_Toc409102986" w:history="1">
        <w:r w:rsidR="00E20F5C" w:rsidRPr="00A258DE">
          <w:rPr>
            <w:rStyle w:val="Hyperlink"/>
            <w:noProof/>
          </w:rPr>
          <w:t>Parature Professional Direct Support EDU</w:t>
        </w:r>
        <w:r w:rsidR="00E20F5C">
          <w:rPr>
            <w:noProof/>
            <w:webHidden/>
          </w:rPr>
          <w:tab/>
        </w:r>
        <w:r w:rsidR="00E20F5C">
          <w:rPr>
            <w:noProof/>
            <w:webHidden/>
          </w:rPr>
          <w:fldChar w:fldCharType="begin"/>
        </w:r>
        <w:r w:rsidR="00E20F5C">
          <w:rPr>
            <w:noProof/>
            <w:webHidden/>
          </w:rPr>
          <w:instrText xml:space="preserve"> PAGEREF _Toc409102986 \h </w:instrText>
        </w:r>
        <w:r w:rsidR="00E20F5C">
          <w:rPr>
            <w:noProof/>
            <w:webHidden/>
          </w:rPr>
        </w:r>
        <w:r w:rsidR="00E20F5C">
          <w:rPr>
            <w:noProof/>
            <w:webHidden/>
          </w:rPr>
          <w:fldChar w:fldCharType="separate"/>
        </w:r>
        <w:r w:rsidR="00084919">
          <w:rPr>
            <w:noProof/>
            <w:webHidden/>
          </w:rPr>
          <w:t>54</w:t>
        </w:r>
        <w:r w:rsidR="00E20F5C">
          <w:rPr>
            <w:noProof/>
            <w:webHidden/>
          </w:rPr>
          <w:fldChar w:fldCharType="end"/>
        </w:r>
      </w:hyperlink>
    </w:p>
    <w:p w14:paraId="78ED5187" w14:textId="77777777" w:rsidR="00E20F5C" w:rsidRDefault="002C4F69">
      <w:pPr>
        <w:pStyle w:val="TOC2"/>
        <w:rPr>
          <w:rFonts w:eastAsiaTheme="minorEastAsia"/>
          <w:b w:val="0"/>
          <w:smallCaps w:val="0"/>
          <w:noProof/>
          <w:sz w:val="22"/>
          <w:lang w:val="en-US" w:eastAsia="en-US" w:bidi="ar-SA"/>
        </w:rPr>
      </w:pPr>
      <w:hyperlink w:anchor="_Toc409102987" w:history="1">
        <w:r w:rsidR="00E20F5C" w:rsidRPr="00A258DE">
          <w:rPr>
            <w:rStyle w:val="Hyperlink"/>
            <w:noProof/>
          </w:rPr>
          <w:t>Office 365-diensten</w:t>
        </w:r>
        <w:r w:rsidR="00E20F5C">
          <w:rPr>
            <w:noProof/>
            <w:webHidden/>
          </w:rPr>
          <w:tab/>
        </w:r>
        <w:r w:rsidR="00E20F5C">
          <w:rPr>
            <w:noProof/>
            <w:webHidden/>
          </w:rPr>
          <w:fldChar w:fldCharType="begin"/>
        </w:r>
        <w:r w:rsidR="00E20F5C">
          <w:rPr>
            <w:noProof/>
            <w:webHidden/>
          </w:rPr>
          <w:instrText xml:space="preserve"> PAGEREF _Toc409102987 \h </w:instrText>
        </w:r>
        <w:r w:rsidR="00E20F5C">
          <w:rPr>
            <w:noProof/>
            <w:webHidden/>
          </w:rPr>
        </w:r>
        <w:r w:rsidR="00E20F5C">
          <w:rPr>
            <w:noProof/>
            <w:webHidden/>
          </w:rPr>
          <w:fldChar w:fldCharType="separate"/>
        </w:r>
        <w:r w:rsidR="00084919">
          <w:rPr>
            <w:noProof/>
            <w:webHidden/>
          </w:rPr>
          <w:t>55</w:t>
        </w:r>
        <w:r w:rsidR="00E20F5C">
          <w:rPr>
            <w:noProof/>
            <w:webHidden/>
          </w:rPr>
          <w:fldChar w:fldCharType="end"/>
        </w:r>
      </w:hyperlink>
    </w:p>
    <w:p w14:paraId="435DA58C" w14:textId="77777777" w:rsidR="00E20F5C" w:rsidRDefault="002C4F69">
      <w:pPr>
        <w:pStyle w:val="TOC4"/>
        <w:rPr>
          <w:rFonts w:eastAsiaTheme="minorEastAsia"/>
          <w:smallCaps w:val="0"/>
          <w:noProof/>
          <w:sz w:val="22"/>
          <w:lang w:val="en-US" w:eastAsia="en-US" w:bidi="ar-SA"/>
        </w:rPr>
      </w:pPr>
      <w:hyperlink w:anchor="_Toc409102988" w:history="1">
        <w:r w:rsidR="00E20F5C" w:rsidRPr="00A258DE">
          <w:rPr>
            <w:rStyle w:val="Hyperlink"/>
            <w:noProof/>
          </w:rPr>
          <w:t>Exchange Online</w:t>
        </w:r>
        <w:r w:rsidR="00E20F5C">
          <w:rPr>
            <w:noProof/>
            <w:webHidden/>
          </w:rPr>
          <w:tab/>
        </w:r>
        <w:r w:rsidR="00E20F5C">
          <w:rPr>
            <w:noProof/>
            <w:webHidden/>
          </w:rPr>
          <w:fldChar w:fldCharType="begin"/>
        </w:r>
        <w:r w:rsidR="00E20F5C">
          <w:rPr>
            <w:noProof/>
            <w:webHidden/>
          </w:rPr>
          <w:instrText xml:space="preserve"> PAGEREF _Toc409102988 \h </w:instrText>
        </w:r>
        <w:r w:rsidR="00E20F5C">
          <w:rPr>
            <w:noProof/>
            <w:webHidden/>
          </w:rPr>
        </w:r>
        <w:r w:rsidR="00E20F5C">
          <w:rPr>
            <w:noProof/>
            <w:webHidden/>
          </w:rPr>
          <w:fldChar w:fldCharType="separate"/>
        </w:r>
        <w:r w:rsidR="00084919">
          <w:rPr>
            <w:noProof/>
            <w:webHidden/>
          </w:rPr>
          <w:t>55</w:t>
        </w:r>
        <w:r w:rsidR="00E20F5C">
          <w:rPr>
            <w:noProof/>
            <w:webHidden/>
          </w:rPr>
          <w:fldChar w:fldCharType="end"/>
        </w:r>
      </w:hyperlink>
    </w:p>
    <w:p w14:paraId="7AA4CF49" w14:textId="77777777" w:rsidR="00E20F5C" w:rsidRDefault="002C4F69">
      <w:pPr>
        <w:pStyle w:val="TOC6"/>
        <w:tabs>
          <w:tab w:val="right" w:leader="dot" w:pos="5030"/>
        </w:tabs>
        <w:rPr>
          <w:rFonts w:eastAsiaTheme="minorEastAsia"/>
          <w:noProof/>
          <w:sz w:val="22"/>
          <w:lang w:val="en-US" w:eastAsia="en-US" w:bidi="ar-SA"/>
        </w:rPr>
      </w:pPr>
      <w:hyperlink w:anchor="_Toc409102989" w:history="1">
        <w:r w:rsidR="00E20F5C" w:rsidRPr="00A258DE">
          <w:rPr>
            <w:rStyle w:val="Hyperlink"/>
            <w:noProof/>
          </w:rPr>
          <w:t>Exchange Online Archiving for Exchange Online (Gebruikers-SL)</w:t>
        </w:r>
        <w:r w:rsidR="00E20F5C">
          <w:rPr>
            <w:noProof/>
            <w:webHidden/>
          </w:rPr>
          <w:tab/>
        </w:r>
        <w:r w:rsidR="00E20F5C">
          <w:rPr>
            <w:noProof/>
            <w:webHidden/>
          </w:rPr>
          <w:fldChar w:fldCharType="begin"/>
        </w:r>
        <w:r w:rsidR="00E20F5C">
          <w:rPr>
            <w:noProof/>
            <w:webHidden/>
          </w:rPr>
          <w:instrText xml:space="preserve"> PAGEREF _Toc409102989 \h </w:instrText>
        </w:r>
        <w:r w:rsidR="00E20F5C">
          <w:rPr>
            <w:noProof/>
            <w:webHidden/>
          </w:rPr>
        </w:r>
        <w:r w:rsidR="00E20F5C">
          <w:rPr>
            <w:noProof/>
            <w:webHidden/>
          </w:rPr>
          <w:fldChar w:fldCharType="separate"/>
        </w:r>
        <w:r w:rsidR="00084919">
          <w:rPr>
            <w:noProof/>
            <w:webHidden/>
          </w:rPr>
          <w:t>55</w:t>
        </w:r>
        <w:r w:rsidR="00E20F5C">
          <w:rPr>
            <w:noProof/>
            <w:webHidden/>
          </w:rPr>
          <w:fldChar w:fldCharType="end"/>
        </w:r>
      </w:hyperlink>
    </w:p>
    <w:p w14:paraId="1FB12526" w14:textId="27963A7C" w:rsidR="00E20F5C" w:rsidRDefault="002C4F69">
      <w:pPr>
        <w:pStyle w:val="TOC6"/>
        <w:tabs>
          <w:tab w:val="right" w:leader="dot" w:pos="5030"/>
        </w:tabs>
        <w:rPr>
          <w:rFonts w:eastAsiaTheme="minorEastAsia"/>
          <w:noProof/>
          <w:sz w:val="22"/>
          <w:lang w:val="en-US" w:eastAsia="en-US" w:bidi="ar-SA"/>
        </w:rPr>
      </w:pPr>
      <w:hyperlink w:anchor="_Toc409102990" w:history="1">
        <w:r w:rsidR="00E20F5C" w:rsidRPr="00A258DE">
          <w:rPr>
            <w:rStyle w:val="Hyperlink"/>
            <w:noProof/>
          </w:rPr>
          <w:t xml:space="preserve">Exchange Online Archiving for Exchange Online A </w:t>
        </w:r>
        <w:r w:rsidR="00AA05B6">
          <w:rPr>
            <w:rStyle w:val="Hyperlink"/>
            <w:noProof/>
          </w:rPr>
          <w:br/>
        </w:r>
        <w:r w:rsidR="00E20F5C" w:rsidRPr="00A258DE">
          <w:rPr>
            <w:rStyle w:val="Hyperlink"/>
            <w:noProof/>
          </w:rPr>
          <w:t>(Gebruikers-SL)</w:t>
        </w:r>
        <w:r w:rsidR="00E20F5C">
          <w:rPr>
            <w:noProof/>
            <w:webHidden/>
          </w:rPr>
          <w:tab/>
        </w:r>
        <w:r w:rsidR="00E20F5C">
          <w:rPr>
            <w:noProof/>
            <w:webHidden/>
          </w:rPr>
          <w:fldChar w:fldCharType="begin"/>
        </w:r>
        <w:r w:rsidR="00E20F5C">
          <w:rPr>
            <w:noProof/>
            <w:webHidden/>
          </w:rPr>
          <w:instrText xml:space="preserve"> PAGEREF _Toc409102990 \h </w:instrText>
        </w:r>
        <w:r w:rsidR="00E20F5C">
          <w:rPr>
            <w:noProof/>
            <w:webHidden/>
          </w:rPr>
        </w:r>
        <w:r w:rsidR="00E20F5C">
          <w:rPr>
            <w:noProof/>
            <w:webHidden/>
          </w:rPr>
          <w:fldChar w:fldCharType="separate"/>
        </w:r>
        <w:r w:rsidR="00084919">
          <w:rPr>
            <w:noProof/>
            <w:webHidden/>
          </w:rPr>
          <w:t>55</w:t>
        </w:r>
        <w:r w:rsidR="00E20F5C">
          <w:rPr>
            <w:noProof/>
            <w:webHidden/>
          </w:rPr>
          <w:fldChar w:fldCharType="end"/>
        </w:r>
      </w:hyperlink>
    </w:p>
    <w:p w14:paraId="69EADF92" w14:textId="494E67B6" w:rsidR="00E20F5C" w:rsidRDefault="002C4F69">
      <w:pPr>
        <w:pStyle w:val="TOC6"/>
        <w:tabs>
          <w:tab w:val="right" w:leader="dot" w:pos="5030"/>
        </w:tabs>
        <w:rPr>
          <w:rFonts w:eastAsiaTheme="minorEastAsia"/>
          <w:noProof/>
          <w:sz w:val="22"/>
          <w:lang w:val="en-US" w:eastAsia="en-US" w:bidi="ar-SA"/>
        </w:rPr>
      </w:pPr>
      <w:hyperlink w:anchor="_Toc409102991" w:history="1">
        <w:r w:rsidR="00E20F5C" w:rsidRPr="00A258DE">
          <w:rPr>
            <w:rStyle w:val="Hyperlink"/>
            <w:noProof/>
          </w:rPr>
          <w:t xml:space="preserve">Exchange Online Archiving for Exchange Online G </w:t>
        </w:r>
        <w:r w:rsidR="00AA05B6">
          <w:rPr>
            <w:rStyle w:val="Hyperlink"/>
            <w:noProof/>
          </w:rPr>
          <w:br/>
        </w:r>
        <w:r w:rsidR="00E20F5C" w:rsidRPr="00A258DE">
          <w:rPr>
            <w:rStyle w:val="Hyperlink"/>
            <w:noProof/>
          </w:rPr>
          <w:t>(Gebruikers-SL)</w:t>
        </w:r>
        <w:r w:rsidR="00E20F5C">
          <w:rPr>
            <w:noProof/>
            <w:webHidden/>
          </w:rPr>
          <w:tab/>
        </w:r>
        <w:r w:rsidR="00E20F5C">
          <w:rPr>
            <w:noProof/>
            <w:webHidden/>
          </w:rPr>
          <w:fldChar w:fldCharType="begin"/>
        </w:r>
        <w:r w:rsidR="00E20F5C">
          <w:rPr>
            <w:noProof/>
            <w:webHidden/>
          </w:rPr>
          <w:instrText xml:space="preserve"> PAGEREF _Toc409102991 \h </w:instrText>
        </w:r>
        <w:r w:rsidR="00E20F5C">
          <w:rPr>
            <w:noProof/>
            <w:webHidden/>
          </w:rPr>
        </w:r>
        <w:r w:rsidR="00E20F5C">
          <w:rPr>
            <w:noProof/>
            <w:webHidden/>
          </w:rPr>
          <w:fldChar w:fldCharType="separate"/>
        </w:r>
        <w:r w:rsidR="00084919">
          <w:rPr>
            <w:noProof/>
            <w:webHidden/>
          </w:rPr>
          <w:t>55</w:t>
        </w:r>
        <w:r w:rsidR="00E20F5C">
          <w:rPr>
            <w:noProof/>
            <w:webHidden/>
          </w:rPr>
          <w:fldChar w:fldCharType="end"/>
        </w:r>
      </w:hyperlink>
    </w:p>
    <w:p w14:paraId="728FC9CA" w14:textId="77777777" w:rsidR="00E20F5C" w:rsidRDefault="002C4F69">
      <w:pPr>
        <w:pStyle w:val="TOC6"/>
        <w:tabs>
          <w:tab w:val="right" w:leader="dot" w:pos="5030"/>
        </w:tabs>
        <w:rPr>
          <w:rFonts w:eastAsiaTheme="minorEastAsia"/>
          <w:noProof/>
          <w:sz w:val="22"/>
          <w:lang w:val="en-US" w:eastAsia="en-US" w:bidi="ar-SA"/>
        </w:rPr>
      </w:pPr>
      <w:hyperlink w:anchor="_Toc409102992" w:history="1">
        <w:r w:rsidR="00E20F5C" w:rsidRPr="00A258DE">
          <w:rPr>
            <w:rStyle w:val="Hyperlink"/>
            <w:noProof/>
          </w:rPr>
          <w:t>Exchange Online Archiving for Exchange Server (Gebruikers-SL)</w:t>
        </w:r>
        <w:r w:rsidR="00E20F5C">
          <w:rPr>
            <w:noProof/>
            <w:webHidden/>
          </w:rPr>
          <w:tab/>
        </w:r>
        <w:r w:rsidR="00E20F5C">
          <w:rPr>
            <w:noProof/>
            <w:webHidden/>
          </w:rPr>
          <w:fldChar w:fldCharType="begin"/>
        </w:r>
        <w:r w:rsidR="00E20F5C">
          <w:rPr>
            <w:noProof/>
            <w:webHidden/>
          </w:rPr>
          <w:instrText xml:space="preserve"> PAGEREF _Toc409102992 \h </w:instrText>
        </w:r>
        <w:r w:rsidR="00E20F5C">
          <w:rPr>
            <w:noProof/>
            <w:webHidden/>
          </w:rPr>
        </w:r>
        <w:r w:rsidR="00E20F5C">
          <w:rPr>
            <w:noProof/>
            <w:webHidden/>
          </w:rPr>
          <w:fldChar w:fldCharType="separate"/>
        </w:r>
        <w:r w:rsidR="00084919">
          <w:rPr>
            <w:noProof/>
            <w:webHidden/>
          </w:rPr>
          <w:t>55</w:t>
        </w:r>
        <w:r w:rsidR="00E20F5C">
          <w:rPr>
            <w:noProof/>
            <w:webHidden/>
          </w:rPr>
          <w:fldChar w:fldCharType="end"/>
        </w:r>
      </w:hyperlink>
    </w:p>
    <w:p w14:paraId="113D3DDA" w14:textId="77777777" w:rsidR="00E20F5C" w:rsidRDefault="002C4F69">
      <w:pPr>
        <w:pStyle w:val="TOC6"/>
        <w:tabs>
          <w:tab w:val="right" w:leader="dot" w:pos="5030"/>
        </w:tabs>
        <w:rPr>
          <w:rFonts w:eastAsiaTheme="minorEastAsia"/>
          <w:noProof/>
          <w:sz w:val="22"/>
          <w:lang w:val="en-US" w:eastAsia="en-US" w:bidi="ar-SA"/>
        </w:rPr>
      </w:pPr>
      <w:hyperlink w:anchor="_Toc409102993" w:history="1">
        <w:r w:rsidR="00E20F5C" w:rsidRPr="00A258DE">
          <w:rPr>
            <w:rStyle w:val="Hyperlink"/>
            <w:noProof/>
          </w:rPr>
          <w:t>Exchange Online Archiving for Exchange Server A (Gebruikers-SL)</w:t>
        </w:r>
        <w:r w:rsidR="00E20F5C">
          <w:rPr>
            <w:noProof/>
            <w:webHidden/>
          </w:rPr>
          <w:tab/>
        </w:r>
        <w:r w:rsidR="00E20F5C">
          <w:rPr>
            <w:noProof/>
            <w:webHidden/>
          </w:rPr>
          <w:fldChar w:fldCharType="begin"/>
        </w:r>
        <w:r w:rsidR="00E20F5C">
          <w:rPr>
            <w:noProof/>
            <w:webHidden/>
          </w:rPr>
          <w:instrText xml:space="preserve"> PAGEREF _Toc409102993 \h </w:instrText>
        </w:r>
        <w:r w:rsidR="00E20F5C">
          <w:rPr>
            <w:noProof/>
            <w:webHidden/>
          </w:rPr>
        </w:r>
        <w:r w:rsidR="00E20F5C">
          <w:rPr>
            <w:noProof/>
            <w:webHidden/>
          </w:rPr>
          <w:fldChar w:fldCharType="separate"/>
        </w:r>
        <w:r w:rsidR="00084919">
          <w:rPr>
            <w:noProof/>
            <w:webHidden/>
          </w:rPr>
          <w:t>55</w:t>
        </w:r>
        <w:r w:rsidR="00E20F5C">
          <w:rPr>
            <w:noProof/>
            <w:webHidden/>
          </w:rPr>
          <w:fldChar w:fldCharType="end"/>
        </w:r>
      </w:hyperlink>
    </w:p>
    <w:p w14:paraId="757A8439" w14:textId="5FED8197" w:rsidR="00E20F5C" w:rsidRDefault="002C4F69">
      <w:pPr>
        <w:pStyle w:val="TOC6"/>
        <w:tabs>
          <w:tab w:val="right" w:leader="dot" w:pos="5030"/>
        </w:tabs>
        <w:rPr>
          <w:rFonts w:eastAsiaTheme="minorEastAsia"/>
          <w:noProof/>
          <w:sz w:val="22"/>
          <w:lang w:val="en-US" w:eastAsia="en-US" w:bidi="ar-SA"/>
        </w:rPr>
      </w:pPr>
      <w:hyperlink w:anchor="_Toc409102994" w:history="1">
        <w:r w:rsidR="00E20F5C" w:rsidRPr="00A258DE">
          <w:rPr>
            <w:rStyle w:val="Hyperlink"/>
            <w:noProof/>
          </w:rPr>
          <w:t xml:space="preserve">Exchange Online Archiving for Exchange Server G </w:t>
        </w:r>
        <w:r w:rsidR="00AA05B6">
          <w:rPr>
            <w:rStyle w:val="Hyperlink"/>
            <w:noProof/>
          </w:rPr>
          <w:br/>
        </w:r>
        <w:r w:rsidR="00E20F5C" w:rsidRPr="00A258DE">
          <w:rPr>
            <w:rStyle w:val="Hyperlink"/>
            <w:noProof/>
          </w:rPr>
          <w:t>(Gebruikers-SL)</w:t>
        </w:r>
        <w:r w:rsidR="00E20F5C">
          <w:rPr>
            <w:noProof/>
            <w:webHidden/>
          </w:rPr>
          <w:tab/>
        </w:r>
        <w:r w:rsidR="00E20F5C">
          <w:rPr>
            <w:noProof/>
            <w:webHidden/>
          </w:rPr>
          <w:fldChar w:fldCharType="begin"/>
        </w:r>
        <w:r w:rsidR="00E20F5C">
          <w:rPr>
            <w:noProof/>
            <w:webHidden/>
          </w:rPr>
          <w:instrText xml:space="preserve"> PAGEREF _Toc409102994 \h </w:instrText>
        </w:r>
        <w:r w:rsidR="00E20F5C">
          <w:rPr>
            <w:noProof/>
            <w:webHidden/>
          </w:rPr>
        </w:r>
        <w:r w:rsidR="00E20F5C">
          <w:rPr>
            <w:noProof/>
            <w:webHidden/>
          </w:rPr>
          <w:fldChar w:fldCharType="separate"/>
        </w:r>
        <w:r w:rsidR="00084919">
          <w:rPr>
            <w:noProof/>
            <w:webHidden/>
          </w:rPr>
          <w:t>55</w:t>
        </w:r>
        <w:r w:rsidR="00E20F5C">
          <w:rPr>
            <w:noProof/>
            <w:webHidden/>
          </w:rPr>
          <w:fldChar w:fldCharType="end"/>
        </w:r>
      </w:hyperlink>
    </w:p>
    <w:p w14:paraId="782F691A" w14:textId="77777777" w:rsidR="00E20F5C" w:rsidRDefault="002C4F69">
      <w:pPr>
        <w:pStyle w:val="TOC6"/>
        <w:tabs>
          <w:tab w:val="right" w:leader="dot" w:pos="5030"/>
        </w:tabs>
        <w:rPr>
          <w:rFonts w:eastAsiaTheme="minorEastAsia"/>
          <w:noProof/>
          <w:sz w:val="22"/>
          <w:lang w:val="en-US" w:eastAsia="en-US" w:bidi="ar-SA"/>
        </w:rPr>
      </w:pPr>
      <w:hyperlink w:anchor="_Toc409102995" w:history="1">
        <w:r w:rsidR="00E20F5C" w:rsidRPr="00A258DE">
          <w:rPr>
            <w:rStyle w:val="Hyperlink"/>
            <w:noProof/>
          </w:rPr>
          <w:t>Exchange Online Kiosk (Gebruikers-SL)</w:t>
        </w:r>
        <w:r w:rsidR="00E20F5C">
          <w:rPr>
            <w:noProof/>
            <w:webHidden/>
          </w:rPr>
          <w:tab/>
        </w:r>
        <w:r w:rsidR="00E20F5C">
          <w:rPr>
            <w:noProof/>
            <w:webHidden/>
          </w:rPr>
          <w:fldChar w:fldCharType="begin"/>
        </w:r>
        <w:r w:rsidR="00E20F5C">
          <w:rPr>
            <w:noProof/>
            <w:webHidden/>
          </w:rPr>
          <w:instrText xml:space="preserve"> PAGEREF _Toc409102995 \h </w:instrText>
        </w:r>
        <w:r w:rsidR="00E20F5C">
          <w:rPr>
            <w:noProof/>
            <w:webHidden/>
          </w:rPr>
        </w:r>
        <w:r w:rsidR="00E20F5C">
          <w:rPr>
            <w:noProof/>
            <w:webHidden/>
          </w:rPr>
          <w:fldChar w:fldCharType="separate"/>
        </w:r>
        <w:r w:rsidR="00084919">
          <w:rPr>
            <w:noProof/>
            <w:webHidden/>
          </w:rPr>
          <w:t>55</w:t>
        </w:r>
        <w:r w:rsidR="00E20F5C">
          <w:rPr>
            <w:noProof/>
            <w:webHidden/>
          </w:rPr>
          <w:fldChar w:fldCharType="end"/>
        </w:r>
      </w:hyperlink>
    </w:p>
    <w:p w14:paraId="4DE007F3" w14:textId="77777777" w:rsidR="00E20F5C" w:rsidRDefault="002C4F69">
      <w:pPr>
        <w:pStyle w:val="TOC6"/>
        <w:tabs>
          <w:tab w:val="right" w:leader="dot" w:pos="5030"/>
        </w:tabs>
        <w:rPr>
          <w:rFonts w:eastAsiaTheme="minorEastAsia"/>
          <w:noProof/>
          <w:sz w:val="22"/>
          <w:lang w:val="en-US" w:eastAsia="en-US" w:bidi="ar-SA"/>
        </w:rPr>
      </w:pPr>
      <w:hyperlink w:anchor="_Toc409102996" w:history="1">
        <w:r w:rsidR="00E20F5C" w:rsidRPr="00A258DE">
          <w:rPr>
            <w:rStyle w:val="Hyperlink"/>
            <w:noProof/>
          </w:rPr>
          <w:t>Exchange Online Kiosk G (Gebruikers-SL)</w:t>
        </w:r>
        <w:r w:rsidR="00E20F5C">
          <w:rPr>
            <w:noProof/>
            <w:webHidden/>
          </w:rPr>
          <w:tab/>
        </w:r>
        <w:r w:rsidR="00E20F5C">
          <w:rPr>
            <w:noProof/>
            <w:webHidden/>
          </w:rPr>
          <w:fldChar w:fldCharType="begin"/>
        </w:r>
        <w:r w:rsidR="00E20F5C">
          <w:rPr>
            <w:noProof/>
            <w:webHidden/>
          </w:rPr>
          <w:instrText xml:space="preserve"> PAGEREF _Toc409102996 \h </w:instrText>
        </w:r>
        <w:r w:rsidR="00E20F5C">
          <w:rPr>
            <w:noProof/>
            <w:webHidden/>
          </w:rPr>
        </w:r>
        <w:r w:rsidR="00E20F5C">
          <w:rPr>
            <w:noProof/>
            <w:webHidden/>
          </w:rPr>
          <w:fldChar w:fldCharType="separate"/>
        </w:r>
        <w:r w:rsidR="00084919">
          <w:rPr>
            <w:noProof/>
            <w:webHidden/>
          </w:rPr>
          <w:t>55</w:t>
        </w:r>
        <w:r w:rsidR="00E20F5C">
          <w:rPr>
            <w:noProof/>
            <w:webHidden/>
          </w:rPr>
          <w:fldChar w:fldCharType="end"/>
        </w:r>
      </w:hyperlink>
    </w:p>
    <w:p w14:paraId="269DD8B6" w14:textId="77777777" w:rsidR="00E20F5C" w:rsidRDefault="002C4F69">
      <w:pPr>
        <w:pStyle w:val="TOC6"/>
        <w:tabs>
          <w:tab w:val="right" w:leader="dot" w:pos="5030"/>
        </w:tabs>
        <w:rPr>
          <w:rFonts w:eastAsiaTheme="minorEastAsia"/>
          <w:noProof/>
          <w:sz w:val="22"/>
          <w:lang w:val="en-US" w:eastAsia="en-US" w:bidi="ar-SA"/>
        </w:rPr>
      </w:pPr>
      <w:hyperlink w:anchor="_Toc409102997" w:history="1">
        <w:r w:rsidR="00E20F5C" w:rsidRPr="00A258DE">
          <w:rPr>
            <w:rStyle w:val="Hyperlink"/>
            <w:noProof/>
          </w:rPr>
          <w:t>Exchange Online Plan 1 (Gebruikers-SL)</w:t>
        </w:r>
        <w:r w:rsidR="00E20F5C">
          <w:rPr>
            <w:noProof/>
            <w:webHidden/>
          </w:rPr>
          <w:tab/>
        </w:r>
        <w:r w:rsidR="00E20F5C">
          <w:rPr>
            <w:noProof/>
            <w:webHidden/>
          </w:rPr>
          <w:fldChar w:fldCharType="begin"/>
        </w:r>
        <w:r w:rsidR="00E20F5C">
          <w:rPr>
            <w:noProof/>
            <w:webHidden/>
          </w:rPr>
          <w:instrText xml:space="preserve"> PAGEREF _Toc409102997 \h </w:instrText>
        </w:r>
        <w:r w:rsidR="00E20F5C">
          <w:rPr>
            <w:noProof/>
            <w:webHidden/>
          </w:rPr>
        </w:r>
        <w:r w:rsidR="00E20F5C">
          <w:rPr>
            <w:noProof/>
            <w:webHidden/>
          </w:rPr>
          <w:fldChar w:fldCharType="separate"/>
        </w:r>
        <w:r w:rsidR="00084919">
          <w:rPr>
            <w:noProof/>
            <w:webHidden/>
          </w:rPr>
          <w:t>55</w:t>
        </w:r>
        <w:r w:rsidR="00E20F5C">
          <w:rPr>
            <w:noProof/>
            <w:webHidden/>
          </w:rPr>
          <w:fldChar w:fldCharType="end"/>
        </w:r>
      </w:hyperlink>
    </w:p>
    <w:p w14:paraId="108F7305" w14:textId="77777777" w:rsidR="00E20F5C" w:rsidRDefault="002C4F69">
      <w:pPr>
        <w:pStyle w:val="TOC6"/>
        <w:tabs>
          <w:tab w:val="right" w:leader="dot" w:pos="5030"/>
        </w:tabs>
        <w:rPr>
          <w:rFonts w:eastAsiaTheme="minorEastAsia"/>
          <w:noProof/>
          <w:sz w:val="22"/>
          <w:lang w:val="en-US" w:eastAsia="en-US" w:bidi="ar-SA"/>
        </w:rPr>
      </w:pPr>
      <w:hyperlink w:anchor="_Toc409102998" w:history="1">
        <w:r w:rsidR="00E20F5C" w:rsidRPr="00A258DE">
          <w:rPr>
            <w:rStyle w:val="Hyperlink"/>
            <w:noProof/>
          </w:rPr>
          <w:t>Exchange Online Plan 1 Add-on (Gebruikers-SL)</w:t>
        </w:r>
        <w:r w:rsidR="00E20F5C">
          <w:rPr>
            <w:noProof/>
            <w:webHidden/>
          </w:rPr>
          <w:tab/>
        </w:r>
        <w:r w:rsidR="00E20F5C">
          <w:rPr>
            <w:noProof/>
            <w:webHidden/>
          </w:rPr>
          <w:fldChar w:fldCharType="begin"/>
        </w:r>
        <w:r w:rsidR="00E20F5C">
          <w:rPr>
            <w:noProof/>
            <w:webHidden/>
          </w:rPr>
          <w:instrText xml:space="preserve"> PAGEREF _Toc409102998 \h </w:instrText>
        </w:r>
        <w:r w:rsidR="00E20F5C">
          <w:rPr>
            <w:noProof/>
            <w:webHidden/>
          </w:rPr>
        </w:r>
        <w:r w:rsidR="00E20F5C">
          <w:rPr>
            <w:noProof/>
            <w:webHidden/>
          </w:rPr>
          <w:fldChar w:fldCharType="separate"/>
        </w:r>
        <w:r w:rsidR="00084919">
          <w:rPr>
            <w:noProof/>
            <w:webHidden/>
          </w:rPr>
          <w:t>55</w:t>
        </w:r>
        <w:r w:rsidR="00E20F5C">
          <w:rPr>
            <w:noProof/>
            <w:webHidden/>
          </w:rPr>
          <w:fldChar w:fldCharType="end"/>
        </w:r>
      </w:hyperlink>
    </w:p>
    <w:p w14:paraId="6A3C436E" w14:textId="77777777" w:rsidR="00E20F5C" w:rsidRDefault="002C4F69">
      <w:pPr>
        <w:pStyle w:val="TOC6"/>
        <w:tabs>
          <w:tab w:val="right" w:leader="dot" w:pos="5030"/>
        </w:tabs>
        <w:rPr>
          <w:rFonts w:eastAsiaTheme="minorEastAsia"/>
          <w:noProof/>
          <w:sz w:val="22"/>
          <w:lang w:val="en-US" w:eastAsia="en-US" w:bidi="ar-SA"/>
        </w:rPr>
      </w:pPr>
      <w:hyperlink w:anchor="_Toc409102999" w:history="1">
        <w:r w:rsidR="00E20F5C" w:rsidRPr="00A258DE">
          <w:rPr>
            <w:rStyle w:val="Hyperlink"/>
            <w:noProof/>
          </w:rPr>
          <w:t>Exchange Online Plan 1 A voor Alumni (Gebruikers-SL)</w:t>
        </w:r>
        <w:r w:rsidR="00E20F5C">
          <w:rPr>
            <w:noProof/>
            <w:webHidden/>
          </w:rPr>
          <w:tab/>
        </w:r>
        <w:r w:rsidR="00E20F5C">
          <w:rPr>
            <w:noProof/>
            <w:webHidden/>
          </w:rPr>
          <w:fldChar w:fldCharType="begin"/>
        </w:r>
        <w:r w:rsidR="00E20F5C">
          <w:rPr>
            <w:noProof/>
            <w:webHidden/>
          </w:rPr>
          <w:instrText xml:space="preserve"> PAGEREF _Toc409102999 \h </w:instrText>
        </w:r>
        <w:r w:rsidR="00E20F5C">
          <w:rPr>
            <w:noProof/>
            <w:webHidden/>
          </w:rPr>
        </w:r>
        <w:r w:rsidR="00E20F5C">
          <w:rPr>
            <w:noProof/>
            <w:webHidden/>
          </w:rPr>
          <w:fldChar w:fldCharType="separate"/>
        </w:r>
        <w:r w:rsidR="00084919">
          <w:rPr>
            <w:noProof/>
            <w:webHidden/>
          </w:rPr>
          <w:t>55</w:t>
        </w:r>
        <w:r w:rsidR="00E20F5C">
          <w:rPr>
            <w:noProof/>
            <w:webHidden/>
          </w:rPr>
          <w:fldChar w:fldCharType="end"/>
        </w:r>
      </w:hyperlink>
    </w:p>
    <w:p w14:paraId="24F3D124" w14:textId="77777777" w:rsidR="00E20F5C" w:rsidRDefault="002C4F69">
      <w:pPr>
        <w:pStyle w:val="TOC6"/>
        <w:tabs>
          <w:tab w:val="right" w:leader="dot" w:pos="5030"/>
        </w:tabs>
        <w:rPr>
          <w:rFonts w:eastAsiaTheme="minorEastAsia"/>
          <w:noProof/>
          <w:sz w:val="22"/>
          <w:lang w:val="en-US" w:eastAsia="en-US" w:bidi="ar-SA"/>
        </w:rPr>
      </w:pPr>
      <w:hyperlink w:anchor="_Toc409103000" w:history="1">
        <w:r w:rsidR="00E20F5C" w:rsidRPr="00A258DE">
          <w:rPr>
            <w:rStyle w:val="Hyperlink"/>
            <w:noProof/>
          </w:rPr>
          <w:t>Exchange Online Plan 1G (Gebruikers-SL)</w:t>
        </w:r>
        <w:r w:rsidR="00E20F5C">
          <w:rPr>
            <w:noProof/>
            <w:webHidden/>
          </w:rPr>
          <w:tab/>
        </w:r>
        <w:r w:rsidR="00E20F5C">
          <w:rPr>
            <w:noProof/>
            <w:webHidden/>
          </w:rPr>
          <w:fldChar w:fldCharType="begin"/>
        </w:r>
        <w:r w:rsidR="00E20F5C">
          <w:rPr>
            <w:noProof/>
            <w:webHidden/>
          </w:rPr>
          <w:instrText xml:space="preserve"> PAGEREF _Toc409103000 \h </w:instrText>
        </w:r>
        <w:r w:rsidR="00E20F5C">
          <w:rPr>
            <w:noProof/>
            <w:webHidden/>
          </w:rPr>
        </w:r>
        <w:r w:rsidR="00E20F5C">
          <w:rPr>
            <w:noProof/>
            <w:webHidden/>
          </w:rPr>
          <w:fldChar w:fldCharType="separate"/>
        </w:r>
        <w:r w:rsidR="00084919">
          <w:rPr>
            <w:noProof/>
            <w:webHidden/>
          </w:rPr>
          <w:t>55</w:t>
        </w:r>
        <w:r w:rsidR="00E20F5C">
          <w:rPr>
            <w:noProof/>
            <w:webHidden/>
          </w:rPr>
          <w:fldChar w:fldCharType="end"/>
        </w:r>
      </w:hyperlink>
    </w:p>
    <w:p w14:paraId="38AB276C" w14:textId="77777777" w:rsidR="00E20F5C" w:rsidRDefault="002C4F69">
      <w:pPr>
        <w:pStyle w:val="TOC6"/>
        <w:tabs>
          <w:tab w:val="right" w:leader="dot" w:pos="5030"/>
        </w:tabs>
        <w:rPr>
          <w:rFonts w:eastAsiaTheme="minorEastAsia"/>
          <w:noProof/>
          <w:sz w:val="22"/>
          <w:lang w:val="en-US" w:eastAsia="en-US" w:bidi="ar-SA"/>
        </w:rPr>
      </w:pPr>
      <w:hyperlink w:anchor="_Toc409103001" w:history="1">
        <w:r w:rsidR="00E20F5C" w:rsidRPr="00A258DE">
          <w:rPr>
            <w:rStyle w:val="Hyperlink"/>
            <w:noProof/>
          </w:rPr>
          <w:t>Exchange Online Plan 2 (Gebruikers-SL)</w:t>
        </w:r>
        <w:r w:rsidR="00E20F5C">
          <w:rPr>
            <w:noProof/>
            <w:webHidden/>
          </w:rPr>
          <w:tab/>
        </w:r>
        <w:r w:rsidR="00E20F5C">
          <w:rPr>
            <w:noProof/>
            <w:webHidden/>
          </w:rPr>
          <w:fldChar w:fldCharType="begin"/>
        </w:r>
        <w:r w:rsidR="00E20F5C">
          <w:rPr>
            <w:noProof/>
            <w:webHidden/>
          </w:rPr>
          <w:instrText xml:space="preserve"> PAGEREF _Toc409103001 \h </w:instrText>
        </w:r>
        <w:r w:rsidR="00E20F5C">
          <w:rPr>
            <w:noProof/>
            <w:webHidden/>
          </w:rPr>
        </w:r>
        <w:r w:rsidR="00E20F5C">
          <w:rPr>
            <w:noProof/>
            <w:webHidden/>
          </w:rPr>
          <w:fldChar w:fldCharType="separate"/>
        </w:r>
        <w:r w:rsidR="00084919">
          <w:rPr>
            <w:noProof/>
            <w:webHidden/>
          </w:rPr>
          <w:t>55</w:t>
        </w:r>
        <w:r w:rsidR="00E20F5C">
          <w:rPr>
            <w:noProof/>
            <w:webHidden/>
          </w:rPr>
          <w:fldChar w:fldCharType="end"/>
        </w:r>
      </w:hyperlink>
    </w:p>
    <w:p w14:paraId="19142FCE" w14:textId="77777777" w:rsidR="00E20F5C" w:rsidRDefault="002C4F69">
      <w:pPr>
        <w:pStyle w:val="TOC6"/>
        <w:tabs>
          <w:tab w:val="right" w:leader="dot" w:pos="5030"/>
        </w:tabs>
        <w:rPr>
          <w:rFonts w:eastAsiaTheme="minorEastAsia"/>
          <w:noProof/>
          <w:sz w:val="22"/>
          <w:lang w:val="en-US" w:eastAsia="en-US" w:bidi="ar-SA"/>
        </w:rPr>
      </w:pPr>
      <w:hyperlink w:anchor="_Toc409103002" w:history="1">
        <w:r w:rsidR="00E20F5C" w:rsidRPr="00A258DE">
          <w:rPr>
            <w:rStyle w:val="Hyperlink"/>
            <w:noProof/>
          </w:rPr>
          <w:t>Exchange Online Plan 2A (Gebruikers-SL)</w:t>
        </w:r>
        <w:r w:rsidR="00E20F5C">
          <w:rPr>
            <w:noProof/>
            <w:webHidden/>
          </w:rPr>
          <w:tab/>
        </w:r>
        <w:r w:rsidR="00E20F5C">
          <w:rPr>
            <w:noProof/>
            <w:webHidden/>
          </w:rPr>
          <w:fldChar w:fldCharType="begin"/>
        </w:r>
        <w:r w:rsidR="00E20F5C">
          <w:rPr>
            <w:noProof/>
            <w:webHidden/>
          </w:rPr>
          <w:instrText xml:space="preserve"> PAGEREF _Toc409103002 \h </w:instrText>
        </w:r>
        <w:r w:rsidR="00E20F5C">
          <w:rPr>
            <w:noProof/>
            <w:webHidden/>
          </w:rPr>
        </w:r>
        <w:r w:rsidR="00E20F5C">
          <w:rPr>
            <w:noProof/>
            <w:webHidden/>
          </w:rPr>
          <w:fldChar w:fldCharType="separate"/>
        </w:r>
        <w:r w:rsidR="00084919">
          <w:rPr>
            <w:noProof/>
            <w:webHidden/>
          </w:rPr>
          <w:t>55</w:t>
        </w:r>
        <w:r w:rsidR="00E20F5C">
          <w:rPr>
            <w:noProof/>
            <w:webHidden/>
          </w:rPr>
          <w:fldChar w:fldCharType="end"/>
        </w:r>
      </w:hyperlink>
    </w:p>
    <w:p w14:paraId="367AB5F2" w14:textId="77777777" w:rsidR="00E20F5C" w:rsidRDefault="002C4F69">
      <w:pPr>
        <w:pStyle w:val="TOC6"/>
        <w:tabs>
          <w:tab w:val="right" w:leader="dot" w:pos="5030"/>
        </w:tabs>
        <w:rPr>
          <w:rFonts w:eastAsiaTheme="minorEastAsia"/>
          <w:noProof/>
          <w:sz w:val="22"/>
          <w:lang w:val="en-US" w:eastAsia="en-US" w:bidi="ar-SA"/>
        </w:rPr>
      </w:pPr>
      <w:hyperlink w:anchor="_Toc409103003" w:history="1">
        <w:r w:rsidR="00E20F5C" w:rsidRPr="00A258DE">
          <w:rPr>
            <w:rStyle w:val="Hyperlink"/>
            <w:noProof/>
          </w:rPr>
          <w:t>Exchange Online Plan 2G (Gebruikers-SL)</w:t>
        </w:r>
        <w:r w:rsidR="00E20F5C">
          <w:rPr>
            <w:noProof/>
            <w:webHidden/>
          </w:rPr>
          <w:tab/>
        </w:r>
        <w:r w:rsidR="00E20F5C">
          <w:rPr>
            <w:noProof/>
            <w:webHidden/>
          </w:rPr>
          <w:fldChar w:fldCharType="begin"/>
        </w:r>
        <w:r w:rsidR="00E20F5C">
          <w:rPr>
            <w:noProof/>
            <w:webHidden/>
          </w:rPr>
          <w:instrText xml:space="preserve"> PAGEREF _Toc409103003 \h </w:instrText>
        </w:r>
        <w:r w:rsidR="00E20F5C">
          <w:rPr>
            <w:noProof/>
            <w:webHidden/>
          </w:rPr>
        </w:r>
        <w:r w:rsidR="00E20F5C">
          <w:rPr>
            <w:noProof/>
            <w:webHidden/>
          </w:rPr>
          <w:fldChar w:fldCharType="separate"/>
        </w:r>
        <w:r w:rsidR="00084919">
          <w:rPr>
            <w:noProof/>
            <w:webHidden/>
          </w:rPr>
          <w:t>55</w:t>
        </w:r>
        <w:r w:rsidR="00E20F5C">
          <w:rPr>
            <w:noProof/>
            <w:webHidden/>
          </w:rPr>
          <w:fldChar w:fldCharType="end"/>
        </w:r>
      </w:hyperlink>
    </w:p>
    <w:p w14:paraId="1CA2E307" w14:textId="77777777" w:rsidR="00E20F5C" w:rsidRDefault="002C4F69">
      <w:pPr>
        <w:pStyle w:val="TOC6"/>
        <w:tabs>
          <w:tab w:val="right" w:leader="dot" w:pos="5030"/>
        </w:tabs>
        <w:rPr>
          <w:rFonts w:eastAsiaTheme="minorEastAsia"/>
          <w:noProof/>
          <w:sz w:val="22"/>
          <w:lang w:val="en-US" w:eastAsia="en-US" w:bidi="ar-SA"/>
        </w:rPr>
      </w:pPr>
      <w:hyperlink w:anchor="_Toc409103004" w:history="1">
        <w:r w:rsidR="00E20F5C" w:rsidRPr="00A258DE">
          <w:rPr>
            <w:rStyle w:val="Hyperlink"/>
            <w:noProof/>
          </w:rPr>
          <w:t>Exchange Online Protection (Gebruikers-SL)</w:t>
        </w:r>
        <w:r w:rsidR="00E20F5C">
          <w:rPr>
            <w:noProof/>
            <w:webHidden/>
          </w:rPr>
          <w:tab/>
        </w:r>
        <w:r w:rsidR="00E20F5C">
          <w:rPr>
            <w:noProof/>
            <w:webHidden/>
          </w:rPr>
          <w:fldChar w:fldCharType="begin"/>
        </w:r>
        <w:r w:rsidR="00E20F5C">
          <w:rPr>
            <w:noProof/>
            <w:webHidden/>
          </w:rPr>
          <w:instrText xml:space="preserve"> PAGEREF _Toc409103004 \h </w:instrText>
        </w:r>
        <w:r w:rsidR="00E20F5C">
          <w:rPr>
            <w:noProof/>
            <w:webHidden/>
          </w:rPr>
        </w:r>
        <w:r w:rsidR="00E20F5C">
          <w:rPr>
            <w:noProof/>
            <w:webHidden/>
          </w:rPr>
          <w:fldChar w:fldCharType="separate"/>
        </w:r>
        <w:r w:rsidR="00084919">
          <w:rPr>
            <w:noProof/>
            <w:webHidden/>
          </w:rPr>
          <w:t>55</w:t>
        </w:r>
        <w:r w:rsidR="00E20F5C">
          <w:rPr>
            <w:noProof/>
            <w:webHidden/>
          </w:rPr>
          <w:fldChar w:fldCharType="end"/>
        </w:r>
      </w:hyperlink>
    </w:p>
    <w:p w14:paraId="2FEC3C6A" w14:textId="77777777" w:rsidR="00E20F5C" w:rsidRDefault="002C4F69">
      <w:pPr>
        <w:pStyle w:val="TOC6"/>
        <w:tabs>
          <w:tab w:val="right" w:leader="dot" w:pos="5030"/>
        </w:tabs>
        <w:rPr>
          <w:rFonts w:eastAsiaTheme="minorEastAsia"/>
          <w:noProof/>
          <w:sz w:val="22"/>
          <w:lang w:val="en-US" w:eastAsia="en-US" w:bidi="ar-SA"/>
        </w:rPr>
      </w:pPr>
      <w:hyperlink w:anchor="_Toc409103005" w:history="1">
        <w:r w:rsidR="00E20F5C" w:rsidRPr="00A258DE">
          <w:rPr>
            <w:rStyle w:val="Hyperlink"/>
            <w:noProof/>
          </w:rPr>
          <w:t>Exchange Online Protection A (Gebruikers-SL)</w:t>
        </w:r>
        <w:r w:rsidR="00E20F5C">
          <w:rPr>
            <w:noProof/>
            <w:webHidden/>
          </w:rPr>
          <w:tab/>
        </w:r>
        <w:r w:rsidR="00E20F5C">
          <w:rPr>
            <w:noProof/>
            <w:webHidden/>
          </w:rPr>
          <w:fldChar w:fldCharType="begin"/>
        </w:r>
        <w:r w:rsidR="00E20F5C">
          <w:rPr>
            <w:noProof/>
            <w:webHidden/>
          </w:rPr>
          <w:instrText xml:space="preserve"> PAGEREF _Toc409103005 \h </w:instrText>
        </w:r>
        <w:r w:rsidR="00E20F5C">
          <w:rPr>
            <w:noProof/>
            <w:webHidden/>
          </w:rPr>
        </w:r>
        <w:r w:rsidR="00E20F5C">
          <w:rPr>
            <w:noProof/>
            <w:webHidden/>
          </w:rPr>
          <w:fldChar w:fldCharType="separate"/>
        </w:r>
        <w:r w:rsidR="00084919">
          <w:rPr>
            <w:noProof/>
            <w:webHidden/>
          </w:rPr>
          <w:t>55</w:t>
        </w:r>
        <w:r w:rsidR="00E20F5C">
          <w:rPr>
            <w:noProof/>
            <w:webHidden/>
          </w:rPr>
          <w:fldChar w:fldCharType="end"/>
        </w:r>
      </w:hyperlink>
    </w:p>
    <w:p w14:paraId="14D6832E" w14:textId="77777777" w:rsidR="00E20F5C" w:rsidRDefault="002C4F69">
      <w:pPr>
        <w:pStyle w:val="TOC6"/>
        <w:tabs>
          <w:tab w:val="right" w:leader="dot" w:pos="5030"/>
        </w:tabs>
        <w:rPr>
          <w:rFonts w:eastAsiaTheme="minorEastAsia"/>
          <w:noProof/>
          <w:sz w:val="22"/>
          <w:lang w:val="en-US" w:eastAsia="en-US" w:bidi="ar-SA"/>
        </w:rPr>
      </w:pPr>
      <w:hyperlink w:anchor="_Toc409103006" w:history="1">
        <w:r w:rsidR="00E20F5C" w:rsidRPr="00A258DE">
          <w:rPr>
            <w:rStyle w:val="Hyperlink"/>
            <w:noProof/>
          </w:rPr>
          <w:t>Exchange Online Protection G (Gebruikers-SL)</w:t>
        </w:r>
        <w:r w:rsidR="00E20F5C">
          <w:rPr>
            <w:noProof/>
            <w:webHidden/>
          </w:rPr>
          <w:tab/>
        </w:r>
        <w:r w:rsidR="00E20F5C">
          <w:rPr>
            <w:noProof/>
            <w:webHidden/>
          </w:rPr>
          <w:fldChar w:fldCharType="begin"/>
        </w:r>
        <w:r w:rsidR="00E20F5C">
          <w:rPr>
            <w:noProof/>
            <w:webHidden/>
          </w:rPr>
          <w:instrText xml:space="preserve"> PAGEREF _Toc409103006 \h </w:instrText>
        </w:r>
        <w:r w:rsidR="00E20F5C">
          <w:rPr>
            <w:noProof/>
            <w:webHidden/>
          </w:rPr>
        </w:r>
        <w:r w:rsidR="00E20F5C">
          <w:rPr>
            <w:noProof/>
            <w:webHidden/>
          </w:rPr>
          <w:fldChar w:fldCharType="separate"/>
        </w:r>
        <w:r w:rsidR="00084919">
          <w:rPr>
            <w:noProof/>
            <w:webHidden/>
          </w:rPr>
          <w:t>55</w:t>
        </w:r>
        <w:r w:rsidR="00E20F5C">
          <w:rPr>
            <w:noProof/>
            <w:webHidden/>
          </w:rPr>
          <w:fldChar w:fldCharType="end"/>
        </w:r>
      </w:hyperlink>
    </w:p>
    <w:p w14:paraId="047338EE" w14:textId="77777777" w:rsidR="00E20F5C" w:rsidRDefault="002C4F69">
      <w:pPr>
        <w:pStyle w:val="TOC4"/>
        <w:rPr>
          <w:rFonts w:eastAsiaTheme="minorEastAsia"/>
          <w:smallCaps w:val="0"/>
          <w:noProof/>
          <w:sz w:val="22"/>
          <w:lang w:val="en-US" w:eastAsia="en-US" w:bidi="ar-SA"/>
        </w:rPr>
      </w:pPr>
      <w:hyperlink w:anchor="_Toc409103007" w:history="1">
        <w:r w:rsidR="00E20F5C" w:rsidRPr="00A258DE">
          <w:rPr>
            <w:rStyle w:val="Hyperlink"/>
            <w:noProof/>
          </w:rPr>
          <w:t>Lync Online</w:t>
        </w:r>
        <w:r w:rsidR="00E20F5C">
          <w:rPr>
            <w:noProof/>
            <w:webHidden/>
          </w:rPr>
          <w:tab/>
        </w:r>
        <w:r w:rsidR="00E20F5C">
          <w:rPr>
            <w:noProof/>
            <w:webHidden/>
          </w:rPr>
          <w:fldChar w:fldCharType="begin"/>
        </w:r>
        <w:r w:rsidR="00E20F5C">
          <w:rPr>
            <w:noProof/>
            <w:webHidden/>
          </w:rPr>
          <w:instrText xml:space="preserve"> PAGEREF _Toc409103007 \h </w:instrText>
        </w:r>
        <w:r w:rsidR="00E20F5C">
          <w:rPr>
            <w:noProof/>
            <w:webHidden/>
          </w:rPr>
        </w:r>
        <w:r w:rsidR="00E20F5C">
          <w:rPr>
            <w:noProof/>
            <w:webHidden/>
          </w:rPr>
          <w:fldChar w:fldCharType="separate"/>
        </w:r>
        <w:r w:rsidR="00084919">
          <w:rPr>
            <w:noProof/>
            <w:webHidden/>
          </w:rPr>
          <w:t>56</w:t>
        </w:r>
        <w:r w:rsidR="00E20F5C">
          <w:rPr>
            <w:noProof/>
            <w:webHidden/>
          </w:rPr>
          <w:fldChar w:fldCharType="end"/>
        </w:r>
      </w:hyperlink>
    </w:p>
    <w:p w14:paraId="535BC54C" w14:textId="77777777" w:rsidR="00E20F5C" w:rsidRDefault="002C4F69">
      <w:pPr>
        <w:pStyle w:val="TOC6"/>
        <w:tabs>
          <w:tab w:val="right" w:leader="dot" w:pos="5030"/>
        </w:tabs>
        <w:rPr>
          <w:rFonts w:eastAsiaTheme="minorEastAsia"/>
          <w:noProof/>
          <w:sz w:val="22"/>
          <w:lang w:val="en-US" w:eastAsia="en-US" w:bidi="ar-SA"/>
        </w:rPr>
      </w:pPr>
      <w:hyperlink w:anchor="_Toc409103008" w:history="1">
        <w:r w:rsidR="00E20F5C" w:rsidRPr="00A258DE">
          <w:rPr>
            <w:rStyle w:val="Hyperlink"/>
            <w:noProof/>
          </w:rPr>
          <w:t>Lync Online Plan 1 (Gebruikers-SL)</w:t>
        </w:r>
        <w:r w:rsidR="00E20F5C">
          <w:rPr>
            <w:noProof/>
            <w:webHidden/>
          </w:rPr>
          <w:tab/>
        </w:r>
        <w:r w:rsidR="00E20F5C">
          <w:rPr>
            <w:noProof/>
            <w:webHidden/>
          </w:rPr>
          <w:fldChar w:fldCharType="begin"/>
        </w:r>
        <w:r w:rsidR="00E20F5C">
          <w:rPr>
            <w:noProof/>
            <w:webHidden/>
          </w:rPr>
          <w:instrText xml:space="preserve"> PAGEREF _Toc409103008 \h </w:instrText>
        </w:r>
        <w:r w:rsidR="00E20F5C">
          <w:rPr>
            <w:noProof/>
            <w:webHidden/>
          </w:rPr>
        </w:r>
        <w:r w:rsidR="00E20F5C">
          <w:rPr>
            <w:noProof/>
            <w:webHidden/>
          </w:rPr>
          <w:fldChar w:fldCharType="separate"/>
        </w:r>
        <w:r w:rsidR="00084919">
          <w:rPr>
            <w:noProof/>
            <w:webHidden/>
          </w:rPr>
          <w:t>56</w:t>
        </w:r>
        <w:r w:rsidR="00E20F5C">
          <w:rPr>
            <w:noProof/>
            <w:webHidden/>
          </w:rPr>
          <w:fldChar w:fldCharType="end"/>
        </w:r>
      </w:hyperlink>
    </w:p>
    <w:p w14:paraId="02ACCF5A" w14:textId="77777777" w:rsidR="00E20F5C" w:rsidRDefault="002C4F69">
      <w:pPr>
        <w:pStyle w:val="TOC6"/>
        <w:tabs>
          <w:tab w:val="right" w:leader="dot" w:pos="5030"/>
        </w:tabs>
        <w:rPr>
          <w:rFonts w:eastAsiaTheme="minorEastAsia"/>
          <w:noProof/>
          <w:sz w:val="22"/>
          <w:lang w:val="en-US" w:eastAsia="en-US" w:bidi="ar-SA"/>
        </w:rPr>
      </w:pPr>
      <w:hyperlink w:anchor="_Toc409103009" w:history="1">
        <w:r w:rsidR="00E20F5C" w:rsidRPr="00A258DE">
          <w:rPr>
            <w:rStyle w:val="Hyperlink"/>
            <w:noProof/>
          </w:rPr>
          <w:t>Lync Online Plan 1 Add-on (Gebruikers-SL)</w:t>
        </w:r>
        <w:r w:rsidR="00E20F5C">
          <w:rPr>
            <w:noProof/>
            <w:webHidden/>
          </w:rPr>
          <w:tab/>
        </w:r>
        <w:r w:rsidR="00E20F5C">
          <w:rPr>
            <w:noProof/>
            <w:webHidden/>
          </w:rPr>
          <w:fldChar w:fldCharType="begin"/>
        </w:r>
        <w:r w:rsidR="00E20F5C">
          <w:rPr>
            <w:noProof/>
            <w:webHidden/>
          </w:rPr>
          <w:instrText xml:space="preserve"> PAGEREF _Toc409103009 \h </w:instrText>
        </w:r>
        <w:r w:rsidR="00E20F5C">
          <w:rPr>
            <w:noProof/>
            <w:webHidden/>
          </w:rPr>
        </w:r>
        <w:r w:rsidR="00E20F5C">
          <w:rPr>
            <w:noProof/>
            <w:webHidden/>
          </w:rPr>
          <w:fldChar w:fldCharType="separate"/>
        </w:r>
        <w:r w:rsidR="00084919">
          <w:rPr>
            <w:noProof/>
            <w:webHidden/>
          </w:rPr>
          <w:t>56</w:t>
        </w:r>
        <w:r w:rsidR="00E20F5C">
          <w:rPr>
            <w:noProof/>
            <w:webHidden/>
          </w:rPr>
          <w:fldChar w:fldCharType="end"/>
        </w:r>
      </w:hyperlink>
    </w:p>
    <w:p w14:paraId="3A9B61E6" w14:textId="77777777" w:rsidR="00E20F5C" w:rsidRDefault="002C4F69">
      <w:pPr>
        <w:pStyle w:val="TOC6"/>
        <w:tabs>
          <w:tab w:val="right" w:leader="dot" w:pos="5030"/>
        </w:tabs>
        <w:rPr>
          <w:rFonts w:eastAsiaTheme="minorEastAsia"/>
          <w:noProof/>
          <w:sz w:val="22"/>
          <w:lang w:val="en-US" w:eastAsia="en-US" w:bidi="ar-SA"/>
        </w:rPr>
      </w:pPr>
      <w:hyperlink w:anchor="_Toc409103010" w:history="1">
        <w:r w:rsidR="00E20F5C" w:rsidRPr="00A258DE">
          <w:rPr>
            <w:rStyle w:val="Hyperlink"/>
            <w:noProof/>
          </w:rPr>
          <w:t>Lync Online Plan 1G (Gebruikers-SL)</w:t>
        </w:r>
        <w:r w:rsidR="00E20F5C">
          <w:rPr>
            <w:noProof/>
            <w:webHidden/>
          </w:rPr>
          <w:tab/>
        </w:r>
        <w:r w:rsidR="00E20F5C">
          <w:rPr>
            <w:noProof/>
            <w:webHidden/>
          </w:rPr>
          <w:fldChar w:fldCharType="begin"/>
        </w:r>
        <w:r w:rsidR="00E20F5C">
          <w:rPr>
            <w:noProof/>
            <w:webHidden/>
          </w:rPr>
          <w:instrText xml:space="preserve"> PAGEREF _Toc409103010 \h </w:instrText>
        </w:r>
        <w:r w:rsidR="00E20F5C">
          <w:rPr>
            <w:noProof/>
            <w:webHidden/>
          </w:rPr>
        </w:r>
        <w:r w:rsidR="00E20F5C">
          <w:rPr>
            <w:noProof/>
            <w:webHidden/>
          </w:rPr>
          <w:fldChar w:fldCharType="separate"/>
        </w:r>
        <w:r w:rsidR="00084919">
          <w:rPr>
            <w:noProof/>
            <w:webHidden/>
          </w:rPr>
          <w:t>56</w:t>
        </w:r>
        <w:r w:rsidR="00E20F5C">
          <w:rPr>
            <w:noProof/>
            <w:webHidden/>
          </w:rPr>
          <w:fldChar w:fldCharType="end"/>
        </w:r>
      </w:hyperlink>
    </w:p>
    <w:p w14:paraId="760782DB" w14:textId="77777777" w:rsidR="00E20F5C" w:rsidRDefault="002C4F69">
      <w:pPr>
        <w:pStyle w:val="TOC6"/>
        <w:tabs>
          <w:tab w:val="right" w:leader="dot" w:pos="5030"/>
        </w:tabs>
        <w:rPr>
          <w:rFonts w:eastAsiaTheme="minorEastAsia"/>
          <w:noProof/>
          <w:sz w:val="22"/>
          <w:lang w:val="en-US" w:eastAsia="en-US" w:bidi="ar-SA"/>
        </w:rPr>
      </w:pPr>
      <w:hyperlink w:anchor="_Toc409103011" w:history="1">
        <w:r w:rsidR="00E20F5C" w:rsidRPr="00A258DE">
          <w:rPr>
            <w:rStyle w:val="Hyperlink"/>
            <w:noProof/>
          </w:rPr>
          <w:t>Lync Online Plan 2 (Gebruikers-SL)</w:t>
        </w:r>
        <w:r w:rsidR="00E20F5C">
          <w:rPr>
            <w:noProof/>
            <w:webHidden/>
          </w:rPr>
          <w:tab/>
        </w:r>
        <w:r w:rsidR="00E20F5C">
          <w:rPr>
            <w:noProof/>
            <w:webHidden/>
          </w:rPr>
          <w:fldChar w:fldCharType="begin"/>
        </w:r>
        <w:r w:rsidR="00E20F5C">
          <w:rPr>
            <w:noProof/>
            <w:webHidden/>
          </w:rPr>
          <w:instrText xml:space="preserve"> PAGEREF _Toc409103011 \h </w:instrText>
        </w:r>
        <w:r w:rsidR="00E20F5C">
          <w:rPr>
            <w:noProof/>
            <w:webHidden/>
          </w:rPr>
        </w:r>
        <w:r w:rsidR="00E20F5C">
          <w:rPr>
            <w:noProof/>
            <w:webHidden/>
          </w:rPr>
          <w:fldChar w:fldCharType="separate"/>
        </w:r>
        <w:r w:rsidR="00084919">
          <w:rPr>
            <w:noProof/>
            <w:webHidden/>
          </w:rPr>
          <w:t>56</w:t>
        </w:r>
        <w:r w:rsidR="00E20F5C">
          <w:rPr>
            <w:noProof/>
            <w:webHidden/>
          </w:rPr>
          <w:fldChar w:fldCharType="end"/>
        </w:r>
      </w:hyperlink>
    </w:p>
    <w:p w14:paraId="1933F549" w14:textId="77777777" w:rsidR="00E20F5C" w:rsidRDefault="002C4F69">
      <w:pPr>
        <w:pStyle w:val="TOC6"/>
        <w:tabs>
          <w:tab w:val="right" w:leader="dot" w:pos="5030"/>
        </w:tabs>
        <w:rPr>
          <w:rFonts w:eastAsiaTheme="minorEastAsia"/>
          <w:noProof/>
          <w:sz w:val="22"/>
          <w:lang w:val="en-US" w:eastAsia="en-US" w:bidi="ar-SA"/>
        </w:rPr>
      </w:pPr>
      <w:hyperlink w:anchor="_Toc409103012" w:history="1">
        <w:r w:rsidR="00E20F5C" w:rsidRPr="00A258DE">
          <w:rPr>
            <w:rStyle w:val="Hyperlink"/>
            <w:noProof/>
          </w:rPr>
          <w:t>Lync Online Plan 2G (Gebruikers-SL)</w:t>
        </w:r>
        <w:r w:rsidR="00E20F5C">
          <w:rPr>
            <w:noProof/>
            <w:webHidden/>
          </w:rPr>
          <w:tab/>
        </w:r>
        <w:r w:rsidR="00E20F5C">
          <w:rPr>
            <w:noProof/>
            <w:webHidden/>
          </w:rPr>
          <w:fldChar w:fldCharType="begin"/>
        </w:r>
        <w:r w:rsidR="00E20F5C">
          <w:rPr>
            <w:noProof/>
            <w:webHidden/>
          </w:rPr>
          <w:instrText xml:space="preserve"> PAGEREF _Toc409103012 \h </w:instrText>
        </w:r>
        <w:r w:rsidR="00E20F5C">
          <w:rPr>
            <w:noProof/>
            <w:webHidden/>
          </w:rPr>
        </w:r>
        <w:r w:rsidR="00E20F5C">
          <w:rPr>
            <w:noProof/>
            <w:webHidden/>
          </w:rPr>
          <w:fldChar w:fldCharType="separate"/>
        </w:r>
        <w:r w:rsidR="00084919">
          <w:rPr>
            <w:noProof/>
            <w:webHidden/>
          </w:rPr>
          <w:t>56</w:t>
        </w:r>
        <w:r w:rsidR="00E20F5C">
          <w:rPr>
            <w:noProof/>
            <w:webHidden/>
          </w:rPr>
          <w:fldChar w:fldCharType="end"/>
        </w:r>
      </w:hyperlink>
    </w:p>
    <w:p w14:paraId="7955B062" w14:textId="77777777" w:rsidR="00E20F5C" w:rsidRDefault="002C4F69">
      <w:pPr>
        <w:pStyle w:val="TOC4"/>
        <w:rPr>
          <w:rFonts w:eastAsiaTheme="minorEastAsia"/>
          <w:smallCaps w:val="0"/>
          <w:noProof/>
          <w:sz w:val="22"/>
          <w:lang w:val="en-US" w:eastAsia="en-US" w:bidi="ar-SA"/>
        </w:rPr>
      </w:pPr>
      <w:hyperlink w:anchor="_Toc409103013" w:history="1">
        <w:r w:rsidR="00E20F5C" w:rsidRPr="00A258DE">
          <w:rPr>
            <w:rStyle w:val="Hyperlink"/>
            <w:noProof/>
          </w:rPr>
          <w:t>Office 365-toepassingen</w:t>
        </w:r>
        <w:r w:rsidR="00E20F5C">
          <w:rPr>
            <w:noProof/>
            <w:webHidden/>
          </w:rPr>
          <w:tab/>
        </w:r>
        <w:r w:rsidR="00E20F5C">
          <w:rPr>
            <w:noProof/>
            <w:webHidden/>
          </w:rPr>
          <w:fldChar w:fldCharType="begin"/>
        </w:r>
        <w:r w:rsidR="00E20F5C">
          <w:rPr>
            <w:noProof/>
            <w:webHidden/>
          </w:rPr>
          <w:instrText xml:space="preserve"> PAGEREF _Toc409103013 \h </w:instrText>
        </w:r>
        <w:r w:rsidR="00E20F5C">
          <w:rPr>
            <w:noProof/>
            <w:webHidden/>
          </w:rPr>
        </w:r>
        <w:r w:rsidR="00E20F5C">
          <w:rPr>
            <w:noProof/>
            <w:webHidden/>
          </w:rPr>
          <w:fldChar w:fldCharType="separate"/>
        </w:r>
        <w:r w:rsidR="00084919">
          <w:rPr>
            <w:noProof/>
            <w:webHidden/>
          </w:rPr>
          <w:t>56</w:t>
        </w:r>
        <w:r w:rsidR="00E20F5C">
          <w:rPr>
            <w:noProof/>
            <w:webHidden/>
          </w:rPr>
          <w:fldChar w:fldCharType="end"/>
        </w:r>
      </w:hyperlink>
    </w:p>
    <w:p w14:paraId="675C88A6" w14:textId="77777777" w:rsidR="00E20F5C" w:rsidRDefault="002C4F69">
      <w:pPr>
        <w:pStyle w:val="TOC6"/>
        <w:tabs>
          <w:tab w:val="right" w:leader="dot" w:pos="5030"/>
        </w:tabs>
        <w:rPr>
          <w:rFonts w:eastAsiaTheme="minorEastAsia"/>
          <w:noProof/>
          <w:sz w:val="22"/>
          <w:lang w:val="en-US" w:eastAsia="en-US" w:bidi="ar-SA"/>
        </w:rPr>
      </w:pPr>
      <w:hyperlink w:anchor="_Toc409103014" w:history="1">
        <w:r w:rsidR="00E20F5C" w:rsidRPr="00A258DE">
          <w:rPr>
            <w:rStyle w:val="Hyperlink"/>
            <w:noProof/>
          </w:rPr>
          <w:t>Office 365 Business</w:t>
        </w:r>
        <w:r w:rsidR="00E20F5C">
          <w:rPr>
            <w:noProof/>
            <w:webHidden/>
          </w:rPr>
          <w:tab/>
        </w:r>
        <w:r w:rsidR="00E20F5C">
          <w:rPr>
            <w:noProof/>
            <w:webHidden/>
          </w:rPr>
          <w:fldChar w:fldCharType="begin"/>
        </w:r>
        <w:r w:rsidR="00E20F5C">
          <w:rPr>
            <w:noProof/>
            <w:webHidden/>
          </w:rPr>
          <w:instrText xml:space="preserve"> PAGEREF _Toc409103014 \h </w:instrText>
        </w:r>
        <w:r w:rsidR="00E20F5C">
          <w:rPr>
            <w:noProof/>
            <w:webHidden/>
          </w:rPr>
        </w:r>
        <w:r w:rsidR="00E20F5C">
          <w:rPr>
            <w:noProof/>
            <w:webHidden/>
          </w:rPr>
          <w:fldChar w:fldCharType="separate"/>
        </w:r>
        <w:r w:rsidR="00084919">
          <w:rPr>
            <w:noProof/>
            <w:webHidden/>
          </w:rPr>
          <w:t>56</w:t>
        </w:r>
        <w:r w:rsidR="00E20F5C">
          <w:rPr>
            <w:noProof/>
            <w:webHidden/>
          </w:rPr>
          <w:fldChar w:fldCharType="end"/>
        </w:r>
      </w:hyperlink>
    </w:p>
    <w:p w14:paraId="63F33B9E" w14:textId="77777777" w:rsidR="00E20F5C" w:rsidRDefault="002C4F69">
      <w:pPr>
        <w:pStyle w:val="TOC6"/>
        <w:tabs>
          <w:tab w:val="right" w:leader="dot" w:pos="5030"/>
        </w:tabs>
        <w:rPr>
          <w:rFonts w:eastAsiaTheme="minorEastAsia"/>
          <w:noProof/>
          <w:sz w:val="22"/>
          <w:lang w:val="en-US" w:eastAsia="en-US" w:bidi="ar-SA"/>
        </w:rPr>
      </w:pPr>
      <w:hyperlink w:anchor="_Toc409103015" w:history="1">
        <w:r w:rsidR="00E20F5C" w:rsidRPr="00A258DE">
          <w:rPr>
            <w:rStyle w:val="Hyperlink"/>
            <w:noProof/>
          </w:rPr>
          <w:t>Office 365 ProPlus (Gebruikers-SL)</w:t>
        </w:r>
        <w:r w:rsidR="00E20F5C">
          <w:rPr>
            <w:noProof/>
            <w:webHidden/>
          </w:rPr>
          <w:tab/>
        </w:r>
        <w:r w:rsidR="00E20F5C">
          <w:rPr>
            <w:noProof/>
            <w:webHidden/>
          </w:rPr>
          <w:fldChar w:fldCharType="begin"/>
        </w:r>
        <w:r w:rsidR="00E20F5C">
          <w:rPr>
            <w:noProof/>
            <w:webHidden/>
          </w:rPr>
          <w:instrText xml:space="preserve"> PAGEREF _Toc409103015 \h </w:instrText>
        </w:r>
        <w:r w:rsidR="00E20F5C">
          <w:rPr>
            <w:noProof/>
            <w:webHidden/>
          </w:rPr>
        </w:r>
        <w:r w:rsidR="00E20F5C">
          <w:rPr>
            <w:noProof/>
            <w:webHidden/>
          </w:rPr>
          <w:fldChar w:fldCharType="separate"/>
        </w:r>
        <w:r w:rsidR="00084919">
          <w:rPr>
            <w:noProof/>
            <w:webHidden/>
          </w:rPr>
          <w:t>56</w:t>
        </w:r>
        <w:r w:rsidR="00E20F5C">
          <w:rPr>
            <w:noProof/>
            <w:webHidden/>
          </w:rPr>
          <w:fldChar w:fldCharType="end"/>
        </w:r>
      </w:hyperlink>
    </w:p>
    <w:p w14:paraId="05430B25" w14:textId="77777777" w:rsidR="00E20F5C" w:rsidRDefault="002C4F69">
      <w:pPr>
        <w:pStyle w:val="TOC6"/>
        <w:tabs>
          <w:tab w:val="right" w:leader="dot" w:pos="5030"/>
        </w:tabs>
        <w:rPr>
          <w:rFonts w:eastAsiaTheme="minorEastAsia"/>
          <w:noProof/>
          <w:sz w:val="22"/>
          <w:lang w:val="en-US" w:eastAsia="en-US" w:bidi="ar-SA"/>
        </w:rPr>
      </w:pPr>
      <w:hyperlink w:anchor="_Toc409103016" w:history="1">
        <w:r w:rsidR="00E20F5C" w:rsidRPr="00A258DE">
          <w:rPr>
            <w:rStyle w:val="Hyperlink"/>
            <w:noProof/>
          </w:rPr>
          <w:t>Office 365 ProPlus A (Gebruikers-SL)</w:t>
        </w:r>
        <w:r w:rsidR="00E20F5C">
          <w:rPr>
            <w:noProof/>
            <w:webHidden/>
          </w:rPr>
          <w:tab/>
        </w:r>
        <w:r w:rsidR="00E20F5C">
          <w:rPr>
            <w:noProof/>
            <w:webHidden/>
          </w:rPr>
          <w:fldChar w:fldCharType="begin"/>
        </w:r>
        <w:r w:rsidR="00E20F5C">
          <w:rPr>
            <w:noProof/>
            <w:webHidden/>
          </w:rPr>
          <w:instrText xml:space="preserve"> PAGEREF _Toc409103016 \h </w:instrText>
        </w:r>
        <w:r w:rsidR="00E20F5C">
          <w:rPr>
            <w:noProof/>
            <w:webHidden/>
          </w:rPr>
        </w:r>
        <w:r w:rsidR="00E20F5C">
          <w:rPr>
            <w:noProof/>
            <w:webHidden/>
          </w:rPr>
          <w:fldChar w:fldCharType="separate"/>
        </w:r>
        <w:r w:rsidR="00084919">
          <w:rPr>
            <w:noProof/>
            <w:webHidden/>
          </w:rPr>
          <w:t>56</w:t>
        </w:r>
        <w:r w:rsidR="00E20F5C">
          <w:rPr>
            <w:noProof/>
            <w:webHidden/>
          </w:rPr>
          <w:fldChar w:fldCharType="end"/>
        </w:r>
      </w:hyperlink>
    </w:p>
    <w:p w14:paraId="780F4FBF" w14:textId="77777777" w:rsidR="00E20F5C" w:rsidRDefault="002C4F69">
      <w:pPr>
        <w:pStyle w:val="TOC6"/>
        <w:tabs>
          <w:tab w:val="right" w:leader="dot" w:pos="5030"/>
        </w:tabs>
        <w:rPr>
          <w:rFonts w:eastAsiaTheme="minorEastAsia"/>
          <w:noProof/>
          <w:sz w:val="22"/>
          <w:lang w:val="en-US" w:eastAsia="en-US" w:bidi="ar-SA"/>
        </w:rPr>
      </w:pPr>
      <w:hyperlink w:anchor="_Toc409103017" w:history="1">
        <w:r w:rsidR="00E20F5C" w:rsidRPr="00A258DE">
          <w:rPr>
            <w:rStyle w:val="Hyperlink"/>
            <w:noProof/>
          </w:rPr>
          <w:t>Office 365 ProPlus for Education (Gebruikers-SL)</w:t>
        </w:r>
        <w:r w:rsidR="00E20F5C">
          <w:rPr>
            <w:noProof/>
            <w:webHidden/>
          </w:rPr>
          <w:tab/>
        </w:r>
        <w:r w:rsidR="00E20F5C">
          <w:rPr>
            <w:noProof/>
            <w:webHidden/>
          </w:rPr>
          <w:fldChar w:fldCharType="begin"/>
        </w:r>
        <w:r w:rsidR="00E20F5C">
          <w:rPr>
            <w:noProof/>
            <w:webHidden/>
          </w:rPr>
          <w:instrText xml:space="preserve"> PAGEREF _Toc409103017 \h </w:instrText>
        </w:r>
        <w:r w:rsidR="00E20F5C">
          <w:rPr>
            <w:noProof/>
            <w:webHidden/>
          </w:rPr>
        </w:r>
        <w:r w:rsidR="00E20F5C">
          <w:rPr>
            <w:noProof/>
            <w:webHidden/>
          </w:rPr>
          <w:fldChar w:fldCharType="separate"/>
        </w:r>
        <w:r w:rsidR="00084919">
          <w:rPr>
            <w:noProof/>
            <w:webHidden/>
          </w:rPr>
          <w:t>56</w:t>
        </w:r>
        <w:r w:rsidR="00E20F5C">
          <w:rPr>
            <w:noProof/>
            <w:webHidden/>
          </w:rPr>
          <w:fldChar w:fldCharType="end"/>
        </w:r>
      </w:hyperlink>
    </w:p>
    <w:p w14:paraId="7E735343" w14:textId="77777777" w:rsidR="00E20F5C" w:rsidRDefault="002C4F69">
      <w:pPr>
        <w:pStyle w:val="TOC6"/>
        <w:tabs>
          <w:tab w:val="right" w:leader="dot" w:pos="5030"/>
        </w:tabs>
        <w:rPr>
          <w:rFonts w:eastAsiaTheme="minorEastAsia"/>
          <w:noProof/>
          <w:sz w:val="22"/>
          <w:lang w:val="en-US" w:eastAsia="en-US" w:bidi="ar-SA"/>
        </w:rPr>
      </w:pPr>
      <w:hyperlink w:anchor="_Toc409103018" w:history="1">
        <w:r w:rsidR="00E20F5C" w:rsidRPr="00A258DE">
          <w:rPr>
            <w:rStyle w:val="Hyperlink"/>
            <w:noProof/>
          </w:rPr>
          <w:t>Office 365 ProPlus Government G (Gebruikers-SL)</w:t>
        </w:r>
        <w:r w:rsidR="00E20F5C">
          <w:rPr>
            <w:noProof/>
            <w:webHidden/>
          </w:rPr>
          <w:tab/>
        </w:r>
        <w:r w:rsidR="00E20F5C">
          <w:rPr>
            <w:noProof/>
            <w:webHidden/>
          </w:rPr>
          <w:fldChar w:fldCharType="begin"/>
        </w:r>
        <w:r w:rsidR="00E20F5C">
          <w:rPr>
            <w:noProof/>
            <w:webHidden/>
          </w:rPr>
          <w:instrText xml:space="preserve"> PAGEREF _Toc409103018 \h </w:instrText>
        </w:r>
        <w:r w:rsidR="00E20F5C">
          <w:rPr>
            <w:noProof/>
            <w:webHidden/>
          </w:rPr>
        </w:r>
        <w:r w:rsidR="00E20F5C">
          <w:rPr>
            <w:noProof/>
            <w:webHidden/>
          </w:rPr>
          <w:fldChar w:fldCharType="separate"/>
        </w:r>
        <w:r w:rsidR="00084919">
          <w:rPr>
            <w:noProof/>
            <w:webHidden/>
          </w:rPr>
          <w:t>56</w:t>
        </w:r>
        <w:r w:rsidR="00E20F5C">
          <w:rPr>
            <w:noProof/>
            <w:webHidden/>
          </w:rPr>
          <w:fldChar w:fldCharType="end"/>
        </w:r>
      </w:hyperlink>
    </w:p>
    <w:p w14:paraId="294E1B5D" w14:textId="77777777" w:rsidR="00E20F5C" w:rsidRDefault="002C4F69">
      <w:pPr>
        <w:pStyle w:val="TOC6"/>
        <w:tabs>
          <w:tab w:val="right" w:leader="dot" w:pos="5030"/>
        </w:tabs>
        <w:rPr>
          <w:rFonts w:eastAsiaTheme="minorEastAsia"/>
          <w:noProof/>
          <w:sz w:val="22"/>
          <w:lang w:val="en-US" w:eastAsia="en-US" w:bidi="ar-SA"/>
        </w:rPr>
      </w:pPr>
      <w:hyperlink w:anchor="_Toc409103019" w:history="1">
        <w:r w:rsidR="00E20F5C" w:rsidRPr="00A258DE">
          <w:rPr>
            <w:rStyle w:val="Hyperlink"/>
            <w:noProof/>
          </w:rPr>
          <w:t>Office 365 ProPlus vanuit SA (Gebruikers-SL)</w:t>
        </w:r>
        <w:r w:rsidR="00E20F5C">
          <w:rPr>
            <w:noProof/>
            <w:webHidden/>
          </w:rPr>
          <w:tab/>
        </w:r>
        <w:r w:rsidR="00E20F5C">
          <w:rPr>
            <w:noProof/>
            <w:webHidden/>
          </w:rPr>
          <w:fldChar w:fldCharType="begin"/>
        </w:r>
        <w:r w:rsidR="00E20F5C">
          <w:rPr>
            <w:noProof/>
            <w:webHidden/>
          </w:rPr>
          <w:instrText xml:space="preserve"> PAGEREF _Toc409103019 \h </w:instrText>
        </w:r>
        <w:r w:rsidR="00E20F5C">
          <w:rPr>
            <w:noProof/>
            <w:webHidden/>
          </w:rPr>
        </w:r>
        <w:r w:rsidR="00E20F5C">
          <w:rPr>
            <w:noProof/>
            <w:webHidden/>
          </w:rPr>
          <w:fldChar w:fldCharType="separate"/>
        </w:r>
        <w:r w:rsidR="00084919">
          <w:rPr>
            <w:noProof/>
            <w:webHidden/>
          </w:rPr>
          <w:t>56</w:t>
        </w:r>
        <w:r w:rsidR="00E20F5C">
          <w:rPr>
            <w:noProof/>
            <w:webHidden/>
          </w:rPr>
          <w:fldChar w:fldCharType="end"/>
        </w:r>
      </w:hyperlink>
    </w:p>
    <w:p w14:paraId="347C9986" w14:textId="77777777" w:rsidR="00E20F5C" w:rsidRDefault="002C4F69">
      <w:pPr>
        <w:pStyle w:val="TOC6"/>
        <w:tabs>
          <w:tab w:val="right" w:leader="dot" w:pos="5030"/>
        </w:tabs>
        <w:rPr>
          <w:rFonts w:eastAsiaTheme="minorEastAsia"/>
          <w:noProof/>
          <w:sz w:val="22"/>
          <w:lang w:val="en-US" w:eastAsia="en-US" w:bidi="ar-SA"/>
        </w:rPr>
      </w:pPr>
      <w:hyperlink w:anchor="_Toc409103020" w:history="1">
        <w:r w:rsidR="00E20F5C" w:rsidRPr="00A258DE">
          <w:rPr>
            <w:rStyle w:val="Hyperlink"/>
            <w:noProof/>
          </w:rPr>
          <w:t>Project Online met Project Pro voor Offices 365 (Gebruikers-SL)</w:t>
        </w:r>
        <w:r w:rsidR="00E20F5C">
          <w:rPr>
            <w:noProof/>
            <w:webHidden/>
          </w:rPr>
          <w:tab/>
        </w:r>
        <w:r w:rsidR="00E20F5C">
          <w:rPr>
            <w:noProof/>
            <w:webHidden/>
          </w:rPr>
          <w:fldChar w:fldCharType="begin"/>
        </w:r>
        <w:r w:rsidR="00E20F5C">
          <w:rPr>
            <w:noProof/>
            <w:webHidden/>
          </w:rPr>
          <w:instrText xml:space="preserve"> PAGEREF _Toc409103020 \h </w:instrText>
        </w:r>
        <w:r w:rsidR="00E20F5C">
          <w:rPr>
            <w:noProof/>
            <w:webHidden/>
          </w:rPr>
        </w:r>
        <w:r w:rsidR="00E20F5C">
          <w:rPr>
            <w:noProof/>
            <w:webHidden/>
          </w:rPr>
          <w:fldChar w:fldCharType="separate"/>
        </w:r>
        <w:r w:rsidR="00084919">
          <w:rPr>
            <w:noProof/>
            <w:webHidden/>
          </w:rPr>
          <w:t>56</w:t>
        </w:r>
        <w:r w:rsidR="00E20F5C">
          <w:rPr>
            <w:noProof/>
            <w:webHidden/>
          </w:rPr>
          <w:fldChar w:fldCharType="end"/>
        </w:r>
      </w:hyperlink>
    </w:p>
    <w:p w14:paraId="2B1A823F" w14:textId="77777777" w:rsidR="00E20F5C" w:rsidRDefault="002C4F69">
      <w:pPr>
        <w:pStyle w:val="TOC6"/>
        <w:tabs>
          <w:tab w:val="right" w:leader="dot" w:pos="5030"/>
        </w:tabs>
        <w:rPr>
          <w:rFonts w:eastAsiaTheme="minorEastAsia"/>
          <w:noProof/>
          <w:sz w:val="22"/>
          <w:lang w:val="en-US" w:eastAsia="en-US" w:bidi="ar-SA"/>
        </w:rPr>
      </w:pPr>
      <w:hyperlink w:anchor="_Toc409103021" w:history="1">
        <w:r w:rsidR="00E20F5C" w:rsidRPr="00A258DE">
          <w:rPr>
            <w:rStyle w:val="Hyperlink"/>
            <w:noProof/>
          </w:rPr>
          <w:t>Project Online met Project Pro voor Offices 365 vanuit SA (Gebruikers-SL)</w:t>
        </w:r>
        <w:r w:rsidR="00E20F5C">
          <w:rPr>
            <w:noProof/>
            <w:webHidden/>
          </w:rPr>
          <w:tab/>
        </w:r>
        <w:r w:rsidR="00E20F5C">
          <w:rPr>
            <w:noProof/>
            <w:webHidden/>
          </w:rPr>
          <w:fldChar w:fldCharType="begin"/>
        </w:r>
        <w:r w:rsidR="00E20F5C">
          <w:rPr>
            <w:noProof/>
            <w:webHidden/>
          </w:rPr>
          <w:instrText xml:space="preserve"> PAGEREF _Toc409103021 \h </w:instrText>
        </w:r>
        <w:r w:rsidR="00E20F5C">
          <w:rPr>
            <w:noProof/>
            <w:webHidden/>
          </w:rPr>
        </w:r>
        <w:r w:rsidR="00E20F5C">
          <w:rPr>
            <w:noProof/>
            <w:webHidden/>
          </w:rPr>
          <w:fldChar w:fldCharType="separate"/>
        </w:r>
        <w:r w:rsidR="00084919">
          <w:rPr>
            <w:noProof/>
            <w:webHidden/>
          </w:rPr>
          <w:t>56</w:t>
        </w:r>
        <w:r w:rsidR="00E20F5C">
          <w:rPr>
            <w:noProof/>
            <w:webHidden/>
          </w:rPr>
          <w:fldChar w:fldCharType="end"/>
        </w:r>
      </w:hyperlink>
    </w:p>
    <w:p w14:paraId="33037930" w14:textId="77777777" w:rsidR="00E20F5C" w:rsidRDefault="002C4F69">
      <w:pPr>
        <w:pStyle w:val="TOC6"/>
        <w:tabs>
          <w:tab w:val="right" w:leader="dot" w:pos="5030"/>
        </w:tabs>
        <w:rPr>
          <w:rFonts w:eastAsiaTheme="minorEastAsia"/>
          <w:noProof/>
          <w:sz w:val="22"/>
          <w:lang w:val="en-US" w:eastAsia="en-US" w:bidi="ar-SA"/>
        </w:rPr>
      </w:pPr>
      <w:hyperlink w:anchor="_Toc409103022" w:history="1">
        <w:r w:rsidR="00E20F5C" w:rsidRPr="00A258DE">
          <w:rPr>
            <w:rStyle w:val="Hyperlink"/>
            <w:noProof/>
          </w:rPr>
          <w:t>Project Pro for Office 365</w:t>
        </w:r>
        <w:r w:rsidR="00E20F5C">
          <w:rPr>
            <w:noProof/>
            <w:webHidden/>
          </w:rPr>
          <w:tab/>
        </w:r>
        <w:r w:rsidR="00E20F5C">
          <w:rPr>
            <w:noProof/>
            <w:webHidden/>
          </w:rPr>
          <w:fldChar w:fldCharType="begin"/>
        </w:r>
        <w:r w:rsidR="00E20F5C">
          <w:rPr>
            <w:noProof/>
            <w:webHidden/>
          </w:rPr>
          <w:instrText xml:space="preserve"> PAGEREF _Toc409103022 \h </w:instrText>
        </w:r>
        <w:r w:rsidR="00E20F5C">
          <w:rPr>
            <w:noProof/>
            <w:webHidden/>
          </w:rPr>
        </w:r>
        <w:r w:rsidR="00E20F5C">
          <w:rPr>
            <w:noProof/>
            <w:webHidden/>
          </w:rPr>
          <w:fldChar w:fldCharType="separate"/>
        </w:r>
        <w:r w:rsidR="00084919">
          <w:rPr>
            <w:noProof/>
            <w:webHidden/>
          </w:rPr>
          <w:t>56</w:t>
        </w:r>
        <w:r w:rsidR="00E20F5C">
          <w:rPr>
            <w:noProof/>
            <w:webHidden/>
          </w:rPr>
          <w:fldChar w:fldCharType="end"/>
        </w:r>
      </w:hyperlink>
    </w:p>
    <w:p w14:paraId="274CF929" w14:textId="77777777" w:rsidR="00E20F5C" w:rsidRDefault="002C4F69">
      <w:pPr>
        <w:pStyle w:val="TOC6"/>
        <w:tabs>
          <w:tab w:val="right" w:leader="dot" w:pos="5030"/>
        </w:tabs>
        <w:rPr>
          <w:rFonts w:eastAsiaTheme="minorEastAsia"/>
          <w:noProof/>
          <w:sz w:val="22"/>
          <w:lang w:val="en-US" w:eastAsia="en-US" w:bidi="ar-SA"/>
        </w:rPr>
      </w:pPr>
      <w:hyperlink w:anchor="_Toc409103023" w:history="1">
        <w:r w:rsidR="00E20F5C" w:rsidRPr="00A258DE">
          <w:rPr>
            <w:rStyle w:val="Hyperlink"/>
            <w:noProof/>
          </w:rPr>
          <w:t>Project Pro for Office 365 A</w:t>
        </w:r>
        <w:r w:rsidR="00E20F5C">
          <w:rPr>
            <w:noProof/>
            <w:webHidden/>
          </w:rPr>
          <w:tab/>
        </w:r>
        <w:r w:rsidR="00E20F5C">
          <w:rPr>
            <w:noProof/>
            <w:webHidden/>
          </w:rPr>
          <w:fldChar w:fldCharType="begin"/>
        </w:r>
        <w:r w:rsidR="00E20F5C">
          <w:rPr>
            <w:noProof/>
            <w:webHidden/>
          </w:rPr>
          <w:instrText xml:space="preserve"> PAGEREF _Toc409103023 \h </w:instrText>
        </w:r>
        <w:r w:rsidR="00E20F5C">
          <w:rPr>
            <w:noProof/>
            <w:webHidden/>
          </w:rPr>
        </w:r>
        <w:r w:rsidR="00E20F5C">
          <w:rPr>
            <w:noProof/>
            <w:webHidden/>
          </w:rPr>
          <w:fldChar w:fldCharType="separate"/>
        </w:r>
        <w:r w:rsidR="00084919">
          <w:rPr>
            <w:noProof/>
            <w:webHidden/>
          </w:rPr>
          <w:t>56</w:t>
        </w:r>
        <w:r w:rsidR="00E20F5C">
          <w:rPr>
            <w:noProof/>
            <w:webHidden/>
          </w:rPr>
          <w:fldChar w:fldCharType="end"/>
        </w:r>
      </w:hyperlink>
    </w:p>
    <w:p w14:paraId="4EFF61C0" w14:textId="77777777" w:rsidR="00E20F5C" w:rsidRDefault="002C4F69">
      <w:pPr>
        <w:pStyle w:val="TOC6"/>
        <w:tabs>
          <w:tab w:val="right" w:leader="dot" w:pos="5030"/>
        </w:tabs>
        <w:rPr>
          <w:rFonts w:eastAsiaTheme="minorEastAsia"/>
          <w:noProof/>
          <w:sz w:val="22"/>
          <w:lang w:val="en-US" w:eastAsia="en-US" w:bidi="ar-SA"/>
        </w:rPr>
      </w:pPr>
      <w:hyperlink w:anchor="_Toc409103024" w:history="1">
        <w:r w:rsidR="00E20F5C" w:rsidRPr="00A258DE">
          <w:rPr>
            <w:rStyle w:val="Hyperlink"/>
            <w:noProof/>
          </w:rPr>
          <w:t>Project Pro for Office 365 vanuit SA</w:t>
        </w:r>
        <w:r w:rsidR="00E20F5C">
          <w:rPr>
            <w:noProof/>
            <w:webHidden/>
          </w:rPr>
          <w:tab/>
        </w:r>
        <w:r w:rsidR="00E20F5C">
          <w:rPr>
            <w:noProof/>
            <w:webHidden/>
          </w:rPr>
          <w:fldChar w:fldCharType="begin"/>
        </w:r>
        <w:r w:rsidR="00E20F5C">
          <w:rPr>
            <w:noProof/>
            <w:webHidden/>
          </w:rPr>
          <w:instrText xml:space="preserve"> PAGEREF _Toc409103024 \h </w:instrText>
        </w:r>
        <w:r w:rsidR="00E20F5C">
          <w:rPr>
            <w:noProof/>
            <w:webHidden/>
          </w:rPr>
        </w:r>
        <w:r w:rsidR="00E20F5C">
          <w:rPr>
            <w:noProof/>
            <w:webHidden/>
          </w:rPr>
          <w:fldChar w:fldCharType="separate"/>
        </w:r>
        <w:r w:rsidR="00084919">
          <w:rPr>
            <w:noProof/>
            <w:webHidden/>
          </w:rPr>
          <w:t>56</w:t>
        </w:r>
        <w:r w:rsidR="00E20F5C">
          <w:rPr>
            <w:noProof/>
            <w:webHidden/>
          </w:rPr>
          <w:fldChar w:fldCharType="end"/>
        </w:r>
      </w:hyperlink>
    </w:p>
    <w:p w14:paraId="3655E402" w14:textId="77777777" w:rsidR="00E20F5C" w:rsidRDefault="002C4F69">
      <w:pPr>
        <w:pStyle w:val="TOC6"/>
        <w:tabs>
          <w:tab w:val="right" w:leader="dot" w:pos="5030"/>
        </w:tabs>
        <w:rPr>
          <w:rFonts w:eastAsiaTheme="minorEastAsia"/>
          <w:noProof/>
          <w:sz w:val="22"/>
          <w:lang w:val="en-US" w:eastAsia="en-US" w:bidi="ar-SA"/>
        </w:rPr>
      </w:pPr>
      <w:hyperlink w:anchor="_Toc409103025" w:history="1">
        <w:r w:rsidR="00E20F5C" w:rsidRPr="00A258DE">
          <w:rPr>
            <w:rStyle w:val="Hyperlink"/>
            <w:noProof/>
          </w:rPr>
          <w:t>Visio Pro for Office 365</w:t>
        </w:r>
        <w:r w:rsidR="00E20F5C">
          <w:rPr>
            <w:noProof/>
            <w:webHidden/>
          </w:rPr>
          <w:tab/>
        </w:r>
        <w:r w:rsidR="00E20F5C">
          <w:rPr>
            <w:noProof/>
            <w:webHidden/>
          </w:rPr>
          <w:fldChar w:fldCharType="begin"/>
        </w:r>
        <w:r w:rsidR="00E20F5C">
          <w:rPr>
            <w:noProof/>
            <w:webHidden/>
          </w:rPr>
          <w:instrText xml:space="preserve"> PAGEREF _Toc409103025 \h </w:instrText>
        </w:r>
        <w:r w:rsidR="00E20F5C">
          <w:rPr>
            <w:noProof/>
            <w:webHidden/>
          </w:rPr>
        </w:r>
        <w:r w:rsidR="00E20F5C">
          <w:rPr>
            <w:noProof/>
            <w:webHidden/>
          </w:rPr>
          <w:fldChar w:fldCharType="separate"/>
        </w:r>
        <w:r w:rsidR="00084919">
          <w:rPr>
            <w:noProof/>
            <w:webHidden/>
          </w:rPr>
          <w:t>57</w:t>
        </w:r>
        <w:r w:rsidR="00E20F5C">
          <w:rPr>
            <w:noProof/>
            <w:webHidden/>
          </w:rPr>
          <w:fldChar w:fldCharType="end"/>
        </w:r>
      </w:hyperlink>
    </w:p>
    <w:p w14:paraId="1818F1BA" w14:textId="77777777" w:rsidR="00E20F5C" w:rsidRDefault="002C4F69">
      <w:pPr>
        <w:pStyle w:val="TOC6"/>
        <w:tabs>
          <w:tab w:val="right" w:leader="dot" w:pos="5030"/>
        </w:tabs>
        <w:rPr>
          <w:rFonts w:eastAsiaTheme="minorEastAsia"/>
          <w:noProof/>
          <w:sz w:val="22"/>
          <w:lang w:val="en-US" w:eastAsia="en-US" w:bidi="ar-SA"/>
        </w:rPr>
      </w:pPr>
      <w:hyperlink w:anchor="_Toc409103026" w:history="1">
        <w:r w:rsidR="00E20F5C" w:rsidRPr="00A258DE">
          <w:rPr>
            <w:rStyle w:val="Hyperlink"/>
            <w:noProof/>
          </w:rPr>
          <w:t>Visio Pro for Office 365 A</w:t>
        </w:r>
        <w:r w:rsidR="00E20F5C">
          <w:rPr>
            <w:noProof/>
            <w:webHidden/>
          </w:rPr>
          <w:tab/>
        </w:r>
        <w:r w:rsidR="00E20F5C">
          <w:rPr>
            <w:noProof/>
            <w:webHidden/>
          </w:rPr>
          <w:fldChar w:fldCharType="begin"/>
        </w:r>
        <w:r w:rsidR="00E20F5C">
          <w:rPr>
            <w:noProof/>
            <w:webHidden/>
          </w:rPr>
          <w:instrText xml:space="preserve"> PAGEREF _Toc409103026 \h </w:instrText>
        </w:r>
        <w:r w:rsidR="00E20F5C">
          <w:rPr>
            <w:noProof/>
            <w:webHidden/>
          </w:rPr>
        </w:r>
        <w:r w:rsidR="00E20F5C">
          <w:rPr>
            <w:noProof/>
            <w:webHidden/>
          </w:rPr>
          <w:fldChar w:fldCharType="separate"/>
        </w:r>
        <w:r w:rsidR="00084919">
          <w:rPr>
            <w:noProof/>
            <w:webHidden/>
          </w:rPr>
          <w:t>57</w:t>
        </w:r>
        <w:r w:rsidR="00E20F5C">
          <w:rPr>
            <w:noProof/>
            <w:webHidden/>
          </w:rPr>
          <w:fldChar w:fldCharType="end"/>
        </w:r>
      </w:hyperlink>
    </w:p>
    <w:p w14:paraId="0FFE2D9D" w14:textId="77777777" w:rsidR="00E20F5C" w:rsidRDefault="002C4F69">
      <w:pPr>
        <w:pStyle w:val="TOC6"/>
        <w:tabs>
          <w:tab w:val="right" w:leader="dot" w:pos="5030"/>
        </w:tabs>
        <w:rPr>
          <w:rFonts w:eastAsiaTheme="minorEastAsia"/>
          <w:noProof/>
          <w:sz w:val="22"/>
          <w:lang w:val="en-US" w:eastAsia="en-US" w:bidi="ar-SA"/>
        </w:rPr>
      </w:pPr>
      <w:hyperlink w:anchor="_Toc409103027" w:history="1">
        <w:r w:rsidR="00E20F5C" w:rsidRPr="00A258DE">
          <w:rPr>
            <w:rStyle w:val="Hyperlink"/>
            <w:noProof/>
          </w:rPr>
          <w:t>Visio Pro for Office 365 vanuit SA</w:t>
        </w:r>
        <w:r w:rsidR="00E20F5C">
          <w:rPr>
            <w:noProof/>
            <w:webHidden/>
          </w:rPr>
          <w:tab/>
        </w:r>
        <w:r w:rsidR="00E20F5C">
          <w:rPr>
            <w:noProof/>
            <w:webHidden/>
          </w:rPr>
          <w:fldChar w:fldCharType="begin"/>
        </w:r>
        <w:r w:rsidR="00E20F5C">
          <w:rPr>
            <w:noProof/>
            <w:webHidden/>
          </w:rPr>
          <w:instrText xml:space="preserve"> PAGEREF _Toc409103027 \h </w:instrText>
        </w:r>
        <w:r w:rsidR="00E20F5C">
          <w:rPr>
            <w:noProof/>
            <w:webHidden/>
          </w:rPr>
        </w:r>
        <w:r w:rsidR="00E20F5C">
          <w:rPr>
            <w:noProof/>
            <w:webHidden/>
          </w:rPr>
          <w:fldChar w:fldCharType="separate"/>
        </w:r>
        <w:r w:rsidR="00084919">
          <w:rPr>
            <w:noProof/>
            <w:webHidden/>
          </w:rPr>
          <w:t>57</w:t>
        </w:r>
        <w:r w:rsidR="00E20F5C">
          <w:rPr>
            <w:noProof/>
            <w:webHidden/>
          </w:rPr>
          <w:fldChar w:fldCharType="end"/>
        </w:r>
      </w:hyperlink>
    </w:p>
    <w:p w14:paraId="252886A0" w14:textId="77777777" w:rsidR="00E20F5C" w:rsidRDefault="002C4F69">
      <w:pPr>
        <w:pStyle w:val="TOC4"/>
        <w:rPr>
          <w:rFonts w:eastAsiaTheme="minorEastAsia"/>
          <w:smallCaps w:val="0"/>
          <w:noProof/>
          <w:sz w:val="22"/>
          <w:lang w:val="en-US" w:eastAsia="en-US" w:bidi="ar-SA"/>
        </w:rPr>
      </w:pPr>
      <w:hyperlink w:anchor="_Toc409103028" w:history="1">
        <w:r w:rsidR="00E20F5C" w:rsidRPr="00A258DE">
          <w:rPr>
            <w:rStyle w:val="Hyperlink"/>
            <w:noProof/>
          </w:rPr>
          <w:t>Office 365 Suites</w:t>
        </w:r>
        <w:r w:rsidR="00E20F5C">
          <w:rPr>
            <w:noProof/>
            <w:webHidden/>
          </w:rPr>
          <w:tab/>
        </w:r>
        <w:r w:rsidR="00E20F5C">
          <w:rPr>
            <w:noProof/>
            <w:webHidden/>
          </w:rPr>
          <w:fldChar w:fldCharType="begin"/>
        </w:r>
        <w:r w:rsidR="00E20F5C">
          <w:rPr>
            <w:noProof/>
            <w:webHidden/>
          </w:rPr>
          <w:instrText xml:space="preserve"> PAGEREF _Toc409103028 \h </w:instrText>
        </w:r>
        <w:r w:rsidR="00E20F5C">
          <w:rPr>
            <w:noProof/>
            <w:webHidden/>
          </w:rPr>
        </w:r>
        <w:r w:rsidR="00E20F5C">
          <w:rPr>
            <w:noProof/>
            <w:webHidden/>
          </w:rPr>
          <w:fldChar w:fldCharType="separate"/>
        </w:r>
        <w:r w:rsidR="00084919">
          <w:rPr>
            <w:noProof/>
            <w:webHidden/>
          </w:rPr>
          <w:t>58</w:t>
        </w:r>
        <w:r w:rsidR="00E20F5C">
          <w:rPr>
            <w:noProof/>
            <w:webHidden/>
          </w:rPr>
          <w:fldChar w:fldCharType="end"/>
        </w:r>
      </w:hyperlink>
    </w:p>
    <w:p w14:paraId="1EC17082" w14:textId="77777777" w:rsidR="00E20F5C" w:rsidRDefault="002C4F69">
      <w:pPr>
        <w:pStyle w:val="TOC6"/>
        <w:tabs>
          <w:tab w:val="right" w:leader="dot" w:pos="5030"/>
        </w:tabs>
        <w:rPr>
          <w:rFonts w:eastAsiaTheme="minorEastAsia"/>
          <w:noProof/>
          <w:sz w:val="22"/>
          <w:lang w:val="en-US" w:eastAsia="en-US" w:bidi="ar-SA"/>
        </w:rPr>
      </w:pPr>
      <w:hyperlink w:anchor="_Toc409103029" w:history="1">
        <w:r w:rsidR="00E20F5C" w:rsidRPr="00A258DE">
          <w:rPr>
            <w:rStyle w:val="Hyperlink"/>
            <w:noProof/>
          </w:rPr>
          <w:t>Office 365 Business Essentials</w:t>
        </w:r>
        <w:r w:rsidR="00E20F5C">
          <w:rPr>
            <w:noProof/>
            <w:webHidden/>
          </w:rPr>
          <w:tab/>
        </w:r>
        <w:r w:rsidR="00E20F5C">
          <w:rPr>
            <w:noProof/>
            <w:webHidden/>
          </w:rPr>
          <w:fldChar w:fldCharType="begin"/>
        </w:r>
        <w:r w:rsidR="00E20F5C">
          <w:rPr>
            <w:noProof/>
            <w:webHidden/>
          </w:rPr>
          <w:instrText xml:space="preserve"> PAGEREF _Toc409103029 \h </w:instrText>
        </w:r>
        <w:r w:rsidR="00E20F5C">
          <w:rPr>
            <w:noProof/>
            <w:webHidden/>
          </w:rPr>
        </w:r>
        <w:r w:rsidR="00E20F5C">
          <w:rPr>
            <w:noProof/>
            <w:webHidden/>
          </w:rPr>
          <w:fldChar w:fldCharType="separate"/>
        </w:r>
        <w:r w:rsidR="00084919">
          <w:rPr>
            <w:noProof/>
            <w:webHidden/>
          </w:rPr>
          <w:t>58</w:t>
        </w:r>
        <w:r w:rsidR="00E20F5C">
          <w:rPr>
            <w:noProof/>
            <w:webHidden/>
          </w:rPr>
          <w:fldChar w:fldCharType="end"/>
        </w:r>
      </w:hyperlink>
    </w:p>
    <w:p w14:paraId="7E05F088" w14:textId="77777777" w:rsidR="00E20F5C" w:rsidRDefault="002C4F69">
      <w:pPr>
        <w:pStyle w:val="TOC6"/>
        <w:tabs>
          <w:tab w:val="right" w:leader="dot" w:pos="5030"/>
        </w:tabs>
        <w:rPr>
          <w:rFonts w:eastAsiaTheme="minorEastAsia"/>
          <w:noProof/>
          <w:sz w:val="22"/>
          <w:lang w:val="en-US" w:eastAsia="en-US" w:bidi="ar-SA"/>
        </w:rPr>
      </w:pPr>
      <w:hyperlink w:anchor="_Toc409103030" w:history="1">
        <w:r w:rsidR="00E20F5C" w:rsidRPr="00A258DE">
          <w:rPr>
            <w:rStyle w:val="Hyperlink"/>
            <w:noProof/>
          </w:rPr>
          <w:t>Office 365 Business Premium</w:t>
        </w:r>
        <w:r w:rsidR="00E20F5C">
          <w:rPr>
            <w:noProof/>
            <w:webHidden/>
          </w:rPr>
          <w:tab/>
        </w:r>
        <w:r w:rsidR="00E20F5C">
          <w:rPr>
            <w:noProof/>
            <w:webHidden/>
          </w:rPr>
          <w:fldChar w:fldCharType="begin"/>
        </w:r>
        <w:r w:rsidR="00E20F5C">
          <w:rPr>
            <w:noProof/>
            <w:webHidden/>
          </w:rPr>
          <w:instrText xml:space="preserve"> PAGEREF _Toc409103030 \h </w:instrText>
        </w:r>
        <w:r w:rsidR="00E20F5C">
          <w:rPr>
            <w:noProof/>
            <w:webHidden/>
          </w:rPr>
        </w:r>
        <w:r w:rsidR="00E20F5C">
          <w:rPr>
            <w:noProof/>
            <w:webHidden/>
          </w:rPr>
          <w:fldChar w:fldCharType="separate"/>
        </w:r>
        <w:r w:rsidR="00084919">
          <w:rPr>
            <w:noProof/>
            <w:webHidden/>
          </w:rPr>
          <w:t>58</w:t>
        </w:r>
        <w:r w:rsidR="00E20F5C">
          <w:rPr>
            <w:noProof/>
            <w:webHidden/>
          </w:rPr>
          <w:fldChar w:fldCharType="end"/>
        </w:r>
      </w:hyperlink>
    </w:p>
    <w:p w14:paraId="44E99248" w14:textId="77777777" w:rsidR="00E20F5C" w:rsidRDefault="002C4F69">
      <w:pPr>
        <w:pStyle w:val="TOC6"/>
        <w:tabs>
          <w:tab w:val="right" w:leader="dot" w:pos="5030"/>
        </w:tabs>
        <w:rPr>
          <w:rFonts w:eastAsiaTheme="minorEastAsia"/>
          <w:noProof/>
          <w:sz w:val="22"/>
          <w:lang w:val="en-US" w:eastAsia="en-US" w:bidi="ar-SA"/>
        </w:rPr>
      </w:pPr>
      <w:hyperlink w:anchor="_Toc409103031" w:history="1">
        <w:r w:rsidR="00E20F5C" w:rsidRPr="00A258DE">
          <w:rPr>
            <w:rStyle w:val="Hyperlink"/>
            <w:noProof/>
          </w:rPr>
          <w:t>Office 365 Education E1 (Gebruikers-SL)</w:t>
        </w:r>
        <w:r w:rsidR="00E20F5C">
          <w:rPr>
            <w:noProof/>
            <w:webHidden/>
          </w:rPr>
          <w:tab/>
        </w:r>
        <w:r w:rsidR="00E20F5C">
          <w:rPr>
            <w:noProof/>
            <w:webHidden/>
          </w:rPr>
          <w:fldChar w:fldCharType="begin"/>
        </w:r>
        <w:r w:rsidR="00E20F5C">
          <w:rPr>
            <w:noProof/>
            <w:webHidden/>
          </w:rPr>
          <w:instrText xml:space="preserve"> PAGEREF _Toc409103031 \h </w:instrText>
        </w:r>
        <w:r w:rsidR="00E20F5C">
          <w:rPr>
            <w:noProof/>
            <w:webHidden/>
          </w:rPr>
        </w:r>
        <w:r w:rsidR="00E20F5C">
          <w:rPr>
            <w:noProof/>
            <w:webHidden/>
          </w:rPr>
          <w:fldChar w:fldCharType="separate"/>
        </w:r>
        <w:r w:rsidR="00084919">
          <w:rPr>
            <w:noProof/>
            <w:webHidden/>
          </w:rPr>
          <w:t>58</w:t>
        </w:r>
        <w:r w:rsidR="00E20F5C">
          <w:rPr>
            <w:noProof/>
            <w:webHidden/>
          </w:rPr>
          <w:fldChar w:fldCharType="end"/>
        </w:r>
      </w:hyperlink>
    </w:p>
    <w:p w14:paraId="4F9DBE2E" w14:textId="77777777" w:rsidR="00E20F5C" w:rsidRDefault="002C4F69">
      <w:pPr>
        <w:pStyle w:val="TOC6"/>
        <w:tabs>
          <w:tab w:val="right" w:leader="dot" w:pos="5030"/>
        </w:tabs>
        <w:rPr>
          <w:rFonts w:eastAsiaTheme="minorEastAsia"/>
          <w:noProof/>
          <w:sz w:val="22"/>
          <w:lang w:val="en-US" w:eastAsia="en-US" w:bidi="ar-SA"/>
        </w:rPr>
      </w:pPr>
      <w:hyperlink w:anchor="_Toc409103032" w:history="1">
        <w:r w:rsidR="00E20F5C" w:rsidRPr="00A258DE">
          <w:rPr>
            <w:rStyle w:val="Hyperlink"/>
            <w:noProof/>
          </w:rPr>
          <w:t>Office 365 Education E3 (Gebruikers-SL)</w:t>
        </w:r>
        <w:r w:rsidR="00E20F5C">
          <w:rPr>
            <w:noProof/>
            <w:webHidden/>
          </w:rPr>
          <w:tab/>
        </w:r>
        <w:r w:rsidR="00E20F5C">
          <w:rPr>
            <w:noProof/>
            <w:webHidden/>
          </w:rPr>
          <w:fldChar w:fldCharType="begin"/>
        </w:r>
        <w:r w:rsidR="00E20F5C">
          <w:rPr>
            <w:noProof/>
            <w:webHidden/>
          </w:rPr>
          <w:instrText xml:space="preserve"> PAGEREF _Toc409103032 \h </w:instrText>
        </w:r>
        <w:r w:rsidR="00E20F5C">
          <w:rPr>
            <w:noProof/>
            <w:webHidden/>
          </w:rPr>
        </w:r>
        <w:r w:rsidR="00E20F5C">
          <w:rPr>
            <w:noProof/>
            <w:webHidden/>
          </w:rPr>
          <w:fldChar w:fldCharType="separate"/>
        </w:r>
        <w:r w:rsidR="00084919">
          <w:rPr>
            <w:noProof/>
            <w:webHidden/>
          </w:rPr>
          <w:t>58</w:t>
        </w:r>
        <w:r w:rsidR="00E20F5C">
          <w:rPr>
            <w:noProof/>
            <w:webHidden/>
          </w:rPr>
          <w:fldChar w:fldCharType="end"/>
        </w:r>
      </w:hyperlink>
    </w:p>
    <w:p w14:paraId="7195C55F" w14:textId="77777777" w:rsidR="00E20F5C" w:rsidRDefault="002C4F69">
      <w:pPr>
        <w:pStyle w:val="TOC6"/>
        <w:tabs>
          <w:tab w:val="right" w:leader="dot" w:pos="5030"/>
        </w:tabs>
        <w:rPr>
          <w:rFonts w:eastAsiaTheme="minorEastAsia"/>
          <w:noProof/>
          <w:sz w:val="22"/>
          <w:lang w:val="en-US" w:eastAsia="en-US" w:bidi="ar-SA"/>
        </w:rPr>
      </w:pPr>
      <w:hyperlink w:anchor="_Toc409103033" w:history="1">
        <w:r w:rsidR="00E20F5C" w:rsidRPr="00A258DE">
          <w:rPr>
            <w:rStyle w:val="Hyperlink"/>
            <w:noProof/>
          </w:rPr>
          <w:t>Office 365 Education E4 (Gebruikers-SL)</w:t>
        </w:r>
        <w:r w:rsidR="00E20F5C">
          <w:rPr>
            <w:noProof/>
            <w:webHidden/>
          </w:rPr>
          <w:tab/>
        </w:r>
        <w:r w:rsidR="00E20F5C">
          <w:rPr>
            <w:noProof/>
            <w:webHidden/>
          </w:rPr>
          <w:fldChar w:fldCharType="begin"/>
        </w:r>
        <w:r w:rsidR="00E20F5C">
          <w:rPr>
            <w:noProof/>
            <w:webHidden/>
          </w:rPr>
          <w:instrText xml:space="preserve"> PAGEREF _Toc409103033 \h </w:instrText>
        </w:r>
        <w:r w:rsidR="00E20F5C">
          <w:rPr>
            <w:noProof/>
            <w:webHidden/>
          </w:rPr>
        </w:r>
        <w:r w:rsidR="00E20F5C">
          <w:rPr>
            <w:noProof/>
            <w:webHidden/>
          </w:rPr>
          <w:fldChar w:fldCharType="separate"/>
        </w:r>
        <w:r w:rsidR="00084919">
          <w:rPr>
            <w:noProof/>
            <w:webHidden/>
          </w:rPr>
          <w:t>58</w:t>
        </w:r>
        <w:r w:rsidR="00E20F5C">
          <w:rPr>
            <w:noProof/>
            <w:webHidden/>
          </w:rPr>
          <w:fldChar w:fldCharType="end"/>
        </w:r>
      </w:hyperlink>
    </w:p>
    <w:p w14:paraId="19C1C579" w14:textId="77777777" w:rsidR="00E20F5C" w:rsidRDefault="002C4F69">
      <w:pPr>
        <w:pStyle w:val="TOC6"/>
        <w:tabs>
          <w:tab w:val="right" w:leader="dot" w:pos="5030"/>
        </w:tabs>
        <w:rPr>
          <w:rFonts w:eastAsiaTheme="minorEastAsia"/>
          <w:noProof/>
          <w:sz w:val="22"/>
          <w:lang w:val="en-US" w:eastAsia="en-US" w:bidi="ar-SA"/>
        </w:rPr>
      </w:pPr>
      <w:hyperlink w:anchor="_Toc409103034" w:history="1">
        <w:r w:rsidR="00E20F5C" w:rsidRPr="00A258DE">
          <w:rPr>
            <w:rStyle w:val="Hyperlink"/>
            <w:noProof/>
          </w:rPr>
          <w:t>Office 365 Education E3, E4 Add-on (Gebruikers-SL)</w:t>
        </w:r>
        <w:r w:rsidR="00E20F5C">
          <w:rPr>
            <w:noProof/>
            <w:webHidden/>
          </w:rPr>
          <w:tab/>
        </w:r>
        <w:r w:rsidR="00E20F5C">
          <w:rPr>
            <w:noProof/>
            <w:webHidden/>
          </w:rPr>
          <w:fldChar w:fldCharType="begin"/>
        </w:r>
        <w:r w:rsidR="00E20F5C">
          <w:rPr>
            <w:noProof/>
            <w:webHidden/>
          </w:rPr>
          <w:instrText xml:space="preserve"> PAGEREF _Toc409103034 \h </w:instrText>
        </w:r>
        <w:r w:rsidR="00E20F5C">
          <w:rPr>
            <w:noProof/>
            <w:webHidden/>
          </w:rPr>
        </w:r>
        <w:r w:rsidR="00E20F5C">
          <w:rPr>
            <w:noProof/>
            <w:webHidden/>
          </w:rPr>
          <w:fldChar w:fldCharType="separate"/>
        </w:r>
        <w:r w:rsidR="00084919">
          <w:rPr>
            <w:noProof/>
            <w:webHidden/>
          </w:rPr>
          <w:t>58</w:t>
        </w:r>
        <w:r w:rsidR="00E20F5C">
          <w:rPr>
            <w:noProof/>
            <w:webHidden/>
          </w:rPr>
          <w:fldChar w:fldCharType="end"/>
        </w:r>
      </w:hyperlink>
    </w:p>
    <w:p w14:paraId="39C18574" w14:textId="35915AD8" w:rsidR="00E20F5C" w:rsidRDefault="002C4F69">
      <w:pPr>
        <w:pStyle w:val="TOC6"/>
        <w:tabs>
          <w:tab w:val="right" w:leader="dot" w:pos="5030"/>
        </w:tabs>
        <w:rPr>
          <w:rFonts w:eastAsiaTheme="minorEastAsia"/>
          <w:noProof/>
          <w:sz w:val="22"/>
          <w:lang w:val="en-US" w:eastAsia="en-US" w:bidi="ar-SA"/>
        </w:rPr>
      </w:pPr>
      <w:hyperlink w:anchor="_Toc409103035" w:history="1">
        <w:r w:rsidR="00E20F5C" w:rsidRPr="00A258DE">
          <w:rPr>
            <w:rStyle w:val="Hyperlink"/>
            <w:noProof/>
          </w:rPr>
          <w:t xml:space="preserve">Office 365 Education E3 en E4 zonder ProPlus Add­on </w:t>
        </w:r>
        <w:r w:rsidR="00AA05B6">
          <w:rPr>
            <w:rStyle w:val="Hyperlink"/>
            <w:noProof/>
          </w:rPr>
          <w:br/>
        </w:r>
        <w:r w:rsidR="00E20F5C" w:rsidRPr="00A258DE">
          <w:rPr>
            <w:rStyle w:val="Hyperlink"/>
            <w:noProof/>
          </w:rPr>
          <w:t>(Gebruikers-SL)</w:t>
        </w:r>
        <w:r w:rsidR="00E20F5C">
          <w:rPr>
            <w:noProof/>
            <w:webHidden/>
          </w:rPr>
          <w:tab/>
        </w:r>
        <w:r w:rsidR="00E20F5C">
          <w:rPr>
            <w:noProof/>
            <w:webHidden/>
          </w:rPr>
          <w:fldChar w:fldCharType="begin"/>
        </w:r>
        <w:r w:rsidR="00E20F5C">
          <w:rPr>
            <w:noProof/>
            <w:webHidden/>
          </w:rPr>
          <w:instrText xml:space="preserve"> PAGEREF _Toc409103035 \h </w:instrText>
        </w:r>
        <w:r w:rsidR="00E20F5C">
          <w:rPr>
            <w:noProof/>
            <w:webHidden/>
          </w:rPr>
        </w:r>
        <w:r w:rsidR="00E20F5C">
          <w:rPr>
            <w:noProof/>
            <w:webHidden/>
          </w:rPr>
          <w:fldChar w:fldCharType="separate"/>
        </w:r>
        <w:r w:rsidR="00084919">
          <w:rPr>
            <w:noProof/>
            <w:webHidden/>
          </w:rPr>
          <w:t>58</w:t>
        </w:r>
        <w:r w:rsidR="00E20F5C">
          <w:rPr>
            <w:noProof/>
            <w:webHidden/>
          </w:rPr>
          <w:fldChar w:fldCharType="end"/>
        </w:r>
      </w:hyperlink>
    </w:p>
    <w:p w14:paraId="50298C74" w14:textId="77777777" w:rsidR="00E20F5C" w:rsidRDefault="002C4F69">
      <w:pPr>
        <w:pStyle w:val="TOC6"/>
        <w:tabs>
          <w:tab w:val="right" w:leader="dot" w:pos="5030"/>
        </w:tabs>
        <w:rPr>
          <w:rFonts w:eastAsiaTheme="minorEastAsia"/>
          <w:noProof/>
          <w:sz w:val="22"/>
          <w:lang w:val="en-US" w:eastAsia="en-US" w:bidi="ar-SA"/>
        </w:rPr>
      </w:pPr>
      <w:hyperlink w:anchor="_Toc409103036" w:history="1">
        <w:r w:rsidR="00E20F5C" w:rsidRPr="00A258DE">
          <w:rPr>
            <w:rStyle w:val="Hyperlink"/>
            <w:noProof/>
          </w:rPr>
          <w:t>Office 365 Enterprise E1 (Gebruikers-SL)</w:t>
        </w:r>
        <w:r w:rsidR="00E20F5C">
          <w:rPr>
            <w:noProof/>
            <w:webHidden/>
          </w:rPr>
          <w:tab/>
        </w:r>
        <w:r w:rsidR="00E20F5C">
          <w:rPr>
            <w:noProof/>
            <w:webHidden/>
          </w:rPr>
          <w:fldChar w:fldCharType="begin"/>
        </w:r>
        <w:r w:rsidR="00E20F5C">
          <w:rPr>
            <w:noProof/>
            <w:webHidden/>
          </w:rPr>
          <w:instrText xml:space="preserve"> PAGEREF _Toc409103036 \h </w:instrText>
        </w:r>
        <w:r w:rsidR="00E20F5C">
          <w:rPr>
            <w:noProof/>
            <w:webHidden/>
          </w:rPr>
        </w:r>
        <w:r w:rsidR="00E20F5C">
          <w:rPr>
            <w:noProof/>
            <w:webHidden/>
          </w:rPr>
          <w:fldChar w:fldCharType="separate"/>
        </w:r>
        <w:r w:rsidR="00084919">
          <w:rPr>
            <w:noProof/>
            <w:webHidden/>
          </w:rPr>
          <w:t>58</w:t>
        </w:r>
        <w:r w:rsidR="00E20F5C">
          <w:rPr>
            <w:noProof/>
            <w:webHidden/>
          </w:rPr>
          <w:fldChar w:fldCharType="end"/>
        </w:r>
      </w:hyperlink>
    </w:p>
    <w:p w14:paraId="64FE2BC2" w14:textId="77777777" w:rsidR="00E20F5C" w:rsidRDefault="002C4F69">
      <w:pPr>
        <w:pStyle w:val="TOC6"/>
        <w:tabs>
          <w:tab w:val="right" w:leader="dot" w:pos="5030"/>
        </w:tabs>
        <w:rPr>
          <w:rFonts w:eastAsiaTheme="minorEastAsia"/>
          <w:noProof/>
          <w:sz w:val="22"/>
          <w:lang w:val="en-US" w:eastAsia="en-US" w:bidi="ar-SA"/>
        </w:rPr>
      </w:pPr>
      <w:hyperlink w:anchor="_Toc409103037" w:history="1">
        <w:r w:rsidR="00E20F5C" w:rsidRPr="00A258DE">
          <w:rPr>
            <w:rStyle w:val="Hyperlink"/>
            <w:noProof/>
          </w:rPr>
          <w:t>Office 365 Enterprise E1 vanuit SA (Gebruikers-SL)</w:t>
        </w:r>
        <w:r w:rsidR="00E20F5C">
          <w:rPr>
            <w:noProof/>
            <w:webHidden/>
          </w:rPr>
          <w:tab/>
        </w:r>
        <w:r w:rsidR="00E20F5C">
          <w:rPr>
            <w:noProof/>
            <w:webHidden/>
          </w:rPr>
          <w:fldChar w:fldCharType="begin"/>
        </w:r>
        <w:r w:rsidR="00E20F5C">
          <w:rPr>
            <w:noProof/>
            <w:webHidden/>
          </w:rPr>
          <w:instrText xml:space="preserve"> PAGEREF _Toc409103037 \h </w:instrText>
        </w:r>
        <w:r w:rsidR="00E20F5C">
          <w:rPr>
            <w:noProof/>
            <w:webHidden/>
          </w:rPr>
        </w:r>
        <w:r w:rsidR="00E20F5C">
          <w:rPr>
            <w:noProof/>
            <w:webHidden/>
          </w:rPr>
          <w:fldChar w:fldCharType="separate"/>
        </w:r>
        <w:r w:rsidR="00084919">
          <w:rPr>
            <w:noProof/>
            <w:webHidden/>
          </w:rPr>
          <w:t>58</w:t>
        </w:r>
        <w:r w:rsidR="00E20F5C">
          <w:rPr>
            <w:noProof/>
            <w:webHidden/>
          </w:rPr>
          <w:fldChar w:fldCharType="end"/>
        </w:r>
      </w:hyperlink>
    </w:p>
    <w:p w14:paraId="05E1A7B8" w14:textId="77777777" w:rsidR="00E20F5C" w:rsidRDefault="002C4F69">
      <w:pPr>
        <w:pStyle w:val="TOC6"/>
        <w:tabs>
          <w:tab w:val="right" w:leader="dot" w:pos="5030"/>
        </w:tabs>
        <w:rPr>
          <w:rFonts w:eastAsiaTheme="minorEastAsia"/>
          <w:noProof/>
          <w:sz w:val="22"/>
          <w:lang w:val="en-US" w:eastAsia="en-US" w:bidi="ar-SA"/>
        </w:rPr>
      </w:pPr>
      <w:hyperlink w:anchor="_Toc409103038" w:history="1">
        <w:r w:rsidR="00E20F5C" w:rsidRPr="00A258DE">
          <w:rPr>
            <w:rStyle w:val="Hyperlink"/>
            <w:noProof/>
          </w:rPr>
          <w:t>Office 365 Enterprise E3 (Gebruikers-SL)</w:t>
        </w:r>
        <w:r w:rsidR="00E20F5C">
          <w:rPr>
            <w:noProof/>
            <w:webHidden/>
          </w:rPr>
          <w:tab/>
        </w:r>
        <w:r w:rsidR="00E20F5C">
          <w:rPr>
            <w:noProof/>
            <w:webHidden/>
          </w:rPr>
          <w:fldChar w:fldCharType="begin"/>
        </w:r>
        <w:r w:rsidR="00E20F5C">
          <w:rPr>
            <w:noProof/>
            <w:webHidden/>
          </w:rPr>
          <w:instrText xml:space="preserve"> PAGEREF _Toc409103038 \h </w:instrText>
        </w:r>
        <w:r w:rsidR="00E20F5C">
          <w:rPr>
            <w:noProof/>
            <w:webHidden/>
          </w:rPr>
        </w:r>
        <w:r w:rsidR="00E20F5C">
          <w:rPr>
            <w:noProof/>
            <w:webHidden/>
          </w:rPr>
          <w:fldChar w:fldCharType="separate"/>
        </w:r>
        <w:r w:rsidR="00084919">
          <w:rPr>
            <w:noProof/>
            <w:webHidden/>
          </w:rPr>
          <w:t>58</w:t>
        </w:r>
        <w:r w:rsidR="00E20F5C">
          <w:rPr>
            <w:noProof/>
            <w:webHidden/>
          </w:rPr>
          <w:fldChar w:fldCharType="end"/>
        </w:r>
      </w:hyperlink>
    </w:p>
    <w:p w14:paraId="3CEBE315" w14:textId="77777777" w:rsidR="00E20F5C" w:rsidRDefault="002C4F69">
      <w:pPr>
        <w:pStyle w:val="TOC6"/>
        <w:tabs>
          <w:tab w:val="right" w:leader="dot" w:pos="5030"/>
        </w:tabs>
        <w:rPr>
          <w:rFonts w:eastAsiaTheme="minorEastAsia"/>
          <w:noProof/>
          <w:sz w:val="22"/>
          <w:lang w:val="en-US" w:eastAsia="en-US" w:bidi="ar-SA"/>
        </w:rPr>
      </w:pPr>
      <w:hyperlink w:anchor="_Toc409103039" w:history="1">
        <w:r w:rsidR="00E20F5C" w:rsidRPr="00A258DE">
          <w:rPr>
            <w:rStyle w:val="Hyperlink"/>
            <w:noProof/>
          </w:rPr>
          <w:t>Office 365 Enterprise E3 vanuit SA (Gebruikers-SL)</w:t>
        </w:r>
        <w:r w:rsidR="00E20F5C">
          <w:rPr>
            <w:noProof/>
            <w:webHidden/>
          </w:rPr>
          <w:tab/>
        </w:r>
        <w:r w:rsidR="00E20F5C">
          <w:rPr>
            <w:noProof/>
            <w:webHidden/>
          </w:rPr>
          <w:fldChar w:fldCharType="begin"/>
        </w:r>
        <w:r w:rsidR="00E20F5C">
          <w:rPr>
            <w:noProof/>
            <w:webHidden/>
          </w:rPr>
          <w:instrText xml:space="preserve"> PAGEREF _Toc409103039 \h </w:instrText>
        </w:r>
        <w:r w:rsidR="00E20F5C">
          <w:rPr>
            <w:noProof/>
            <w:webHidden/>
          </w:rPr>
        </w:r>
        <w:r w:rsidR="00E20F5C">
          <w:rPr>
            <w:noProof/>
            <w:webHidden/>
          </w:rPr>
          <w:fldChar w:fldCharType="separate"/>
        </w:r>
        <w:r w:rsidR="00084919">
          <w:rPr>
            <w:noProof/>
            <w:webHidden/>
          </w:rPr>
          <w:t>58</w:t>
        </w:r>
        <w:r w:rsidR="00E20F5C">
          <w:rPr>
            <w:noProof/>
            <w:webHidden/>
          </w:rPr>
          <w:fldChar w:fldCharType="end"/>
        </w:r>
      </w:hyperlink>
    </w:p>
    <w:p w14:paraId="40738108" w14:textId="77777777" w:rsidR="00E20F5C" w:rsidRDefault="002C4F69">
      <w:pPr>
        <w:pStyle w:val="TOC6"/>
        <w:tabs>
          <w:tab w:val="right" w:leader="dot" w:pos="5030"/>
        </w:tabs>
        <w:rPr>
          <w:rFonts w:eastAsiaTheme="minorEastAsia"/>
          <w:noProof/>
          <w:sz w:val="22"/>
          <w:lang w:val="en-US" w:eastAsia="en-US" w:bidi="ar-SA"/>
        </w:rPr>
      </w:pPr>
      <w:hyperlink w:anchor="_Toc409103040" w:history="1">
        <w:r w:rsidR="00E20F5C" w:rsidRPr="00A258DE">
          <w:rPr>
            <w:rStyle w:val="Hyperlink"/>
            <w:noProof/>
          </w:rPr>
          <w:t>Office 365 Enterprise E4 (Gebruikers-SL)</w:t>
        </w:r>
        <w:r w:rsidR="00E20F5C">
          <w:rPr>
            <w:noProof/>
            <w:webHidden/>
          </w:rPr>
          <w:tab/>
        </w:r>
        <w:r w:rsidR="00E20F5C">
          <w:rPr>
            <w:noProof/>
            <w:webHidden/>
          </w:rPr>
          <w:fldChar w:fldCharType="begin"/>
        </w:r>
        <w:r w:rsidR="00E20F5C">
          <w:rPr>
            <w:noProof/>
            <w:webHidden/>
          </w:rPr>
          <w:instrText xml:space="preserve"> PAGEREF _Toc409103040 \h </w:instrText>
        </w:r>
        <w:r w:rsidR="00E20F5C">
          <w:rPr>
            <w:noProof/>
            <w:webHidden/>
          </w:rPr>
        </w:r>
        <w:r w:rsidR="00E20F5C">
          <w:rPr>
            <w:noProof/>
            <w:webHidden/>
          </w:rPr>
          <w:fldChar w:fldCharType="separate"/>
        </w:r>
        <w:r w:rsidR="00084919">
          <w:rPr>
            <w:noProof/>
            <w:webHidden/>
          </w:rPr>
          <w:t>59</w:t>
        </w:r>
        <w:r w:rsidR="00E20F5C">
          <w:rPr>
            <w:noProof/>
            <w:webHidden/>
          </w:rPr>
          <w:fldChar w:fldCharType="end"/>
        </w:r>
      </w:hyperlink>
    </w:p>
    <w:p w14:paraId="2A29F908" w14:textId="77777777" w:rsidR="00E20F5C" w:rsidRDefault="002C4F69">
      <w:pPr>
        <w:pStyle w:val="TOC6"/>
        <w:tabs>
          <w:tab w:val="right" w:leader="dot" w:pos="5030"/>
        </w:tabs>
        <w:rPr>
          <w:rFonts w:eastAsiaTheme="minorEastAsia"/>
          <w:noProof/>
          <w:sz w:val="22"/>
          <w:lang w:val="en-US" w:eastAsia="en-US" w:bidi="ar-SA"/>
        </w:rPr>
      </w:pPr>
      <w:hyperlink w:anchor="_Toc409103041" w:history="1">
        <w:r w:rsidR="00E20F5C" w:rsidRPr="00A258DE">
          <w:rPr>
            <w:rStyle w:val="Hyperlink"/>
            <w:noProof/>
          </w:rPr>
          <w:t>Office 365 Enterprise E4 vanuit SA (Gebruikers-SL)</w:t>
        </w:r>
        <w:r w:rsidR="00E20F5C">
          <w:rPr>
            <w:noProof/>
            <w:webHidden/>
          </w:rPr>
          <w:tab/>
        </w:r>
        <w:r w:rsidR="00E20F5C">
          <w:rPr>
            <w:noProof/>
            <w:webHidden/>
          </w:rPr>
          <w:fldChar w:fldCharType="begin"/>
        </w:r>
        <w:r w:rsidR="00E20F5C">
          <w:rPr>
            <w:noProof/>
            <w:webHidden/>
          </w:rPr>
          <w:instrText xml:space="preserve"> PAGEREF _Toc409103041 \h </w:instrText>
        </w:r>
        <w:r w:rsidR="00E20F5C">
          <w:rPr>
            <w:noProof/>
            <w:webHidden/>
          </w:rPr>
        </w:r>
        <w:r w:rsidR="00E20F5C">
          <w:rPr>
            <w:noProof/>
            <w:webHidden/>
          </w:rPr>
          <w:fldChar w:fldCharType="separate"/>
        </w:r>
        <w:r w:rsidR="00084919">
          <w:rPr>
            <w:noProof/>
            <w:webHidden/>
          </w:rPr>
          <w:t>59</w:t>
        </w:r>
        <w:r w:rsidR="00E20F5C">
          <w:rPr>
            <w:noProof/>
            <w:webHidden/>
          </w:rPr>
          <w:fldChar w:fldCharType="end"/>
        </w:r>
      </w:hyperlink>
    </w:p>
    <w:p w14:paraId="27437BAE" w14:textId="77777777" w:rsidR="00E20F5C" w:rsidRDefault="002C4F69">
      <w:pPr>
        <w:pStyle w:val="TOC6"/>
        <w:tabs>
          <w:tab w:val="right" w:leader="dot" w:pos="5030"/>
        </w:tabs>
        <w:rPr>
          <w:rFonts w:eastAsiaTheme="minorEastAsia"/>
          <w:noProof/>
          <w:sz w:val="22"/>
          <w:lang w:val="en-US" w:eastAsia="en-US" w:bidi="ar-SA"/>
        </w:rPr>
      </w:pPr>
      <w:hyperlink w:anchor="_Toc409103042" w:history="1">
        <w:r w:rsidR="00E20F5C" w:rsidRPr="00A258DE">
          <w:rPr>
            <w:rStyle w:val="Hyperlink"/>
            <w:noProof/>
          </w:rPr>
          <w:t>Office 365 Enterprise E1 en E3 Add-on  (Gebruikers-SL)</w:t>
        </w:r>
        <w:r w:rsidR="00E20F5C">
          <w:rPr>
            <w:noProof/>
            <w:webHidden/>
          </w:rPr>
          <w:tab/>
        </w:r>
        <w:r w:rsidR="00E20F5C">
          <w:rPr>
            <w:noProof/>
            <w:webHidden/>
          </w:rPr>
          <w:fldChar w:fldCharType="begin"/>
        </w:r>
        <w:r w:rsidR="00E20F5C">
          <w:rPr>
            <w:noProof/>
            <w:webHidden/>
          </w:rPr>
          <w:instrText xml:space="preserve"> PAGEREF _Toc409103042 \h </w:instrText>
        </w:r>
        <w:r w:rsidR="00E20F5C">
          <w:rPr>
            <w:noProof/>
            <w:webHidden/>
          </w:rPr>
        </w:r>
        <w:r w:rsidR="00E20F5C">
          <w:rPr>
            <w:noProof/>
            <w:webHidden/>
          </w:rPr>
          <w:fldChar w:fldCharType="separate"/>
        </w:r>
        <w:r w:rsidR="00084919">
          <w:rPr>
            <w:noProof/>
            <w:webHidden/>
          </w:rPr>
          <w:t>59</w:t>
        </w:r>
        <w:r w:rsidR="00E20F5C">
          <w:rPr>
            <w:noProof/>
            <w:webHidden/>
          </w:rPr>
          <w:fldChar w:fldCharType="end"/>
        </w:r>
      </w:hyperlink>
    </w:p>
    <w:p w14:paraId="62EC7888" w14:textId="77777777" w:rsidR="00E20F5C" w:rsidRDefault="002C4F69">
      <w:pPr>
        <w:pStyle w:val="TOC6"/>
        <w:tabs>
          <w:tab w:val="right" w:leader="dot" w:pos="5030"/>
        </w:tabs>
        <w:rPr>
          <w:rFonts w:eastAsiaTheme="minorEastAsia"/>
          <w:noProof/>
          <w:sz w:val="22"/>
          <w:lang w:val="en-US" w:eastAsia="en-US" w:bidi="ar-SA"/>
        </w:rPr>
      </w:pPr>
      <w:hyperlink w:anchor="_Toc409103043" w:history="1">
        <w:r w:rsidR="00E20F5C" w:rsidRPr="00A258DE">
          <w:rPr>
            <w:rStyle w:val="Hyperlink"/>
            <w:noProof/>
          </w:rPr>
          <w:t>Office 365 Enterprise E4 Add-on (Gebruikers-SL)</w:t>
        </w:r>
        <w:r w:rsidR="00E20F5C">
          <w:rPr>
            <w:noProof/>
            <w:webHidden/>
          </w:rPr>
          <w:tab/>
        </w:r>
        <w:r w:rsidR="00E20F5C">
          <w:rPr>
            <w:noProof/>
            <w:webHidden/>
          </w:rPr>
          <w:fldChar w:fldCharType="begin"/>
        </w:r>
        <w:r w:rsidR="00E20F5C">
          <w:rPr>
            <w:noProof/>
            <w:webHidden/>
          </w:rPr>
          <w:instrText xml:space="preserve"> PAGEREF _Toc409103043 \h </w:instrText>
        </w:r>
        <w:r w:rsidR="00E20F5C">
          <w:rPr>
            <w:noProof/>
            <w:webHidden/>
          </w:rPr>
        </w:r>
        <w:r w:rsidR="00E20F5C">
          <w:rPr>
            <w:noProof/>
            <w:webHidden/>
          </w:rPr>
          <w:fldChar w:fldCharType="separate"/>
        </w:r>
        <w:r w:rsidR="00084919">
          <w:rPr>
            <w:noProof/>
            <w:webHidden/>
          </w:rPr>
          <w:t>59</w:t>
        </w:r>
        <w:r w:rsidR="00E20F5C">
          <w:rPr>
            <w:noProof/>
            <w:webHidden/>
          </w:rPr>
          <w:fldChar w:fldCharType="end"/>
        </w:r>
      </w:hyperlink>
    </w:p>
    <w:p w14:paraId="24D8EDB2" w14:textId="2456D3E8" w:rsidR="00E20F5C" w:rsidRDefault="002C4F69">
      <w:pPr>
        <w:pStyle w:val="TOC6"/>
        <w:tabs>
          <w:tab w:val="right" w:leader="dot" w:pos="5030"/>
        </w:tabs>
        <w:rPr>
          <w:rFonts w:eastAsiaTheme="minorEastAsia"/>
          <w:noProof/>
          <w:sz w:val="22"/>
          <w:lang w:val="en-US" w:eastAsia="en-US" w:bidi="ar-SA"/>
        </w:rPr>
      </w:pPr>
      <w:hyperlink w:anchor="_Toc409103044" w:history="1">
        <w:r w:rsidR="00E20F5C" w:rsidRPr="00A258DE">
          <w:rPr>
            <w:rStyle w:val="Hyperlink"/>
            <w:noProof/>
          </w:rPr>
          <w:t xml:space="preserve">Office 365 Enterprise E3 en E4 zonder ProPlus Add­on </w:t>
        </w:r>
        <w:r w:rsidR="00AA05B6">
          <w:rPr>
            <w:rStyle w:val="Hyperlink"/>
            <w:noProof/>
          </w:rPr>
          <w:br/>
        </w:r>
        <w:r w:rsidR="00E20F5C" w:rsidRPr="00A258DE">
          <w:rPr>
            <w:rStyle w:val="Hyperlink"/>
            <w:noProof/>
          </w:rPr>
          <w:t>(Gebruikers-SL)</w:t>
        </w:r>
        <w:r w:rsidR="00E20F5C">
          <w:rPr>
            <w:noProof/>
            <w:webHidden/>
          </w:rPr>
          <w:tab/>
        </w:r>
        <w:r w:rsidR="00E20F5C">
          <w:rPr>
            <w:noProof/>
            <w:webHidden/>
          </w:rPr>
          <w:fldChar w:fldCharType="begin"/>
        </w:r>
        <w:r w:rsidR="00E20F5C">
          <w:rPr>
            <w:noProof/>
            <w:webHidden/>
          </w:rPr>
          <w:instrText xml:space="preserve"> PAGEREF _Toc409103044 \h </w:instrText>
        </w:r>
        <w:r w:rsidR="00E20F5C">
          <w:rPr>
            <w:noProof/>
            <w:webHidden/>
          </w:rPr>
        </w:r>
        <w:r w:rsidR="00E20F5C">
          <w:rPr>
            <w:noProof/>
            <w:webHidden/>
          </w:rPr>
          <w:fldChar w:fldCharType="separate"/>
        </w:r>
        <w:r w:rsidR="00084919">
          <w:rPr>
            <w:noProof/>
            <w:webHidden/>
          </w:rPr>
          <w:t>59</w:t>
        </w:r>
        <w:r w:rsidR="00E20F5C">
          <w:rPr>
            <w:noProof/>
            <w:webHidden/>
          </w:rPr>
          <w:fldChar w:fldCharType="end"/>
        </w:r>
      </w:hyperlink>
    </w:p>
    <w:p w14:paraId="31239BE8" w14:textId="77777777" w:rsidR="00E20F5C" w:rsidRDefault="002C4F69">
      <w:pPr>
        <w:pStyle w:val="TOC6"/>
        <w:tabs>
          <w:tab w:val="right" w:leader="dot" w:pos="5030"/>
        </w:tabs>
        <w:rPr>
          <w:rFonts w:eastAsiaTheme="minorEastAsia"/>
          <w:noProof/>
          <w:sz w:val="22"/>
          <w:lang w:val="en-US" w:eastAsia="en-US" w:bidi="ar-SA"/>
        </w:rPr>
      </w:pPr>
      <w:hyperlink w:anchor="_Toc409103045" w:history="1">
        <w:r w:rsidR="00E20F5C" w:rsidRPr="00A258DE">
          <w:rPr>
            <w:rStyle w:val="Hyperlink"/>
            <w:noProof/>
          </w:rPr>
          <w:t>Office 365 Enterprise K1 (Gebruikers-SL)</w:t>
        </w:r>
        <w:r w:rsidR="00E20F5C">
          <w:rPr>
            <w:noProof/>
            <w:webHidden/>
          </w:rPr>
          <w:tab/>
        </w:r>
        <w:r w:rsidR="00E20F5C">
          <w:rPr>
            <w:noProof/>
            <w:webHidden/>
          </w:rPr>
          <w:fldChar w:fldCharType="begin"/>
        </w:r>
        <w:r w:rsidR="00E20F5C">
          <w:rPr>
            <w:noProof/>
            <w:webHidden/>
          </w:rPr>
          <w:instrText xml:space="preserve"> PAGEREF _Toc409103045 \h </w:instrText>
        </w:r>
        <w:r w:rsidR="00E20F5C">
          <w:rPr>
            <w:noProof/>
            <w:webHidden/>
          </w:rPr>
        </w:r>
        <w:r w:rsidR="00E20F5C">
          <w:rPr>
            <w:noProof/>
            <w:webHidden/>
          </w:rPr>
          <w:fldChar w:fldCharType="separate"/>
        </w:r>
        <w:r w:rsidR="00084919">
          <w:rPr>
            <w:noProof/>
            <w:webHidden/>
          </w:rPr>
          <w:t>59</w:t>
        </w:r>
        <w:r w:rsidR="00E20F5C">
          <w:rPr>
            <w:noProof/>
            <w:webHidden/>
          </w:rPr>
          <w:fldChar w:fldCharType="end"/>
        </w:r>
      </w:hyperlink>
    </w:p>
    <w:p w14:paraId="3E20EFBE" w14:textId="77777777" w:rsidR="00E20F5C" w:rsidRDefault="002C4F69">
      <w:pPr>
        <w:pStyle w:val="TOC6"/>
        <w:tabs>
          <w:tab w:val="right" w:leader="dot" w:pos="5030"/>
        </w:tabs>
        <w:rPr>
          <w:rFonts w:eastAsiaTheme="minorEastAsia"/>
          <w:noProof/>
          <w:sz w:val="22"/>
          <w:lang w:val="en-US" w:eastAsia="en-US" w:bidi="ar-SA"/>
        </w:rPr>
      </w:pPr>
      <w:hyperlink w:anchor="_Toc409103046" w:history="1">
        <w:r w:rsidR="00E20F5C" w:rsidRPr="00A258DE">
          <w:rPr>
            <w:rStyle w:val="Hyperlink"/>
            <w:noProof/>
          </w:rPr>
          <w:t>Office 365 Government E1, E3, E4 (Gebruikers-SL)</w:t>
        </w:r>
        <w:r w:rsidR="00E20F5C">
          <w:rPr>
            <w:noProof/>
            <w:webHidden/>
          </w:rPr>
          <w:tab/>
        </w:r>
        <w:r w:rsidR="00E20F5C">
          <w:rPr>
            <w:noProof/>
            <w:webHidden/>
          </w:rPr>
          <w:fldChar w:fldCharType="begin"/>
        </w:r>
        <w:r w:rsidR="00E20F5C">
          <w:rPr>
            <w:noProof/>
            <w:webHidden/>
          </w:rPr>
          <w:instrText xml:space="preserve"> PAGEREF _Toc409103046 \h </w:instrText>
        </w:r>
        <w:r w:rsidR="00E20F5C">
          <w:rPr>
            <w:noProof/>
            <w:webHidden/>
          </w:rPr>
        </w:r>
        <w:r w:rsidR="00E20F5C">
          <w:rPr>
            <w:noProof/>
            <w:webHidden/>
          </w:rPr>
          <w:fldChar w:fldCharType="separate"/>
        </w:r>
        <w:r w:rsidR="00084919">
          <w:rPr>
            <w:noProof/>
            <w:webHidden/>
          </w:rPr>
          <w:t>59</w:t>
        </w:r>
        <w:r w:rsidR="00E20F5C">
          <w:rPr>
            <w:noProof/>
            <w:webHidden/>
          </w:rPr>
          <w:fldChar w:fldCharType="end"/>
        </w:r>
      </w:hyperlink>
    </w:p>
    <w:p w14:paraId="109A2B69" w14:textId="77777777" w:rsidR="00E20F5C" w:rsidRDefault="002C4F69">
      <w:pPr>
        <w:pStyle w:val="TOC6"/>
        <w:tabs>
          <w:tab w:val="right" w:leader="dot" w:pos="5030"/>
        </w:tabs>
        <w:rPr>
          <w:rFonts w:eastAsiaTheme="minorEastAsia"/>
          <w:noProof/>
          <w:sz w:val="22"/>
          <w:lang w:val="en-US" w:eastAsia="en-US" w:bidi="ar-SA"/>
        </w:rPr>
      </w:pPr>
      <w:hyperlink w:anchor="_Toc409103047" w:history="1">
        <w:r w:rsidR="00E20F5C" w:rsidRPr="00A258DE">
          <w:rPr>
            <w:rStyle w:val="Hyperlink"/>
            <w:noProof/>
          </w:rPr>
          <w:t>Office 365 Government E1, E3, E4 vanuit SA (Gebruikers-SL)</w:t>
        </w:r>
        <w:r w:rsidR="00E20F5C">
          <w:rPr>
            <w:noProof/>
            <w:webHidden/>
          </w:rPr>
          <w:tab/>
        </w:r>
        <w:r w:rsidR="00E20F5C">
          <w:rPr>
            <w:noProof/>
            <w:webHidden/>
          </w:rPr>
          <w:fldChar w:fldCharType="begin"/>
        </w:r>
        <w:r w:rsidR="00E20F5C">
          <w:rPr>
            <w:noProof/>
            <w:webHidden/>
          </w:rPr>
          <w:instrText xml:space="preserve"> PAGEREF _Toc409103047 \h </w:instrText>
        </w:r>
        <w:r w:rsidR="00E20F5C">
          <w:rPr>
            <w:noProof/>
            <w:webHidden/>
          </w:rPr>
        </w:r>
        <w:r w:rsidR="00E20F5C">
          <w:rPr>
            <w:noProof/>
            <w:webHidden/>
          </w:rPr>
          <w:fldChar w:fldCharType="separate"/>
        </w:r>
        <w:r w:rsidR="00084919">
          <w:rPr>
            <w:noProof/>
            <w:webHidden/>
          </w:rPr>
          <w:t>59</w:t>
        </w:r>
        <w:r w:rsidR="00E20F5C">
          <w:rPr>
            <w:noProof/>
            <w:webHidden/>
          </w:rPr>
          <w:fldChar w:fldCharType="end"/>
        </w:r>
      </w:hyperlink>
    </w:p>
    <w:p w14:paraId="05801764" w14:textId="77777777" w:rsidR="00E20F5C" w:rsidRDefault="002C4F69">
      <w:pPr>
        <w:pStyle w:val="TOC6"/>
        <w:tabs>
          <w:tab w:val="right" w:leader="dot" w:pos="5030"/>
        </w:tabs>
        <w:rPr>
          <w:rFonts w:eastAsiaTheme="minorEastAsia"/>
          <w:noProof/>
          <w:sz w:val="22"/>
          <w:lang w:val="en-US" w:eastAsia="en-US" w:bidi="ar-SA"/>
        </w:rPr>
      </w:pPr>
      <w:hyperlink w:anchor="_Toc409103048" w:history="1">
        <w:r w:rsidR="00E20F5C" w:rsidRPr="00A258DE">
          <w:rPr>
            <w:rStyle w:val="Hyperlink"/>
            <w:noProof/>
          </w:rPr>
          <w:t>Office 365 Government E1, E3, E4 Add-on (Gebruikers-SL)</w:t>
        </w:r>
        <w:r w:rsidR="00E20F5C">
          <w:rPr>
            <w:noProof/>
            <w:webHidden/>
          </w:rPr>
          <w:tab/>
        </w:r>
        <w:r w:rsidR="00E20F5C">
          <w:rPr>
            <w:noProof/>
            <w:webHidden/>
          </w:rPr>
          <w:fldChar w:fldCharType="begin"/>
        </w:r>
        <w:r w:rsidR="00E20F5C">
          <w:rPr>
            <w:noProof/>
            <w:webHidden/>
          </w:rPr>
          <w:instrText xml:space="preserve"> PAGEREF _Toc409103048 \h </w:instrText>
        </w:r>
        <w:r w:rsidR="00E20F5C">
          <w:rPr>
            <w:noProof/>
            <w:webHidden/>
          </w:rPr>
        </w:r>
        <w:r w:rsidR="00E20F5C">
          <w:rPr>
            <w:noProof/>
            <w:webHidden/>
          </w:rPr>
          <w:fldChar w:fldCharType="separate"/>
        </w:r>
        <w:r w:rsidR="00084919">
          <w:rPr>
            <w:noProof/>
            <w:webHidden/>
          </w:rPr>
          <w:t>59</w:t>
        </w:r>
        <w:r w:rsidR="00E20F5C">
          <w:rPr>
            <w:noProof/>
            <w:webHidden/>
          </w:rPr>
          <w:fldChar w:fldCharType="end"/>
        </w:r>
      </w:hyperlink>
    </w:p>
    <w:p w14:paraId="1E0E0C4E" w14:textId="320C310A" w:rsidR="00E20F5C" w:rsidRDefault="002C4F69">
      <w:pPr>
        <w:pStyle w:val="TOC6"/>
        <w:tabs>
          <w:tab w:val="right" w:leader="dot" w:pos="5030"/>
        </w:tabs>
        <w:rPr>
          <w:rFonts w:eastAsiaTheme="minorEastAsia"/>
          <w:noProof/>
          <w:sz w:val="22"/>
          <w:lang w:val="en-US" w:eastAsia="en-US" w:bidi="ar-SA"/>
        </w:rPr>
      </w:pPr>
      <w:hyperlink w:anchor="_Toc409103049" w:history="1">
        <w:r w:rsidR="00E20F5C" w:rsidRPr="00A258DE">
          <w:rPr>
            <w:rStyle w:val="Hyperlink"/>
            <w:noProof/>
          </w:rPr>
          <w:t xml:space="preserve">Office 365 Government E3 en E4 zonder ProPlus Add-on </w:t>
        </w:r>
        <w:r w:rsidR="00AA05B6">
          <w:rPr>
            <w:rStyle w:val="Hyperlink"/>
            <w:noProof/>
          </w:rPr>
          <w:br/>
        </w:r>
        <w:r w:rsidR="00E20F5C" w:rsidRPr="00A258DE">
          <w:rPr>
            <w:rStyle w:val="Hyperlink"/>
            <w:noProof/>
          </w:rPr>
          <w:t>(Gebruikers-SL)</w:t>
        </w:r>
        <w:r w:rsidR="00E20F5C">
          <w:rPr>
            <w:noProof/>
            <w:webHidden/>
          </w:rPr>
          <w:tab/>
        </w:r>
        <w:r w:rsidR="00E20F5C">
          <w:rPr>
            <w:noProof/>
            <w:webHidden/>
          </w:rPr>
          <w:fldChar w:fldCharType="begin"/>
        </w:r>
        <w:r w:rsidR="00E20F5C">
          <w:rPr>
            <w:noProof/>
            <w:webHidden/>
          </w:rPr>
          <w:instrText xml:space="preserve"> PAGEREF _Toc409103049 \h </w:instrText>
        </w:r>
        <w:r w:rsidR="00E20F5C">
          <w:rPr>
            <w:noProof/>
            <w:webHidden/>
          </w:rPr>
        </w:r>
        <w:r w:rsidR="00E20F5C">
          <w:rPr>
            <w:noProof/>
            <w:webHidden/>
          </w:rPr>
          <w:fldChar w:fldCharType="separate"/>
        </w:r>
        <w:r w:rsidR="00084919">
          <w:rPr>
            <w:noProof/>
            <w:webHidden/>
          </w:rPr>
          <w:t>59</w:t>
        </w:r>
        <w:r w:rsidR="00E20F5C">
          <w:rPr>
            <w:noProof/>
            <w:webHidden/>
          </w:rPr>
          <w:fldChar w:fldCharType="end"/>
        </w:r>
      </w:hyperlink>
    </w:p>
    <w:p w14:paraId="1BFACFEC" w14:textId="18C22A98" w:rsidR="00E20F5C" w:rsidRDefault="002C4F69">
      <w:pPr>
        <w:pStyle w:val="TOC6"/>
        <w:tabs>
          <w:tab w:val="right" w:leader="dot" w:pos="5030"/>
        </w:tabs>
        <w:rPr>
          <w:rFonts w:eastAsiaTheme="minorEastAsia"/>
          <w:noProof/>
          <w:sz w:val="22"/>
          <w:lang w:val="en-US" w:eastAsia="en-US" w:bidi="ar-SA"/>
        </w:rPr>
      </w:pPr>
      <w:hyperlink w:anchor="_Toc409103050" w:history="1">
        <w:r w:rsidR="00E20F5C" w:rsidRPr="00A258DE">
          <w:rPr>
            <w:rStyle w:val="Hyperlink"/>
            <w:noProof/>
          </w:rPr>
          <w:t xml:space="preserve">Office 365 voor Middelgrote en Grote Ondernemingen </w:t>
        </w:r>
        <w:r w:rsidR="00AA05B6">
          <w:rPr>
            <w:rStyle w:val="Hyperlink"/>
            <w:noProof/>
          </w:rPr>
          <w:br/>
        </w:r>
        <w:r w:rsidR="00E20F5C" w:rsidRPr="00A258DE">
          <w:rPr>
            <w:rStyle w:val="Hyperlink"/>
            <w:noProof/>
          </w:rPr>
          <w:t>(Gebruikers-SL)</w:t>
        </w:r>
        <w:r w:rsidR="00E20F5C">
          <w:rPr>
            <w:noProof/>
            <w:webHidden/>
          </w:rPr>
          <w:tab/>
        </w:r>
        <w:r w:rsidR="00E20F5C">
          <w:rPr>
            <w:noProof/>
            <w:webHidden/>
          </w:rPr>
          <w:fldChar w:fldCharType="begin"/>
        </w:r>
        <w:r w:rsidR="00E20F5C">
          <w:rPr>
            <w:noProof/>
            <w:webHidden/>
          </w:rPr>
          <w:instrText xml:space="preserve"> PAGEREF _Toc409103050 \h </w:instrText>
        </w:r>
        <w:r w:rsidR="00E20F5C">
          <w:rPr>
            <w:noProof/>
            <w:webHidden/>
          </w:rPr>
        </w:r>
        <w:r w:rsidR="00E20F5C">
          <w:rPr>
            <w:noProof/>
            <w:webHidden/>
          </w:rPr>
          <w:fldChar w:fldCharType="separate"/>
        </w:r>
        <w:r w:rsidR="00084919">
          <w:rPr>
            <w:noProof/>
            <w:webHidden/>
          </w:rPr>
          <w:t>59</w:t>
        </w:r>
        <w:r w:rsidR="00E20F5C">
          <w:rPr>
            <w:noProof/>
            <w:webHidden/>
          </w:rPr>
          <w:fldChar w:fldCharType="end"/>
        </w:r>
      </w:hyperlink>
    </w:p>
    <w:p w14:paraId="0007646F" w14:textId="77777777" w:rsidR="00E20F5C" w:rsidRDefault="002C4F69">
      <w:pPr>
        <w:pStyle w:val="TOC4"/>
        <w:rPr>
          <w:rFonts w:eastAsiaTheme="minorEastAsia"/>
          <w:smallCaps w:val="0"/>
          <w:noProof/>
          <w:sz w:val="22"/>
          <w:lang w:val="en-US" w:eastAsia="en-US" w:bidi="ar-SA"/>
        </w:rPr>
      </w:pPr>
      <w:hyperlink w:anchor="_Toc409103051" w:history="1">
        <w:r w:rsidR="00E20F5C" w:rsidRPr="00A258DE">
          <w:rPr>
            <w:rStyle w:val="Hyperlink"/>
            <w:noProof/>
          </w:rPr>
          <w:t>OneDrive for Business</w:t>
        </w:r>
        <w:r w:rsidR="00E20F5C">
          <w:rPr>
            <w:noProof/>
            <w:webHidden/>
          </w:rPr>
          <w:tab/>
        </w:r>
        <w:r w:rsidR="00E20F5C">
          <w:rPr>
            <w:noProof/>
            <w:webHidden/>
          </w:rPr>
          <w:fldChar w:fldCharType="begin"/>
        </w:r>
        <w:r w:rsidR="00E20F5C">
          <w:rPr>
            <w:noProof/>
            <w:webHidden/>
          </w:rPr>
          <w:instrText xml:space="preserve"> PAGEREF _Toc409103051 \h </w:instrText>
        </w:r>
        <w:r w:rsidR="00E20F5C">
          <w:rPr>
            <w:noProof/>
            <w:webHidden/>
          </w:rPr>
        </w:r>
        <w:r w:rsidR="00E20F5C">
          <w:rPr>
            <w:noProof/>
            <w:webHidden/>
          </w:rPr>
          <w:fldChar w:fldCharType="separate"/>
        </w:r>
        <w:r w:rsidR="00084919">
          <w:rPr>
            <w:noProof/>
            <w:webHidden/>
          </w:rPr>
          <w:t>62</w:t>
        </w:r>
        <w:r w:rsidR="00E20F5C">
          <w:rPr>
            <w:noProof/>
            <w:webHidden/>
          </w:rPr>
          <w:fldChar w:fldCharType="end"/>
        </w:r>
      </w:hyperlink>
    </w:p>
    <w:p w14:paraId="36A4A5AE" w14:textId="77777777" w:rsidR="00E20F5C" w:rsidRDefault="002C4F69">
      <w:pPr>
        <w:pStyle w:val="TOC6"/>
        <w:tabs>
          <w:tab w:val="right" w:leader="dot" w:pos="5030"/>
        </w:tabs>
        <w:rPr>
          <w:rFonts w:eastAsiaTheme="minorEastAsia"/>
          <w:noProof/>
          <w:sz w:val="22"/>
          <w:lang w:val="en-US" w:eastAsia="en-US" w:bidi="ar-SA"/>
        </w:rPr>
      </w:pPr>
      <w:hyperlink w:anchor="_Toc409103052" w:history="1">
        <w:r w:rsidR="00E20F5C" w:rsidRPr="00A258DE">
          <w:rPr>
            <w:rStyle w:val="Hyperlink"/>
            <w:noProof/>
          </w:rPr>
          <w:t>OneDrive for Business met Office Online (Gebruikers-SL)</w:t>
        </w:r>
        <w:r w:rsidR="00E20F5C">
          <w:rPr>
            <w:noProof/>
            <w:webHidden/>
          </w:rPr>
          <w:tab/>
        </w:r>
        <w:r w:rsidR="00E20F5C">
          <w:rPr>
            <w:noProof/>
            <w:webHidden/>
          </w:rPr>
          <w:fldChar w:fldCharType="begin"/>
        </w:r>
        <w:r w:rsidR="00E20F5C">
          <w:rPr>
            <w:noProof/>
            <w:webHidden/>
          </w:rPr>
          <w:instrText xml:space="preserve"> PAGEREF _Toc409103052 \h </w:instrText>
        </w:r>
        <w:r w:rsidR="00E20F5C">
          <w:rPr>
            <w:noProof/>
            <w:webHidden/>
          </w:rPr>
        </w:r>
        <w:r w:rsidR="00E20F5C">
          <w:rPr>
            <w:noProof/>
            <w:webHidden/>
          </w:rPr>
          <w:fldChar w:fldCharType="separate"/>
        </w:r>
        <w:r w:rsidR="00084919">
          <w:rPr>
            <w:noProof/>
            <w:webHidden/>
          </w:rPr>
          <w:t>62</w:t>
        </w:r>
        <w:r w:rsidR="00E20F5C">
          <w:rPr>
            <w:noProof/>
            <w:webHidden/>
          </w:rPr>
          <w:fldChar w:fldCharType="end"/>
        </w:r>
      </w:hyperlink>
    </w:p>
    <w:p w14:paraId="6574D642" w14:textId="77777777" w:rsidR="00E20F5C" w:rsidRDefault="002C4F69">
      <w:pPr>
        <w:pStyle w:val="TOC6"/>
        <w:tabs>
          <w:tab w:val="right" w:leader="dot" w:pos="5030"/>
        </w:tabs>
        <w:rPr>
          <w:rFonts w:eastAsiaTheme="minorEastAsia"/>
          <w:noProof/>
          <w:sz w:val="22"/>
          <w:lang w:val="en-US" w:eastAsia="en-US" w:bidi="ar-SA"/>
        </w:rPr>
      </w:pPr>
      <w:hyperlink w:anchor="_Toc409103053" w:history="1">
        <w:r w:rsidR="00E20F5C" w:rsidRPr="00A258DE">
          <w:rPr>
            <w:rStyle w:val="Hyperlink"/>
            <w:noProof/>
          </w:rPr>
          <w:t>OneDrive for Business met Office Online G (Gebruikers-SL)</w:t>
        </w:r>
        <w:r w:rsidR="00E20F5C">
          <w:rPr>
            <w:noProof/>
            <w:webHidden/>
          </w:rPr>
          <w:tab/>
        </w:r>
        <w:r w:rsidR="00E20F5C">
          <w:rPr>
            <w:noProof/>
            <w:webHidden/>
          </w:rPr>
          <w:fldChar w:fldCharType="begin"/>
        </w:r>
        <w:r w:rsidR="00E20F5C">
          <w:rPr>
            <w:noProof/>
            <w:webHidden/>
          </w:rPr>
          <w:instrText xml:space="preserve"> PAGEREF _Toc409103053 \h </w:instrText>
        </w:r>
        <w:r w:rsidR="00E20F5C">
          <w:rPr>
            <w:noProof/>
            <w:webHidden/>
          </w:rPr>
        </w:r>
        <w:r w:rsidR="00E20F5C">
          <w:rPr>
            <w:noProof/>
            <w:webHidden/>
          </w:rPr>
          <w:fldChar w:fldCharType="separate"/>
        </w:r>
        <w:r w:rsidR="00084919">
          <w:rPr>
            <w:noProof/>
            <w:webHidden/>
          </w:rPr>
          <w:t>62</w:t>
        </w:r>
        <w:r w:rsidR="00E20F5C">
          <w:rPr>
            <w:noProof/>
            <w:webHidden/>
          </w:rPr>
          <w:fldChar w:fldCharType="end"/>
        </w:r>
      </w:hyperlink>
    </w:p>
    <w:p w14:paraId="4E4C857B" w14:textId="77777777" w:rsidR="00E20F5C" w:rsidRDefault="002C4F69">
      <w:pPr>
        <w:pStyle w:val="TOC4"/>
        <w:rPr>
          <w:rFonts w:eastAsiaTheme="minorEastAsia"/>
          <w:smallCaps w:val="0"/>
          <w:noProof/>
          <w:sz w:val="22"/>
          <w:lang w:val="en-US" w:eastAsia="en-US" w:bidi="ar-SA"/>
        </w:rPr>
      </w:pPr>
      <w:hyperlink w:anchor="_Toc409103054" w:history="1">
        <w:r w:rsidR="00E20F5C" w:rsidRPr="00A258DE">
          <w:rPr>
            <w:rStyle w:val="Hyperlink"/>
            <w:noProof/>
          </w:rPr>
          <w:t>Project Online</w:t>
        </w:r>
        <w:r w:rsidR="00E20F5C">
          <w:rPr>
            <w:noProof/>
            <w:webHidden/>
          </w:rPr>
          <w:tab/>
        </w:r>
        <w:r w:rsidR="00E20F5C">
          <w:rPr>
            <w:noProof/>
            <w:webHidden/>
          </w:rPr>
          <w:fldChar w:fldCharType="begin"/>
        </w:r>
        <w:r w:rsidR="00E20F5C">
          <w:rPr>
            <w:noProof/>
            <w:webHidden/>
          </w:rPr>
          <w:instrText xml:space="preserve"> PAGEREF _Toc409103054 \h </w:instrText>
        </w:r>
        <w:r w:rsidR="00E20F5C">
          <w:rPr>
            <w:noProof/>
            <w:webHidden/>
          </w:rPr>
        </w:r>
        <w:r w:rsidR="00E20F5C">
          <w:rPr>
            <w:noProof/>
            <w:webHidden/>
          </w:rPr>
          <w:fldChar w:fldCharType="separate"/>
        </w:r>
        <w:r w:rsidR="00084919">
          <w:rPr>
            <w:noProof/>
            <w:webHidden/>
          </w:rPr>
          <w:t>62</w:t>
        </w:r>
        <w:r w:rsidR="00E20F5C">
          <w:rPr>
            <w:noProof/>
            <w:webHidden/>
          </w:rPr>
          <w:fldChar w:fldCharType="end"/>
        </w:r>
      </w:hyperlink>
    </w:p>
    <w:p w14:paraId="68A9A1EA" w14:textId="77777777" w:rsidR="00E20F5C" w:rsidRDefault="002C4F69">
      <w:pPr>
        <w:pStyle w:val="TOC6"/>
        <w:tabs>
          <w:tab w:val="right" w:leader="dot" w:pos="5030"/>
        </w:tabs>
        <w:rPr>
          <w:rFonts w:eastAsiaTheme="minorEastAsia"/>
          <w:noProof/>
          <w:sz w:val="22"/>
          <w:lang w:val="en-US" w:eastAsia="en-US" w:bidi="ar-SA"/>
        </w:rPr>
      </w:pPr>
      <w:hyperlink w:anchor="_Toc409103055" w:history="1">
        <w:r w:rsidR="00E20F5C" w:rsidRPr="00A258DE">
          <w:rPr>
            <w:rStyle w:val="Hyperlink"/>
            <w:noProof/>
          </w:rPr>
          <w:t>Project Online</w:t>
        </w:r>
        <w:r w:rsidR="00E20F5C">
          <w:rPr>
            <w:noProof/>
            <w:webHidden/>
          </w:rPr>
          <w:tab/>
        </w:r>
        <w:r w:rsidR="00E20F5C">
          <w:rPr>
            <w:noProof/>
            <w:webHidden/>
          </w:rPr>
          <w:fldChar w:fldCharType="begin"/>
        </w:r>
        <w:r w:rsidR="00E20F5C">
          <w:rPr>
            <w:noProof/>
            <w:webHidden/>
          </w:rPr>
          <w:instrText xml:space="preserve"> PAGEREF _Toc409103055 \h </w:instrText>
        </w:r>
        <w:r w:rsidR="00E20F5C">
          <w:rPr>
            <w:noProof/>
            <w:webHidden/>
          </w:rPr>
        </w:r>
        <w:r w:rsidR="00E20F5C">
          <w:rPr>
            <w:noProof/>
            <w:webHidden/>
          </w:rPr>
          <w:fldChar w:fldCharType="separate"/>
        </w:r>
        <w:r w:rsidR="00084919">
          <w:rPr>
            <w:noProof/>
            <w:webHidden/>
          </w:rPr>
          <w:t>62</w:t>
        </w:r>
        <w:r w:rsidR="00E20F5C">
          <w:rPr>
            <w:noProof/>
            <w:webHidden/>
          </w:rPr>
          <w:fldChar w:fldCharType="end"/>
        </w:r>
      </w:hyperlink>
    </w:p>
    <w:p w14:paraId="4EB56CDE" w14:textId="77777777" w:rsidR="00E20F5C" w:rsidRDefault="002C4F69">
      <w:pPr>
        <w:pStyle w:val="TOC6"/>
        <w:tabs>
          <w:tab w:val="right" w:leader="dot" w:pos="5030"/>
        </w:tabs>
        <w:rPr>
          <w:rFonts w:eastAsiaTheme="minorEastAsia"/>
          <w:noProof/>
          <w:sz w:val="22"/>
          <w:lang w:val="en-US" w:eastAsia="en-US" w:bidi="ar-SA"/>
        </w:rPr>
      </w:pPr>
      <w:hyperlink w:anchor="_Toc409103056" w:history="1">
        <w:r w:rsidR="00E20F5C" w:rsidRPr="00A258DE">
          <w:rPr>
            <w:rStyle w:val="Hyperlink"/>
            <w:noProof/>
          </w:rPr>
          <w:t>Project Online A</w:t>
        </w:r>
        <w:r w:rsidR="00E20F5C">
          <w:rPr>
            <w:noProof/>
            <w:webHidden/>
          </w:rPr>
          <w:tab/>
        </w:r>
        <w:r w:rsidR="00E20F5C">
          <w:rPr>
            <w:noProof/>
            <w:webHidden/>
          </w:rPr>
          <w:fldChar w:fldCharType="begin"/>
        </w:r>
        <w:r w:rsidR="00E20F5C">
          <w:rPr>
            <w:noProof/>
            <w:webHidden/>
          </w:rPr>
          <w:instrText xml:space="preserve"> PAGEREF _Toc409103056 \h </w:instrText>
        </w:r>
        <w:r w:rsidR="00E20F5C">
          <w:rPr>
            <w:noProof/>
            <w:webHidden/>
          </w:rPr>
        </w:r>
        <w:r w:rsidR="00E20F5C">
          <w:rPr>
            <w:noProof/>
            <w:webHidden/>
          </w:rPr>
          <w:fldChar w:fldCharType="separate"/>
        </w:r>
        <w:r w:rsidR="00084919">
          <w:rPr>
            <w:noProof/>
            <w:webHidden/>
          </w:rPr>
          <w:t>62</w:t>
        </w:r>
        <w:r w:rsidR="00E20F5C">
          <w:rPr>
            <w:noProof/>
            <w:webHidden/>
          </w:rPr>
          <w:fldChar w:fldCharType="end"/>
        </w:r>
      </w:hyperlink>
    </w:p>
    <w:p w14:paraId="211E58D7" w14:textId="77777777" w:rsidR="00E20F5C" w:rsidRDefault="002C4F69">
      <w:pPr>
        <w:pStyle w:val="TOC6"/>
        <w:tabs>
          <w:tab w:val="right" w:leader="dot" w:pos="5030"/>
        </w:tabs>
        <w:rPr>
          <w:rFonts w:eastAsiaTheme="minorEastAsia"/>
          <w:noProof/>
          <w:sz w:val="22"/>
          <w:lang w:val="en-US" w:eastAsia="en-US" w:bidi="ar-SA"/>
        </w:rPr>
      </w:pPr>
      <w:hyperlink w:anchor="_Toc409103057" w:history="1">
        <w:r w:rsidR="00E20F5C" w:rsidRPr="00A258DE">
          <w:rPr>
            <w:rStyle w:val="Hyperlink"/>
            <w:noProof/>
          </w:rPr>
          <w:t>Project Lite</w:t>
        </w:r>
        <w:r w:rsidR="00E20F5C">
          <w:rPr>
            <w:noProof/>
            <w:webHidden/>
          </w:rPr>
          <w:tab/>
        </w:r>
        <w:r w:rsidR="00E20F5C">
          <w:rPr>
            <w:noProof/>
            <w:webHidden/>
          </w:rPr>
          <w:fldChar w:fldCharType="begin"/>
        </w:r>
        <w:r w:rsidR="00E20F5C">
          <w:rPr>
            <w:noProof/>
            <w:webHidden/>
          </w:rPr>
          <w:instrText xml:space="preserve"> PAGEREF _Toc409103057 \h </w:instrText>
        </w:r>
        <w:r w:rsidR="00E20F5C">
          <w:rPr>
            <w:noProof/>
            <w:webHidden/>
          </w:rPr>
        </w:r>
        <w:r w:rsidR="00E20F5C">
          <w:rPr>
            <w:noProof/>
            <w:webHidden/>
          </w:rPr>
          <w:fldChar w:fldCharType="separate"/>
        </w:r>
        <w:r w:rsidR="00084919">
          <w:rPr>
            <w:noProof/>
            <w:webHidden/>
          </w:rPr>
          <w:t>62</w:t>
        </w:r>
        <w:r w:rsidR="00E20F5C">
          <w:rPr>
            <w:noProof/>
            <w:webHidden/>
          </w:rPr>
          <w:fldChar w:fldCharType="end"/>
        </w:r>
      </w:hyperlink>
    </w:p>
    <w:p w14:paraId="244301EE" w14:textId="77777777" w:rsidR="00E20F5C" w:rsidRDefault="002C4F69">
      <w:pPr>
        <w:pStyle w:val="TOC4"/>
        <w:rPr>
          <w:rFonts w:eastAsiaTheme="minorEastAsia"/>
          <w:smallCaps w:val="0"/>
          <w:noProof/>
          <w:sz w:val="22"/>
          <w:lang w:val="en-US" w:eastAsia="en-US" w:bidi="ar-SA"/>
        </w:rPr>
      </w:pPr>
      <w:hyperlink w:anchor="_Toc409103058" w:history="1">
        <w:r w:rsidR="00E20F5C" w:rsidRPr="00A258DE">
          <w:rPr>
            <w:rStyle w:val="Hyperlink"/>
            <w:noProof/>
          </w:rPr>
          <w:t>SharePoint Online</w:t>
        </w:r>
        <w:r w:rsidR="00E20F5C">
          <w:rPr>
            <w:noProof/>
            <w:webHidden/>
          </w:rPr>
          <w:tab/>
        </w:r>
        <w:r w:rsidR="00E20F5C">
          <w:rPr>
            <w:noProof/>
            <w:webHidden/>
          </w:rPr>
          <w:fldChar w:fldCharType="begin"/>
        </w:r>
        <w:r w:rsidR="00E20F5C">
          <w:rPr>
            <w:noProof/>
            <w:webHidden/>
          </w:rPr>
          <w:instrText xml:space="preserve"> PAGEREF _Toc409103058 \h </w:instrText>
        </w:r>
        <w:r w:rsidR="00E20F5C">
          <w:rPr>
            <w:noProof/>
            <w:webHidden/>
          </w:rPr>
        </w:r>
        <w:r w:rsidR="00E20F5C">
          <w:rPr>
            <w:noProof/>
            <w:webHidden/>
          </w:rPr>
          <w:fldChar w:fldCharType="separate"/>
        </w:r>
        <w:r w:rsidR="00084919">
          <w:rPr>
            <w:noProof/>
            <w:webHidden/>
          </w:rPr>
          <w:t>63</w:t>
        </w:r>
        <w:r w:rsidR="00E20F5C">
          <w:rPr>
            <w:noProof/>
            <w:webHidden/>
          </w:rPr>
          <w:fldChar w:fldCharType="end"/>
        </w:r>
      </w:hyperlink>
    </w:p>
    <w:p w14:paraId="39ADC86D" w14:textId="77777777" w:rsidR="00E20F5C" w:rsidRDefault="002C4F69">
      <w:pPr>
        <w:pStyle w:val="TOC6"/>
        <w:tabs>
          <w:tab w:val="right" w:leader="dot" w:pos="5030"/>
        </w:tabs>
        <w:rPr>
          <w:rFonts w:eastAsiaTheme="minorEastAsia"/>
          <w:noProof/>
          <w:sz w:val="22"/>
          <w:lang w:val="en-US" w:eastAsia="en-US" w:bidi="ar-SA"/>
        </w:rPr>
      </w:pPr>
      <w:hyperlink w:anchor="_Toc409103059" w:history="1">
        <w:r w:rsidR="00E20F5C" w:rsidRPr="00A258DE">
          <w:rPr>
            <w:rStyle w:val="Hyperlink"/>
            <w:noProof/>
          </w:rPr>
          <w:t>Office 365 Extra File Storage 1 GB (Aanvullende SL)</w:t>
        </w:r>
        <w:r w:rsidR="00E20F5C">
          <w:rPr>
            <w:noProof/>
            <w:webHidden/>
          </w:rPr>
          <w:tab/>
        </w:r>
        <w:r w:rsidR="00E20F5C">
          <w:rPr>
            <w:noProof/>
            <w:webHidden/>
          </w:rPr>
          <w:fldChar w:fldCharType="begin"/>
        </w:r>
        <w:r w:rsidR="00E20F5C">
          <w:rPr>
            <w:noProof/>
            <w:webHidden/>
          </w:rPr>
          <w:instrText xml:space="preserve"> PAGEREF _Toc409103059 \h </w:instrText>
        </w:r>
        <w:r w:rsidR="00E20F5C">
          <w:rPr>
            <w:noProof/>
            <w:webHidden/>
          </w:rPr>
        </w:r>
        <w:r w:rsidR="00E20F5C">
          <w:rPr>
            <w:noProof/>
            <w:webHidden/>
          </w:rPr>
          <w:fldChar w:fldCharType="separate"/>
        </w:r>
        <w:r w:rsidR="00084919">
          <w:rPr>
            <w:noProof/>
            <w:webHidden/>
          </w:rPr>
          <w:t>63</w:t>
        </w:r>
        <w:r w:rsidR="00E20F5C">
          <w:rPr>
            <w:noProof/>
            <w:webHidden/>
          </w:rPr>
          <w:fldChar w:fldCharType="end"/>
        </w:r>
      </w:hyperlink>
    </w:p>
    <w:p w14:paraId="5AEEC394" w14:textId="77777777" w:rsidR="00E20F5C" w:rsidRDefault="002C4F69">
      <w:pPr>
        <w:pStyle w:val="TOC6"/>
        <w:tabs>
          <w:tab w:val="right" w:leader="dot" w:pos="5030"/>
        </w:tabs>
        <w:rPr>
          <w:rFonts w:eastAsiaTheme="minorEastAsia"/>
          <w:noProof/>
          <w:sz w:val="22"/>
          <w:lang w:val="en-US" w:eastAsia="en-US" w:bidi="ar-SA"/>
        </w:rPr>
      </w:pPr>
      <w:hyperlink w:anchor="_Toc409103060" w:history="1">
        <w:r w:rsidR="00E20F5C" w:rsidRPr="00A258DE">
          <w:rPr>
            <w:rStyle w:val="Hyperlink"/>
            <w:noProof/>
          </w:rPr>
          <w:t>Office 365 Extra File Storage 1 GB A (Aanvullende SL)</w:t>
        </w:r>
        <w:r w:rsidR="00E20F5C">
          <w:rPr>
            <w:noProof/>
            <w:webHidden/>
          </w:rPr>
          <w:tab/>
        </w:r>
        <w:r w:rsidR="00E20F5C">
          <w:rPr>
            <w:noProof/>
            <w:webHidden/>
          </w:rPr>
          <w:fldChar w:fldCharType="begin"/>
        </w:r>
        <w:r w:rsidR="00E20F5C">
          <w:rPr>
            <w:noProof/>
            <w:webHidden/>
          </w:rPr>
          <w:instrText xml:space="preserve"> PAGEREF _Toc409103060 \h </w:instrText>
        </w:r>
        <w:r w:rsidR="00E20F5C">
          <w:rPr>
            <w:noProof/>
            <w:webHidden/>
          </w:rPr>
        </w:r>
        <w:r w:rsidR="00E20F5C">
          <w:rPr>
            <w:noProof/>
            <w:webHidden/>
          </w:rPr>
          <w:fldChar w:fldCharType="separate"/>
        </w:r>
        <w:r w:rsidR="00084919">
          <w:rPr>
            <w:noProof/>
            <w:webHidden/>
          </w:rPr>
          <w:t>63</w:t>
        </w:r>
        <w:r w:rsidR="00E20F5C">
          <w:rPr>
            <w:noProof/>
            <w:webHidden/>
          </w:rPr>
          <w:fldChar w:fldCharType="end"/>
        </w:r>
      </w:hyperlink>
    </w:p>
    <w:p w14:paraId="14D1F7A2" w14:textId="77777777" w:rsidR="00E20F5C" w:rsidRDefault="002C4F69">
      <w:pPr>
        <w:pStyle w:val="TOC6"/>
        <w:tabs>
          <w:tab w:val="right" w:leader="dot" w:pos="5030"/>
        </w:tabs>
        <w:rPr>
          <w:rFonts w:eastAsiaTheme="minorEastAsia"/>
          <w:noProof/>
          <w:sz w:val="22"/>
          <w:lang w:val="en-US" w:eastAsia="en-US" w:bidi="ar-SA"/>
        </w:rPr>
      </w:pPr>
      <w:hyperlink w:anchor="_Toc409103061" w:history="1">
        <w:r w:rsidR="00E20F5C" w:rsidRPr="00A258DE">
          <w:rPr>
            <w:rStyle w:val="Hyperlink"/>
            <w:noProof/>
          </w:rPr>
          <w:t>SharePoint Online Plan 1 (Gebruikers-SL)</w:t>
        </w:r>
        <w:r w:rsidR="00E20F5C">
          <w:rPr>
            <w:noProof/>
            <w:webHidden/>
          </w:rPr>
          <w:tab/>
        </w:r>
        <w:r w:rsidR="00E20F5C">
          <w:rPr>
            <w:noProof/>
            <w:webHidden/>
          </w:rPr>
          <w:fldChar w:fldCharType="begin"/>
        </w:r>
        <w:r w:rsidR="00E20F5C">
          <w:rPr>
            <w:noProof/>
            <w:webHidden/>
          </w:rPr>
          <w:instrText xml:space="preserve"> PAGEREF _Toc409103061 \h </w:instrText>
        </w:r>
        <w:r w:rsidR="00E20F5C">
          <w:rPr>
            <w:noProof/>
            <w:webHidden/>
          </w:rPr>
        </w:r>
        <w:r w:rsidR="00E20F5C">
          <w:rPr>
            <w:noProof/>
            <w:webHidden/>
          </w:rPr>
          <w:fldChar w:fldCharType="separate"/>
        </w:r>
        <w:r w:rsidR="00084919">
          <w:rPr>
            <w:noProof/>
            <w:webHidden/>
          </w:rPr>
          <w:t>63</w:t>
        </w:r>
        <w:r w:rsidR="00E20F5C">
          <w:rPr>
            <w:noProof/>
            <w:webHidden/>
          </w:rPr>
          <w:fldChar w:fldCharType="end"/>
        </w:r>
      </w:hyperlink>
    </w:p>
    <w:p w14:paraId="5615C6C9" w14:textId="77777777" w:rsidR="00E20F5C" w:rsidRDefault="002C4F69">
      <w:pPr>
        <w:pStyle w:val="TOC6"/>
        <w:tabs>
          <w:tab w:val="right" w:leader="dot" w:pos="5030"/>
        </w:tabs>
        <w:rPr>
          <w:rFonts w:eastAsiaTheme="minorEastAsia"/>
          <w:noProof/>
          <w:sz w:val="22"/>
          <w:lang w:val="en-US" w:eastAsia="en-US" w:bidi="ar-SA"/>
        </w:rPr>
      </w:pPr>
      <w:hyperlink w:anchor="_Toc409103062" w:history="1">
        <w:r w:rsidR="00E20F5C" w:rsidRPr="00A258DE">
          <w:rPr>
            <w:rStyle w:val="Hyperlink"/>
            <w:noProof/>
          </w:rPr>
          <w:t>SharePoint Online Plan 1 Add-on (Gebruikers-SL)</w:t>
        </w:r>
        <w:r w:rsidR="00E20F5C">
          <w:rPr>
            <w:noProof/>
            <w:webHidden/>
          </w:rPr>
          <w:tab/>
        </w:r>
        <w:r w:rsidR="00E20F5C">
          <w:rPr>
            <w:noProof/>
            <w:webHidden/>
          </w:rPr>
          <w:fldChar w:fldCharType="begin"/>
        </w:r>
        <w:r w:rsidR="00E20F5C">
          <w:rPr>
            <w:noProof/>
            <w:webHidden/>
          </w:rPr>
          <w:instrText xml:space="preserve"> PAGEREF _Toc409103062 \h </w:instrText>
        </w:r>
        <w:r w:rsidR="00E20F5C">
          <w:rPr>
            <w:noProof/>
            <w:webHidden/>
          </w:rPr>
        </w:r>
        <w:r w:rsidR="00E20F5C">
          <w:rPr>
            <w:noProof/>
            <w:webHidden/>
          </w:rPr>
          <w:fldChar w:fldCharType="separate"/>
        </w:r>
        <w:r w:rsidR="00084919">
          <w:rPr>
            <w:noProof/>
            <w:webHidden/>
          </w:rPr>
          <w:t>63</w:t>
        </w:r>
        <w:r w:rsidR="00E20F5C">
          <w:rPr>
            <w:noProof/>
            <w:webHidden/>
          </w:rPr>
          <w:fldChar w:fldCharType="end"/>
        </w:r>
      </w:hyperlink>
    </w:p>
    <w:p w14:paraId="1C77EB0F" w14:textId="77777777" w:rsidR="00E20F5C" w:rsidRDefault="002C4F69">
      <w:pPr>
        <w:pStyle w:val="TOC6"/>
        <w:tabs>
          <w:tab w:val="right" w:leader="dot" w:pos="5030"/>
        </w:tabs>
        <w:rPr>
          <w:rFonts w:eastAsiaTheme="minorEastAsia"/>
          <w:noProof/>
          <w:sz w:val="22"/>
          <w:lang w:val="en-US" w:eastAsia="en-US" w:bidi="ar-SA"/>
        </w:rPr>
      </w:pPr>
      <w:hyperlink w:anchor="_Toc409103063" w:history="1">
        <w:r w:rsidR="00E20F5C" w:rsidRPr="00A258DE">
          <w:rPr>
            <w:rStyle w:val="Hyperlink"/>
            <w:noProof/>
          </w:rPr>
          <w:t>SharePoint Online Plan 1G (Gebruikers-SL)</w:t>
        </w:r>
        <w:r w:rsidR="00E20F5C">
          <w:rPr>
            <w:noProof/>
            <w:webHidden/>
          </w:rPr>
          <w:tab/>
        </w:r>
        <w:r w:rsidR="00E20F5C">
          <w:rPr>
            <w:noProof/>
            <w:webHidden/>
          </w:rPr>
          <w:fldChar w:fldCharType="begin"/>
        </w:r>
        <w:r w:rsidR="00E20F5C">
          <w:rPr>
            <w:noProof/>
            <w:webHidden/>
          </w:rPr>
          <w:instrText xml:space="preserve"> PAGEREF _Toc409103063 \h </w:instrText>
        </w:r>
        <w:r w:rsidR="00E20F5C">
          <w:rPr>
            <w:noProof/>
            <w:webHidden/>
          </w:rPr>
        </w:r>
        <w:r w:rsidR="00E20F5C">
          <w:rPr>
            <w:noProof/>
            <w:webHidden/>
          </w:rPr>
          <w:fldChar w:fldCharType="separate"/>
        </w:r>
        <w:r w:rsidR="00084919">
          <w:rPr>
            <w:noProof/>
            <w:webHidden/>
          </w:rPr>
          <w:t>63</w:t>
        </w:r>
        <w:r w:rsidR="00E20F5C">
          <w:rPr>
            <w:noProof/>
            <w:webHidden/>
          </w:rPr>
          <w:fldChar w:fldCharType="end"/>
        </w:r>
      </w:hyperlink>
    </w:p>
    <w:p w14:paraId="3F81505A" w14:textId="77777777" w:rsidR="00E20F5C" w:rsidRDefault="002C4F69">
      <w:pPr>
        <w:pStyle w:val="TOC6"/>
        <w:tabs>
          <w:tab w:val="right" w:leader="dot" w:pos="5030"/>
        </w:tabs>
        <w:rPr>
          <w:rFonts w:eastAsiaTheme="minorEastAsia"/>
          <w:noProof/>
          <w:sz w:val="22"/>
          <w:lang w:val="en-US" w:eastAsia="en-US" w:bidi="ar-SA"/>
        </w:rPr>
      </w:pPr>
      <w:hyperlink w:anchor="_Toc409103064" w:history="1">
        <w:r w:rsidR="00E20F5C" w:rsidRPr="00A258DE">
          <w:rPr>
            <w:rStyle w:val="Hyperlink"/>
            <w:noProof/>
          </w:rPr>
          <w:t>SharePoint Online Plan 2 (Gebruikers-SL)</w:t>
        </w:r>
        <w:r w:rsidR="00E20F5C">
          <w:rPr>
            <w:noProof/>
            <w:webHidden/>
          </w:rPr>
          <w:tab/>
        </w:r>
        <w:r w:rsidR="00E20F5C">
          <w:rPr>
            <w:noProof/>
            <w:webHidden/>
          </w:rPr>
          <w:fldChar w:fldCharType="begin"/>
        </w:r>
        <w:r w:rsidR="00E20F5C">
          <w:rPr>
            <w:noProof/>
            <w:webHidden/>
          </w:rPr>
          <w:instrText xml:space="preserve"> PAGEREF _Toc409103064 \h </w:instrText>
        </w:r>
        <w:r w:rsidR="00E20F5C">
          <w:rPr>
            <w:noProof/>
            <w:webHidden/>
          </w:rPr>
        </w:r>
        <w:r w:rsidR="00E20F5C">
          <w:rPr>
            <w:noProof/>
            <w:webHidden/>
          </w:rPr>
          <w:fldChar w:fldCharType="separate"/>
        </w:r>
        <w:r w:rsidR="00084919">
          <w:rPr>
            <w:noProof/>
            <w:webHidden/>
          </w:rPr>
          <w:t>63</w:t>
        </w:r>
        <w:r w:rsidR="00E20F5C">
          <w:rPr>
            <w:noProof/>
            <w:webHidden/>
          </w:rPr>
          <w:fldChar w:fldCharType="end"/>
        </w:r>
      </w:hyperlink>
    </w:p>
    <w:p w14:paraId="5EF4657C" w14:textId="77777777" w:rsidR="00E20F5C" w:rsidRDefault="002C4F69">
      <w:pPr>
        <w:pStyle w:val="TOC6"/>
        <w:tabs>
          <w:tab w:val="right" w:leader="dot" w:pos="5030"/>
        </w:tabs>
        <w:rPr>
          <w:rFonts w:eastAsiaTheme="minorEastAsia"/>
          <w:noProof/>
          <w:sz w:val="22"/>
          <w:lang w:val="en-US" w:eastAsia="en-US" w:bidi="ar-SA"/>
        </w:rPr>
      </w:pPr>
      <w:hyperlink w:anchor="_Toc409103065" w:history="1">
        <w:r w:rsidR="00E20F5C" w:rsidRPr="00A258DE">
          <w:rPr>
            <w:rStyle w:val="Hyperlink"/>
            <w:noProof/>
          </w:rPr>
          <w:t>SharePoint Online Plan 2G (Gebruikers-SL)</w:t>
        </w:r>
        <w:r w:rsidR="00E20F5C">
          <w:rPr>
            <w:noProof/>
            <w:webHidden/>
          </w:rPr>
          <w:tab/>
        </w:r>
        <w:r w:rsidR="00E20F5C">
          <w:rPr>
            <w:noProof/>
            <w:webHidden/>
          </w:rPr>
          <w:fldChar w:fldCharType="begin"/>
        </w:r>
        <w:r w:rsidR="00E20F5C">
          <w:rPr>
            <w:noProof/>
            <w:webHidden/>
          </w:rPr>
          <w:instrText xml:space="preserve"> PAGEREF _Toc409103065 \h </w:instrText>
        </w:r>
        <w:r w:rsidR="00E20F5C">
          <w:rPr>
            <w:noProof/>
            <w:webHidden/>
          </w:rPr>
        </w:r>
        <w:r w:rsidR="00E20F5C">
          <w:rPr>
            <w:noProof/>
            <w:webHidden/>
          </w:rPr>
          <w:fldChar w:fldCharType="separate"/>
        </w:r>
        <w:r w:rsidR="00084919">
          <w:rPr>
            <w:noProof/>
            <w:webHidden/>
          </w:rPr>
          <w:t>63</w:t>
        </w:r>
        <w:r w:rsidR="00E20F5C">
          <w:rPr>
            <w:noProof/>
            <w:webHidden/>
          </w:rPr>
          <w:fldChar w:fldCharType="end"/>
        </w:r>
      </w:hyperlink>
    </w:p>
    <w:p w14:paraId="60E62940" w14:textId="77777777" w:rsidR="00E20F5C" w:rsidRDefault="002C4F69">
      <w:pPr>
        <w:pStyle w:val="TOC2"/>
        <w:rPr>
          <w:rFonts w:eastAsiaTheme="minorEastAsia"/>
          <w:b w:val="0"/>
          <w:smallCaps w:val="0"/>
          <w:noProof/>
          <w:sz w:val="22"/>
          <w:lang w:val="en-US" w:eastAsia="en-US" w:bidi="ar-SA"/>
        </w:rPr>
      </w:pPr>
      <w:hyperlink w:anchor="_Toc409103066" w:history="1">
        <w:r w:rsidR="00E20F5C" w:rsidRPr="00A258DE">
          <w:rPr>
            <w:rStyle w:val="Hyperlink"/>
            <w:noProof/>
          </w:rPr>
          <w:t>Overige Online Diensten</w:t>
        </w:r>
        <w:r w:rsidR="00E20F5C">
          <w:rPr>
            <w:noProof/>
            <w:webHidden/>
          </w:rPr>
          <w:tab/>
        </w:r>
        <w:r w:rsidR="00E20F5C">
          <w:rPr>
            <w:noProof/>
            <w:webHidden/>
          </w:rPr>
          <w:fldChar w:fldCharType="begin"/>
        </w:r>
        <w:r w:rsidR="00E20F5C">
          <w:rPr>
            <w:noProof/>
            <w:webHidden/>
          </w:rPr>
          <w:instrText xml:space="preserve"> PAGEREF _Toc409103066 \h </w:instrText>
        </w:r>
        <w:r w:rsidR="00E20F5C">
          <w:rPr>
            <w:noProof/>
            <w:webHidden/>
          </w:rPr>
        </w:r>
        <w:r w:rsidR="00E20F5C">
          <w:rPr>
            <w:noProof/>
            <w:webHidden/>
          </w:rPr>
          <w:fldChar w:fldCharType="separate"/>
        </w:r>
        <w:r w:rsidR="00084919">
          <w:rPr>
            <w:noProof/>
            <w:webHidden/>
          </w:rPr>
          <w:t>63</w:t>
        </w:r>
        <w:r w:rsidR="00E20F5C">
          <w:rPr>
            <w:noProof/>
            <w:webHidden/>
          </w:rPr>
          <w:fldChar w:fldCharType="end"/>
        </w:r>
      </w:hyperlink>
    </w:p>
    <w:p w14:paraId="78C968F8" w14:textId="77777777" w:rsidR="00E20F5C" w:rsidRDefault="002C4F69">
      <w:pPr>
        <w:pStyle w:val="TOC4"/>
        <w:rPr>
          <w:rFonts w:eastAsiaTheme="minorEastAsia"/>
          <w:smallCaps w:val="0"/>
          <w:noProof/>
          <w:sz w:val="22"/>
          <w:lang w:val="en-US" w:eastAsia="en-US" w:bidi="ar-SA"/>
        </w:rPr>
      </w:pPr>
      <w:hyperlink w:anchor="_Toc409103067" w:history="1">
        <w:r w:rsidR="00E20F5C" w:rsidRPr="00A258DE">
          <w:rPr>
            <w:rStyle w:val="Hyperlink"/>
            <w:noProof/>
          </w:rPr>
          <w:t>Bing Maps</w:t>
        </w:r>
        <w:r w:rsidR="00E20F5C">
          <w:rPr>
            <w:noProof/>
            <w:webHidden/>
          </w:rPr>
          <w:tab/>
        </w:r>
        <w:r w:rsidR="00E20F5C">
          <w:rPr>
            <w:noProof/>
            <w:webHidden/>
          </w:rPr>
          <w:fldChar w:fldCharType="begin"/>
        </w:r>
        <w:r w:rsidR="00E20F5C">
          <w:rPr>
            <w:noProof/>
            <w:webHidden/>
          </w:rPr>
          <w:instrText xml:space="preserve"> PAGEREF _Toc409103067 \h </w:instrText>
        </w:r>
        <w:r w:rsidR="00E20F5C">
          <w:rPr>
            <w:noProof/>
            <w:webHidden/>
          </w:rPr>
        </w:r>
        <w:r w:rsidR="00E20F5C">
          <w:rPr>
            <w:noProof/>
            <w:webHidden/>
          </w:rPr>
          <w:fldChar w:fldCharType="separate"/>
        </w:r>
        <w:r w:rsidR="00084919">
          <w:rPr>
            <w:noProof/>
            <w:webHidden/>
          </w:rPr>
          <w:t>63</w:t>
        </w:r>
        <w:r w:rsidR="00E20F5C">
          <w:rPr>
            <w:noProof/>
            <w:webHidden/>
          </w:rPr>
          <w:fldChar w:fldCharType="end"/>
        </w:r>
      </w:hyperlink>
    </w:p>
    <w:p w14:paraId="61CCE16F" w14:textId="5F13D6DD" w:rsidR="00E20F5C" w:rsidRDefault="002C4F69">
      <w:pPr>
        <w:pStyle w:val="TOC6"/>
        <w:tabs>
          <w:tab w:val="right" w:leader="dot" w:pos="5030"/>
        </w:tabs>
        <w:rPr>
          <w:rFonts w:eastAsiaTheme="minorEastAsia"/>
          <w:noProof/>
          <w:sz w:val="22"/>
          <w:lang w:val="en-US" w:eastAsia="en-US" w:bidi="ar-SA"/>
        </w:rPr>
      </w:pPr>
      <w:hyperlink w:anchor="_Toc409103068" w:history="1">
        <w:r w:rsidR="00E20F5C" w:rsidRPr="00A258DE">
          <w:rPr>
            <w:rStyle w:val="Hyperlink"/>
            <w:noProof/>
          </w:rPr>
          <w:t xml:space="preserve">Maandabonnement voor Bing Maps voor het per </w:t>
        </w:r>
        <w:r w:rsidR="00AA05B6">
          <w:rPr>
            <w:rStyle w:val="Hyperlink"/>
            <w:noProof/>
          </w:rPr>
          <w:br/>
        </w:r>
        <w:r w:rsidR="00E20F5C" w:rsidRPr="00A258DE">
          <w:rPr>
            <w:rStyle w:val="Hyperlink"/>
            <w:noProof/>
          </w:rPr>
          <w:t>kenmerk traceren van consumenten</w:t>
        </w:r>
        <w:r w:rsidR="00E20F5C">
          <w:rPr>
            <w:noProof/>
            <w:webHidden/>
          </w:rPr>
          <w:tab/>
        </w:r>
        <w:r w:rsidR="00E20F5C">
          <w:rPr>
            <w:noProof/>
            <w:webHidden/>
          </w:rPr>
          <w:fldChar w:fldCharType="begin"/>
        </w:r>
        <w:r w:rsidR="00E20F5C">
          <w:rPr>
            <w:noProof/>
            <w:webHidden/>
          </w:rPr>
          <w:instrText xml:space="preserve"> PAGEREF _Toc409103068 \h </w:instrText>
        </w:r>
        <w:r w:rsidR="00E20F5C">
          <w:rPr>
            <w:noProof/>
            <w:webHidden/>
          </w:rPr>
        </w:r>
        <w:r w:rsidR="00E20F5C">
          <w:rPr>
            <w:noProof/>
            <w:webHidden/>
          </w:rPr>
          <w:fldChar w:fldCharType="separate"/>
        </w:r>
        <w:r w:rsidR="00084919">
          <w:rPr>
            <w:noProof/>
            <w:webHidden/>
          </w:rPr>
          <w:t>63</w:t>
        </w:r>
        <w:r w:rsidR="00E20F5C">
          <w:rPr>
            <w:noProof/>
            <w:webHidden/>
          </w:rPr>
          <w:fldChar w:fldCharType="end"/>
        </w:r>
      </w:hyperlink>
    </w:p>
    <w:p w14:paraId="0BF15C88" w14:textId="77777777" w:rsidR="00E20F5C" w:rsidRDefault="002C4F69">
      <w:pPr>
        <w:pStyle w:val="TOC6"/>
        <w:tabs>
          <w:tab w:val="right" w:leader="dot" w:pos="5030"/>
        </w:tabs>
        <w:rPr>
          <w:rFonts w:eastAsiaTheme="minorEastAsia"/>
          <w:noProof/>
          <w:sz w:val="22"/>
          <w:lang w:val="en-US" w:eastAsia="en-US" w:bidi="ar-SA"/>
        </w:rPr>
      </w:pPr>
      <w:hyperlink w:anchor="_Toc409103069" w:history="1">
        <w:r w:rsidR="00E20F5C" w:rsidRPr="00A258DE">
          <w:rPr>
            <w:rStyle w:val="Hyperlink"/>
            <w:noProof/>
          </w:rPr>
          <w:t>Maandabonnement voor Bing Maps Enterprise</w:t>
        </w:r>
        <w:r w:rsidR="00E20F5C">
          <w:rPr>
            <w:noProof/>
            <w:webHidden/>
          </w:rPr>
          <w:tab/>
        </w:r>
        <w:r w:rsidR="00E20F5C">
          <w:rPr>
            <w:noProof/>
            <w:webHidden/>
          </w:rPr>
          <w:fldChar w:fldCharType="begin"/>
        </w:r>
        <w:r w:rsidR="00E20F5C">
          <w:rPr>
            <w:noProof/>
            <w:webHidden/>
          </w:rPr>
          <w:instrText xml:space="preserve"> PAGEREF _Toc409103069 \h </w:instrText>
        </w:r>
        <w:r w:rsidR="00E20F5C">
          <w:rPr>
            <w:noProof/>
            <w:webHidden/>
          </w:rPr>
        </w:r>
        <w:r w:rsidR="00E20F5C">
          <w:rPr>
            <w:noProof/>
            <w:webHidden/>
          </w:rPr>
          <w:fldChar w:fldCharType="separate"/>
        </w:r>
        <w:r w:rsidR="00084919">
          <w:rPr>
            <w:noProof/>
            <w:webHidden/>
          </w:rPr>
          <w:t>63</w:t>
        </w:r>
        <w:r w:rsidR="00E20F5C">
          <w:rPr>
            <w:noProof/>
            <w:webHidden/>
          </w:rPr>
          <w:fldChar w:fldCharType="end"/>
        </w:r>
      </w:hyperlink>
    </w:p>
    <w:p w14:paraId="457794E3" w14:textId="1726BF1E" w:rsidR="00E20F5C" w:rsidRDefault="002C4F69">
      <w:pPr>
        <w:pStyle w:val="TOC6"/>
        <w:tabs>
          <w:tab w:val="right" w:leader="dot" w:pos="5030"/>
        </w:tabs>
        <w:rPr>
          <w:rFonts w:eastAsiaTheme="minorEastAsia"/>
          <w:noProof/>
          <w:sz w:val="22"/>
          <w:lang w:val="en-US" w:eastAsia="en-US" w:bidi="ar-SA"/>
        </w:rPr>
      </w:pPr>
      <w:hyperlink w:anchor="_Toc409103070" w:history="1">
        <w:r w:rsidR="00E20F5C" w:rsidRPr="00A258DE">
          <w:rPr>
            <w:rStyle w:val="Hyperlink"/>
            <w:noProof/>
          </w:rPr>
          <w:t xml:space="preserve">Maandabonnement voor Bing Maps Internal Website </w:t>
        </w:r>
        <w:r w:rsidR="00AA05B6">
          <w:rPr>
            <w:rStyle w:val="Hyperlink"/>
            <w:noProof/>
          </w:rPr>
          <w:br/>
        </w:r>
        <w:r w:rsidR="00E20F5C" w:rsidRPr="00A258DE">
          <w:rPr>
            <w:rStyle w:val="Hyperlink"/>
            <w:noProof/>
          </w:rPr>
          <w:t>Usage voor 100.000 transacties</w:t>
        </w:r>
        <w:r w:rsidR="00E20F5C">
          <w:rPr>
            <w:noProof/>
            <w:webHidden/>
          </w:rPr>
          <w:tab/>
        </w:r>
        <w:r w:rsidR="00E20F5C">
          <w:rPr>
            <w:noProof/>
            <w:webHidden/>
          </w:rPr>
          <w:fldChar w:fldCharType="begin"/>
        </w:r>
        <w:r w:rsidR="00E20F5C">
          <w:rPr>
            <w:noProof/>
            <w:webHidden/>
          </w:rPr>
          <w:instrText xml:space="preserve"> PAGEREF _Toc409103070 \h </w:instrText>
        </w:r>
        <w:r w:rsidR="00E20F5C">
          <w:rPr>
            <w:noProof/>
            <w:webHidden/>
          </w:rPr>
        </w:r>
        <w:r w:rsidR="00E20F5C">
          <w:rPr>
            <w:noProof/>
            <w:webHidden/>
          </w:rPr>
          <w:fldChar w:fldCharType="separate"/>
        </w:r>
        <w:r w:rsidR="00084919">
          <w:rPr>
            <w:noProof/>
            <w:webHidden/>
          </w:rPr>
          <w:t>63</w:t>
        </w:r>
        <w:r w:rsidR="00E20F5C">
          <w:rPr>
            <w:noProof/>
            <w:webHidden/>
          </w:rPr>
          <w:fldChar w:fldCharType="end"/>
        </w:r>
      </w:hyperlink>
    </w:p>
    <w:p w14:paraId="1797AD3F" w14:textId="447EABC7" w:rsidR="00E20F5C" w:rsidRDefault="002C4F69">
      <w:pPr>
        <w:pStyle w:val="TOC6"/>
        <w:tabs>
          <w:tab w:val="right" w:leader="dot" w:pos="5030"/>
        </w:tabs>
        <w:rPr>
          <w:rFonts w:eastAsiaTheme="minorEastAsia"/>
          <w:noProof/>
          <w:sz w:val="22"/>
          <w:lang w:val="en-US" w:eastAsia="en-US" w:bidi="ar-SA"/>
        </w:rPr>
      </w:pPr>
      <w:hyperlink w:anchor="_Toc409103071" w:history="1">
        <w:r w:rsidR="00E20F5C" w:rsidRPr="00A258DE">
          <w:rPr>
            <w:rStyle w:val="Hyperlink"/>
            <w:noProof/>
          </w:rPr>
          <w:t xml:space="preserve">Maandabonnement voor Bing Maps Internal Website </w:t>
        </w:r>
        <w:r w:rsidR="00AA05B6">
          <w:rPr>
            <w:rStyle w:val="Hyperlink"/>
            <w:noProof/>
          </w:rPr>
          <w:br/>
        </w:r>
        <w:r w:rsidR="00E20F5C" w:rsidRPr="00A258DE">
          <w:rPr>
            <w:rStyle w:val="Hyperlink"/>
            <w:noProof/>
          </w:rPr>
          <w:t>Usage voor 250.000 transacties (en meer)</w:t>
        </w:r>
        <w:r w:rsidR="00E20F5C">
          <w:rPr>
            <w:noProof/>
            <w:webHidden/>
          </w:rPr>
          <w:tab/>
        </w:r>
        <w:r w:rsidR="00E20F5C">
          <w:rPr>
            <w:noProof/>
            <w:webHidden/>
          </w:rPr>
          <w:fldChar w:fldCharType="begin"/>
        </w:r>
        <w:r w:rsidR="00E20F5C">
          <w:rPr>
            <w:noProof/>
            <w:webHidden/>
          </w:rPr>
          <w:instrText xml:space="preserve"> PAGEREF _Toc409103071 \h </w:instrText>
        </w:r>
        <w:r w:rsidR="00E20F5C">
          <w:rPr>
            <w:noProof/>
            <w:webHidden/>
          </w:rPr>
        </w:r>
        <w:r w:rsidR="00E20F5C">
          <w:rPr>
            <w:noProof/>
            <w:webHidden/>
          </w:rPr>
          <w:fldChar w:fldCharType="separate"/>
        </w:r>
        <w:r w:rsidR="00084919">
          <w:rPr>
            <w:noProof/>
            <w:webHidden/>
          </w:rPr>
          <w:t>63</w:t>
        </w:r>
        <w:r w:rsidR="00E20F5C">
          <w:rPr>
            <w:noProof/>
            <w:webHidden/>
          </w:rPr>
          <w:fldChar w:fldCharType="end"/>
        </w:r>
      </w:hyperlink>
    </w:p>
    <w:p w14:paraId="30DE0921" w14:textId="77777777" w:rsidR="00E20F5C" w:rsidRDefault="002C4F69">
      <w:pPr>
        <w:pStyle w:val="TOC6"/>
        <w:tabs>
          <w:tab w:val="right" w:leader="dot" w:pos="5030"/>
        </w:tabs>
        <w:rPr>
          <w:rFonts w:eastAsiaTheme="minorEastAsia"/>
          <w:noProof/>
          <w:sz w:val="22"/>
          <w:lang w:val="en-US" w:eastAsia="en-US" w:bidi="ar-SA"/>
        </w:rPr>
      </w:pPr>
      <w:hyperlink w:anchor="_Toc409103072" w:history="1">
        <w:r w:rsidR="00E20F5C" w:rsidRPr="00A258DE">
          <w:rPr>
            <w:rStyle w:val="Hyperlink"/>
            <w:noProof/>
          </w:rPr>
          <w:t>Maandabonnement voor Bing Maps Per Known User</w:t>
        </w:r>
        <w:r w:rsidR="00E20F5C">
          <w:rPr>
            <w:noProof/>
            <w:webHidden/>
          </w:rPr>
          <w:tab/>
        </w:r>
        <w:r w:rsidR="00E20F5C">
          <w:rPr>
            <w:noProof/>
            <w:webHidden/>
          </w:rPr>
          <w:fldChar w:fldCharType="begin"/>
        </w:r>
        <w:r w:rsidR="00E20F5C">
          <w:rPr>
            <w:noProof/>
            <w:webHidden/>
          </w:rPr>
          <w:instrText xml:space="preserve"> PAGEREF _Toc409103072 \h </w:instrText>
        </w:r>
        <w:r w:rsidR="00E20F5C">
          <w:rPr>
            <w:noProof/>
            <w:webHidden/>
          </w:rPr>
        </w:r>
        <w:r w:rsidR="00E20F5C">
          <w:rPr>
            <w:noProof/>
            <w:webHidden/>
          </w:rPr>
          <w:fldChar w:fldCharType="separate"/>
        </w:r>
        <w:r w:rsidR="00084919">
          <w:rPr>
            <w:noProof/>
            <w:webHidden/>
          </w:rPr>
          <w:t>63</w:t>
        </w:r>
        <w:r w:rsidR="00E20F5C">
          <w:rPr>
            <w:noProof/>
            <w:webHidden/>
          </w:rPr>
          <w:fldChar w:fldCharType="end"/>
        </w:r>
      </w:hyperlink>
    </w:p>
    <w:p w14:paraId="5110F627" w14:textId="4A90CEE1" w:rsidR="00E20F5C" w:rsidRDefault="002C4F69">
      <w:pPr>
        <w:pStyle w:val="TOC6"/>
        <w:tabs>
          <w:tab w:val="right" w:leader="dot" w:pos="5030"/>
        </w:tabs>
        <w:rPr>
          <w:rFonts w:eastAsiaTheme="minorEastAsia"/>
          <w:noProof/>
          <w:sz w:val="22"/>
          <w:lang w:val="en-US" w:eastAsia="en-US" w:bidi="ar-SA"/>
        </w:rPr>
      </w:pPr>
      <w:hyperlink w:anchor="_Toc409103073" w:history="1">
        <w:r w:rsidR="00E20F5C" w:rsidRPr="00A258DE">
          <w:rPr>
            <w:rStyle w:val="Hyperlink"/>
            <w:noProof/>
          </w:rPr>
          <w:t xml:space="preserve">Maandabonnement voor Bing Maps Known User, </w:t>
        </w:r>
        <w:r w:rsidR="00AA05B6">
          <w:rPr>
            <w:rStyle w:val="Hyperlink"/>
            <w:noProof/>
          </w:rPr>
          <w:br/>
        </w:r>
        <w:r w:rsidR="00E20F5C" w:rsidRPr="00A258DE">
          <w:rPr>
            <w:rStyle w:val="Hyperlink"/>
            <w:noProof/>
          </w:rPr>
          <w:t>bundel van 5.000</w:t>
        </w:r>
        <w:r w:rsidR="00E20F5C">
          <w:rPr>
            <w:noProof/>
            <w:webHidden/>
          </w:rPr>
          <w:tab/>
        </w:r>
        <w:r w:rsidR="00E20F5C">
          <w:rPr>
            <w:noProof/>
            <w:webHidden/>
          </w:rPr>
          <w:fldChar w:fldCharType="begin"/>
        </w:r>
        <w:r w:rsidR="00E20F5C">
          <w:rPr>
            <w:noProof/>
            <w:webHidden/>
          </w:rPr>
          <w:instrText xml:space="preserve"> PAGEREF _Toc409103073 \h </w:instrText>
        </w:r>
        <w:r w:rsidR="00E20F5C">
          <w:rPr>
            <w:noProof/>
            <w:webHidden/>
          </w:rPr>
        </w:r>
        <w:r w:rsidR="00E20F5C">
          <w:rPr>
            <w:noProof/>
            <w:webHidden/>
          </w:rPr>
          <w:fldChar w:fldCharType="separate"/>
        </w:r>
        <w:r w:rsidR="00084919">
          <w:rPr>
            <w:noProof/>
            <w:webHidden/>
          </w:rPr>
          <w:t>63</w:t>
        </w:r>
        <w:r w:rsidR="00E20F5C">
          <w:rPr>
            <w:noProof/>
            <w:webHidden/>
          </w:rPr>
          <w:fldChar w:fldCharType="end"/>
        </w:r>
      </w:hyperlink>
    </w:p>
    <w:p w14:paraId="12C014BB" w14:textId="77777777" w:rsidR="00E20F5C" w:rsidRDefault="002C4F69">
      <w:pPr>
        <w:pStyle w:val="TOC6"/>
        <w:tabs>
          <w:tab w:val="right" w:leader="dot" w:pos="5030"/>
        </w:tabs>
        <w:rPr>
          <w:rFonts w:eastAsiaTheme="minorEastAsia"/>
          <w:noProof/>
          <w:sz w:val="22"/>
          <w:lang w:val="en-US" w:eastAsia="en-US" w:bidi="ar-SA"/>
        </w:rPr>
      </w:pPr>
      <w:hyperlink w:anchor="_Toc409103074" w:history="1">
        <w:r w:rsidR="00E20F5C" w:rsidRPr="00A258DE">
          <w:rPr>
            <w:rStyle w:val="Hyperlink"/>
            <w:noProof/>
          </w:rPr>
          <w:t>Maandabonnement voor Bing Maps Light Per Known User</w:t>
        </w:r>
        <w:r w:rsidR="00E20F5C">
          <w:rPr>
            <w:noProof/>
            <w:webHidden/>
          </w:rPr>
          <w:tab/>
        </w:r>
        <w:r w:rsidR="00E20F5C">
          <w:rPr>
            <w:noProof/>
            <w:webHidden/>
          </w:rPr>
          <w:fldChar w:fldCharType="begin"/>
        </w:r>
        <w:r w:rsidR="00E20F5C">
          <w:rPr>
            <w:noProof/>
            <w:webHidden/>
          </w:rPr>
          <w:instrText xml:space="preserve"> PAGEREF _Toc409103074 \h </w:instrText>
        </w:r>
        <w:r w:rsidR="00E20F5C">
          <w:rPr>
            <w:noProof/>
            <w:webHidden/>
          </w:rPr>
        </w:r>
        <w:r w:rsidR="00E20F5C">
          <w:rPr>
            <w:noProof/>
            <w:webHidden/>
          </w:rPr>
          <w:fldChar w:fldCharType="separate"/>
        </w:r>
        <w:r w:rsidR="00084919">
          <w:rPr>
            <w:noProof/>
            <w:webHidden/>
          </w:rPr>
          <w:t>63</w:t>
        </w:r>
        <w:r w:rsidR="00E20F5C">
          <w:rPr>
            <w:noProof/>
            <w:webHidden/>
          </w:rPr>
          <w:fldChar w:fldCharType="end"/>
        </w:r>
      </w:hyperlink>
    </w:p>
    <w:p w14:paraId="6DE80640" w14:textId="305D628F" w:rsidR="00E20F5C" w:rsidRDefault="002C4F69">
      <w:pPr>
        <w:pStyle w:val="TOC6"/>
        <w:tabs>
          <w:tab w:val="right" w:leader="dot" w:pos="5030"/>
        </w:tabs>
        <w:rPr>
          <w:rFonts w:eastAsiaTheme="minorEastAsia"/>
          <w:noProof/>
          <w:sz w:val="22"/>
          <w:lang w:val="en-US" w:eastAsia="en-US" w:bidi="ar-SA"/>
        </w:rPr>
      </w:pPr>
      <w:hyperlink w:anchor="_Toc409103075" w:history="1">
        <w:r w:rsidR="00E20F5C" w:rsidRPr="00A258DE">
          <w:rPr>
            <w:rStyle w:val="Hyperlink"/>
            <w:noProof/>
          </w:rPr>
          <w:t xml:space="preserve">Maandabonnement voor Bing Maps Light Known User, </w:t>
        </w:r>
        <w:r w:rsidR="00AA05B6">
          <w:rPr>
            <w:rStyle w:val="Hyperlink"/>
            <w:noProof/>
          </w:rPr>
          <w:br/>
        </w:r>
        <w:r w:rsidR="00E20F5C" w:rsidRPr="00A258DE">
          <w:rPr>
            <w:rStyle w:val="Hyperlink"/>
            <w:noProof/>
          </w:rPr>
          <w:t>bundel van 5.000</w:t>
        </w:r>
        <w:r w:rsidR="00E20F5C">
          <w:rPr>
            <w:noProof/>
            <w:webHidden/>
          </w:rPr>
          <w:tab/>
        </w:r>
        <w:r w:rsidR="00E20F5C">
          <w:rPr>
            <w:noProof/>
            <w:webHidden/>
          </w:rPr>
          <w:fldChar w:fldCharType="begin"/>
        </w:r>
        <w:r w:rsidR="00E20F5C">
          <w:rPr>
            <w:noProof/>
            <w:webHidden/>
          </w:rPr>
          <w:instrText xml:space="preserve"> PAGEREF _Toc409103075 \h </w:instrText>
        </w:r>
        <w:r w:rsidR="00E20F5C">
          <w:rPr>
            <w:noProof/>
            <w:webHidden/>
          </w:rPr>
        </w:r>
        <w:r w:rsidR="00E20F5C">
          <w:rPr>
            <w:noProof/>
            <w:webHidden/>
          </w:rPr>
          <w:fldChar w:fldCharType="separate"/>
        </w:r>
        <w:r w:rsidR="00084919">
          <w:rPr>
            <w:noProof/>
            <w:webHidden/>
          </w:rPr>
          <w:t>63</w:t>
        </w:r>
        <w:r w:rsidR="00E20F5C">
          <w:rPr>
            <w:noProof/>
            <w:webHidden/>
          </w:rPr>
          <w:fldChar w:fldCharType="end"/>
        </w:r>
      </w:hyperlink>
    </w:p>
    <w:p w14:paraId="7944A78E" w14:textId="099AD31B" w:rsidR="00E20F5C" w:rsidRDefault="002C4F69">
      <w:pPr>
        <w:pStyle w:val="TOC6"/>
        <w:tabs>
          <w:tab w:val="right" w:leader="dot" w:pos="5030"/>
        </w:tabs>
        <w:rPr>
          <w:rFonts w:eastAsiaTheme="minorEastAsia"/>
          <w:noProof/>
          <w:sz w:val="22"/>
          <w:lang w:val="en-US" w:eastAsia="en-US" w:bidi="ar-SA"/>
        </w:rPr>
      </w:pPr>
      <w:hyperlink w:anchor="_Toc409103076" w:history="1">
        <w:r w:rsidR="00E20F5C" w:rsidRPr="00A258DE">
          <w:rPr>
            <w:rStyle w:val="Hyperlink"/>
            <w:noProof/>
          </w:rPr>
          <w:t xml:space="preserve">Bing Maps Asset Management voor Windows, Europa of </w:t>
        </w:r>
        <w:r w:rsidR="00AA05B6">
          <w:rPr>
            <w:rStyle w:val="Hyperlink"/>
            <w:noProof/>
          </w:rPr>
          <w:br/>
        </w:r>
        <w:r w:rsidR="00E20F5C" w:rsidRPr="00A258DE">
          <w:rPr>
            <w:rStyle w:val="Hyperlink"/>
            <w:noProof/>
          </w:rPr>
          <w:t>Noord-Amerika</w:t>
        </w:r>
        <w:r w:rsidR="00E20F5C">
          <w:rPr>
            <w:noProof/>
            <w:webHidden/>
          </w:rPr>
          <w:tab/>
        </w:r>
        <w:r w:rsidR="00E20F5C">
          <w:rPr>
            <w:noProof/>
            <w:webHidden/>
          </w:rPr>
          <w:fldChar w:fldCharType="begin"/>
        </w:r>
        <w:r w:rsidR="00E20F5C">
          <w:rPr>
            <w:noProof/>
            <w:webHidden/>
          </w:rPr>
          <w:instrText xml:space="preserve"> PAGEREF _Toc409103076 \h </w:instrText>
        </w:r>
        <w:r w:rsidR="00E20F5C">
          <w:rPr>
            <w:noProof/>
            <w:webHidden/>
          </w:rPr>
        </w:r>
        <w:r w:rsidR="00E20F5C">
          <w:rPr>
            <w:noProof/>
            <w:webHidden/>
          </w:rPr>
          <w:fldChar w:fldCharType="separate"/>
        </w:r>
        <w:r w:rsidR="00084919">
          <w:rPr>
            <w:noProof/>
            <w:webHidden/>
          </w:rPr>
          <w:t>63</w:t>
        </w:r>
        <w:r w:rsidR="00E20F5C">
          <w:rPr>
            <w:noProof/>
            <w:webHidden/>
          </w:rPr>
          <w:fldChar w:fldCharType="end"/>
        </w:r>
      </w:hyperlink>
    </w:p>
    <w:p w14:paraId="59DCD86A" w14:textId="13A16D68" w:rsidR="00E20F5C" w:rsidRDefault="002C4F69">
      <w:pPr>
        <w:pStyle w:val="TOC6"/>
        <w:tabs>
          <w:tab w:val="right" w:leader="dot" w:pos="5030"/>
        </w:tabs>
        <w:rPr>
          <w:rFonts w:eastAsiaTheme="minorEastAsia"/>
          <w:noProof/>
          <w:sz w:val="22"/>
          <w:lang w:val="en-US" w:eastAsia="en-US" w:bidi="ar-SA"/>
        </w:rPr>
      </w:pPr>
      <w:hyperlink w:anchor="_Toc409103077" w:history="1">
        <w:r w:rsidR="00E20F5C" w:rsidRPr="00A258DE">
          <w:rPr>
            <w:rStyle w:val="Hyperlink"/>
            <w:noProof/>
          </w:rPr>
          <w:t xml:space="preserve">Maandabonnement voor aankoop van Bing Maps </w:t>
        </w:r>
        <w:r w:rsidR="00AA05B6">
          <w:rPr>
            <w:rStyle w:val="Hyperlink"/>
            <w:noProof/>
          </w:rPr>
          <w:br/>
        </w:r>
        <w:r w:rsidR="00E20F5C" w:rsidRPr="00A258DE">
          <w:rPr>
            <w:rStyle w:val="Hyperlink"/>
            <w:noProof/>
          </w:rPr>
          <w:t>Asset Management voor Windows-platform</w:t>
        </w:r>
        <w:r w:rsidR="00E20F5C">
          <w:rPr>
            <w:noProof/>
            <w:webHidden/>
          </w:rPr>
          <w:tab/>
        </w:r>
        <w:r w:rsidR="00E20F5C">
          <w:rPr>
            <w:noProof/>
            <w:webHidden/>
          </w:rPr>
          <w:fldChar w:fldCharType="begin"/>
        </w:r>
        <w:r w:rsidR="00E20F5C">
          <w:rPr>
            <w:noProof/>
            <w:webHidden/>
          </w:rPr>
          <w:instrText xml:space="preserve"> PAGEREF _Toc409103077 \h </w:instrText>
        </w:r>
        <w:r w:rsidR="00E20F5C">
          <w:rPr>
            <w:noProof/>
            <w:webHidden/>
          </w:rPr>
        </w:r>
        <w:r w:rsidR="00E20F5C">
          <w:rPr>
            <w:noProof/>
            <w:webHidden/>
          </w:rPr>
          <w:fldChar w:fldCharType="separate"/>
        </w:r>
        <w:r w:rsidR="00084919">
          <w:rPr>
            <w:noProof/>
            <w:webHidden/>
          </w:rPr>
          <w:t>63</w:t>
        </w:r>
        <w:r w:rsidR="00E20F5C">
          <w:rPr>
            <w:noProof/>
            <w:webHidden/>
          </w:rPr>
          <w:fldChar w:fldCharType="end"/>
        </w:r>
      </w:hyperlink>
    </w:p>
    <w:p w14:paraId="08672EA8" w14:textId="77777777" w:rsidR="00E20F5C" w:rsidRDefault="002C4F69">
      <w:pPr>
        <w:pStyle w:val="TOC6"/>
        <w:tabs>
          <w:tab w:val="right" w:leader="dot" w:pos="5030"/>
        </w:tabs>
        <w:rPr>
          <w:rFonts w:eastAsiaTheme="minorEastAsia"/>
          <w:noProof/>
          <w:sz w:val="22"/>
          <w:lang w:val="en-US" w:eastAsia="en-US" w:bidi="ar-SA"/>
        </w:rPr>
      </w:pPr>
      <w:hyperlink w:anchor="_Toc409103078" w:history="1">
        <w:r w:rsidR="00E20F5C" w:rsidRPr="00A258DE">
          <w:rPr>
            <w:rStyle w:val="Hyperlink"/>
            <w:noProof/>
          </w:rPr>
          <w:t>Maandabonnement voor gebruik van Bing Maps op openbare websites voor 100.000 transacties</w:t>
        </w:r>
        <w:r w:rsidR="00E20F5C">
          <w:rPr>
            <w:noProof/>
            <w:webHidden/>
          </w:rPr>
          <w:tab/>
        </w:r>
        <w:r w:rsidR="00E20F5C">
          <w:rPr>
            <w:noProof/>
            <w:webHidden/>
          </w:rPr>
          <w:fldChar w:fldCharType="begin"/>
        </w:r>
        <w:r w:rsidR="00E20F5C">
          <w:rPr>
            <w:noProof/>
            <w:webHidden/>
          </w:rPr>
          <w:instrText xml:space="preserve"> PAGEREF _Toc409103078 \h </w:instrText>
        </w:r>
        <w:r w:rsidR="00E20F5C">
          <w:rPr>
            <w:noProof/>
            <w:webHidden/>
          </w:rPr>
        </w:r>
        <w:r w:rsidR="00E20F5C">
          <w:rPr>
            <w:noProof/>
            <w:webHidden/>
          </w:rPr>
          <w:fldChar w:fldCharType="separate"/>
        </w:r>
        <w:r w:rsidR="00084919">
          <w:rPr>
            <w:noProof/>
            <w:webHidden/>
          </w:rPr>
          <w:t>64</w:t>
        </w:r>
        <w:r w:rsidR="00E20F5C">
          <w:rPr>
            <w:noProof/>
            <w:webHidden/>
          </w:rPr>
          <w:fldChar w:fldCharType="end"/>
        </w:r>
      </w:hyperlink>
    </w:p>
    <w:p w14:paraId="797595D4" w14:textId="77777777" w:rsidR="00E20F5C" w:rsidRDefault="002C4F69">
      <w:pPr>
        <w:pStyle w:val="TOC6"/>
        <w:tabs>
          <w:tab w:val="right" w:leader="dot" w:pos="5030"/>
        </w:tabs>
        <w:rPr>
          <w:rFonts w:eastAsiaTheme="minorEastAsia"/>
          <w:noProof/>
          <w:sz w:val="22"/>
          <w:lang w:val="en-US" w:eastAsia="en-US" w:bidi="ar-SA"/>
        </w:rPr>
      </w:pPr>
      <w:hyperlink w:anchor="_Toc409103079" w:history="1">
        <w:r w:rsidR="00E20F5C" w:rsidRPr="00A258DE">
          <w:rPr>
            <w:rStyle w:val="Hyperlink"/>
            <w:noProof/>
          </w:rPr>
          <w:t>Maandabonnement voor gebruik van Bing Maps op openbare websites voor 420.000 transacties  (en meer)</w:t>
        </w:r>
        <w:r w:rsidR="00E20F5C">
          <w:rPr>
            <w:noProof/>
            <w:webHidden/>
          </w:rPr>
          <w:tab/>
        </w:r>
        <w:r w:rsidR="00E20F5C">
          <w:rPr>
            <w:noProof/>
            <w:webHidden/>
          </w:rPr>
          <w:fldChar w:fldCharType="begin"/>
        </w:r>
        <w:r w:rsidR="00E20F5C">
          <w:rPr>
            <w:noProof/>
            <w:webHidden/>
          </w:rPr>
          <w:instrText xml:space="preserve"> PAGEREF _Toc409103079 \h </w:instrText>
        </w:r>
        <w:r w:rsidR="00E20F5C">
          <w:rPr>
            <w:noProof/>
            <w:webHidden/>
          </w:rPr>
        </w:r>
        <w:r w:rsidR="00E20F5C">
          <w:rPr>
            <w:noProof/>
            <w:webHidden/>
          </w:rPr>
          <w:fldChar w:fldCharType="separate"/>
        </w:r>
        <w:r w:rsidR="00084919">
          <w:rPr>
            <w:noProof/>
            <w:webHidden/>
          </w:rPr>
          <w:t>64</w:t>
        </w:r>
        <w:r w:rsidR="00E20F5C">
          <w:rPr>
            <w:noProof/>
            <w:webHidden/>
          </w:rPr>
          <w:fldChar w:fldCharType="end"/>
        </w:r>
      </w:hyperlink>
    </w:p>
    <w:p w14:paraId="2F01EC10" w14:textId="77777777" w:rsidR="00E20F5C" w:rsidRDefault="002C4F69">
      <w:pPr>
        <w:pStyle w:val="TOC4"/>
        <w:rPr>
          <w:rFonts w:eastAsiaTheme="minorEastAsia"/>
          <w:smallCaps w:val="0"/>
          <w:noProof/>
          <w:sz w:val="22"/>
          <w:lang w:val="en-US" w:eastAsia="en-US" w:bidi="ar-SA"/>
        </w:rPr>
      </w:pPr>
      <w:hyperlink w:anchor="_Toc409103080" w:history="1">
        <w:r w:rsidR="00E20F5C" w:rsidRPr="00A258DE">
          <w:rPr>
            <w:rStyle w:val="Hyperlink"/>
            <w:noProof/>
          </w:rPr>
          <w:t>Forefront Online</w:t>
        </w:r>
        <w:r w:rsidR="00E20F5C">
          <w:rPr>
            <w:noProof/>
            <w:webHidden/>
          </w:rPr>
          <w:tab/>
        </w:r>
        <w:r w:rsidR="00E20F5C">
          <w:rPr>
            <w:noProof/>
            <w:webHidden/>
          </w:rPr>
          <w:fldChar w:fldCharType="begin"/>
        </w:r>
        <w:r w:rsidR="00E20F5C">
          <w:rPr>
            <w:noProof/>
            <w:webHidden/>
          </w:rPr>
          <w:instrText xml:space="preserve"> PAGEREF _Toc409103080 \h </w:instrText>
        </w:r>
        <w:r w:rsidR="00E20F5C">
          <w:rPr>
            <w:noProof/>
            <w:webHidden/>
          </w:rPr>
        </w:r>
        <w:r w:rsidR="00E20F5C">
          <w:rPr>
            <w:noProof/>
            <w:webHidden/>
          </w:rPr>
          <w:fldChar w:fldCharType="separate"/>
        </w:r>
        <w:r w:rsidR="00084919">
          <w:rPr>
            <w:noProof/>
            <w:webHidden/>
          </w:rPr>
          <w:t>64</w:t>
        </w:r>
        <w:r w:rsidR="00E20F5C">
          <w:rPr>
            <w:noProof/>
            <w:webHidden/>
          </w:rPr>
          <w:fldChar w:fldCharType="end"/>
        </w:r>
      </w:hyperlink>
    </w:p>
    <w:p w14:paraId="77C9FA00" w14:textId="77777777" w:rsidR="00E20F5C" w:rsidRDefault="002C4F69">
      <w:pPr>
        <w:pStyle w:val="TOC6"/>
        <w:tabs>
          <w:tab w:val="right" w:leader="dot" w:pos="5030"/>
        </w:tabs>
        <w:rPr>
          <w:rFonts w:eastAsiaTheme="minorEastAsia"/>
          <w:noProof/>
          <w:sz w:val="22"/>
          <w:lang w:val="en-US" w:eastAsia="en-US" w:bidi="ar-SA"/>
        </w:rPr>
      </w:pPr>
      <w:hyperlink w:anchor="_Toc409103081" w:history="1">
        <w:r w:rsidR="00E20F5C" w:rsidRPr="00A258DE">
          <w:rPr>
            <w:rStyle w:val="Hyperlink"/>
            <w:noProof/>
          </w:rPr>
          <w:t>Forefront Protection 2010 for SharePoint for Internet Sites (Aanvullende SL)</w:t>
        </w:r>
        <w:r w:rsidR="00E20F5C">
          <w:rPr>
            <w:noProof/>
            <w:webHidden/>
          </w:rPr>
          <w:tab/>
        </w:r>
        <w:r w:rsidR="00E20F5C">
          <w:rPr>
            <w:noProof/>
            <w:webHidden/>
          </w:rPr>
          <w:fldChar w:fldCharType="begin"/>
        </w:r>
        <w:r w:rsidR="00E20F5C">
          <w:rPr>
            <w:noProof/>
            <w:webHidden/>
          </w:rPr>
          <w:instrText xml:space="preserve"> PAGEREF _Toc409103081 \h </w:instrText>
        </w:r>
        <w:r w:rsidR="00E20F5C">
          <w:rPr>
            <w:noProof/>
            <w:webHidden/>
          </w:rPr>
        </w:r>
        <w:r w:rsidR="00E20F5C">
          <w:rPr>
            <w:noProof/>
            <w:webHidden/>
          </w:rPr>
          <w:fldChar w:fldCharType="separate"/>
        </w:r>
        <w:r w:rsidR="00084919">
          <w:rPr>
            <w:noProof/>
            <w:webHidden/>
          </w:rPr>
          <w:t>64</w:t>
        </w:r>
        <w:r w:rsidR="00E20F5C">
          <w:rPr>
            <w:noProof/>
            <w:webHidden/>
          </w:rPr>
          <w:fldChar w:fldCharType="end"/>
        </w:r>
      </w:hyperlink>
    </w:p>
    <w:p w14:paraId="1A88CA30" w14:textId="77777777" w:rsidR="00E20F5C" w:rsidRDefault="002C4F69">
      <w:pPr>
        <w:pStyle w:val="TOC4"/>
        <w:rPr>
          <w:rFonts w:eastAsiaTheme="minorEastAsia"/>
          <w:smallCaps w:val="0"/>
          <w:noProof/>
          <w:sz w:val="22"/>
          <w:lang w:val="en-US" w:eastAsia="en-US" w:bidi="ar-SA"/>
        </w:rPr>
      </w:pPr>
      <w:hyperlink w:anchor="_Toc409103082" w:history="1">
        <w:r w:rsidR="00E20F5C" w:rsidRPr="00A258DE">
          <w:rPr>
            <w:rStyle w:val="Hyperlink"/>
            <w:noProof/>
          </w:rPr>
          <w:t>Microsoft Learning</w:t>
        </w:r>
        <w:r w:rsidR="00E20F5C">
          <w:rPr>
            <w:noProof/>
            <w:webHidden/>
          </w:rPr>
          <w:tab/>
        </w:r>
        <w:r w:rsidR="00E20F5C">
          <w:rPr>
            <w:noProof/>
            <w:webHidden/>
          </w:rPr>
          <w:fldChar w:fldCharType="begin"/>
        </w:r>
        <w:r w:rsidR="00E20F5C">
          <w:rPr>
            <w:noProof/>
            <w:webHidden/>
          </w:rPr>
          <w:instrText xml:space="preserve"> PAGEREF _Toc409103082 \h </w:instrText>
        </w:r>
        <w:r w:rsidR="00E20F5C">
          <w:rPr>
            <w:noProof/>
            <w:webHidden/>
          </w:rPr>
        </w:r>
        <w:r w:rsidR="00E20F5C">
          <w:rPr>
            <w:noProof/>
            <w:webHidden/>
          </w:rPr>
          <w:fldChar w:fldCharType="separate"/>
        </w:r>
        <w:r w:rsidR="00084919">
          <w:rPr>
            <w:noProof/>
            <w:webHidden/>
          </w:rPr>
          <w:t>64</w:t>
        </w:r>
        <w:r w:rsidR="00E20F5C">
          <w:rPr>
            <w:noProof/>
            <w:webHidden/>
          </w:rPr>
          <w:fldChar w:fldCharType="end"/>
        </w:r>
      </w:hyperlink>
    </w:p>
    <w:p w14:paraId="0CC15467" w14:textId="77777777" w:rsidR="00E20F5C" w:rsidRDefault="002C4F69">
      <w:pPr>
        <w:pStyle w:val="TOC6"/>
        <w:tabs>
          <w:tab w:val="right" w:leader="dot" w:pos="5030"/>
        </w:tabs>
        <w:rPr>
          <w:rFonts w:eastAsiaTheme="minorEastAsia"/>
          <w:noProof/>
          <w:sz w:val="22"/>
          <w:lang w:val="en-US" w:eastAsia="en-US" w:bidi="ar-SA"/>
        </w:rPr>
      </w:pPr>
      <w:hyperlink w:anchor="_Toc409103083" w:history="1">
        <w:r w:rsidR="00E20F5C" w:rsidRPr="00A258DE">
          <w:rPr>
            <w:rStyle w:val="Hyperlink"/>
            <w:noProof/>
          </w:rPr>
          <w:t>Microsoft Learning E-Reference Library (Gebruikers-SL)</w:t>
        </w:r>
        <w:r w:rsidR="00E20F5C">
          <w:rPr>
            <w:noProof/>
            <w:webHidden/>
          </w:rPr>
          <w:tab/>
        </w:r>
        <w:r w:rsidR="00E20F5C">
          <w:rPr>
            <w:noProof/>
            <w:webHidden/>
          </w:rPr>
          <w:fldChar w:fldCharType="begin"/>
        </w:r>
        <w:r w:rsidR="00E20F5C">
          <w:rPr>
            <w:noProof/>
            <w:webHidden/>
          </w:rPr>
          <w:instrText xml:space="preserve"> PAGEREF _Toc409103083 \h </w:instrText>
        </w:r>
        <w:r w:rsidR="00E20F5C">
          <w:rPr>
            <w:noProof/>
            <w:webHidden/>
          </w:rPr>
        </w:r>
        <w:r w:rsidR="00E20F5C">
          <w:rPr>
            <w:noProof/>
            <w:webHidden/>
          </w:rPr>
          <w:fldChar w:fldCharType="separate"/>
        </w:r>
        <w:r w:rsidR="00084919">
          <w:rPr>
            <w:noProof/>
            <w:webHidden/>
          </w:rPr>
          <w:t>64</w:t>
        </w:r>
        <w:r w:rsidR="00E20F5C">
          <w:rPr>
            <w:noProof/>
            <w:webHidden/>
          </w:rPr>
          <w:fldChar w:fldCharType="end"/>
        </w:r>
      </w:hyperlink>
    </w:p>
    <w:p w14:paraId="6FCFB966" w14:textId="77777777" w:rsidR="00E20F5C" w:rsidRDefault="002C4F69">
      <w:pPr>
        <w:pStyle w:val="TOC6"/>
        <w:tabs>
          <w:tab w:val="right" w:leader="dot" w:pos="5030"/>
        </w:tabs>
        <w:rPr>
          <w:rFonts w:eastAsiaTheme="minorEastAsia"/>
          <w:noProof/>
          <w:sz w:val="22"/>
          <w:lang w:val="en-US" w:eastAsia="en-US" w:bidi="ar-SA"/>
        </w:rPr>
      </w:pPr>
      <w:hyperlink w:anchor="_Toc409103084" w:history="1">
        <w:r w:rsidR="00E20F5C" w:rsidRPr="00A258DE">
          <w:rPr>
            <w:rStyle w:val="Hyperlink"/>
            <w:noProof/>
          </w:rPr>
          <w:t>Microsoft Learning IT Academy (Gebruikers-SL)</w:t>
        </w:r>
        <w:r w:rsidR="00E20F5C">
          <w:rPr>
            <w:noProof/>
            <w:webHidden/>
          </w:rPr>
          <w:tab/>
        </w:r>
        <w:r w:rsidR="00E20F5C">
          <w:rPr>
            <w:noProof/>
            <w:webHidden/>
          </w:rPr>
          <w:fldChar w:fldCharType="begin"/>
        </w:r>
        <w:r w:rsidR="00E20F5C">
          <w:rPr>
            <w:noProof/>
            <w:webHidden/>
          </w:rPr>
          <w:instrText xml:space="preserve"> PAGEREF _Toc409103084 \h </w:instrText>
        </w:r>
        <w:r w:rsidR="00E20F5C">
          <w:rPr>
            <w:noProof/>
            <w:webHidden/>
          </w:rPr>
        </w:r>
        <w:r w:rsidR="00E20F5C">
          <w:rPr>
            <w:noProof/>
            <w:webHidden/>
          </w:rPr>
          <w:fldChar w:fldCharType="separate"/>
        </w:r>
        <w:r w:rsidR="00084919">
          <w:rPr>
            <w:noProof/>
            <w:webHidden/>
          </w:rPr>
          <w:t>64</w:t>
        </w:r>
        <w:r w:rsidR="00E20F5C">
          <w:rPr>
            <w:noProof/>
            <w:webHidden/>
          </w:rPr>
          <w:fldChar w:fldCharType="end"/>
        </w:r>
      </w:hyperlink>
    </w:p>
    <w:p w14:paraId="0F0870EC" w14:textId="77777777" w:rsidR="00E20F5C" w:rsidRDefault="002C4F69">
      <w:pPr>
        <w:pStyle w:val="TOC6"/>
        <w:tabs>
          <w:tab w:val="right" w:leader="dot" w:pos="5030"/>
        </w:tabs>
        <w:rPr>
          <w:rFonts w:eastAsiaTheme="minorEastAsia"/>
          <w:noProof/>
          <w:sz w:val="22"/>
          <w:lang w:val="en-US" w:eastAsia="en-US" w:bidi="ar-SA"/>
        </w:rPr>
      </w:pPr>
      <w:hyperlink w:anchor="_Toc409103085" w:history="1">
        <w:r w:rsidR="00E20F5C" w:rsidRPr="00A258DE">
          <w:rPr>
            <w:rStyle w:val="Hyperlink"/>
            <w:noProof/>
          </w:rPr>
          <w:t>Microsoft Learning MCP, 1 examencoupon (Services-SL)</w:t>
        </w:r>
        <w:r w:rsidR="00E20F5C">
          <w:rPr>
            <w:noProof/>
            <w:webHidden/>
          </w:rPr>
          <w:tab/>
        </w:r>
        <w:r w:rsidR="00E20F5C">
          <w:rPr>
            <w:noProof/>
            <w:webHidden/>
          </w:rPr>
          <w:fldChar w:fldCharType="begin"/>
        </w:r>
        <w:r w:rsidR="00E20F5C">
          <w:rPr>
            <w:noProof/>
            <w:webHidden/>
          </w:rPr>
          <w:instrText xml:space="preserve"> PAGEREF _Toc409103085 \h </w:instrText>
        </w:r>
        <w:r w:rsidR="00E20F5C">
          <w:rPr>
            <w:noProof/>
            <w:webHidden/>
          </w:rPr>
        </w:r>
        <w:r w:rsidR="00E20F5C">
          <w:rPr>
            <w:noProof/>
            <w:webHidden/>
          </w:rPr>
          <w:fldChar w:fldCharType="separate"/>
        </w:r>
        <w:r w:rsidR="00084919">
          <w:rPr>
            <w:noProof/>
            <w:webHidden/>
          </w:rPr>
          <w:t>64</w:t>
        </w:r>
        <w:r w:rsidR="00E20F5C">
          <w:rPr>
            <w:noProof/>
            <w:webHidden/>
          </w:rPr>
          <w:fldChar w:fldCharType="end"/>
        </w:r>
      </w:hyperlink>
    </w:p>
    <w:p w14:paraId="51E0D2BE" w14:textId="77777777" w:rsidR="00E20F5C" w:rsidRDefault="002C4F69">
      <w:pPr>
        <w:pStyle w:val="TOC6"/>
        <w:tabs>
          <w:tab w:val="right" w:leader="dot" w:pos="5030"/>
        </w:tabs>
        <w:rPr>
          <w:rFonts w:eastAsiaTheme="minorEastAsia"/>
          <w:noProof/>
          <w:sz w:val="22"/>
          <w:lang w:val="en-US" w:eastAsia="en-US" w:bidi="ar-SA"/>
        </w:rPr>
      </w:pPr>
      <w:hyperlink w:anchor="_Toc409103086" w:history="1">
        <w:r w:rsidR="00E20F5C" w:rsidRPr="00A258DE">
          <w:rPr>
            <w:rStyle w:val="Hyperlink"/>
            <w:noProof/>
          </w:rPr>
          <w:t>Microsoft Learning MCP, 30 examencoupons (Gebruikers-SL)</w:t>
        </w:r>
        <w:r w:rsidR="00E20F5C">
          <w:rPr>
            <w:noProof/>
            <w:webHidden/>
          </w:rPr>
          <w:tab/>
        </w:r>
        <w:r w:rsidR="00E20F5C">
          <w:rPr>
            <w:noProof/>
            <w:webHidden/>
          </w:rPr>
          <w:fldChar w:fldCharType="begin"/>
        </w:r>
        <w:r w:rsidR="00E20F5C">
          <w:rPr>
            <w:noProof/>
            <w:webHidden/>
          </w:rPr>
          <w:instrText xml:space="preserve"> PAGEREF _Toc409103086 \h </w:instrText>
        </w:r>
        <w:r w:rsidR="00E20F5C">
          <w:rPr>
            <w:noProof/>
            <w:webHidden/>
          </w:rPr>
        </w:r>
        <w:r w:rsidR="00E20F5C">
          <w:rPr>
            <w:noProof/>
            <w:webHidden/>
          </w:rPr>
          <w:fldChar w:fldCharType="separate"/>
        </w:r>
        <w:r w:rsidR="00084919">
          <w:rPr>
            <w:noProof/>
            <w:webHidden/>
          </w:rPr>
          <w:t>64</w:t>
        </w:r>
        <w:r w:rsidR="00E20F5C">
          <w:rPr>
            <w:noProof/>
            <w:webHidden/>
          </w:rPr>
          <w:fldChar w:fldCharType="end"/>
        </w:r>
      </w:hyperlink>
    </w:p>
    <w:p w14:paraId="3901A807" w14:textId="32EEE3E8" w:rsidR="00E20F5C" w:rsidRDefault="002C4F69">
      <w:pPr>
        <w:pStyle w:val="TOC6"/>
        <w:tabs>
          <w:tab w:val="right" w:leader="dot" w:pos="5030"/>
        </w:tabs>
        <w:rPr>
          <w:rFonts w:eastAsiaTheme="minorEastAsia"/>
          <w:noProof/>
          <w:sz w:val="22"/>
          <w:lang w:val="en-US" w:eastAsia="en-US" w:bidi="ar-SA"/>
        </w:rPr>
      </w:pPr>
      <w:hyperlink w:anchor="_Toc409103087" w:history="1">
        <w:r w:rsidR="00E20F5C" w:rsidRPr="00A258DE">
          <w:rPr>
            <w:rStyle w:val="Hyperlink"/>
            <w:noProof/>
          </w:rPr>
          <w:t xml:space="preserve">Microsoft Learning MOS, sitelicentie voor 500 examens </w:t>
        </w:r>
        <w:r w:rsidR="00AA05B6">
          <w:rPr>
            <w:rStyle w:val="Hyperlink"/>
            <w:noProof/>
          </w:rPr>
          <w:br/>
        </w:r>
        <w:r w:rsidR="00E20F5C" w:rsidRPr="00A258DE">
          <w:rPr>
            <w:rStyle w:val="Hyperlink"/>
            <w:noProof/>
          </w:rPr>
          <w:t>(Services-SL)</w:t>
        </w:r>
        <w:r w:rsidR="00E20F5C">
          <w:rPr>
            <w:noProof/>
            <w:webHidden/>
          </w:rPr>
          <w:tab/>
        </w:r>
        <w:r w:rsidR="00E20F5C">
          <w:rPr>
            <w:noProof/>
            <w:webHidden/>
          </w:rPr>
          <w:fldChar w:fldCharType="begin"/>
        </w:r>
        <w:r w:rsidR="00E20F5C">
          <w:rPr>
            <w:noProof/>
            <w:webHidden/>
          </w:rPr>
          <w:instrText xml:space="preserve"> PAGEREF _Toc409103087 \h </w:instrText>
        </w:r>
        <w:r w:rsidR="00E20F5C">
          <w:rPr>
            <w:noProof/>
            <w:webHidden/>
          </w:rPr>
        </w:r>
        <w:r w:rsidR="00E20F5C">
          <w:rPr>
            <w:noProof/>
            <w:webHidden/>
          </w:rPr>
          <w:fldChar w:fldCharType="separate"/>
        </w:r>
        <w:r w:rsidR="00084919">
          <w:rPr>
            <w:noProof/>
            <w:webHidden/>
          </w:rPr>
          <w:t>65</w:t>
        </w:r>
        <w:r w:rsidR="00E20F5C">
          <w:rPr>
            <w:noProof/>
            <w:webHidden/>
          </w:rPr>
          <w:fldChar w:fldCharType="end"/>
        </w:r>
      </w:hyperlink>
    </w:p>
    <w:p w14:paraId="0F97E8B1" w14:textId="11AA0CCE" w:rsidR="00E20F5C" w:rsidRDefault="002C4F69">
      <w:pPr>
        <w:pStyle w:val="TOC6"/>
        <w:tabs>
          <w:tab w:val="right" w:leader="dot" w:pos="5030"/>
        </w:tabs>
        <w:rPr>
          <w:rFonts w:eastAsiaTheme="minorEastAsia"/>
          <w:noProof/>
          <w:sz w:val="22"/>
          <w:lang w:val="en-US" w:eastAsia="en-US" w:bidi="ar-SA"/>
        </w:rPr>
      </w:pPr>
      <w:hyperlink w:anchor="_Toc409103088" w:history="1">
        <w:r w:rsidR="00E20F5C" w:rsidRPr="00A258DE">
          <w:rPr>
            <w:rStyle w:val="Hyperlink"/>
            <w:noProof/>
          </w:rPr>
          <w:t xml:space="preserve">Microsoft Learning MTA, sitelicentie voor 250 examens </w:t>
        </w:r>
        <w:r w:rsidR="00AA05B6">
          <w:rPr>
            <w:rStyle w:val="Hyperlink"/>
            <w:noProof/>
          </w:rPr>
          <w:br/>
        </w:r>
        <w:r w:rsidR="00E20F5C" w:rsidRPr="00A258DE">
          <w:rPr>
            <w:rStyle w:val="Hyperlink"/>
            <w:noProof/>
          </w:rPr>
          <w:t>(Services-SL)</w:t>
        </w:r>
        <w:r w:rsidR="00E20F5C">
          <w:rPr>
            <w:noProof/>
            <w:webHidden/>
          </w:rPr>
          <w:tab/>
        </w:r>
        <w:r w:rsidR="00E20F5C">
          <w:rPr>
            <w:noProof/>
            <w:webHidden/>
          </w:rPr>
          <w:fldChar w:fldCharType="begin"/>
        </w:r>
        <w:r w:rsidR="00E20F5C">
          <w:rPr>
            <w:noProof/>
            <w:webHidden/>
          </w:rPr>
          <w:instrText xml:space="preserve"> PAGEREF _Toc409103088 \h </w:instrText>
        </w:r>
        <w:r w:rsidR="00E20F5C">
          <w:rPr>
            <w:noProof/>
            <w:webHidden/>
          </w:rPr>
        </w:r>
        <w:r w:rsidR="00E20F5C">
          <w:rPr>
            <w:noProof/>
            <w:webHidden/>
          </w:rPr>
          <w:fldChar w:fldCharType="separate"/>
        </w:r>
        <w:r w:rsidR="00084919">
          <w:rPr>
            <w:noProof/>
            <w:webHidden/>
          </w:rPr>
          <w:t>65</w:t>
        </w:r>
        <w:r w:rsidR="00E20F5C">
          <w:rPr>
            <w:noProof/>
            <w:webHidden/>
          </w:rPr>
          <w:fldChar w:fldCharType="end"/>
        </w:r>
      </w:hyperlink>
    </w:p>
    <w:p w14:paraId="51C6811A" w14:textId="77777777" w:rsidR="00E20F5C" w:rsidRDefault="002C4F69">
      <w:pPr>
        <w:pStyle w:val="TOC4"/>
        <w:rPr>
          <w:rFonts w:eastAsiaTheme="minorEastAsia"/>
          <w:smallCaps w:val="0"/>
          <w:noProof/>
          <w:sz w:val="22"/>
          <w:lang w:val="en-US" w:eastAsia="en-US" w:bidi="ar-SA"/>
        </w:rPr>
      </w:pPr>
      <w:hyperlink w:anchor="_Toc409103089" w:history="1">
        <w:r w:rsidR="00E20F5C" w:rsidRPr="00A258DE">
          <w:rPr>
            <w:rStyle w:val="Hyperlink"/>
            <w:noProof/>
          </w:rPr>
          <w:t>Microsoft Translator</w:t>
        </w:r>
        <w:r w:rsidR="00E20F5C">
          <w:rPr>
            <w:noProof/>
            <w:webHidden/>
          </w:rPr>
          <w:tab/>
        </w:r>
        <w:r w:rsidR="00E20F5C">
          <w:rPr>
            <w:noProof/>
            <w:webHidden/>
          </w:rPr>
          <w:fldChar w:fldCharType="begin"/>
        </w:r>
        <w:r w:rsidR="00E20F5C">
          <w:rPr>
            <w:noProof/>
            <w:webHidden/>
          </w:rPr>
          <w:instrText xml:space="preserve"> PAGEREF _Toc409103089 \h </w:instrText>
        </w:r>
        <w:r w:rsidR="00E20F5C">
          <w:rPr>
            <w:noProof/>
            <w:webHidden/>
          </w:rPr>
        </w:r>
        <w:r w:rsidR="00E20F5C">
          <w:rPr>
            <w:noProof/>
            <w:webHidden/>
          </w:rPr>
          <w:fldChar w:fldCharType="separate"/>
        </w:r>
        <w:r w:rsidR="00084919">
          <w:rPr>
            <w:noProof/>
            <w:webHidden/>
          </w:rPr>
          <w:t>65</w:t>
        </w:r>
        <w:r w:rsidR="00E20F5C">
          <w:rPr>
            <w:noProof/>
            <w:webHidden/>
          </w:rPr>
          <w:fldChar w:fldCharType="end"/>
        </w:r>
      </w:hyperlink>
    </w:p>
    <w:p w14:paraId="4753A221" w14:textId="77777777" w:rsidR="00E20F5C" w:rsidRDefault="002C4F69">
      <w:pPr>
        <w:pStyle w:val="TOC6"/>
        <w:tabs>
          <w:tab w:val="right" w:leader="dot" w:pos="5030"/>
        </w:tabs>
        <w:rPr>
          <w:rFonts w:eastAsiaTheme="minorEastAsia"/>
          <w:noProof/>
          <w:sz w:val="22"/>
          <w:lang w:val="en-US" w:eastAsia="en-US" w:bidi="ar-SA"/>
        </w:rPr>
      </w:pPr>
      <w:hyperlink w:anchor="_Toc409103090" w:history="1">
        <w:r w:rsidR="00E20F5C" w:rsidRPr="00A258DE">
          <w:rPr>
            <w:rStyle w:val="Hyperlink"/>
            <w:noProof/>
          </w:rPr>
          <w:t>Microsoft Translator API</w:t>
        </w:r>
        <w:r w:rsidR="00E20F5C">
          <w:rPr>
            <w:noProof/>
            <w:webHidden/>
          </w:rPr>
          <w:tab/>
        </w:r>
        <w:r w:rsidR="00E20F5C">
          <w:rPr>
            <w:noProof/>
            <w:webHidden/>
          </w:rPr>
          <w:fldChar w:fldCharType="begin"/>
        </w:r>
        <w:r w:rsidR="00E20F5C">
          <w:rPr>
            <w:noProof/>
            <w:webHidden/>
          </w:rPr>
          <w:instrText xml:space="preserve"> PAGEREF _Toc409103090 \h </w:instrText>
        </w:r>
        <w:r w:rsidR="00E20F5C">
          <w:rPr>
            <w:noProof/>
            <w:webHidden/>
          </w:rPr>
        </w:r>
        <w:r w:rsidR="00E20F5C">
          <w:rPr>
            <w:noProof/>
            <w:webHidden/>
          </w:rPr>
          <w:fldChar w:fldCharType="separate"/>
        </w:r>
        <w:r w:rsidR="00084919">
          <w:rPr>
            <w:noProof/>
            <w:webHidden/>
          </w:rPr>
          <w:t>65</w:t>
        </w:r>
        <w:r w:rsidR="00E20F5C">
          <w:rPr>
            <w:noProof/>
            <w:webHidden/>
          </w:rPr>
          <w:fldChar w:fldCharType="end"/>
        </w:r>
      </w:hyperlink>
    </w:p>
    <w:p w14:paraId="6E7FA41A" w14:textId="77777777" w:rsidR="00E20F5C" w:rsidRDefault="002C4F69">
      <w:pPr>
        <w:pStyle w:val="TOC4"/>
        <w:rPr>
          <w:rFonts w:eastAsiaTheme="minorEastAsia"/>
          <w:smallCaps w:val="0"/>
          <w:noProof/>
          <w:sz w:val="22"/>
          <w:lang w:val="en-US" w:eastAsia="en-US" w:bidi="ar-SA"/>
        </w:rPr>
      </w:pPr>
      <w:hyperlink w:anchor="_Toc409103091" w:history="1">
        <w:r w:rsidR="00E20F5C" w:rsidRPr="00A258DE">
          <w:rPr>
            <w:rStyle w:val="Hyperlink"/>
            <w:noProof/>
          </w:rPr>
          <w:t>Power BI voor Office 365</w:t>
        </w:r>
        <w:r w:rsidR="00E20F5C">
          <w:rPr>
            <w:noProof/>
            <w:webHidden/>
          </w:rPr>
          <w:tab/>
        </w:r>
        <w:r w:rsidR="00E20F5C">
          <w:rPr>
            <w:noProof/>
            <w:webHidden/>
          </w:rPr>
          <w:fldChar w:fldCharType="begin"/>
        </w:r>
        <w:r w:rsidR="00E20F5C">
          <w:rPr>
            <w:noProof/>
            <w:webHidden/>
          </w:rPr>
          <w:instrText xml:space="preserve"> PAGEREF _Toc409103091 \h </w:instrText>
        </w:r>
        <w:r w:rsidR="00E20F5C">
          <w:rPr>
            <w:noProof/>
            <w:webHidden/>
          </w:rPr>
        </w:r>
        <w:r w:rsidR="00E20F5C">
          <w:rPr>
            <w:noProof/>
            <w:webHidden/>
          </w:rPr>
          <w:fldChar w:fldCharType="separate"/>
        </w:r>
        <w:r w:rsidR="00084919">
          <w:rPr>
            <w:noProof/>
            <w:webHidden/>
          </w:rPr>
          <w:t>65</w:t>
        </w:r>
        <w:r w:rsidR="00E20F5C">
          <w:rPr>
            <w:noProof/>
            <w:webHidden/>
          </w:rPr>
          <w:fldChar w:fldCharType="end"/>
        </w:r>
      </w:hyperlink>
    </w:p>
    <w:p w14:paraId="31C76AAA" w14:textId="77777777" w:rsidR="00E20F5C" w:rsidRDefault="002C4F69">
      <w:pPr>
        <w:pStyle w:val="TOC6"/>
        <w:tabs>
          <w:tab w:val="right" w:leader="dot" w:pos="5030"/>
        </w:tabs>
        <w:rPr>
          <w:rFonts w:eastAsiaTheme="minorEastAsia"/>
          <w:noProof/>
          <w:sz w:val="22"/>
          <w:lang w:val="en-US" w:eastAsia="en-US" w:bidi="ar-SA"/>
        </w:rPr>
      </w:pPr>
      <w:hyperlink w:anchor="_Toc409103092" w:history="1">
        <w:r w:rsidR="00E20F5C" w:rsidRPr="00A258DE">
          <w:rPr>
            <w:rStyle w:val="Hyperlink"/>
            <w:noProof/>
          </w:rPr>
          <w:t>Power BI voor Office 365</w:t>
        </w:r>
        <w:r w:rsidR="00E20F5C">
          <w:rPr>
            <w:noProof/>
            <w:webHidden/>
          </w:rPr>
          <w:tab/>
        </w:r>
        <w:r w:rsidR="00E20F5C">
          <w:rPr>
            <w:noProof/>
            <w:webHidden/>
          </w:rPr>
          <w:fldChar w:fldCharType="begin"/>
        </w:r>
        <w:r w:rsidR="00E20F5C">
          <w:rPr>
            <w:noProof/>
            <w:webHidden/>
          </w:rPr>
          <w:instrText xml:space="preserve"> PAGEREF _Toc409103092 \h </w:instrText>
        </w:r>
        <w:r w:rsidR="00E20F5C">
          <w:rPr>
            <w:noProof/>
            <w:webHidden/>
          </w:rPr>
        </w:r>
        <w:r w:rsidR="00E20F5C">
          <w:rPr>
            <w:noProof/>
            <w:webHidden/>
          </w:rPr>
          <w:fldChar w:fldCharType="separate"/>
        </w:r>
        <w:r w:rsidR="00084919">
          <w:rPr>
            <w:noProof/>
            <w:webHidden/>
          </w:rPr>
          <w:t>65</w:t>
        </w:r>
        <w:r w:rsidR="00E20F5C">
          <w:rPr>
            <w:noProof/>
            <w:webHidden/>
          </w:rPr>
          <w:fldChar w:fldCharType="end"/>
        </w:r>
      </w:hyperlink>
    </w:p>
    <w:p w14:paraId="4A53C0EB" w14:textId="77777777" w:rsidR="00E20F5C" w:rsidRDefault="002C4F69">
      <w:pPr>
        <w:pStyle w:val="TOC6"/>
        <w:tabs>
          <w:tab w:val="right" w:leader="dot" w:pos="5030"/>
        </w:tabs>
        <w:rPr>
          <w:rFonts w:eastAsiaTheme="minorEastAsia"/>
          <w:noProof/>
          <w:sz w:val="22"/>
          <w:lang w:val="en-US" w:eastAsia="en-US" w:bidi="ar-SA"/>
        </w:rPr>
      </w:pPr>
      <w:hyperlink w:anchor="_Toc409103093" w:history="1">
        <w:r w:rsidR="00E20F5C" w:rsidRPr="00A258DE">
          <w:rPr>
            <w:rStyle w:val="Hyperlink"/>
            <w:noProof/>
          </w:rPr>
          <w:t>Power BI voor Office 365 A</w:t>
        </w:r>
        <w:r w:rsidR="00E20F5C">
          <w:rPr>
            <w:noProof/>
            <w:webHidden/>
          </w:rPr>
          <w:tab/>
        </w:r>
        <w:r w:rsidR="00E20F5C">
          <w:rPr>
            <w:noProof/>
            <w:webHidden/>
          </w:rPr>
          <w:fldChar w:fldCharType="begin"/>
        </w:r>
        <w:r w:rsidR="00E20F5C">
          <w:rPr>
            <w:noProof/>
            <w:webHidden/>
          </w:rPr>
          <w:instrText xml:space="preserve"> PAGEREF _Toc409103093 \h </w:instrText>
        </w:r>
        <w:r w:rsidR="00E20F5C">
          <w:rPr>
            <w:noProof/>
            <w:webHidden/>
          </w:rPr>
        </w:r>
        <w:r w:rsidR="00E20F5C">
          <w:rPr>
            <w:noProof/>
            <w:webHidden/>
          </w:rPr>
          <w:fldChar w:fldCharType="separate"/>
        </w:r>
        <w:r w:rsidR="00084919">
          <w:rPr>
            <w:noProof/>
            <w:webHidden/>
          </w:rPr>
          <w:t>65</w:t>
        </w:r>
        <w:r w:rsidR="00E20F5C">
          <w:rPr>
            <w:noProof/>
            <w:webHidden/>
          </w:rPr>
          <w:fldChar w:fldCharType="end"/>
        </w:r>
      </w:hyperlink>
    </w:p>
    <w:p w14:paraId="0A1CC3F4" w14:textId="77777777" w:rsidR="00E20F5C" w:rsidRDefault="002C4F69">
      <w:pPr>
        <w:pStyle w:val="TOC4"/>
        <w:rPr>
          <w:rFonts w:eastAsiaTheme="minorEastAsia"/>
          <w:smallCaps w:val="0"/>
          <w:noProof/>
          <w:sz w:val="22"/>
          <w:lang w:val="en-US" w:eastAsia="en-US" w:bidi="ar-SA"/>
        </w:rPr>
      </w:pPr>
      <w:hyperlink w:anchor="_Toc409103094" w:history="1">
        <w:r w:rsidR="00E20F5C" w:rsidRPr="00A258DE">
          <w:rPr>
            <w:rStyle w:val="Hyperlink"/>
            <w:noProof/>
          </w:rPr>
          <w:t>System Center Endpoint Protection</w:t>
        </w:r>
        <w:r w:rsidR="00E20F5C">
          <w:rPr>
            <w:noProof/>
            <w:webHidden/>
          </w:rPr>
          <w:tab/>
        </w:r>
        <w:r w:rsidR="00E20F5C">
          <w:rPr>
            <w:noProof/>
            <w:webHidden/>
          </w:rPr>
          <w:fldChar w:fldCharType="begin"/>
        </w:r>
        <w:r w:rsidR="00E20F5C">
          <w:rPr>
            <w:noProof/>
            <w:webHidden/>
          </w:rPr>
          <w:instrText xml:space="preserve"> PAGEREF _Toc409103094 \h </w:instrText>
        </w:r>
        <w:r w:rsidR="00E20F5C">
          <w:rPr>
            <w:noProof/>
            <w:webHidden/>
          </w:rPr>
        </w:r>
        <w:r w:rsidR="00E20F5C">
          <w:rPr>
            <w:noProof/>
            <w:webHidden/>
          </w:rPr>
          <w:fldChar w:fldCharType="separate"/>
        </w:r>
        <w:r w:rsidR="00084919">
          <w:rPr>
            <w:noProof/>
            <w:webHidden/>
          </w:rPr>
          <w:t>65</w:t>
        </w:r>
        <w:r w:rsidR="00E20F5C">
          <w:rPr>
            <w:noProof/>
            <w:webHidden/>
          </w:rPr>
          <w:fldChar w:fldCharType="end"/>
        </w:r>
      </w:hyperlink>
    </w:p>
    <w:p w14:paraId="0C960D2F" w14:textId="43BA064A" w:rsidR="00E20F5C" w:rsidRDefault="002C4F69">
      <w:pPr>
        <w:pStyle w:val="TOC6"/>
        <w:tabs>
          <w:tab w:val="right" w:leader="dot" w:pos="5030"/>
        </w:tabs>
        <w:rPr>
          <w:rFonts w:eastAsiaTheme="minorEastAsia"/>
          <w:noProof/>
          <w:sz w:val="22"/>
          <w:lang w:val="en-US" w:eastAsia="en-US" w:bidi="ar-SA"/>
        </w:rPr>
      </w:pPr>
      <w:hyperlink w:anchor="_Toc409103095" w:history="1">
        <w:r w:rsidR="00E20F5C" w:rsidRPr="00A258DE">
          <w:rPr>
            <w:rStyle w:val="Hyperlink"/>
            <w:noProof/>
          </w:rPr>
          <w:t xml:space="preserve">System Center 2012 R2 Endpoint Protection </w:t>
        </w:r>
        <w:r w:rsidR="00AA05B6">
          <w:rPr>
            <w:rStyle w:val="Hyperlink"/>
            <w:noProof/>
          </w:rPr>
          <w:br/>
        </w:r>
        <w:r w:rsidR="00E20F5C" w:rsidRPr="00A258DE">
          <w:rPr>
            <w:rStyle w:val="Hyperlink"/>
            <w:noProof/>
          </w:rPr>
          <w:t>(Apparaat- of Gebruikers-SL)</w:t>
        </w:r>
        <w:r w:rsidR="00E20F5C">
          <w:rPr>
            <w:noProof/>
            <w:webHidden/>
          </w:rPr>
          <w:tab/>
        </w:r>
        <w:r w:rsidR="00E20F5C">
          <w:rPr>
            <w:noProof/>
            <w:webHidden/>
          </w:rPr>
          <w:fldChar w:fldCharType="begin"/>
        </w:r>
        <w:r w:rsidR="00E20F5C">
          <w:rPr>
            <w:noProof/>
            <w:webHidden/>
          </w:rPr>
          <w:instrText xml:space="preserve"> PAGEREF _Toc409103095 \h </w:instrText>
        </w:r>
        <w:r w:rsidR="00E20F5C">
          <w:rPr>
            <w:noProof/>
            <w:webHidden/>
          </w:rPr>
        </w:r>
        <w:r w:rsidR="00E20F5C">
          <w:rPr>
            <w:noProof/>
            <w:webHidden/>
          </w:rPr>
          <w:fldChar w:fldCharType="separate"/>
        </w:r>
        <w:r w:rsidR="00084919">
          <w:rPr>
            <w:noProof/>
            <w:webHidden/>
          </w:rPr>
          <w:t>65</w:t>
        </w:r>
        <w:r w:rsidR="00E20F5C">
          <w:rPr>
            <w:noProof/>
            <w:webHidden/>
          </w:rPr>
          <w:fldChar w:fldCharType="end"/>
        </w:r>
      </w:hyperlink>
    </w:p>
    <w:p w14:paraId="7384779F" w14:textId="77777777" w:rsidR="00E20F5C" w:rsidRDefault="002C4F69">
      <w:pPr>
        <w:pStyle w:val="TOC4"/>
        <w:rPr>
          <w:rFonts w:eastAsiaTheme="minorEastAsia"/>
          <w:smallCaps w:val="0"/>
          <w:noProof/>
          <w:sz w:val="22"/>
          <w:lang w:val="en-US" w:eastAsia="en-US" w:bidi="ar-SA"/>
        </w:rPr>
      </w:pPr>
      <w:hyperlink w:anchor="_Toc409103096" w:history="1">
        <w:r w:rsidR="00E20F5C" w:rsidRPr="00A258DE">
          <w:rPr>
            <w:rStyle w:val="Hyperlink"/>
            <w:noProof/>
          </w:rPr>
          <w:t>Yammer Enterprise</w:t>
        </w:r>
        <w:r w:rsidR="00E20F5C">
          <w:rPr>
            <w:noProof/>
            <w:webHidden/>
          </w:rPr>
          <w:tab/>
        </w:r>
        <w:r w:rsidR="00E20F5C">
          <w:rPr>
            <w:noProof/>
            <w:webHidden/>
          </w:rPr>
          <w:fldChar w:fldCharType="begin"/>
        </w:r>
        <w:r w:rsidR="00E20F5C">
          <w:rPr>
            <w:noProof/>
            <w:webHidden/>
          </w:rPr>
          <w:instrText xml:space="preserve"> PAGEREF _Toc409103096 \h </w:instrText>
        </w:r>
        <w:r w:rsidR="00E20F5C">
          <w:rPr>
            <w:noProof/>
            <w:webHidden/>
          </w:rPr>
        </w:r>
        <w:r w:rsidR="00E20F5C">
          <w:rPr>
            <w:noProof/>
            <w:webHidden/>
          </w:rPr>
          <w:fldChar w:fldCharType="separate"/>
        </w:r>
        <w:r w:rsidR="00084919">
          <w:rPr>
            <w:noProof/>
            <w:webHidden/>
          </w:rPr>
          <w:t>66</w:t>
        </w:r>
        <w:r w:rsidR="00E20F5C">
          <w:rPr>
            <w:noProof/>
            <w:webHidden/>
          </w:rPr>
          <w:fldChar w:fldCharType="end"/>
        </w:r>
      </w:hyperlink>
    </w:p>
    <w:p w14:paraId="3BEE0DC4" w14:textId="77777777" w:rsidR="00E20F5C" w:rsidRDefault="002C4F69">
      <w:pPr>
        <w:pStyle w:val="TOC6"/>
        <w:tabs>
          <w:tab w:val="right" w:leader="dot" w:pos="5030"/>
        </w:tabs>
        <w:rPr>
          <w:rFonts w:eastAsiaTheme="minorEastAsia"/>
          <w:noProof/>
          <w:sz w:val="22"/>
          <w:lang w:val="en-US" w:eastAsia="en-US" w:bidi="ar-SA"/>
        </w:rPr>
      </w:pPr>
      <w:hyperlink w:anchor="_Toc409103097" w:history="1">
        <w:r w:rsidR="00E20F5C" w:rsidRPr="00A258DE">
          <w:rPr>
            <w:rStyle w:val="Hyperlink"/>
            <w:noProof/>
          </w:rPr>
          <w:t>Yammer Enterprise</w:t>
        </w:r>
        <w:r w:rsidR="00E20F5C">
          <w:rPr>
            <w:noProof/>
            <w:webHidden/>
          </w:rPr>
          <w:tab/>
        </w:r>
        <w:r w:rsidR="00E20F5C">
          <w:rPr>
            <w:noProof/>
            <w:webHidden/>
          </w:rPr>
          <w:fldChar w:fldCharType="begin"/>
        </w:r>
        <w:r w:rsidR="00E20F5C">
          <w:rPr>
            <w:noProof/>
            <w:webHidden/>
          </w:rPr>
          <w:instrText xml:space="preserve"> PAGEREF _Toc409103097 \h </w:instrText>
        </w:r>
        <w:r w:rsidR="00E20F5C">
          <w:rPr>
            <w:noProof/>
            <w:webHidden/>
          </w:rPr>
        </w:r>
        <w:r w:rsidR="00E20F5C">
          <w:rPr>
            <w:noProof/>
            <w:webHidden/>
          </w:rPr>
          <w:fldChar w:fldCharType="separate"/>
        </w:r>
        <w:r w:rsidR="00084919">
          <w:rPr>
            <w:noProof/>
            <w:webHidden/>
          </w:rPr>
          <w:t>66</w:t>
        </w:r>
        <w:r w:rsidR="00E20F5C">
          <w:rPr>
            <w:noProof/>
            <w:webHidden/>
          </w:rPr>
          <w:fldChar w:fldCharType="end"/>
        </w:r>
      </w:hyperlink>
    </w:p>
    <w:p w14:paraId="3692ED8C" w14:textId="77777777" w:rsidR="00E20F5C" w:rsidRDefault="002C4F69">
      <w:pPr>
        <w:pStyle w:val="TOC1"/>
        <w:tabs>
          <w:tab w:val="right" w:leader="dot" w:pos="5030"/>
        </w:tabs>
        <w:rPr>
          <w:rFonts w:eastAsiaTheme="minorEastAsia"/>
          <w:b w:val="0"/>
          <w:caps w:val="0"/>
          <w:noProof/>
          <w:sz w:val="22"/>
          <w:lang w:val="en-US" w:eastAsia="en-US" w:bidi="ar-SA"/>
        </w:rPr>
      </w:pPr>
      <w:hyperlink w:anchor="_Toc409103098" w:history="1">
        <w:r w:rsidR="00E20F5C" w:rsidRPr="00A258DE">
          <w:rPr>
            <w:rStyle w:val="Hyperlink"/>
            <w:noProof/>
          </w:rPr>
          <w:t>Software Assurance</w:t>
        </w:r>
        <w:r w:rsidR="00E20F5C">
          <w:rPr>
            <w:noProof/>
            <w:webHidden/>
          </w:rPr>
          <w:tab/>
        </w:r>
        <w:r w:rsidR="00E20F5C">
          <w:rPr>
            <w:noProof/>
            <w:webHidden/>
          </w:rPr>
          <w:fldChar w:fldCharType="begin"/>
        </w:r>
        <w:r w:rsidR="00E20F5C">
          <w:rPr>
            <w:noProof/>
            <w:webHidden/>
          </w:rPr>
          <w:instrText xml:space="preserve"> PAGEREF _Toc409103098 \h </w:instrText>
        </w:r>
        <w:r w:rsidR="00E20F5C">
          <w:rPr>
            <w:noProof/>
            <w:webHidden/>
          </w:rPr>
        </w:r>
        <w:r w:rsidR="00E20F5C">
          <w:rPr>
            <w:noProof/>
            <w:webHidden/>
          </w:rPr>
          <w:fldChar w:fldCharType="separate"/>
        </w:r>
        <w:r w:rsidR="00084919">
          <w:rPr>
            <w:noProof/>
            <w:webHidden/>
          </w:rPr>
          <w:t>67</w:t>
        </w:r>
        <w:r w:rsidR="00E20F5C">
          <w:rPr>
            <w:noProof/>
            <w:webHidden/>
          </w:rPr>
          <w:fldChar w:fldCharType="end"/>
        </w:r>
      </w:hyperlink>
    </w:p>
    <w:p w14:paraId="3DAFE96E" w14:textId="77777777" w:rsidR="00E20F5C" w:rsidRDefault="002C4F69">
      <w:pPr>
        <w:pStyle w:val="TOC3"/>
        <w:tabs>
          <w:tab w:val="right" w:leader="dot" w:pos="5030"/>
        </w:tabs>
        <w:rPr>
          <w:rFonts w:eastAsiaTheme="minorEastAsia"/>
          <w:smallCaps w:val="0"/>
          <w:noProof/>
          <w:sz w:val="22"/>
          <w:lang w:val="en-US" w:eastAsia="en-US" w:bidi="ar-SA"/>
        </w:rPr>
      </w:pPr>
      <w:hyperlink w:anchor="_Toc409103099" w:history="1">
        <w:r w:rsidR="00E20F5C" w:rsidRPr="00A258DE">
          <w:rPr>
            <w:rStyle w:val="Hyperlink"/>
            <w:noProof/>
          </w:rPr>
          <w:t>Software Assurance aanschaffen</w:t>
        </w:r>
        <w:r w:rsidR="00E20F5C">
          <w:rPr>
            <w:noProof/>
            <w:webHidden/>
          </w:rPr>
          <w:tab/>
        </w:r>
        <w:r w:rsidR="00E20F5C">
          <w:rPr>
            <w:noProof/>
            <w:webHidden/>
          </w:rPr>
          <w:fldChar w:fldCharType="begin"/>
        </w:r>
        <w:r w:rsidR="00E20F5C">
          <w:rPr>
            <w:noProof/>
            <w:webHidden/>
          </w:rPr>
          <w:instrText xml:space="preserve"> PAGEREF _Toc409103099 \h </w:instrText>
        </w:r>
        <w:r w:rsidR="00E20F5C">
          <w:rPr>
            <w:noProof/>
            <w:webHidden/>
          </w:rPr>
        </w:r>
        <w:r w:rsidR="00E20F5C">
          <w:rPr>
            <w:noProof/>
            <w:webHidden/>
          </w:rPr>
          <w:fldChar w:fldCharType="separate"/>
        </w:r>
        <w:r w:rsidR="00084919">
          <w:rPr>
            <w:noProof/>
            <w:webHidden/>
          </w:rPr>
          <w:t>67</w:t>
        </w:r>
        <w:r w:rsidR="00E20F5C">
          <w:rPr>
            <w:noProof/>
            <w:webHidden/>
          </w:rPr>
          <w:fldChar w:fldCharType="end"/>
        </w:r>
      </w:hyperlink>
    </w:p>
    <w:p w14:paraId="209AE513" w14:textId="77777777" w:rsidR="00E20F5C" w:rsidRDefault="002C4F69">
      <w:pPr>
        <w:pStyle w:val="TOC3"/>
        <w:tabs>
          <w:tab w:val="right" w:leader="dot" w:pos="5030"/>
        </w:tabs>
        <w:rPr>
          <w:rFonts w:eastAsiaTheme="minorEastAsia"/>
          <w:smallCaps w:val="0"/>
          <w:noProof/>
          <w:sz w:val="22"/>
          <w:lang w:val="en-US" w:eastAsia="en-US" w:bidi="ar-SA"/>
        </w:rPr>
      </w:pPr>
      <w:hyperlink w:anchor="_Toc409103100" w:history="1">
        <w:r w:rsidR="00E20F5C" w:rsidRPr="00A258DE">
          <w:rPr>
            <w:rStyle w:val="Hyperlink"/>
            <w:noProof/>
          </w:rPr>
          <w:t>Software Assurance verlengen</w:t>
        </w:r>
        <w:r w:rsidR="00E20F5C">
          <w:rPr>
            <w:noProof/>
            <w:webHidden/>
          </w:rPr>
          <w:tab/>
        </w:r>
        <w:r w:rsidR="00E20F5C">
          <w:rPr>
            <w:noProof/>
            <w:webHidden/>
          </w:rPr>
          <w:fldChar w:fldCharType="begin"/>
        </w:r>
        <w:r w:rsidR="00E20F5C">
          <w:rPr>
            <w:noProof/>
            <w:webHidden/>
          </w:rPr>
          <w:instrText xml:space="preserve"> PAGEREF _Toc409103100 \h </w:instrText>
        </w:r>
        <w:r w:rsidR="00E20F5C">
          <w:rPr>
            <w:noProof/>
            <w:webHidden/>
          </w:rPr>
        </w:r>
        <w:r w:rsidR="00E20F5C">
          <w:rPr>
            <w:noProof/>
            <w:webHidden/>
          </w:rPr>
          <w:fldChar w:fldCharType="separate"/>
        </w:r>
        <w:r w:rsidR="00084919">
          <w:rPr>
            <w:noProof/>
            <w:webHidden/>
          </w:rPr>
          <w:t>67</w:t>
        </w:r>
        <w:r w:rsidR="00E20F5C">
          <w:rPr>
            <w:noProof/>
            <w:webHidden/>
          </w:rPr>
          <w:fldChar w:fldCharType="end"/>
        </w:r>
      </w:hyperlink>
    </w:p>
    <w:p w14:paraId="7152C1A5" w14:textId="6BE8DA83" w:rsidR="00E20F5C" w:rsidRDefault="002C4F69">
      <w:pPr>
        <w:pStyle w:val="TOC3"/>
        <w:tabs>
          <w:tab w:val="right" w:leader="dot" w:pos="5030"/>
        </w:tabs>
        <w:rPr>
          <w:rFonts w:eastAsiaTheme="minorEastAsia"/>
          <w:smallCaps w:val="0"/>
          <w:noProof/>
          <w:sz w:val="22"/>
          <w:lang w:val="en-US" w:eastAsia="en-US" w:bidi="ar-SA"/>
        </w:rPr>
      </w:pPr>
      <w:hyperlink w:anchor="_Toc409103101" w:history="1">
        <w:r w:rsidR="00E20F5C" w:rsidRPr="00A258DE">
          <w:rPr>
            <w:rStyle w:val="Hyperlink"/>
            <w:noProof/>
          </w:rPr>
          <w:t xml:space="preserve">Migratielicenties voor beëindigde Producten en </w:t>
        </w:r>
        <w:r w:rsidR="00AA05B6">
          <w:rPr>
            <w:rStyle w:val="Hyperlink"/>
            <w:noProof/>
          </w:rPr>
          <w:br/>
        </w:r>
        <w:r w:rsidR="00E20F5C" w:rsidRPr="00A258DE">
          <w:rPr>
            <w:rStyle w:val="Hyperlink"/>
            <w:noProof/>
          </w:rPr>
          <w:t>End-of-Life Producten</w:t>
        </w:r>
        <w:r w:rsidR="00E20F5C">
          <w:rPr>
            <w:noProof/>
            <w:webHidden/>
          </w:rPr>
          <w:tab/>
        </w:r>
        <w:r w:rsidR="00E20F5C">
          <w:rPr>
            <w:noProof/>
            <w:webHidden/>
          </w:rPr>
          <w:fldChar w:fldCharType="begin"/>
        </w:r>
        <w:r w:rsidR="00E20F5C">
          <w:rPr>
            <w:noProof/>
            <w:webHidden/>
          </w:rPr>
          <w:instrText xml:space="preserve"> PAGEREF _Toc409103101 \h </w:instrText>
        </w:r>
        <w:r w:rsidR="00E20F5C">
          <w:rPr>
            <w:noProof/>
            <w:webHidden/>
          </w:rPr>
        </w:r>
        <w:r w:rsidR="00E20F5C">
          <w:rPr>
            <w:noProof/>
            <w:webHidden/>
          </w:rPr>
          <w:fldChar w:fldCharType="separate"/>
        </w:r>
        <w:r w:rsidR="00084919">
          <w:rPr>
            <w:noProof/>
            <w:webHidden/>
          </w:rPr>
          <w:t>68</w:t>
        </w:r>
        <w:r w:rsidR="00E20F5C">
          <w:rPr>
            <w:noProof/>
            <w:webHidden/>
          </w:rPr>
          <w:fldChar w:fldCharType="end"/>
        </w:r>
      </w:hyperlink>
    </w:p>
    <w:p w14:paraId="0EDBDC8B" w14:textId="77777777" w:rsidR="00E20F5C" w:rsidRDefault="002C4F69">
      <w:pPr>
        <w:pStyle w:val="TOC3"/>
        <w:tabs>
          <w:tab w:val="right" w:leader="dot" w:pos="5030"/>
        </w:tabs>
        <w:rPr>
          <w:rFonts w:eastAsiaTheme="minorEastAsia"/>
          <w:smallCaps w:val="0"/>
          <w:noProof/>
          <w:sz w:val="22"/>
          <w:lang w:val="en-US" w:eastAsia="en-US" w:bidi="ar-SA"/>
        </w:rPr>
      </w:pPr>
      <w:hyperlink w:anchor="_Toc409103102" w:history="1">
        <w:r w:rsidR="00E20F5C" w:rsidRPr="00A258DE">
          <w:rPr>
            <w:rStyle w:val="Hyperlink"/>
            <w:noProof/>
          </w:rPr>
          <w:t>Software Assurance Benefits</w:t>
        </w:r>
        <w:r w:rsidR="00E20F5C">
          <w:rPr>
            <w:noProof/>
            <w:webHidden/>
          </w:rPr>
          <w:tab/>
        </w:r>
        <w:r w:rsidR="00E20F5C">
          <w:rPr>
            <w:noProof/>
            <w:webHidden/>
          </w:rPr>
          <w:fldChar w:fldCharType="begin"/>
        </w:r>
        <w:r w:rsidR="00E20F5C">
          <w:rPr>
            <w:noProof/>
            <w:webHidden/>
          </w:rPr>
          <w:instrText xml:space="preserve"> PAGEREF _Toc409103102 \h </w:instrText>
        </w:r>
        <w:r w:rsidR="00E20F5C">
          <w:rPr>
            <w:noProof/>
            <w:webHidden/>
          </w:rPr>
        </w:r>
        <w:r w:rsidR="00E20F5C">
          <w:rPr>
            <w:noProof/>
            <w:webHidden/>
          </w:rPr>
          <w:fldChar w:fldCharType="separate"/>
        </w:r>
        <w:r w:rsidR="00084919">
          <w:rPr>
            <w:noProof/>
            <w:webHidden/>
          </w:rPr>
          <w:t>69</w:t>
        </w:r>
        <w:r w:rsidR="00E20F5C">
          <w:rPr>
            <w:noProof/>
            <w:webHidden/>
          </w:rPr>
          <w:fldChar w:fldCharType="end"/>
        </w:r>
      </w:hyperlink>
    </w:p>
    <w:p w14:paraId="15A2DF8C" w14:textId="77777777" w:rsidR="00E20F5C" w:rsidRDefault="002C4F69">
      <w:pPr>
        <w:pStyle w:val="TOC1"/>
        <w:tabs>
          <w:tab w:val="right" w:leader="dot" w:pos="5030"/>
        </w:tabs>
        <w:rPr>
          <w:rFonts w:eastAsiaTheme="minorEastAsia"/>
          <w:b w:val="0"/>
          <w:caps w:val="0"/>
          <w:noProof/>
          <w:sz w:val="22"/>
          <w:lang w:val="en-US" w:eastAsia="en-US" w:bidi="ar-SA"/>
        </w:rPr>
      </w:pPr>
      <w:hyperlink w:anchor="_Toc409103125" w:history="1">
        <w:r w:rsidR="00E20F5C" w:rsidRPr="00A258DE">
          <w:rPr>
            <w:rStyle w:val="Hyperlink"/>
            <w:noProof/>
          </w:rPr>
          <w:t>Diensten</w:t>
        </w:r>
        <w:r w:rsidR="00E20F5C">
          <w:rPr>
            <w:noProof/>
            <w:webHidden/>
          </w:rPr>
          <w:tab/>
        </w:r>
        <w:r w:rsidR="00E20F5C">
          <w:rPr>
            <w:noProof/>
            <w:webHidden/>
          </w:rPr>
          <w:fldChar w:fldCharType="begin"/>
        </w:r>
        <w:r w:rsidR="00E20F5C">
          <w:rPr>
            <w:noProof/>
            <w:webHidden/>
          </w:rPr>
          <w:instrText xml:space="preserve"> PAGEREF _Toc409103125 \h </w:instrText>
        </w:r>
        <w:r w:rsidR="00E20F5C">
          <w:rPr>
            <w:noProof/>
            <w:webHidden/>
          </w:rPr>
        </w:r>
        <w:r w:rsidR="00E20F5C">
          <w:rPr>
            <w:noProof/>
            <w:webHidden/>
          </w:rPr>
          <w:fldChar w:fldCharType="separate"/>
        </w:r>
        <w:r w:rsidR="00084919">
          <w:rPr>
            <w:noProof/>
            <w:webHidden/>
          </w:rPr>
          <w:t>84</w:t>
        </w:r>
        <w:r w:rsidR="00E20F5C">
          <w:rPr>
            <w:noProof/>
            <w:webHidden/>
          </w:rPr>
          <w:fldChar w:fldCharType="end"/>
        </w:r>
      </w:hyperlink>
    </w:p>
    <w:p w14:paraId="2466B442" w14:textId="77777777" w:rsidR="00E20F5C" w:rsidRDefault="002C4F69">
      <w:pPr>
        <w:pStyle w:val="TOC3"/>
        <w:tabs>
          <w:tab w:val="right" w:leader="dot" w:pos="5030"/>
        </w:tabs>
        <w:rPr>
          <w:rFonts w:eastAsiaTheme="minorEastAsia"/>
          <w:smallCaps w:val="0"/>
          <w:noProof/>
          <w:sz w:val="22"/>
          <w:lang w:val="en-US" w:eastAsia="en-US" w:bidi="ar-SA"/>
        </w:rPr>
      </w:pPr>
      <w:hyperlink w:anchor="_Toc409103126" w:history="1">
        <w:r w:rsidR="00E20F5C" w:rsidRPr="00A258DE">
          <w:rPr>
            <w:rStyle w:val="Hyperlink"/>
            <w:noProof/>
          </w:rPr>
          <w:t>Microsoft Premier Support-producten</w:t>
        </w:r>
        <w:r w:rsidR="00E20F5C">
          <w:rPr>
            <w:noProof/>
            <w:webHidden/>
          </w:rPr>
          <w:tab/>
        </w:r>
        <w:r w:rsidR="00E20F5C">
          <w:rPr>
            <w:noProof/>
            <w:webHidden/>
          </w:rPr>
          <w:fldChar w:fldCharType="begin"/>
        </w:r>
        <w:r w:rsidR="00E20F5C">
          <w:rPr>
            <w:noProof/>
            <w:webHidden/>
          </w:rPr>
          <w:instrText xml:space="preserve"> PAGEREF _Toc409103126 \h </w:instrText>
        </w:r>
        <w:r w:rsidR="00E20F5C">
          <w:rPr>
            <w:noProof/>
            <w:webHidden/>
          </w:rPr>
        </w:r>
        <w:r w:rsidR="00E20F5C">
          <w:rPr>
            <w:noProof/>
            <w:webHidden/>
          </w:rPr>
          <w:fldChar w:fldCharType="separate"/>
        </w:r>
        <w:r w:rsidR="00084919">
          <w:rPr>
            <w:noProof/>
            <w:webHidden/>
          </w:rPr>
          <w:t>84</w:t>
        </w:r>
        <w:r w:rsidR="00E20F5C">
          <w:rPr>
            <w:noProof/>
            <w:webHidden/>
          </w:rPr>
          <w:fldChar w:fldCharType="end"/>
        </w:r>
      </w:hyperlink>
    </w:p>
    <w:p w14:paraId="131E1CE0" w14:textId="77777777" w:rsidR="00E20F5C" w:rsidRDefault="002C4F69">
      <w:pPr>
        <w:pStyle w:val="TOC3"/>
        <w:tabs>
          <w:tab w:val="right" w:leader="dot" w:pos="5030"/>
        </w:tabs>
        <w:rPr>
          <w:rFonts w:eastAsiaTheme="minorEastAsia"/>
          <w:smallCaps w:val="0"/>
          <w:noProof/>
          <w:sz w:val="22"/>
          <w:lang w:val="en-US" w:eastAsia="en-US" w:bidi="ar-SA"/>
        </w:rPr>
      </w:pPr>
      <w:hyperlink w:anchor="_Toc409103127" w:history="1">
        <w:r w:rsidR="00E20F5C" w:rsidRPr="00A258DE">
          <w:rPr>
            <w:rStyle w:val="Hyperlink"/>
            <w:noProof/>
          </w:rPr>
          <w:t>Microsoft Enterprise Strategy Program-producten</w:t>
        </w:r>
        <w:r w:rsidR="00E20F5C">
          <w:rPr>
            <w:noProof/>
            <w:webHidden/>
          </w:rPr>
          <w:tab/>
        </w:r>
        <w:r w:rsidR="00E20F5C">
          <w:rPr>
            <w:noProof/>
            <w:webHidden/>
          </w:rPr>
          <w:fldChar w:fldCharType="begin"/>
        </w:r>
        <w:r w:rsidR="00E20F5C">
          <w:rPr>
            <w:noProof/>
            <w:webHidden/>
          </w:rPr>
          <w:instrText xml:space="preserve"> PAGEREF _Toc409103127 \h </w:instrText>
        </w:r>
        <w:r w:rsidR="00E20F5C">
          <w:rPr>
            <w:noProof/>
            <w:webHidden/>
          </w:rPr>
        </w:r>
        <w:r w:rsidR="00E20F5C">
          <w:rPr>
            <w:noProof/>
            <w:webHidden/>
          </w:rPr>
          <w:fldChar w:fldCharType="separate"/>
        </w:r>
        <w:r w:rsidR="00084919">
          <w:rPr>
            <w:noProof/>
            <w:webHidden/>
          </w:rPr>
          <w:t>85</w:t>
        </w:r>
        <w:r w:rsidR="00E20F5C">
          <w:rPr>
            <w:noProof/>
            <w:webHidden/>
          </w:rPr>
          <w:fldChar w:fldCharType="end"/>
        </w:r>
      </w:hyperlink>
    </w:p>
    <w:p w14:paraId="05466923" w14:textId="77777777" w:rsidR="00E20F5C" w:rsidRDefault="002C4F69">
      <w:pPr>
        <w:pStyle w:val="TOC3"/>
        <w:tabs>
          <w:tab w:val="right" w:leader="dot" w:pos="5030"/>
        </w:tabs>
        <w:rPr>
          <w:rFonts w:eastAsiaTheme="minorEastAsia"/>
          <w:smallCaps w:val="0"/>
          <w:noProof/>
          <w:sz w:val="22"/>
          <w:lang w:val="en-US" w:eastAsia="en-US" w:bidi="ar-SA"/>
        </w:rPr>
      </w:pPr>
      <w:hyperlink w:anchor="_Toc409103128" w:history="1">
        <w:r w:rsidR="00E20F5C" w:rsidRPr="00A258DE">
          <w:rPr>
            <w:rStyle w:val="Hyperlink"/>
            <w:noProof/>
          </w:rPr>
          <w:t>Sales Productivity Accelerator-aanbiedingen</w:t>
        </w:r>
        <w:r w:rsidR="00E20F5C">
          <w:rPr>
            <w:noProof/>
            <w:webHidden/>
          </w:rPr>
          <w:tab/>
        </w:r>
        <w:r w:rsidR="00E20F5C">
          <w:rPr>
            <w:noProof/>
            <w:webHidden/>
          </w:rPr>
          <w:fldChar w:fldCharType="begin"/>
        </w:r>
        <w:r w:rsidR="00E20F5C">
          <w:rPr>
            <w:noProof/>
            <w:webHidden/>
          </w:rPr>
          <w:instrText xml:space="preserve"> PAGEREF _Toc409103128 \h </w:instrText>
        </w:r>
        <w:r w:rsidR="00E20F5C">
          <w:rPr>
            <w:noProof/>
            <w:webHidden/>
          </w:rPr>
        </w:r>
        <w:r w:rsidR="00E20F5C">
          <w:rPr>
            <w:noProof/>
            <w:webHidden/>
          </w:rPr>
          <w:fldChar w:fldCharType="separate"/>
        </w:r>
        <w:r w:rsidR="00084919">
          <w:rPr>
            <w:noProof/>
            <w:webHidden/>
          </w:rPr>
          <w:t>87</w:t>
        </w:r>
        <w:r w:rsidR="00E20F5C">
          <w:rPr>
            <w:noProof/>
            <w:webHidden/>
          </w:rPr>
          <w:fldChar w:fldCharType="end"/>
        </w:r>
      </w:hyperlink>
    </w:p>
    <w:p w14:paraId="793C1A2F" w14:textId="77777777" w:rsidR="00E20F5C" w:rsidRDefault="002C4F69">
      <w:pPr>
        <w:pStyle w:val="TOC1"/>
        <w:tabs>
          <w:tab w:val="right" w:leader="dot" w:pos="5030"/>
        </w:tabs>
        <w:rPr>
          <w:rFonts w:eastAsiaTheme="minorEastAsia"/>
          <w:b w:val="0"/>
          <w:caps w:val="0"/>
          <w:noProof/>
          <w:sz w:val="22"/>
          <w:lang w:val="en-US" w:eastAsia="en-US" w:bidi="ar-SA"/>
        </w:rPr>
      </w:pPr>
      <w:hyperlink w:anchor="_Toc409103129" w:history="1">
        <w:r w:rsidR="00E20F5C" w:rsidRPr="00A258DE">
          <w:rPr>
            <w:rStyle w:val="Hyperlink"/>
            <w:noProof/>
          </w:rPr>
          <w:t>Bijlage A – Aanvullende Voorwaarden voor Programmaovereenkomst</w:t>
        </w:r>
        <w:r w:rsidR="00E20F5C">
          <w:rPr>
            <w:noProof/>
            <w:webHidden/>
          </w:rPr>
          <w:tab/>
        </w:r>
        <w:r w:rsidR="00E20F5C">
          <w:rPr>
            <w:noProof/>
            <w:webHidden/>
          </w:rPr>
          <w:fldChar w:fldCharType="begin"/>
        </w:r>
        <w:r w:rsidR="00E20F5C">
          <w:rPr>
            <w:noProof/>
            <w:webHidden/>
          </w:rPr>
          <w:instrText xml:space="preserve"> PAGEREF _Toc409103129 \h </w:instrText>
        </w:r>
        <w:r w:rsidR="00E20F5C">
          <w:rPr>
            <w:noProof/>
            <w:webHidden/>
          </w:rPr>
        </w:r>
        <w:r w:rsidR="00E20F5C">
          <w:rPr>
            <w:noProof/>
            <w:webHidden/>
          </w:rPr>
          <w:fldChar w:fldCharType="separate"/>
        </w:r>
        <w:r w:rsidR="00084919">
          <w:rPr>
            <w:noProof/>
            <w:webHidden/>
          </w:rPr>
          <w:t>88</w:t>
        </w:r>
        <w:r w:rsidR="00E20F5C">
          <w:rPr>
            <w:noProof/>
            <w:webHidden/>
          </w:rPr>
          <w:fldChar w:fldCharType="end"/>
        </w:r>
      </w:hyperlink>
    </w:p>
    <w:p w14:paraId="11C57F4E" w14:textId="77777777" w:rsidR="00E20F5C" w:rsidRDefault="002C4F69">
      <w:pPr>
        <w:pStyle w:val="TOC3"/>
        <w:tabs>
          <w:tab w:val="right" w:leader="dot" w:pos="5030"/>
        </w:tabs>
        <w:rPr>
          <w:rFonts w:eastAsiaTheme="minorEastAsia"/>
          <w:smallCaps w:val="0"/>
          <w:noProof/>
          <w:sz w:val="22"/>
          <w:lang w:val="en-US" w:eastAsia="en-US" w:bidi="ar-SA"/>
        </w:rPr>
      </w:pPr>
      <w:hyperlink w:anchor="_Toc409103130" w:history="1">
        <w:r w:rsidR="00E20F5C" w:rsidRPr="00A258DE">
          <w:rPr>
            <w:rStyle w:val="Hyperlink"/>
            <w:noProof/>
          </w:rPr>
          <w:t>Aanvullende Voorwaarden voor Select Plus-programma</w:t>
        </w:r>
        <w:r w:rsidR="00E20F5C">
          <w:rPr>
            <w:noProof/>
            <w:webHidden/>
          </w:rPr>
          <w:tab/>
        </w:r>
        <w:r w:rsidR="00E20F5C">
          <w:rPr>
            <w:noProof/>
            <w:webHidden/>
          </w:rPr>
          <w:fldChar w:fldCharType="begin"/>
        </w:r>
        <w:r w:rsidR="00E20F5C">
          <w:rPr>
            <w:noProof/>
            <w:webHidden/>
          </w:rPr>
          <w:instrText xml:space="preserve"> PAGEREF _Toc409103130 \h </w:instrText>
        </w:r>
        <w:r w:rsidR="00E20F5C">
          <w:rPr>
            <w:noProof/>
            <w:webHidden/>
          </w:rPr>
        </w:r>
        <w:r w:rsidR="00E20F5C">
          <w:rPr>
            <w:noProof/>
            <w:webHidden/>
          </w:rPr>
          <w:fldChar w:fldCharType="separate"/>
        </w:r>
        <w:r w:rsidR="00084919">
          <w:rPr>
            <w:noProof/>
            <w:webHidden/>
          </w:rPr>
          <w:t>88</w:t>
        </w:r>
        <w:r w:rsidR="00E20F5C">
          <w:rPr>
            <w:noProof/>
            <w:webHidden/>
          </w:rPr>
          <w:fldChar w:fldCharType="end"/>
        </w:r>
      </w:hyperlink>
    </w:p>
    <w:p w14:paraId="60B17B1F" w14:textId="77777777" w:rsidR="00E20F5C" w:rsidRDefault="002C4F69">
      <w:pPr>
        <w:pStyle w:val="TOC3"/>
        <w:tabs>
          <w:tab w:val="right" w:leader="dot" w:pos="5030"/>
        </w:tabs>
        <w:rPr>
          <w:rFonts w:eastAsiaTheme="minorEastAsia"/>
          <w:smallCaps w:val="0"/>
          <w:noProof/>
          <w:sz w:val="22"/>
          <w:lang w:val="en-US" w:eastAsia="en-US" w:bidi="ar-SA"/>
        </w:rPr>
      </w:pPr>
      <w:hyperlink w:anchor="_Toc409103131" w:history="1">
        <w:r w:rsidR="00E20F5C" w:rsidRPr="00A258DE">
          <w:rPr>
            <w:rStyle w:val="Hyperlink"/>
            <w:noProof/>
          </w:rPr>
          <w:t>Definitie van Beheer voor Kwalificerende Apparaten</w:t>
        </w:r>
        <w:r w:rsidR="00E20F5C">
          <w:rPr>
            <w:noProof/>
            <w:webHidden/>
          </w:rPr>
          <w:tab/>
        </w:r>
        <w:r w:rsidR="00E20F5C">
          <w:rPr>
            <w:noProof/>
            <w:webHidden/>
          </w:rPr>
          <w:fldChar w:fldCharType="begin"/>
        </w:r>
        <w:r w:rsidR="00E20F5C">
          <w:rPr>
            <w:noProof/>
            <w:webHidden/>
          </w:rPr>
          <w:instrText xml:space="preserve"> PAGEREF _Toc409103131 \h </w:instrText>
        </w:r>
        <w:r w:rsidR="00E20F5C">
          <w:rPr>
            <w:noProof/>
            <w:webHidden/>
          </w:rPr>
        </w:r>
        <w:r w:rsidR="00E20F5C">
          <w:rPr>
            <w:noProof/>
            <w:webHidden/>
          </w:rPr>
          <w:fldChar w:fldCharType="separate"/>
        </w:r>
        <w:r w:rsidR="00084919">
          <w:rPr>
            <w:noProof/>
            <w:webHidden/>
          </w:rPr>
          <w:t>88</w:t>
        </w:r>
        <w:r w:rsidR="00E20F5C">
          <w:rPr>
            <w:noProof/>
            <w:webHidden/>
          </w:rPr>
          <w:fldChar w:fldCharType="end"/>
        </w:r>
      </w:hyperlink>
    </w:p>
    <w:p w14:paraId="13CD3F6A" w14:textId="77777777" w:rsidR="00E20F5C" w:rsidRDefault="002C4F69">
      <w:pPr>
        <w:pStyle w:val="TOC3"/>
        <w:tabs>
          <w:tab w:val="right" w:leader="dot" w:pos="5030"/>
        </w:tabs>
        <w:rPr>
          <w:rFonts w:eastAsiaTheme="minorEastAsia"/>
          <w:smallCaps w:val="0"/>
          <w:noProof/>
          <w:sz w:val="22"/>
          <w:lang w:val="en-US" w:eastAsia="en-US" w:bidi="ar-SA"/>
        </w:rPr>
      </w:pPr>
      <w:hyperlink w:anchor="_Toc409103132" w:history="1">
        <w:r w:rsidR="00E20F5C" w:rsidRPr="00A258DE">
          <w:rPr>
            <w:rStyle w:val="Hyperlink"/>
            <w:noProof/>
          </w:rPr>
          <w:t>Aanvullende Voorwaarden voor Professionele Diensten – Legacy Overeenkomsten</w:t>
        </w:r>
        <w:r w:rsidR="00E20F5C">
          <w:rPr>
            <w:noProof/>
            <w:webHidden/>
          </w:rPr>
          <w:tab/>
        </w:r>
        <w:r w:rsidR="00E20F5C">
          <w:rPr>
            <w:noProof/>
            <w:webHidden/>
          </w:rPr>
          <w:fldChar w:fldCharType="begin"/>
        </w:r>
        <w:r w:rsidR="00E20F5C">
          <w:rPr>
            <w:noProof/>
            <w:webHidden/>
          </w:rPr>
          <w:instrText xml:space="preserve"> PAGEREF _Toc409103132 \h </w:instrText>
        </w:r>
        <w:r w:rsidR="00E20F5C">
          <w:rPr>
            <w:noProof/>
            <w:webHidden/>
          </w:rPr>
        </w:r>
        <w:r w:rsidR="00E20F5C">
          <w:rPr>
            <w:noProof/>
            <w:webHidden/>
          </w:rPr>
          <w:fldChar w:fldCharType="separate"/>
        </w:r>
        <w:r w:rsidR="00084919">
          <w:rPr>
            <w:noProof/>
            <w:webHidden/>
          </w:rPr>
          <w:t>88</w:t>
        </w:r>
        <w:r w:rsidR="00E20F5C">
          <w:rPr>
            <w:noProof/>
            <w:webHidden/>
          </w:rPr>
          <w:fldChar w:fldCharType="end"/>
        </w:r>
      </w:hyperlink>
    </w:p>
    <w:p w14:paraId="44066F3E" w14:textId="52901B59" w:rsidR="00E20F5C" w:rsidRDefault="002C4F69">
      <w:pPr>
        <w:pStyle w:val="TOC3"/>
        <w:tabs>
          <w:tab w:val="right" w:leader="dot" w:pos="5030"/>
        </w:tabs>
        <w:rPr>
          <w:rFonts w:eastAsiaTheme="minorEastAsia"/>
          <w:smallCaps w:val="0"/>
          <w:noProof/>
          <w:sz w:val="22"/>
          <w:lang w:val="en-US" w:eastAsia="en-US" w:bidi="ar-SA"/>
        </w:rPr>
      </w:pPr>
      <w:hyperlink w:anchor="_Toc409103133" w:history="1">
        <w:r w:rsidR="00E20F5C" w:rsidRPr="00A258DE">
          <w:rPr>
            <w:rStyle w:val="Hyperlink"/>
            <w:noProof/>
          </w:rPr>
          <w:t xml:space="preserve">Aanvullende Voorwaarden voor Online Diensten die </w:t>
        </w:r>
        <w:r w:rsidR="00AA05B6">
          <w:rPr>
            <w:rStyle w:val="Hyperlink"/>
            <w:noProof/>
          </w:rPr>
          <w:br/>
        </w:r>
        <w:r w:rsidR="00E20F5C" w:rsidRPr="00A258DE">
          <w:rPr>
            <w:rStyle w:val="Hyperlink"/>
            <w:noProof/>
          </w:rPr>
          <w:t>worden gebruikt met Software – Legacy Overeenkomsten</w:t>
        </w:r>
        <w:r w:rsidR="00E20F5C">
          <w:rPr>
            <w:noProof/>
            <w:webHidden/>
          </w:rPr>
          <w:tab/>
        </w:r>
        <w:r w:rsidR="00E20F5C">
          <w:rPr>
            <w:noProof/>
            <w:webHidden/>
          </w:rPr>
          <w:fldChar w:fldCharType="begin"/>
        </w:r>
        <w:r w:rsidR="00E20F5C">
          <w:rPr>
            <w:noProof/>
            <w:webHidden/>
          </w:rPr>
          <w:instrText xml:space="preserve"> PAGEREF _Toc409103133 \h </w:instrText>
        </w:r>
        <w:r w:rsidR="00E20F5C">
          <w:rPr>
            <w:noProof/>
            <w:webHidden/>
          </w:rPr>
        </w:r>
        <w:r w:rsidR="00E20F5C">
          <w:rPr>
            <w:noProof/>
            <w:webHidden/>
          </w:rPr>
          <w:fldChar w:fldCharType="separate"/>
        </w:r>
        <w:r w:rsidR="00084919">
          <w:rPr>
            <w:noProof/>
            <w:webHidden/>
          </w:rPr>
          <w:t>88</w:t>
        </w:r>
        <w:r w:rsidR="00E20F5C">
          <w:rPr>
            <w:noProof/>
            <w:webHidden/>
          </w:rPr>
          <w:fldChar w:fldCharType="end"/>
        </w:r>
      </w:hyperlink>
    </w:p>
    <w:p w14:paraId="45E67E08" w14:textId="77777777" w:rsidR="00E20F5C" w:rsidRDefault="002C4F69">
      <w:pPr>
        <w:pStyle w:val="TOC1"/>
        <w:tabs>
          <w:tab w:val="right" w:leader="dot" w:pos="5030"/>
        </w:tabs>
        <w:rPr>
          <w:rFonts w:eastAsiaTheme="minorEastAsia"/>
          <w:b w:val="0"/>
          <w:caps w:val="0"/>
          <w:noProof/>
          <w:sz w:val="22"/>
          <w:lang w:val="en-US" w:eastAsia="en-US" w:bidi="ar-SA"/>
        </w:rPr>
      </w:pPr>
      <w:hyperlink w:anchor="_Toc409103134" w:history="1">
        <w:r w:rsidR="00E20F5C" w:rsidRPr="00A258DE">
          <w:rPr>
            <w:rStyle w:val="Hyperlink"/>
            <w:noProof/>
          </w:rPr>
          <w:t>Bijlage B – Productpromoties</w:t>
        </w:r>
        <w:r w:rsidR="00E20F5C">
          <w:rPr>
            <w:noProof/>
            <w:webHidden/>
          </w:rPr>
          <w:tab/>
        </w:r>
        <w:r w:rsidR="00E20F5C">
          <w:rPr>
            <w:noProof/>
            <w:webHidden/>
          </w:rPr>
          <w:fldChar w:fldCharType="begin"/>
        </w:r>
        <w:r w:rsidR="00E20F5C">
          <w:rPr>
            <w:noProof/>
            <w:webHidden/>
          </w:rPr>
          <w:instrText xml:space="preserve"> PAGEREF _Toc409103134 \h </w:instrText>
        </w:r>
        <w:r w:rsidR="00E20F5C">
          <w:rPr>
            <w:noProof/>
            <w:webHidden/>
          </w:rPr>
        </w:r>
        <w:r w:rsidR="00E20F5C">
          <w:rPr>
            <w:noProof/>
            <w:webHidden/>
          </w:rPr>
          <w:fldChar w:fldCharType="separate"/>
        </w:r>
        <w:r w:rsidR="00084919">
          <w:rPr>
            <w:noProof/>
            <w:webHidden/>
          </w:rPr>
          <w:t>88</w:t>
        </w:r>
        <w:r w:rsidR="00E20F5C">
          <w:rPr>
            <w:noProof/>
            <w:webHidden/>
          </w:rPr>
          <w:fldChar w:fldCharType="end"/>
        </w:r>
      </w:hyperlink>
    </w:p>
    <w:p w14:paraId="367DD0F3" w14:textId="77777777" w:rsidR="00E20F5C" w:rsidRDefault="002C4F69">
      <w:pPr>
        <w:pStyle w:val="TOC3"/>
        <w:tabs>
          <w:tab w:val="right" w:leader="dot" w:pos="5030"/>
        </w:tabs>
        <w:rPr>
          <w:rFonts w:eastAsiaTheme="minorEastAsia"/>
          <w:smallCaps w:val="0"/>
          <w:noProof/>
          <w:sz w:val="22"/>
          <w:lang w:val="en-US" w:eastAsia="en-US" w:bidi="ar-SA"/>
        </w:rPr>
      </w:pPr>
      <w:hyperlink w:anchor="_Toc409103135" w:history="1">
        <w:r w:rsidR="00E20F5C" w:rsidRPr="00A258DE">
          <w:rPr>
            <w:rStyle w:val="Hyperlink"/>
            <w:noProof/>
          </w:rPr>
          <w:t>Azure Consumption Incentive-promotie</w:t>
        </w:r>
        <w:r w:rsidR="00E20F5C">
          <w:rPr>
            <w:noProof/>
            <w:webHidden/>
          </w:rPr>
          <w:tab/>
        </w:r>
        <w:r w:rsidR="00E20F5C">
          <w:rPr>
            <w:noProof/>
            <w:webHidden/>
          </w:rPr>
          <w:fldChar w:fldCharType="begin"/>
        </w:r>
        <w:r w:rsidR="00E20F5C">
          <w:rPr>
            <w:noProof/>
            <w:webHidden/>
          </w:rPr>
          <w:instrText xml:space="preserve"> PAGEREF _Toc409103135 \h </w:instrText>
        </w:r>
        <w:r w:rsidR="00E20F5C">
          <w:rPr>
            <w:noProof/>
            <w:webHidden/>
          </w:rPr>
        </w:r>
        <w:r w:rsidR="00E20F5C">
          <w:rPr>
            <w:noProof/>
            <w:webHidden/>
          </w:rPr>
          <w:fldChar w:fldCharType="separate"/>
        </w:r>
        <w:r w:rsidR="00084919">
          <w:rPr>
            <w:noProof/>
            <w:webHidden/>
          </w:rPr>
          <w:t>88</w:t>
        </w:r>
        <w:r w:rsidR="00E20F5C">
          <w:rPr>
            <w:noProof/>
            <w:webHidden/>
          </w:rPr>
          <w:fldChar w:fldCharType="end"/>
        </w:r>
      </w:hyperlink>
    </w:p>
    <w:p w14:paraId="13C5BE2A" w14:textId="77777777" w:rsidR="00E20F5C" w:rsidRDefault="002C4F69">
      <w:pPr>
        <w:pStyle w:val="TOC3"/>
        <w:tabs>
          <w:tab w:val="right" w:leader="dot" w:pos="5030"/>
        </w:tabs>
        <w:rPr>
          <w:rFonts w:eastAsiaTheme="minorEastAsia"/>
          <w:smallCaps w:val="0"/>
          <w:noProof/>
          <w:sz w:val="22"/>
          <w:lang w:val="en-US" w:eastAsia="en-US" w:bidi="ar-SA"/>
        </w:rPr>
      </w:pPr>
      <w:hyperlink w:anchor="_Toc409103136" w:history="1">
        <w:r w:rsidR="00E20F5C" w:rsidRPr="00A258DE">
          <w:rPr>
            <w:rStyle w:val="Hyperlink"/>
            <w:noProof/>
          </w:rPr>
          <w:t>Azure ExpressRoute NSP 10 Mbps Promotie</w:t>
        </w:r>
        <w:r w:rsidR="00E20F5C">
          <w:rPr>
            <w:noProof/>
            <w:webHidden/>
          </w:rPr>
          <w:tab/>
        </w:r>
        <w:r w:rsidR="00E20F5C">
          <w:rPr>
            <w:noProof/>
            <w:webHidden/>
          </w:rPr>
          <w:fldChar w:fldCharType="begin"/>
        </w:r>
        <w:r w:rsidR="00E20F5C">
          <w:rPr>
            <w:noProof/>
            <w:webHidden/>
          </w:rPr>
          <w:instrText xml:space="preserve"> PAGEREF _Toc409103136 \h </w:instrText>
        </w:r>
        <w:r w:rsidR="00E20F5C">
          <w:rPr>
            <w:noProof/>
            <w:webHidden/>
          </w:rPr>
        </w:r>
        <w:r w:rsidR="00E20F5C">
          <w:rPr>
            <w:noProof/>
            <w:webHidden/>
          </w:rPr>
          <w:fldChar w:fldCharType="separate"/>
        </w:r>
        <w:r w:rsidR="00084919">
          <w:rPr>
            <w:noProof/>
            <w:webHidden/>
          </w:rPr>
          <w:t>88</w:t>
        </w:r>
        <w:r w:rsidR="00E20F5C">
          <w:rPr>
            <w:noProof/>
            <w:webHidden/>
          </w:rPr>
          <w:fldChar w:fldCharType="end"/>
        </w:r>
      </w:hyperlink>
    </w:p>
    <w:p w14:paraId="241D1A77" w14:textId="77777777" w:rsidR="00E20F5C" w:rsidRDefault="002C4F69">
      <w:pPr>
        <w:pStyle w:val="TOC1"/>
        <w:tabs>
          <w:tab w:val="right" w:leader="dot" w:pos="5030"/>
        </w:tabs>
        <w:rPr>
          <w:rFonts w:eastAsiaTheme="minorEastAsia"/>
          <w:b w:val="0"/>
          <w:caps w:val="0"/>
          <w:noProof/>
          <w:sz w:val="22"/>
          <w:lang w:val="en-US" w:eastAsia="en-US" w:bidi="ar-SA"/>
        </w:rPr>
      </w:pPr>
      <w:hyperlink w:anchor="_Toc409103137" w:history="1">
        <w:r w:rsidR="00E20F5C" w:rsidRPr="00A258DE">
          <w:rPr>
            <w:rStyle w:val="Hyperlink"/>
            <w:noProof/>
          </w:rPr>
          <w:t>Productindex</w:t>
        </w:r>
        <w:r w:rsidR="00E20F5C">
          <w:rPr>
            <w:noProof/>
            <w:webHidden/>
          </w:rPr>
          <w:tab/>
        </w:r>
        <w:r w:rsidR="00E20F5C">
          <w:rPr>
            <w:noProof/>
            <w:webHidden/>
          </w:rPr>
          <w:fldChar w:fldCharType="begin"/>
        </w:r>
        <w:r w:rsidR="00E20F5C">
          <w:rPr>
            <w:noProof/>
            <w:webHidden/>
          </w:rPr>
          <w:instrText xml:space="preserve"> PAGEREF _Toc409103137 \h </w:instrText>
        </w:r>
        <w:r w:rsidR="00E20F5C">
          <w:rPr>
            <w:noProof/>
            <w:webHidden/>
          </w:rPr>
        </w:r>
        <w:r w:rsidR="00E20F5C">
          <w:rPr>
            <w:noProof/>
            <w:webHidden/>
          </w:rPr>
          <w:fldChar w:fldCharType="separate"/>
        </w:r>
        <w:r w:rsidR="00084919">
          <w:rPr>
            <w:noProof/>
            <w:webHidden/>
          </w:rPr>
          <w:t>88</w:t>
        </w:r>
        <w:r w:rsidR="00E20F5C">
          <w:rPr>
            <w:noProof/>
            <w:webHidden/>
          </w:rPr>
          <w:fldChar w:fldCharType="end"/>
        </w:r>
      </w:hyperlink>
    </w:p>
    <w:p w14:paraId="4FDCA90A" w14:textId="77777777" w:rsidR="009A0C93" w:rsidRPr="00924715" w:rsidRDefault="00462C59" w:rsidP="004F3C6D">
      <w:pPr>
        <w:pStyle w:val="ProductList-Body"/>
      </w:pPr>
      <w:r>
        <w:fldChar w:fldCharType="end"/>
      </w:r>
    </w:p>
    <w:p w14:paraId="4FDCA90B"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4FDCA90C" w14:textId="77777777" w:rsidR="009A0C93" w:rsidRPr="00924715"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409102672"/>
      <w:r>
        <w:t>Inleiding</w:t>
      </w:r>
      <w:bookmarkEnd w:id="3"/>
      <w:bookmarkEnd w:id="4"/>
      <w:bookmarkEnd w:id="5"/>
      <w:bookmarkEnd w:id="6"/>
      <w:bookmarkEnd w:id="7"/>
      <w:bookmarkEnd w:id="8"/>
      <w:bookmarkEnd w:id="9"/>
    </w:p>
    <w:p w14:paraId="4FDCA90D" w14:textId="77777777" w:rsidR="009A0C93" w:rsidRPr="00924715"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409102673"/>
      <w:r>
        <w:t>Over dit document</w:t>
      </w:r>
      <w:bookmarkEnd w:id="10"/>
      <w:bookmarkEnd w:id="11"/>
      <w:bookmarkEnd w:id="12"/>
      <w:bookmarkEnd w:id="13"/>
      <w:bookmarkEnd w:id="14"/>
      <w:bookmarkEnd w:id="15"/>
    </w:p>
    <w:p w14:paraId="4FDCA90E" w14:textId="7F8C9EEE" w:rsidR="00ED3A2C" w:rsidRPr="00924715" w:rsidRDefault="00ED3A2C" w:rsidP="00ED3A2C">
      <w:pPr>
        <w:pStyle w:val="ProductList-Body"/>
      </w:pPr>
      <w:r>
        <w:t>De Product List voor Microsoft Volume Licensing (Product List) biedt informatie over de Microsoft-producten die beschikbaar zijn in het kader van</w:t>
      </w:r>
      <w:r w:rsidR="001C5117">
        <w:t> </w:t>
      </w:r>
      <w:r>
        <w:t>de Microsoft Volume Licensing-programma</w:t>
      </w:r>
      <w:r w:rsidR="0039038C">
        <w:t>’</w:t>
      </w:r>
      <w:r>
        <w:t>s en bevat specifieke informatie over elk Product.</w:t>
      </w:r>
      <w:r w:rsidR="00E0030A">
        <w:t xml:space="preserve"> </w:t>
      </w:r>
      <w:r>
        <w:t>In de Product List vindt u onder andere de volgende informatie:</w:t>
      </w:r>
    </w:p>
    <w:p w14:paraId="4FDCA910" w14:textId="3638D19C" w:rsidR="00ED3A2C" w:rsidRPr="00924715" w:rsidRDefault="00ED3A2C" w:rsidP="002B207D">
      <w:pPr>
        <w:pStyle w:val="ProductList-Body"/>
        <w:numPr>
          <w:ilvl w:val="0"/>
          <w:numId w:val="43"/>
        </w:numPr>
        <w:ind w:left="450" w:hanging="270"/>
      </w:pPr>
      <w:r>
        <w:t>Beschikbaarheid van nieuwe Producten die worden aangeboden via Microsoft Volume Licensing</w:t>
      </w:r>
    </w:p>
    <w:p w14:paraId="4FDCA911" w14:textId="4CEE1154" w:rsidR="00ED3A2C" w:rsidRPr="00924715" w:rsidRDefault="00ED3A2C" w:rsidP="002B207D">
      <w:pPr>
        <w:pStyle w:val="ProductList-Body"/>
        <w:numPr>
          <w:ilvl w:val="0"/>
          <w:numId w:val="43"/>
        </w:numPr>
        <w:ind w:left="450" w:hanging="270"/>
      </w:pPr>
      <w:r>
        <w:t>Stopzetting van de levering van Producten die worden aangeboden via Microsoft Volume Licensing</w:t>
      </w:r>
    </w:p>
    <w:p w14:paraId="4FDCA912" w14:textId="13DAAD70" w:rsidR="00ED3A2C" w:rsidRPr="00924715" w:rsidRDefault="00056522" w:rsidP="002B207D">
      <w:pPr>
        <w:pStyle w:val="ProductList-Body"/>
        <w:numPr>
          <w:ilvl w:val="0"/>
          <w:numId w:val="43"/>
        </w:numPr>
        <w:ind w:left="450" w:hanging="270"/>
      </w:pPr>
      <w:r>
        <w:t xml:space="preserve">Aanduiding van Producten met betrekking tot de productgroep Microsoft Volume Licensing </w:t>
      </w:r>
    </w:p>
    <w:p w14:paraId="4FDCA913" w14:textId="473C668C" w:rsidR="00ED3A2C" w:rsidRPr="00924715" w:rsidRDefault="00ED3A2C" w:rsidP="002B207D">
      <w:pPr>
        <w:pStyle w:val="ProductList-Body"/>
        <w:numPr>
          <w:ilvl w:val="0"/>
          <w:numId w:val="43"/>
        </w:numPr>
        <w:ind w:left="450" w:hanging="270"/>
      </w:pPr>
      <w:r>
        <w:t>De puntenwaarde van elk Product</w:t>
      </w:r>
    </w:p>
    <w:p w14:paraId="4FDCA914" w14:textId="77777777" w:rsidR="00ED3A2C" w:rsidRPr="00924715" w:rsidRDefault="00ED3A2C" w:rsidP="002B207D">
      <w:pPr>
        <w:pStyle w:val="ProductList-Body"/>
        <w:numPr>
          <w:ilvl w:val="0"/>
          <w:numId w:val="43"/>
        </w:numPr>
        <w:ind w:left="450" w:hanging="270"/>
      </w:pPr>
      <w:r>
        <w:t>Beschikbare promoties</w:t>
      </w:r>
    </w:p>
    <w:p w14:paraId="4FDCA915" w14:textId="77777777" w:rsidR="00ED3A2C" w:rsidRPr="00924715" w:rsidRDefault="00ED3A2C" w:rsidP="002B207D">
      <w:pPr>
        <w:pStyle w:val="ProductList-Body"/>
        <w:numPr>
          <w:ilvl w:val="0"/>
          <w:numId w:val="43"/>
        </w:numPr>
        <w:ind w:left="450" w:hanging="270"/>
      </w:pPr>
      <w:r>
        <w:t>Migratieroutes van een versie van software naar een andere versie van dezelfde software</w:t>
      </w:r>
    </w:p>
    <w:p w14:paraId="4FDCA916" w14:textId="7336DFEC" w:rsidR="00ED3A2C" w:rsidRPr="00924715" w:rsidRDefault="00ED3A2C" w:rsidP="002B207D">
      <w:pPr>
        <w:pStyle w:val="ProductList-Body"/>
        <w:numPr>
          <w:ilvl w:val="0"/>
          <w:numId w:val="43"/>
        </w:numPr>
        <w:ind w:left="450" w:hanging="270"/>
      </w:pPr>
      <w:r>
        <w:t>Migratieroutes van uit de markt genomen software naar nieuwe software</w:t>
      </w:r>
    </w:p>
    <w:p w14:paraId="4FDCA917" w14:textId="77777777" w:rsidR="00ED3A2C" w:rsidRPr="00924715" w:rsidRDefault="00ED3A2C" w:rsidP="002B207D">
      <w:pPr>
        <w:pStyle w:val="ProductList-Body"/>
        <w:numPr>
          <w:ilvl w:val="0"/>
          <w:numId w:val="43"/>
        </w:numPr>
        <w:ind w:left="450" w:hanging="270"/>
      </w:pPr>
      <w:r>
        <w:t>Software Assurance Benefits</w:t>
      </w:r>
    </w:p>
    <w:p w14:paraId="4FDCA918" w14:textId="1B39637D" w:rsidR="00ED3A2C" w:rsidRPr="00924715" w:rsidRDefault="00ED3A2C" w:rsidP="002B207D">
      <w:pPr>
        <w:pStyle w:val="ProductList-Body"/>
        <w:numPr>
          <w:ilvl w:val="0"/>
          <w:numId w:val="43"/>
        </w:numPr>
        <w:ind w:left="450" w:hanging="270"/>
      </w:pPr>
      <w:r>
        <w:t>Andere opmerkingen en informatie betreffende specifieke Producten</w:t>
      </w:r>
    </w:p>
    <w:p w14:paraId="7D69724E" w14:textId="77777777" w:rsidR="00F910AC" w:rsidRPr="00924715" w:rsidRDefault="00F910AC" w:rsidP="00F910AC">
      <w:pPr>
        <w:pStyle w:val="ProductList-Body"/>
      </w:pPr>
    </w:p>
    <w:p w14:paraId="3B96CC6A" w14:textId="46E730B7" w:rsidR="00F910AC" w:rsidRPr="00924715" w:rsidRDefault="00F910AC" w:rsidP="00F910AC">
      <w:pPr>
        <w:pStyle w:val="ProductList-Body"/>
      </w:pPr>
      <w:r>
        <w:t>In lijn met de doorlopende inspanningen van Microsoft tot het vereenvoudigen van de documentatie voor Volume Licensing, is de Product List opnieuw ingedeeld.</w:t>
      </w:r>
      <w:r w:rsidR="00E0030A">
        <w:t xml:space="preserve"> </w:t>
      </w:r>
      <w:r>
        <w:t>Inhoud met betrekking tot een bepaalde Productgroep wordt op één plaats vermeld. Daarnaast vindt u Productspecifieke informatie onder Aanvullende informatie.</w:t>
      </w:r>
      <w:r w:rsidR="00E0030A">
        <w:t xml:space="preserve"> </w:t>
      </w:r>
      <w:r>
        <w:t>Waar mogelijk wordt informatie grafisch weergegeven.</w:t>
      </w:r>
    </w:p>
    <w:p w14:paraId="0AE3B600" w14:textId="77777777" w:rsidR="00125CBE" w:rsidRPr="00924715" w:rsidRDefault="00125CBE" w:rsidP="00125CBE">
      <w:pPr>
        <w:pStyle w:val="ProductList-Body"/>
      </w:pPr>
    </w:p>
    <w:p w14:paraId="5CC9C39D" w14:textId="77777777" w:rsidR="00125CBE" w:rsidRPr="00924715" w:rsidRDefault="00125CBE" w:rsidP="00125CBE">
      <w:pPr>
        <w:pStyle w:val="ProductList-Body"/>
      </w:pPr>
      <w:r>
        <w:t>De Product List is ingedeeld in vijf gedeelten, twee bijlagen en een index.</w:t>
      </w:r>
    </w:p>
    <w:p w14:paraId="43623EEB" w14:textId="00ED787A" w:rsidR="00125CBE" w:rsidRPr="00924715" w:rsidRDefault="007A4843" w:rsidP="002B207D">
      <w:pPr>
        <w:pStyle w:val="ProductList-Body"/>
        <w:numPr>
          <w:ilvl w:val="0"/>
          <w:numId w:val="44"/>
        </w:numPr>
        <w:ind w:left="450" w:hanging="270"/>
      </w:pPr>
      <w:r>
        <w:t xml:space="preserve">In </w:t>
      </w:r>
      <w:hyperlink w:anchor="Introduction" w:history="1">
        <w:r>
          <w:rPr>
            <w:rStyle w:val="Hyperlink"/>
          </w:rPr>
          <w:t>Inleiding</w:t>
        </w:r>
      </w:hyperlink>
      <w:r>
        <w:t xml:space="preserve"> vindt u informatie over het gebruiken van de Product List, definities en wijzigingen in de Product List.</w:t>
      </w:r>
    </w:p>
    <w:p w14:paraId="2B1491E4" w14:textId="42C45D8B" w:rsidR="00125CBE" w:rsidRPr="00924715" w:rsidRDefault="007A4843" w:rsidP="002B207D">
      <w:pPr>
        <w:pStyle w:val="ProductList-Body"/>
        <w:numPr>
          <w:ilvl w:val="0"/>
          <w:numId w:val="44"/>
        </w:numPr>
        <w:ind w:left="450" w:hanging="270"/>
      </w:pPr>
      <w:r>
        <w:t xml:space="preserve">In </w:t>
      </w:r>
      <w:hyperlink w:anchor="SoftwareProducts" w:history="1">
        <w:r>
          <w:rPr>
            <w:rStyle w:val="Hyperlink"/>
          </w:rPr>
          <w:t>Software</w:t>
        </w:r>
      </w:hyperlink>
      <w:r>
        <w:t xml:space="preserve"> wordt de software vermeld die wordt aangeboden via Microsoft Volume Licensing en vindt u specifieke informatie met betrekking tot de software.</w:t>
      </w:r>
    </w:p>
    <w:p w14:paraId="4F2DAD78" w14:textId="0E4BDD73" w:rsidR="00125CBE" w:rsidRPr="00924715" w:rsidRDefault="007A4843" w:rsidP="002B207D">
      <w:pPr>
        <w:pStyle w:val="ProductList-Body"/>
        <w:numPr>
          <w:ilvl w:val="0"/>
          <w:numId w:val="44"/>
        </w:numPr>
        <w:ind w:left="450" w:hanging="270"/>
      </w:pPr>
      <w:r>
        <w:t xml:space="preserve">In </w:t>
      </w:r>
      <w:hyperlink w:anchor="OnlineServices" w:history="1">
        <w:r>
          <w:rPr>
            <w:rStyle w:val="Hyperlink"/>
          </w:rPr>
          <w:t>Online Diensten</w:t>
        </w:r>
      </w:hyperlink>
      <w:r>
        <w:t xml:space="preserve"> worden de onlinediensten vermeld die worden aangeboden via Microsoft Volume Licensing en vindt u specifieke informatie met betrekking tot de onlinediensten.</w:t>
      </w:r>
    </w:p>
    <w:p w14:paraId="2664C609" w14:textId="28425088" w:rsidR="00125CBE" w:rsidRPr="00924715" w:rsidRDefault="007A4843" w:rsidP="002B207D">
      <w:pPr>
        <w:pStyle w:val="ProductList-Body"/>
        <w:numPr>
          <w:ilvl w:val="0"/>
          <w:numId w:val="44"/>
        </w:numPr>
        <w:ind w:left="450" w:hanging="270"/>
      </w:pPr>
      <w:r>
        <w:t xml:space="preserve">In </w:t>
      </w:r>
      <w:hyperlink w:anchor="SoftwareAssurance" w:history="1">
        <w:r>
          <w:rPr>
            <w:rStyle w:val="Hyperlink"/>
          </w:rPr>
          <w:t>Software Assurance</w:t>
        </w:r>
      </w:hyperlink>
      <w:r>
        <w:t xml:space="preserve"> worden de beschikbare Software Assurance Benefits beschreven.</w:t>
      </w:r>
    </w:p>
    <w:p w14:paraId="030E2143" w14:textId="1A727C39" w:rsidR="00125CBE" w:rsidRPr="00924715" w:rsidRDefault="007A4843" w:rsidP="002B207D">
      <w:pPr>
        <w:pStyle w:val="ProductList-Body"/>
        <w:numPr>
          <w:ilvl w:val="0"/>
          <w:numId w:val="44"/>
        </w:numPr>
        <w:ind w:left="450" w:hanging="270"/>
      </w:pPr>
      <w:r>
        <w:t xml:space="preserve">In </w:t>
      </w:r>
      <w:hyperlink w:anchor="Services" w:history="1">
        <w:r>
          <w:rPr>
            <w:rStyle w:val="Hyperlink"/>
          </w:rPr>
          <w:t>Diensten</w:t>
        </w:r>
      </w:hyperlink>
      <w:r>
        <w:t xml:space="preserve"> worden de diensten beschreven die worden aangeboden via Microsoft Volume Licensing.</w:t>
      </w:r>
    </w:p>
    <w:p w14:paraId="501EC096" w14:textId="6D016680" w:rsidR="00125CBE" w:rsidRPr="00924715" w:rsidRDefault="007A4843" w:rsidP="002B207D">
      <w:pPr>
        <w:pStyle w:val="ProductList-Body"/>
        <w:numPr>
          <w:ilvl w:val="0"/>
          <w:numId w:val="44"/>
        </w:numPr>
        <w:ind w:left="450" w:hanging="270"/>
      </w:pPr>
      <w:r>
        <w:t xml:space="preserve">In </w:t>
      </w:r>
      <w:hyperlink w:anchor="AppendixA" w:history="1">
        <w:r>
          <w:rPr>
            <w:rStyle w:val="Hyperlink"/>
          </w:rPr>
          <w:t xml:space="preserve">Bijlage A </w:t>
        </w:r>
        <w:r w:rsidR="00CE0B4A">
          <w:rPr>
            <w:rStyle w:val="Hyperlink"/>
          </w:rPr>
          <w:t>–</w:t>
        </w:r>
        <w:r>
          <w:rPr>
            <w:rStyle w:val="Hyperlink"/>
          </w:rPr>
          <w:t xml:space="preserve"> Aanvullende Voorwaarden voor Programmaovereenkomst</w:t>
        </w:r>
      </w:hyperlink>
      <w:r>
        <w:t xml:space="preserve"> vindt u voorwaarden die een aanvulling zijn op de Programmaovereenkomsten voor Microsoft Volume Licensing. </w:t>
      </w:r>
    </w:p>
    <w:p w14:paraId="46CF0BA4" w14:textId="745B9F69" w:rsidR="00125CBE" w:rsidRPr="00924715" w:rsidRDefault="007A4843" w:rsidP="002B207D">
      <w:pPr>
        <w:pStyle w:val="ProductList-Body"/>
        <w:numPr>
          <w:ilvl w:val="0"/>
          <w:numId w:val="44"/>
        </w:numPr>
        <w:ind w:left="450" w:hanging="270"/>
      </w:pPr>
      <w:r>
        <w:t xml:space="preserve">In </w:t>
      </w:r>
      <w:hyperlink w:anchor="AppendixB" w:history="1">
        <w:r>
          <w:rPr>
            <w:rStyle w:val="Hyperlink"/>
          </w:rPr>
          <w:t xml:space="preserve">Bijlage B </w:t>
        </w:r>
        <w:r w:rsidR="00CE0B4A">
          <w:rPr>
            <w:rStyle w:val="Hyperlink"/>
          </w:rPr>
          <w:t>–</w:t>
        </w:r>
        <w:r>
          <w:rPr>
            <w:rStyle w:val="Hyperlink"/>
          </w:rPr>
          <w:t xml:space="preserve"> Productpromoties</w:t>
        </w:r>
      </w:hyperlink>
      <w:r>
        <w:t xml:space="preserve"> vindt u de aanbiedingen die worden aangeboden via Microsoft Volume Licensing en die niet voorkomen op de Prijslijst.</w:t>
      </w:r>
    </w:p>
    <w:p w14:paraId="0FFE788F" w14:textId="4FE42FA3" w:rsidR="00125CBE" w:rsidRPr="00924715" w:rsidRDefault="007A4843" w:rsidP="002B207D">
      <w:pPr>
        <w:pStyle w:val="ProductList-Body"/>
        <w:numPr>
          <w:ilvl w:val="0"/>
          <w:numId w:val="44"/>
        </w:numPr>
        <w:ind w:left="450" w:hanging="270"/>
      </w:pPr>
      <w:r>
        <w:t xml:space="preserve">In de </w:t>
      </w:r>
      <w:hyperlink w:anchor="Index" w:history="1">
        <w:r w:rsidR="00FC27E8">
          <w:rPr>
            <w:rStyle w:val="Hyperlink"/>
          </w:rPr>
          <w:t>Index</w:t>
        </w:r>
      </w:hyperlink>
      <w:r>
        <w:t xml:space="preserve"> worden alle Producten vermeld waarnaar wordt verwezen in de Product List en worden de pagina</w:t>
      </w:r>
      <w:r w:rsidR="0039038C">
        <w:t>’</w:t>
      </w:r>
      <w:r>
        <w:t>s vermeld waarop de Producten zich bevinden.</w:t>
      </w:r>
    </w:p>
    <w:p w14:paraId="6EB094D9" w14:textId="77777777" w:rsidR="00BD1863" w:rsidRPr="00924715" w:rsidRDefault="00BD1863" w:rsidP="00ED3A2C">
      <w:pPr>
        <w:pStyle w:val="ProductList-Body"/>
      </w:pPr>
    </w:p>
    <w:p w14:paraId="4FDCA91A" w14:textId="63A5957D" w:rsidR="00ED3A2C" w:rsidRPr="00924715" w:rsidRDefault="00ED3A2C" w:rsidP="00ED3A2C">
      <w:pPr>
        <w:pStyle w:val="ProductList-Body"/>
      </w:pPr>
      <w:r>
        <w:t>Beschikbaarheid van Producten kan per regio variëren. Klanten dienen contact op te nemen met hun reseller of Microsoft Account Manager voor meer informatie over regionale beschikbaarheid.</w:t>
      </w:r>
    </w:p>
    <w:p w14:paraId="4FDCA91B" w14:textId="77777777" w:rsidR="00ED3A2C" w:rsidRPr="00924715" w:rsidRDefault="00ED3A2C" w:rsidP="00ED3A2C">
      <w:pPr>
        <w:pStyle w:val="ProductList-Body"/>
      </w:pPr>
    </w:p>
    <w:p w14:paraId="4FDCA91C" w14:textId="4FA50DA4" w:rsidR="009A0C93" w:rsidRPr="00924715" w:rsidRDefault="0009588E" w:rsidP="00ED3A2C">
      <w:pPr>
        <w:pStyle w:val="ProductList-Body"/>
      </w:pPr>
      <w:r>
        <w:t xml:space="preserve">Daarnaast is het voor de klant mogelijk gewenst het document Product Use Rights (PUR) of het document Voorwaarden voor Online Diensten te raadplegen. Beide documenten worden elk kwartaal geproduceerd. De nieuwste gebruiksrechten voor Microsoft-software zijn te vinden in de PUR op </w:t>
      </w:r>
      <w:hyperlink r:id="rId16" w:history="1">
        <w:r>
          <w:rPr>
            <w:rStyle w:val="Hyperlink"/>
          </w:rPr>
          <w:t>http://go.microsoft.com/?linkid=9839206</w:t>
        </w:r>
      </w:hyperlink>
      <w:r w:rsidRPr="00BD7C15">
        <w:rPr>
          <w:rStyle w:val="Hyperlink"/>
          <w:u w:val="none"/>
        </w:rPr>
        <w:t>.</w:t>
      </w:r>
      <w:r>
        <w:t xml:space="preserve"> De voorwaarden voor Microsoft Online Diensten zijn te vinden in de Voorwaarden voor Online Diensten op </w:t>
      </w:r>
      <w:hyperlink r:id="rId17" w:history="1">
        <w:r>
          <w:rPr>
            <w:rStyle w:val="Hyperlink"/>
          </w:rPr>
          <w:t>http://go.microsoft.com/?linkid=9840733</w:t>
        </w:r>
      </w:hyperlink>
      <w:r>
        <w:t>.</w:t>
      </w:r>
    </w:p>
    <w:p w14:paraId="4FDCA91D" w14:textId="77777777" w:rsidR="00407E60" w:rsidRPr="00924715" w:rsidRDefault="00407E60" w:rsidP="004F3C6D">
      <w:pPr>
        <w:pStyle w:val="ProductList-Body"/>
      </w:pPr>
    </w:p>
    <w:p w14:paraId="4FDCA91E" w14:textId="77777777" w:rsidR="00407E60" w:rsidRPr="00924715"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409102674"/>
      <w:r>
        <w:t>Hoe gebruikt u dit document</w:t>
      </w:r>
      <w:bookmarkEnd w:id="16"/>
      <w:bookmarkEnd w:id="17"/>
      <w:bookmarkEnd w:id="18"/>
      <w:bookmarkEnd w:id="19"/>
      <w:bookmarkEnd w:id="20"/>
      <w:bookmarkEnd w:id="21"/>
    </w:p>
    <w:p w14:paraId="16FAD0E8" w14:textId="2218F1F1" w:rsidR="00F76E42" w:rsidRPr="00924715" w:rsidRDefault="00F76E42" w:rsidP="00ED3A2C">
      <w:pPr>
        <w:pStyle w:val="ProductList-Body"/>
      </w:pPr>
      <w:r>
        <w:t>Aanvullende middelen over het gebruiken van de Product List</w:t>
      </w:r>
      <w:r>
        <w:rPr>
          <w:b/>
        </w:rPr>
        <w:t xml:space="preserve"> </w:t>
      </w:r>
      <w:r>
        <w:t xml:space="preserve">vindt u op </w:t>
      </w:r>
      <w:hyperlink r:id="rId18" w:history="1">
        <w:r>
          <w:rPr>
            <w:rStyle w:val="Hyperlink"/>
          </w:rPr>
          <w:t>http://www.microsoftvolumelicensing.com</w:t>
        </w:r>
      </w:hyperlink>
      <w:r w:rsidRPr="00BD7C15">
        <w:rPr>
          <w:rStyle w:val="Hyperlink"/>
          <w:u w:val="none"/>
        </w:rPr>
        <w:t>.</w:t>
      </w:r>
    </w:p>
    <w:p w14:paraId="65330DD1" w14:textId="77777777" w:rsidR="00F76E42" w:rsidRPr="00924715" w:rsidRDefault="00F76E42" w:rsidP="00ED3A2C">
      <w:pPr>
        <w:pStyle w:val="ProductList-Body"/>
      </w:pPr>
    </w:p>
    <w:p w14:paraId="5ED447A7" w14:textId="739EB9E1" w:rsidR="002F275E" w:rsidRPr="00924715" w:rsidRDefault="00ED3A2C" w:rsidP="00ED3A2C">
      <w:pPr>
        <w:pStyle w:val="ProductList-Body"/>
      </w:pPr>
      <w:r>
        <w:rPr>
          <w:b/>
          <w:color w:val="00188F"/>
        </w:rPr>
        <w:t>Stap 1</w:t>
      </w:r>
    </w:p>
    <w:p w14:paraId="4FDCA91F" w14:textId="6264CFCC" w:rsidR="00ED3A2C" w:rsidRPr="00924715" w:rsidRDefault="00ED3A2C" w:rsidP="00ED3A2C">
      <w:pPr>
        <w:pStyle w:val="ProductList-Body"/>
      </w:pPr>
      <w:r>
        <w:t>Zoek het product op in de inhoudsopgave of index en ga naar de desbetreffende pagina.</w:t>
      </w:r>
    </w:p>
    <w:p w14:paraId="4FDCA920" w14:textId="77777777" w:rsidR="00ED3A2C" w:rsidRPr="00924715" w:rsidRDefault="00ED3A2C" w:rsidP="00ED3A2C">
      <w:pPr>
        <w:pStyle w:val="ProductList-Body"/>
      </w:pPr>
    </w:p>
    <w:p w14:paraId="2A945FC5" w14:textId="0672163D" w:rsidR="002F275E" w:rsidRPr="00924715" w:rsidRDefault="00ED3A2C" w:rsidP="00ED3A2C">
      <w:pPr>
        <w:pStyle w:val="ProductList-Body"/>
      </w:pPr>
      <w:r>
        <w:rPr>
          <w:b/>
          <w:color w:val="00188F"/>
        </w:rPr>
        <w:t>Stap 2</w:t>
      </w:r>
    </w:p>
    <w:p w14:paraId="4FDCA922" w14:textId="5425A00C" w:rsidR="00ED3A2C" w:rsidRPr="00924715" w:rsidRDefault="00ED3A2C" w:rsidP="00516278">
      <w:pPr>
        <w:pStyle w:val="ProductList-Body"/>
        <w:tabs>
          <w:tab w:val="clear" w:pos="158"/>
        </w:tabs>
      </w:pPr>
      <w:r>
        <w:t>Raadpleeg de tabel voor informatie over de beschikbaarheid van programma´s, producttypen (bijv. Enterprise Product of Additioneel Product) en punten.</w:t>
      </w:r>
      <w:r w:rsidR="00E0030A">
        <w:t xml:space="preserve"> </w:t>
      </w:r>
      <w:r>
        <w:t xml:space="preserve">Als een cel een </w:t>
      </w:r>
      <w:r>
        <w:rPr>
          <w:shd w:val="clear" w:color="auto" w:fill="70AD47" w:themeFill="accent6"/>
        </w:rPr>
        <w:t>groene</w:t>
      </w:r>
      <w:r>
        <w:t xml:space="preserve"> achtergrondkleur heeft, is het Product beschikbaar in het programma dat in de kolom wordt vermeld. Wanneer u het document bekijkt in elektronische vorm, wordt de volledige naam zichtbaar wanneer u aanwijzer op de kolomkop en de andere cellen laat staan.</w:t>
      </w:r>
      <w:r w:rsidR="00E0030A">
        <w:t xml:space="preserve"> </w:t>
      </w:r>
      <w:r>
        <w:t xml:space="preserve">Raadpleeg de legenda voor meer informatie over de kolomkoppen en celwaarden. </w:t>
      </w:r>
    </w:p>
    <w:p w14:paraId="4FDCA924" w14:textId="55B8BD1D" w:rsidR="00ED3A2C" w:rsidRPr="00924715" w:rsidRDefault="00ED3A2C" w:rsidP="00ED3A2C">
      <w:pPr>
        <w:pStyle w:val="ProductList-Body"/>
      </w:pPr>
    </w:p>
    <w:p w14:paraId="4FDCA925" w14:textId="5C7475F7" w:rsidR="00ED3A2C" w:rsidRPr="00924715" w:rsidRDefault="008A5304"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2096" behindDoc="0" locked="0" layoutInCell="1" allowOverlap="1" wp14:anchorId="4FDCCA49" wp14:editId="72066A75">
                <wp:simplePos x="0" y="0"/>
                <wp:positionH relativeFrom="column">
                  <wp:posOffset>32224</wp:posOffset>
                </wp:positionH>
                <wp:positionV relativeFrom="paragraph">
                  <wp:posOffset>285115</wp:posOffset>
                </wp:positionV>
                <wp:extent cx="744220" cy="246380"/>
                <wp:effectExtent l="0" t="0" r="17780" b="20320"/>
                <wp:wrapNone/>
                <wp:docPr id="9" name="Oval 9"/>
                <wp:cNvGraphicFramePr/>
                <a:graphic xmlns:a="http://schemas.openxmlformats.org/drawingml/2006/main">
                  <a:graphicData uri="http://schemas.microsoft.com/office/word/2010/wordprocessingShape">
                    <wps:wsp>
                      <wps:cNvSpPr/>
                      <wps:spPr>
                        <a:xfrm>
                          <a:off x="0" y="0"/>
                          <a:ext cx="744220" cy="24638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9C59CF5" id="Oval 9" o:spid="_x0000_s1026" style="position:absolute;margin-left:2.55pt;margin-top:22.45pt;width:58.6pt;height:19.4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" filled="f" strokecolor="red" strokeweight="1.5pt">
                <v:stroke joinstyle="miter"/>
              </v:oval>
            </w:pict>
          </mc:Fallback>
        </mc:AlternateContent>
      </w:r>
      <w:r w:rsidR="00570D71">
        <w:rPr>
          <w:rFonts w:ascii="Segoe UI" w:hAnsi="Segoe UI" w:cs="Segoe UI"/>
          <w:noProof/>
          <w:sz w:val="20"/>
          <w:lang w:val="en-US" w:eastAsia="en-US" w:bidi="ar-SA"/>
        </w:rPr>
        <mc:AlternateContent>
          <mc:Choice Requires="wps">
            <w:drawing>
              <wp:anchor distT="0" distB="0" distL="114300" distR="114300" simplePos="0" relativeHeight="251656192" behindDoc="0" locked="0" layoutInCell="1" allowOverlap="1" wp14:anchorId="4FDCCA47" wp14:editId="7ADE5C18">
                <wp:simplePos x="0" y="0"/>
                <wp:positionH relativeFrom="column">
                  <wp:posOffset>4457065</wp:posOffset>
                </wp:positionH>
                <wp:positionV relativeFrom="paragraph">
                  <wp:posOffset>187164</wp:posOffset>
                </wp:positionV>
                <wp:extent cx="435610" cy="382270"/>
                <wp:effectExtent l="0" t="0" r="21590" b="17780"/>
                <wp:wrapNone/>
                <wp:docPr id="10" name="Oval 10"/>
                <wp:cNvGraphicFramePr/>
                <a:graphic xmlns:a="http://schemas.openxmlformats.org/drawingml/2006/main">
                  <a:graphicData uri="http://schemas.microsoft.com/office/word/2010/wordprocessingShape">
                    <wps:wsp>
                      <wps:cNvSpPr/>
                      <wps:spPr>
                        <a:xfrm>
                          <a:off x="0" y="0"/>
                          <a:ext cx="435610" cy="382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49DBA1A" id="Oval 10" o:spid="_x0000_s1026" style="position:absolute;margin-left:350.95pt;margin-top:14.75pt;width:34.3pt;height:30.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" filled="f" strokecolor="red" strokeweight="1.5pt">
                <v:stroke joinstyle="miter"/>
              </v:oval>
            </w:pict>
          </mc:Fallback>
        </mc:AlternateContent>
      </w:r>
      <w:r w:rsidR="00570D71">
        <w:rPr>
          <w:noProof/>
          <w:lang w:val="en-US" w:eastAsia="en-US" w:bidi="ar-SA"/>
        </w:rPr>
        <w:drawing>
          <wp:inline distT="0" distB="0" distL="0" distR="0" wp14:anchorId="6691D204" wp14:editId="5E2D0767">
            <wp:extent cx="6254496" cy="1188720"/>
            <wp:effectExtent l="19050" t="19050" r="13335" b="1143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8625" t="29032" r="17558" b="46752"/>
                    <a:stretch/>
                  </pic:blipFill>
                  <pic:spPr bwMode="auto">
                    <a:xfrm>
                      <a:off x="0" y="0"/>
                      <a:ext cx="6254496" cy="1188720"/>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r w:rsidR="00E4293A">
        <w:t xml:space="preserve"> </w:t>
      </w:r>
    </w:p>
    <w:p w14:paraId="71EABB09" w14:textId="610F2297" w:rsidR="00A35873" w:rsidRPr="00924715" w:rsidRDefault="00A35873" w:rsidP="00195CBC">
      <w:pPr>
        <w:pStyle w:val="ProductList-Body"/>
        <w:tabs>
          <w:tab w:val="clear" w:pos="158"/>
          <w:tab w:val="left" w:pos="0"/>
        </w:tabs>
        <w:ind w:left="187"/>
      </w:pPr>
      <w:r>
        <w:t>*</w:t>
      </w:r>
      <w:r>
        <w:rPr>
          <w:b/>
        </w:rPr>
        <w:t>Puntwaarde is één jaar geldig</w:t>
      </w:r>
      <w:r w:rsidRPr="00F44DE4">
        <w:rPr>
          <w:b/>
        </w:rPr>
        <w:t>.</w:t>
      </w:r>
      <w:r>
        <w:t xml:space="preserve"> Klanten kunnen contact opnemen met de reseller of Microsoft Account Manager voor puntinformatie over meerdere jaren en aanvullende informatie over punten.</w:t>
      </w:r>
    </w:p>
    <w:p w14:paraId="3E075535" w14:textId="77777777" w:rsidR="00ED3A2C" w:rsidRPr="00924715" w:rsidRDefault="00ED3A2C" w:rsidP="00ED3A2C">
      <w:pPr>
        <w:pStyle w:val="ProductList-Body"/>
      </w:pPr>
    </w:p>
    <w:p w14:paraId="076EF721" w14:textId="2B3BD36F" w:rsidR="002F275E" w:rsidRPr="00924715" w:rsidRDefault="00ED3A2C" w:rsidP="00A35873">
      <w:pPr>
        <w:pStyle w:val="ProductList-Body"/>
        <w:ind w:left="180" w:hanging="180"/>
      </w:pPr>
      <w:r>
        <w:rPr>
          <w:b/>
          <w:color w:val="00188F"/>
        </w:rPr>
        <w:t>Stap 3</w:t>
      </w:r>
    </w:p>
    <w:p w14:paraId="4FDCA927" w14:textId="0BED9FFF" w:rsidR="00ED3A2C" w:rsidRPr="00924715" w:rsidRDefault="00ED3A2C" w:rsidP="00516278">
      <w:pPr>
        <w:pStyle w:val="ProductList-Body"/>
      </w:pPr>
      <w:r>
        <w:t>Bekijk de kenmerken onder de tabel voor de Productgroep-categorie, aanduiding van Software Assurance Benefits, eerdere versies en andere informatie. De onderstaande Verklaring van het schema beschrijft de kenmerken in de tabel.</w:t>
      </w:r>
    </w:p>
    <w:p w14:paraId="4FDCA928" w14:textId="77777777" w:rsidR="00ED3A2C" w:rsidRPr="00924715" w:rsidRDefault="00ED3A2C" w:rsidP="00ED3A2C">
      <w:pPr>
        <w:pStyle w:val="ProductList-Body"/>
      </w:pPr>
    </w:p>
    <w:p w14:paraId="4FDCA929" w14:textId="37875DB3" w:rsidR="00ED3A2C" w:rsidRPr="00924715" w:rsidRDefault="00E4293A" w:rsidP="00195CBC">
      <w:pPr>
        <w:pStyle w:val="ProductList-Body"/>
        <w:ind w:left="-18"/>
      </w:pPr>
      <w:r>
        <w:rPr>
          <w:rFonts w:ascii="Segoe UI" w:hAnsi="Segoe UI" w:cs="Segoe UI"/>
          <w:noProof/>
          <w:sz w:val="20"/>
          <w:lang w:val="en-US" w:eastAsia="en-US" w:bidi="ar-SA"/>
        </w:rPr>
        <mc:AlternateContent>
          <mc:Choice Requires="wps">
            <w:drawing>
              <wp:anchor distT="0" distB="0" distL="114300" distR="114300" simplePos="0" relativeHeight="251662336" behindDoc="0" locked="0" layoutInCell="1" allowOverlap="1" wp14:anchorId="4FDCCA4D" wp14:editId="7311AB10">
                <wp:simplePos x="0" y="0"/>
                <wp:positionH relativeFrom="column">
                  <wp:posOffset>2140424</wp:posOffset>
                </wp:positionH>
                <wp:positionV relativeFrom="paragraph">
                  <wp:posOffset>279400</wp:posOffset>
                </wp:positionV>
                <wp:extent cx="1052623" cy="254975"/>
                <wp:effectExtent l="0" t="0" r="14605" b="12065"/>
                <wp:wrapNone/>
                <wp:docPr id="11" name="Oval 11"/>
                <wp:cNvGraphicFramePr/>
                <a:graphic xmlns:a="http://schemas.openxmlformats.org/drawingml/2006/main">
                  <a:graphicData uri="http://schemas.microsoft.com/office/word/2010/wordprocessingShape">
                    <wps:wsp>
                      <wps:cNvSpPr/>
                      <wps:spPr>
                        <a:xfrm>
                          <a:off x="0" y="0"/>
                          <a:ext cx="1052623" cy="254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646D6B2" id="Oval 11" o:spid="_x0000_s1026" style="position:absolute;margin-left:168.55pt;margin-top:22pt;width:82.9pt;height:20.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" filled="f" strokecolor="red" strokeweight="1.5pt">
                <v:stroke joinstyle="miter"/>
              </v:oval>
            </w:pict>
          </mc:Fallback>
        </mc:AlternateContent>
      </w:r>
      <w:r>
        <w:t xml:space="preserve"> </w:t>
      </w:r>
      <w:r w:rsidR="00570D71">
        <w:rPr>
          <w:noProof/>
          <w:lang w:val="en-US" w:eastAsia="en-US" w:bidi="ar-SA"/>
        </w:rPr>
        <w:drawing>
          <wp:inline distT="0" distB="0" distL="0" distR="0" wp14:anchorId="5F22683A" wp14:editId="14A0E123">
            <wp:extent cx="6300216" cy="804672"/>
            <wp:effectExtent l="19050" t="19050" r="24765" b="1460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8302" t="48497" r="17547" b="34889"/>
                    <a:stretch/>
                  </pic:blipFill>
                  <pic:spPr bwMode="auto">
                    <a:xfrm>
                      <a:off x="0" y="0"/>
                      <a:ext cx="6300216" cy="804672"/>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A" w14:textId="77777777" w:rsidR="00ED3A2C" w:rsidRPr="00924715" w:rsidRDefault="00ED3A2C" w:rsidP="00ED3A2C">
      <w:pPr>
        <w:pStyle w:val="ProductList-Body"/>
      </w:pPr>
    </w:p>
    <w:p w14:paraId="6B1295AD" w14:textId="64424EFB" w:rsidR="002F275E" w:rsidRPr="00924715" w:rsidRDefault="00ED3A2C" w:rsidP="00ED3A2C">
      <w:pPr>
        <w:pStyle w:val="ProductList-Body"/>
      </w:pPr>
      <w:r>
        <w:rPr>
          <w:b/>
          <w:color w:val="00188F"/>
        </w:rPr>
        <w:t>Stap 4</w:t>
      </w:r>
    </w:p>
    <w:p w14:paraId="4FDCA92B" w14:textId="5A28D211" w:rsidR="00ED3A2C" w:rsidRPr="00924715" w:rsidRDefault="00ED3A2C" w:rsidP="00516278">
      <w:pPr>
        <w:pStyle w:val="ProductList-Body"/>
      </w:pPr>
      <w:r>
        <w:t>Voor sommige Producten is aanvullende informatie beschikbaar, waaronder kwalificatiecriteria, migratieaanbiedingen, opwaardeermogelijkheden, enzovoort.</w:t>
      </w:r>
    </w:p>
    <w:p w14:paraId="4FDCA92C" w14:textId="78AACD62" w:rsidR="009A0C93" w:rsidRPr="00924715" w:rsidRDefault="00570D71"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7456" behindDoc="0" locked="0" layoutInCell="1" allowOverlap="1" wp14:anchorId="4FDCCA51" wp14:editId="2FBF8E6D">
                <wp:simplePos x="0" y="0"/>
                <wp:positionH relativeFrom="column">
                  <wp:posOffset>30319</wp:posOffset>
                </wp:positionH>
                <wp:positionV relativeFrom="paragraph">
                  <wp:posOffset>100330</wp:posOffset>
                </wp:positionV>
                <wp:extent cx="1083945" cy="297180"/>
                <wp:effectExtent l="0" t="0" r="20955" b="26670"/>
                <wp:wrapNone/>
                <wp:docPr id="14" name="Oval 14"/>
                <wp:cNvGraphicFramePr/>
                <a:graphic xmlns:a="http://schemas.openxmlformats.org/drawingml/2006/main">
                  <a:graphicData uri="http://schemas.microsoft.com/office/word/2010/wordprocessingShape">
                    <wps:wsp>
                      <wps:cNvSpPr/>
                      <wps:spPr>
                        <a:xfrm>
                          <a:off x="0" y="0"/>
                          <a:ext cx="1083945" cy="29718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4DCA0C7" id="Oval 14" o:spid="_x0000_s1026" style="position:absolute;margin-left:2.4pt;margin-top:7.9pt;width:85.35pt;height:23.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" filled="f" strokecolor="red" strokeweight="1.5pt">
                <v:stroke joinstyle="miter"/>
              </v:oval>
            </w:pict>
          </mc:Fallback>
        </mc:AlternateContent>
      </w:r>
    </w:p>
    <w:p w14:paraId="4FDCA92D" w14:textId="089FE1EC" w:rsidR="00407E60" w:rsidRPr="00924715" w:rsidRDefault="00570D71" w:rsidP="004F3C6D">
      <w:pPr>
        <w:pStyle w:val="ProductList-Body"/>
      </w:pPr>
      <w:r>
        <w:rPr>
          <w:noProof/>
          <w:lang w:val="en-US" w:eastAsia="en-US" w:bidi="ar-SA"/>
        </w:rPr>
        <w:drawing>
          <wp:inline distT="0" distB="0" distL="0" distR="0" wp14:anchorId="132AA13A" wp14:editId="7234E4FF">
            <wp:extent cx="6254496" cy="1088136"/>
            <wp:effectExtent l="19050" t="19050" r="13335" b="17145"/>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8302" t="61754" r="17547" b="20627"/>
                    <a:stretch/>
                  </pic:blipFill>
                  <pic:spPr bwMode="auto">
                    <a:xfrm>
                      <a:off x="0" y="0"/>
                      <a:ext cx="6254496" cy="1088136"/>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E" w14:textId="77777777" w:rsidR="00E4293A" w:rsidRPr="00924715" w:rsidRDefault="00E4293A" w:rsidP="00E4293A">
      <w:pPr>
        <w:pStyle w:val="ProductList-Body"/>
      </w:pPr>
      <w:bookmarkStart w:id="22" w:name="_Toc378147613"/>
      <w:bookmarkStart w:id="23" w:name="_Toc378151515"/>
    </w:p>
    <w:p w14:paraId="4FDCA92F" w14:textId="77777777" w:rsidR="00407E60" w:rsidRPr="00924715" w:rsidRDefault="00407E60" w:rsidP="002E202B">
      <w:pPr>
        <w:pStyle w:val="ProductList-Offering1Heading"/>
        <w:outlineLvl w:val="1"/>
      </w:pPr>
      <w:bookmarkStart w:id="24" w:name="ChartKey"/>
      <w:bookmarkStart w:id="25" w:name="_Toc379797092"/>
      <w:bookmarkStart w:id="26" w:name="_Toc380513118"/>
      <w:bookmarkStart w:id="27" w:name="_Toc380655157"/>
      <w:bookmarkStart w:id="28" w:name="_Toc409102675"/>
      <w:bookmarkEnd w:id="24"/>
      <w:r>
        <w:t>Verklaring van het schema</w:t>
      </w:r>
      <w:bookmarkEnd w:id="22"/>
      <w:bookmarkEnd w:id="23"/>
      <w:bookmarkEnd w:id="25"/>
      <w:bookmarkEnd w:id="26"/>
      <w:bookmarkEnd w:id="27"/>
      <w:bookmarkEnd w:id="28"/>
    </w:p>
    <w:p w14:paraId="4FDCA930" w14:textId="77777777" w:rsidR="00C4636F" w:rsidRPr="00924715" w:rsidRDefault="00C4636F" w:rsidP="00D450D0">
      <w:pPr>
        <w:pStyle w:val="ProductList-Body"/>
      </w:pPr>
      <w:r>
        <w:rPr>
          <w:b/>
          <w:color w:val="00188F"/>
        </w:rPr>
        <w:t>Kolomkoppen</w:t>
      </w:r>
    </w:p>
    <w:p w14:paraId="4FDCA931" w14:textId="3FDD8399" w:rsidR="00C4636F" w:rsidRPr="00924715" w:rsidRDefault="00CC02E2" w:rsidP="00A50201">
      <w:pPr>
        <w:pStyle w:val="ProductList-Body"/>
        <w:tabs>
          <w:tab w:val="clear" w:pos="158"/>
          <w:tab w:val="left" w:pos="180"/>
        </w:tabs>
        <w:spacing w:after="20"/>
        <w:ind w:left="187"/>
      </w:pPr>
      <w:r>
        <w:rPr>
          <w:b/>
          <w:color w:val="000000" w:themeColor="text1"/>
        </w:rPr>
        <w:fldChar w:fldCharType="begin"/>
      </w:r>
      <w:r>
        <w:rPr>
          <w:b/>
          <w:color w:val="000000" w:themeColor="text1"/>
        </w:rPr>
        <w:instrText xml:space="preserve"> </w:instrText>
      </w:r>
      <w:r w:rsidRPr="00CC02E2">
        <w:rPr>
          <w:b/>
          <w:color w:val="000000" w:themeColor="text1"/>
        </w:rPr>
        <w:instrText>AutoTextList  \s NoStyle \t “</w:instrText>
      </w:r>
      <w:r w:rsidRPr="00261D4C">
        <w:rPr>
          <w:color w:val="000000" w:themeColor="text1"/>
        </w:rPr>
        <w:instrText>Campus en School Overeenkomst</w:instrText>
      </w:r>
      <w:r w:rsidRPr="00CC02E2">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CA/SA</w:t>
      </w:r>
      <w:r>
        <w:rPr>
          <w:b/>
          <w:color w:val="000000" w:themeColor="text1"/>
        </w:rPr>
        <w:fldChar w:fldCharType="end"/>
      </w:r>
      <w:r w:rsidR="00D450D0">
        <w:rPr>
          <w:color w:val="000000" w:themeColor="text1"/>
        </w:rPr>
        <w:t xml:space="preserve"> = </w:t>
      </w:r>
      <w:r w:rsidR="00D450D0">
        <w:rPr>
          <w:color w:val="000000" w:themeColor="text1"/>
          <w:u w:val="single"/>
        </w:rPr>
        <w:t>Campus en School Overeenkomst</w:t>
      </w:r>
      <w:r w:rsidR="00D450D0">
        <w:rPr>
          <w:color w:val="000000" w:themeColor="text1"/>
        </w:rPr>
        <w:t>: De aantallen in deze kolom geven aan hoeveel eenheden worden toegewezen wanneer de software wordt aangeboden via de School Enrollment in het kader van de Campus en School Overeenkomst.</w:t>
      </w:r>
    </w:p>
    <w:p w14:paraId="4FDCA932" w14:textId="16882E23" w:rsidR="00C4636F" w:rsidRPr="00924715" w:rsidRDefault="00CC02E2" w:rsidP="00A50201">
      <w:pPr>
        <w:pStyle w:val="ProductList-Body"/>
        <w:spacing w:after="20"/>
        <w:ind w:left="187"/>
      </w:pPr>
      <w:r>
        <w:rPr>
          <w:b/>
          <w:color w:val="000000" w:themeColor="text1"/>
        </w:rPr>
        <w:fldChar w:fldCharType="begin"/>
      </w:r>
      <w:r>
        <w:rPr>
          <w:b/>
          <w:color w:val="000000" w:themeColor="text1"/>
        </w:rPr>
        <w:instrText xml:space="preserve"> </w:instrText>
      </w:r>
      <w:r w:rsidRPr="00CC02E2">
        <w:rPr>
          <w:b/>
          <w:color w:val="000000" w:themeColor="text1"/>
        </w:rPr>
        <w:instrText>AutoTextList  \s NoStyle \t “</w:instrText>
      </w:r>
      <w:r w:rsidRPr="00261D4C">
        <w:rPr>
          <w:color w:val="000000" w:themeColor="text1"/>
        </w:rPr>
        <w:instrText>Datum beschikbaar</w:instrText>
      </w:r>
      <w:r w:rsidRPr="00CC02E2">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DA</w:t>
      </w:r>
      <w:r>
        <w:rPr>
          <w:b/>
          <w:color w:val="000000" w:themeColor="text1"/>
        </w:rPr>
        <w:fldChar w:fldCharType="end"/>
      </w:r>
      <w:r w:rsidR="00C4636F">
        <w:rPr>
          <w:color w:val="000000" w:themeColor="text1"/>
        </w:rPr>
        <w:t xml:space="preserve"> = </w:t>
      </w:r>
      <w:r w:rsidR="00C4636F">
        <w:rPr>
          <w:color w:val="000000" w:themeColor="text1"/>
          <w:u w:val="single"/>
        </w:rPr>
        <w:t>Datum beschikbaar</w:t>
      </w:r>
      <w:r w:rsidR="00C4636F">
        <w:rPr>
          <w:color w:val="000000" w:themeColor="text1"/>
        </w:rPr>
        <w:t>: De datum waarop het Product voor het eerst beschikbaar was, in de vorm maand/jaar. In het geval van software is dit de datum waarop Microsoft licenties beschikbaar stelt voor bestelling, of waarop Microsoft software beschikbaar stelt voor downloaden via het Volume Licensing Services Center (VLSC), al naar gelang hetgeen zich eerder voordoet.</w:t>
      </w:r>
    </w:p>
    <w:p w14:paraId="4FDCA933" w14:textId="20026ABE" w:rsidR="00C4636F" w:rsidRPr="00924715" w:rsidRDefault="00CC02E2" w:rsidP="00A50201">
      <w:pPr>
        <w:pStyle w:val="ProductList-Body"/>
        <w:spacing w:after="20"/>
        <w:ind w:left="187"/>
      </w:pPr>
      <w:r>
        <w:rPr>
          <w:b/>
          <w:color w:val="000000" w:themeColor="text1"/>
        </w:rPr>
        <w:fldChar w:fldCharType="begin"/>
      </w:r>
      <w:r w:rsidRPr="00CC02E2">
        <w:instrText xml:space="preserve"> </w:instrText>
      </w:r>
      <w:r w:rsidRPr="00CC02E2">
        <w:rPr>
          <w:b/>
          <w:color w:val="000000" w:themeColor="text1"/>
        </w:rPr>
        <w:instrText>AutoTextList  \s NoStyle \t “</w:instrText>
      </w:r>
      <w:r w:rsidRPr="00261D4C">
        <w:rPr>
          <w:color w:val="000000" w:themeColor="text1"/>
        </w:rPr>
        <w:instrText>Enterprise Overeenkomst en Enterprise Subscription Overeenkomst</w:instrText>
      </w:r>
      <w:r>
        <w:rPr>
          <w:color w:val="000000" w:themeColor="text1"/>
        </w:rPr>
        <w:instrText>.</w:instrText>
      </w:r>
      <w:r w:rsidRPr="00CC02E2">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EA/EAS</w:t>
      </w:r>
      <w:r>
        <w:rPr>
          <w:b/>
          <w:color w:val="000000" w:themeColor="text1"/>
        </w:rPr>
        <w:fldChar w:fldCharType="end"/>
      </w:r>
      <w:r w:rsidR="00D450D0">
        <w:rPr>
          <w:color w:val="000000" w:themeColor="text1"/>
        </w:rPr>
        <w:t xml:space="preserve"> = </w:t>
      </w:r>
      <w:r w:rsidR="00D450D0">
        <w:rPr>
          <w:color w:val="000000" w:themeColor="text1"/>
          <w:u w:val="single"/>
        </w:rPr>
        <w:t>Enterprise Overeenkomst en Enterprise Subscription Overeenkomst</w:t>
      </w:r>
      <w:r w:rsidR="00D450D0">
        <w:rPr>
          <w:color w:val="000000" w:themeColor="text1"/>
        </w:rPr>
        <w:t>.</w:t>
      </w:r>
    </w:p>
    <w:p w14:paraId="4FDCA934" w14:textId="14B616BC" w:rsidR="00C4636F" w:rsidRPr="00924715" w:rsidRDefault="00CC02E2" w:rsidP="00A50201">
      <w:pPr>
        <w:pStyle w:val="ProductList-Body"/>
        <w:spacing w:after="20"/>
        <w:ind w:left="187"/>
      </w:pPr>
      <w:r>
        <w:rPr>
          <w:b/>
          <w:color w:val="000000" w:themeColor="text1"/>
        </w:rPr>
        <w:fldChar w:fldCharType="begin"/>
      </w:r>
      <w:r>
        <w:rPr>
          <w:b/>
          <w:color w:val="000000" w:themeColor="text1"/>
        </w:rPr>
        <w:instrText xml:space="preserve"> </w:instrText>
      </w:r>
      <w:r w:rsidRPr="00CC02E2">
        <w:rPr>
          <w:b/>
          <w:color w:val="000000" w:themeColor="text1"/>
        </w:rPr>
        <w:instrText>AutoTextList  \s NoStyle \t “</w:instrText>
      </w:r>
      <w:r w:rsidRPr="00261D4C">
        <w:rPr>
          <w:color w:val="000000" w:themeColor="text1"/>
        </w:rPr>
        <w:instrText>Enrollment for Education Solutions</w:instrText>
      </w:r>
      <w:r w:rsidRPr="00CC02E2">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EES</w:t>
      </w:r>
      <w:r>
        <w:rPr>
          <w:b/>
          <w:color w:val="000000" w:themeColor="text1"/>
        </w:rPr>
        <w:fldChar w:fldCharType="end"/>
      </w:r>
      <w:r w:rsidR="00D450D0">
        <w:rPr>
          <w:color w:val="000000" w:themeColor="text1"/>
        </w:rPr>
        <w:t xml:space="preserve"> = </w:t>
      </w:r>
      <w:r w:rsidR="00D450D0">
        <w:rPr>
          <w:color w:val="000000" w:themeColor="text1"/>
          <w:u w:val="single"/>
        </w:rPr>
        <w:t>Enrollment for Education Solutions</w:t>
      </w:r>
      <w:r w:rsidR="00D450D0">
        <w:rPr>
          <w:color w:val="000000" w:themeColor="text1"/>
        </w:rPr>
        <w:t>: omvat Enrollment for Education Solutions en Open Value Subscription – Education Solutions.</w:t>
      </w:r>
    </w:p>
    <w:p w14:paraId="4FDCA935" w14:textId="25BF0B9C" w:rsidR="00C4636F" w:rsidRPr="00924715" w:rsidRDefault="00CC02E2" w:rsidP="00A50201">
      <w:pPr>
        <w:pStyle w:val="ProductList-Body"/>
        <w:spacing w:after="20"/>
        <w:ind w:left="187"/>
      </w:pPr>
      <w:r>
        <w:rPr>
          <w:b/>
          <w:color w:val="000000" w:themeColor="text1"/>
        </w:rPr>
        <w:fldChar w:fldCharType="begin"/>
      </w:r>
      <w:r>
        <w:rPr>
          <w:b/>
          <w:color w:val="000000" w:themeColor="text1"/>
        </w:rPr>
        <w:instrText xml:space="preserve"> </w:instrText>
      </w:r>
      <w:r w:rsidR="0049177C" w:rsidRPr="0049177C">
        <w:rPr>
          <w:b/>
          <w:color w:val="000000" w:themeColor="text1"/>
        </w:rPr>
        <w:instrText>AutoTextList  \s NoStyle \t “</w:instrText>
      </w:r>
      <w:r w:rsidR="0049177C" w:rsidRPr="00261D4C">
        <w:rPr>
          <w:color w:val="000000" w:themeColor="text1"/>
        </w:rPr>
        <w:instrText>Licentie</w:instrText>
      </w:r>
      <w:r w:rsidR="0049177C" w:rsidRPr="0049177C">
        <w:rPr>
          <w:b/>
          <w:color w:val="000000" w:themeColor="text1"/>
        </w:rPr>
        <w:instrText>”</w:instrText>
      </w:r>
      <w:r>
        <w:rPr>
          <w:b/>
          <w:color w:val="000000" w:themeColor="text1"/>
        </w:rPr>
        <w:instrText xml:space="preserve"> </w:instrText>
      </w:r>
      <w:r>
        <w:rPr>
          <w:b/>
          <w:color w:val="000000" w:themeColor="text1"/>
        </w:rPr>
        <w:fldChar w:fldCharType="separate"/>
      </w:r>
      <w:r w:rsidR="0049177C">
        <w:rPr>
          <w:b/>
          <w:color w:val="000000" w:themeColor="text1"/>
        </w:rPr>
        <w:t xml:space="preserve"> L </w:t>
      </w:r>
      <w:r>
        <w:rPr>
          <w:b/>
          <w:color w:val="000000" w:themeColor="text1"/>
        </w:rPr>
        <w:fldChar w:fldCharType="end"/>
      </w:r>
      <w:r w:rsidR="001A0977">
        <w:rPr>
          <w:color w:val="000000" w:themeColor="text1"/>
        </w:rPr>
        <w:t xml:space="preserve">= </w:t>
      </w:r>
      <w:r w:rsidR="001A0977">
        <w:rPr>
          <w:color w:val="000000" w:themeColor="text1"/>
          <w:u w:val="single"/>
        </w:rPr>
        <w:t>Licentie</w:t>
      </w:r>
      <w:r w:rsidR="001A0977">
        <w:rPr>
          <w:color w:val="000000" w:themeColor="text1"/>
        </w:rPr>
        <w:t>: puntenwaarde die wordt toegewezen voor de aangegeven software.</w:t>
      </w:r>
    </w:p>
    <w:p w14:paraId="4FDCA936" w14:textId="25C6E26B" w:rsidR="00C4636F" w:rsidRPr="00924715" w:rsidRDefault="0049177C" w:rsidP="00A50201">
      <w:pPr>
        <w:pStyle w:val="ProductList-Body"/>
        <w:spacing w:after="20"/>
        <w:ind w:left="187"/>
      </w:pPr>
      <w:r>
        <w:rPr>
          <w:b/>
          <w:color w:val="000000" w:themeColor="text1"/>
        </w:rPr>
        <w:fldChar w:fldCharType="begin"/>
      </w:r>
      <w:r>
        <w:rPr>
          <w:b/>
          <w:color w:val="000000" w:themeColor="text1"/>
        </w:rPr>
        <w:instrText xml:space="preserve"> </w:instrText>
      </w:r>
      <w:r w:rsidRPr="0049177C">
        <w:rPr>
          <w:b/>
          <w:color w:val="000000" w:themeColor="text1"/>
        </w:rPr>
        <w:instrText>AutoTextList  \s NoStyle \t “</w:instrText>
      </w:r>
      <w:r w:rsidRPr="00261D4C">
        <w:rPr>
          <w:color w:val="000000" w:themeColor="text1"/>
        </w:rPr>
        <w:instrText>Licentie en Software Assurance</w:instrText>
      </w:r>
      <w:r w:rsidRPr="00261D4C">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L/SA</w:t>
      </w:r>
      <w:r>
        <w:rPr>
          <w:b/>
          <w:color w:val="000000" w:themeColor="text1"/>
        </w:rPr>
        <w:fldChar w:fldCharType="end"/>
      </w:r>
      <w:r w:rsidR="005A194F">
        <w:rPr>
          <w:b/>
          <w:color w:val="000000" w:themeColor="text1"/>
        </w:rPr>
        <w:t xml:space="preserve"> </w:t>
      </w:r>
      <w:r w:rsidR="00D450D0">
        <w:rPr>
          <w:color w:val="000000" w:themeColor="text1"/>
        </w:rPr>
        <w:t xml:space="preserve">= </w:t>
      </w:r>
      <w:r w:rsidR="00D450D0">
        <w:rPr>
          <w:color w:val="000000" w:themeColor="text1"/>
          <w:u w:val="single"/>
        </w:rPr>
        <w:t>Licentie en Software Assurance</w:t>
      </w:r>
      <w:r w:rsidR="00D450D0">
        <w:rPr>
          <w:color w:val="000000" w:themeColor="text1"/>
        </w:rPr>
        <w:t>: puntenwaarde die wordt toegewezen wanneer Licentie en Software Assurance tegelijkertijd te koop wordt aangeboden.</w:t>
      </w:r>
    </w:p>
    <w:p w14:paraId="4FDCA937" w14:textId="59E8DB4A" w:rsidR="00C4636F" w:rsidRPr="00924715" w:rsidRDefault="0049177C" w:rsidP="00A50201">
      <w:pPr>
        <w:pStyle w:val="ProductList-Body"/>
        <w:spacing w:after="20"/>
        <w:ind w:left="187"/>
      </w:pPr>
      <w:r>
        <w:rPr>
          <w:b/>
          <w:color w:val="000000" w:themeColor="text1"/>
        </w:rPr>
        <w:fldChar w:fldCharType="begin"/>
      </w:r>
      <w:r>
        <w:rPr>
          <w:b/>
          <w:color w:val="000000" w:themeColor="text1"/>
        </w:rPr>
        <w:instrText xml:space="preserve"> </w:instrText>
      </w:r>
      <w:r w:rsidRPr="0049177C">
        <w:rPr>
          <w:b/>
          <w:color w:val="000000" w:themeColor="text1"/>
        </w:rPr>
        <w:instrText>AutoTextList  \s NoStyle \t “</w:instrText>
      </w:r>
      <w:r w:rsidRPr="00261D4C">
        <w:rPr>
          <w:color w:val="000000" w:themeColor="text1"/>
        </w:rPr>
        <w:instrText>Microsoft Products and Services Agreement</w:instrText>
      </w:r>
      <w:r>
        <w:rPr>
          <w:color w:val="000000" w:themeColor="text1"/>
        </w:rPr>
        <w:instrText>.</w:instrText>
      </w:r>
      <w:r w:rsidRPr="0049177C">
        <w:rPr>
          <w:b/>
          <w:color w:val="000000" w:themeColor="text1"/>
        </w:rPr>
        <w:instrText>”</w:instrText>
      </w:r>
      <w:r w:rsidR="00D450D0">
        <w:rPr>
          <w:color w:val="000000" w:themeColor="text1"/>
        </w:rPr>
        <w:instrText xml:space="preserve"> </w:instrText>
      </w:r>
      <w:r>
        <w:rPr>
          <w:b/>
          <w:color w:val="000000" w:themeColor="text1"/>
        </w:rPr>
        <w:instrText xml:space="preserve"> </w:instrText>
      </w:r>
      <w:r>
        <w:rPr>
          <w:b/>
          <w:color w:val="000000" w:themeColor="text1"/>
        </w:rPr>
        <w:fldChar w:fldCharType="separate"/>
      </w:r>
      <w:r>
        <w:rPr>
          <w:b/>
          <w:color w:val="000000" w:themeColor="text1"/>
        </w:rPr>
        <w:t>MPSA</w:t>
      </w:r>
      <w:r>
        <w:rPr>
          <w:b/>
          <w:color w:val="000000" w:themeColor="text1"/>
        </w:rPr>
        <w:fldChar w:fldCharType="end"/>
      </w:r>
      <w:r w:rsidR="005A194F">
        <w:rPr>
          <w:b/>
          <w:color w:val="000000" w:themeColor="text1"/>
        </w:rPr>
        <w:t xml:space="preserve"> </w:t>
      </w:r>
      <w:r w:rsidR="00D450D0">
        <w:rPr>
          <w:color w:val="000000" w:themeColor="text1"/>
        </w:rPr>
        <w:t xml:space="preserve">= </w:t>
      </w:r>
      <w:r w:rsidR="00D450D0">
        <w:rPr>
          <w:color w:val="000000" w:themeColor="text1"/>
          <w:u w:val="single"/>
        </w:rPr>
        <w:t>Microsoft Products and Services Agreement</w:t>
      </w:r>
      <w:r w:rsidR="00D450D0">
        <w:rPr>
          <w:color w:val="000000" w:themeColor="text1"/>
        </w:rPr>
        <w:t>.</w:t>
      </w:r>
    </w:p>
    <w:p w14:paraId="4FDCA938" w14:textId="55319D78" w:rsidR="00C4636F" w:rsidRPr="00924715" w:rsidRDefault="0049177C" w:rsidP="00A50201">
      <w:pPr>
        <w:pStyle w:val="ProductList-Body"/>
        <w:spacing w:after="20"/>
        <w:ind w:left="187"/>
      </w:pPr>
      <w:r>
        <w:rPr>
          <w:b/>
          <w:color w:val="000000" w:themeColor="text1"/>
        </w:rPr>
        <w:fldChar w:fldCharType="begin"/>
      </w:r>
      <w:r>
        <w:rPr>
          <w:b/>
          <w:color w:val="000000" w:themeColor="text1"/>
        </w:rPr>
        <w:instrText xml:space="preserve"> </w:instrText>
      </w:r>
      <w:r w:rsidRPr="0049177C">
        <w:rPr>
          <w:b/>
          <w:color w:val="000000" w:themeColor="text1"/>
        </w:rPr>
        <w:instrText>AutoTextList  \s NoStyle \t “</w:instrText>
      </w:r>
      <w:r w:rsidRPr="00261D4C">
        <w:rPr>
          <w:color w:val="000000" w:themeColor="text1"/>
        </w:rPr>
        <w:instrText>Open License</w:instrText>
      </w:r>
      <w:r w:rsidRPr="0049177C">
        <w:rPr>
          <w:b/>
          <w:color w:val="000000" w:themeColor="text1"/>
        </w:rPr>
        <w:instrText>”</w:instrText>
      </w:r>
      <w:r w:rsidR="00D450D0">
        <w:rPr>
          <w:color w:val="000000" w:themeColor="text1"/>
        </w:rPr>
        <w:instrText xml:space="preserve"> </w:instrText>
      </w:r>
      <w:r>
        <w:rPr>
          <w:b/>
          <w:color w:val="000000" w:themeColor="text1"/>
        </w:rPr>
        <w:instrText xml:space="preserve"> </w:instrText>
      </w:r>
      <w:r>
        <w:rPr>
          <w:b/>
          <w:color w:val="000000" w:themeColor="text1"/>
        </w:rPr>
        <w:fldChar w:fldCharType="separate"/>
      </w:r>
      <w:r>
        <w:rPr>
          <w:b/>
          <w:color w:val="000000" w:themeColor="text1"/>
        </w:rPr>
        <w:t>OL</w:t>
      </w:r>
      <w:r>
        <w:rPr>
          <w:b/>
          <w:color w:val="000000" w:themeColor="text1"/>
        </w:rPr>
        <w:fldChar w:fldCharType="end"/>
      </w:r>
      <w:r w:rsidR="005A194F">
        <w:rPr>
          <w:b/>
          <w:color w:val="000000" w:themeColor="text1"/>
        </w:rPr>
        <w:t xml:space="preserve"> </w:t>
      </w:r>
      <w:r w:rsidR="00D450D0">
        <w:rPr>
          <w:color w:val="000000" w:themeColor="text1"/>
        </w:rPr>
        <w:t xml:space="preserve">= </w:t>
      </w:r>
      <w:r w:rsidR="00D450D0">
        <w:rPr>
          <w:color w:val="000000" w:themeColor="text1"/>
          <w:u w:val="single"/>
        </w:rPr>
        <w:t>Open License</w:t>
      </w:r>
      <w:r w:rsidR="00D450D0">
        <w:rPr>
          <w:color w:val="000000" w:themeColor="text1"/>
        </w:rPr>
        <w:t>: de Open License-component van de Open-programma</w:t>
      </w:r>
      <w:r w:rsidR="0039038C">
        <w:rPr>
          <w:color w:val="000000" w:themeColor="text1"/>
        </w:rPr>
        <w:t>’</w:t>
      </w:r>
      <w:r w:rsidR="00D450D0">
        <w:rPr>
          <w:color w:val="000000" w:themeColor="text1"/>
        </w:rPr>
        <w:t>s. Open License omvat Open License for Academic, Open License for Government en Open License for Charity, indien beschikbaar.</w:t>
      </w:r>
    </w:p>
    <w:p w14:paraId="4FDCA939" w14:textId="5A119094" w:rsidR="00C4636F" w:rsidRPr="00924715" w:rsidRDefault="0049177C" w:rsidP="00A50201">
      <w:pPr>
        <w:pStyle w:val="ProductList-Body"/>
        <w:spacing w:after="20"/>
        <w:ind w:left="187"/>
      </w:pPr>
      <w:r>
        <w:rPr>
          <w:b/>
          <w:color w:val="000000" w:themeColor="text1"/>
        </w:rPr>
        <w:fldChar w:fldCharType="begin"/>
      </w:r>
      <w:r>
        <w:rPr>
          <w:b/>
          <w:color w:val="000000" w:themeColor="text1"/>
        </w:rPr>
        <w:instrText xml:space="preserve"> </w:instrText>
      </w:r>
      <w:r w:rsidRPr="0049177C">
        <w:rPr>
          <w:b/>
          <w:color w:val="000000" w:themeColor="text1"/>
        </w:rPr>
        <w:instrText>AutoTextList  \s NoStyle \t “</w:instrText>
      </w:r>
      <w:r w:rsidRPr="00261D4C">
        <w:rPr>
          <w:color w:val="000000" w:themeColor="text1"/>
        </w:rPr>
        <w:instrText>Open Minimum</w:instrText>
      </w:r>
      <w:r w:rsidRPr="0049177C">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OM</w:t>
      </w:r>
      <w:r>
        <w:rPr>
          <w:b/>
          <w:color w:val="000000" w:themeColor="text1"/>
        </w:rPr>
        <w:fldChar w:fldCharType="end"/>
      </w:r>
      <w:r w:rsidR="00D450D0">
        <w:rPr>
          <w:color w:val="000000" w:themeColor="text1"/>
        </w:rPr>
        <w:t xml:space="preserve"> = </w:t>
      </w:r>
      <w:r w:rsidR="00D450D0">
        <w:rPr>
          <w:color w:val="000000" w:themeColor="text1"/>
          <w:u w:val="single"/>
        </w:rPr>
        <w:t>Open Minimum</w:t>
      </w:r>
      <w:r w:rsidR="00D450D0">
        <w:rPr>
          <w:color w:val="000000" w:themeColor="text1"/>
        </w:rPr>
        <w:t>: elke Licentie telt uitsluitend als 5 Licenties in verband met de eerste minimumbestelling in een Open Licentie- en/of Open Value-programma. De waarde geeft aan voor welk programma dit geldt.</w:t>
      </w:r>
    </w:p>
    <w:p w14:paraId="4FDCA93A" w14:textId="1A73DDFA" w:rsidR="00477621" w:rsidRPr="00924715" w:rsidRDefault="0049177C" w:rsidP="00A50201">
      <w:pPr>
        <w:pStyle w:val="ProductList-Body"/>
        <w:spacing w:after="20"/>
        <w:ind w:left="187"/>
      </w:pPr>
      <w:r>
        <w:rPr>
          <w:b/>
          <w:color w:val="000000" w:themeColor="text1"/>
        </w:rPr>
        <w:fldChar w:fldCharType="begin"/>
      </w:r>
      <w:r w:rsidRPr="0049177C">
        <w:instrText xml:space="preserve"> </w:instrText>
      </w:r>
      <w:r w:rsidRPr="0049177C">
        <w:rPr>
          <w:b/>
          <w:color w:val="000000" w:themeColor="text1"/>
        </w:rPr>
        <w:instrText>AutoTextList  \s NoStyle \t “</w:instrText>
      </w:r>
      <w:r w:rsidRPr="00E34556">
        <w:rPr>
          <w:color w:val="000000" w:themeColor="text1"/>
        </w:rPr>
        <w:instrText>Open Value</w:instrText>
      </w:r>
      <w:r w:rsidRPr="0049177C">
        <w:rPr>
          <w:b/>
          <w:color w:val="000000" w:themeColor="text1"/>
        </w:rPr>
        <w:instrText xml:space="preserve">” </w:instrText>
      </w:r>
      <w:r>
        <w:rPr>
          <w:b/>
          <w:color w:val="000000" w:themeColor="text1"/>
        </w:rPr>
        <w:fldChar w:fldCharType="separate"/>
      </w:r>
      <w:r>
        <w:rPr>
          <w:b/>
          <w:color w:val="000000" w:themeColor="text1"/>
        </w:rPr>
        <w:t>OV</w:t>
      </w:r>
      <w:r>
        <w:rPr>
          <w:b/>
          <w:color w:val="000000" w:themeColor="text1"/>
        </w:rPr>
        <w:fldChar w:fldCharType="end"/>
      </w:r>
      <w:r w:rsidR="00477621">
        <w:rPr>
          <w:color w:val="000000" w:themeColor="text1"/>
        </w:rPr>
        <w:t xml:space="preserve"> = </w:t>
      </w:r>
      <w:r w:rsidR="00477621">
        <w:rPr>
          <w:color w:val="000000" w:themeColor="text1"/>
          <w:u w:val="single"/>
        </w:rPr>
        <w:t>Open Value</w:t>
      </w:r>
      <w:r w:rsidR="00477621">
        <w:rPr>
          <w:color w:val="000000" w:themeColor="text1"/>
        </w:rPr>
        <w:t xml:space="preserve">: omvat Open Value en Open Value for Government. </w:t>
      </w:r>
    </w:p>
    <w:p w14:paraId="4FDCA93B" w14:textId="3F0D2121" w:rsidR="00C4636F" w:rsidRPr="00924715" w:rsidRDefault="0049177C" w:rsidP="00A50201">
      <w:pPr>
        <w:pStyle w:val="ProductList-Body"/>
        <w:spacing w:after="20"/>
        <w:ind w:left="187"/>
      </w:pPr>
      <w:r>
        <w:rPr>
          <w:b/>
          <w:color w:val="000000" w:themeColor="text1"/>
        </w:rPr>
        <w:fldChar w:fldCharType="begin"/>
      </w:r>
      <w:r>
        <w:rPr>
          <w:b/>
          <w:color w:val="000000" w:themeColor="text1"/>
        </w:rPr>
        <w:instrText xml:space="preserve"> </w:instrText>
      </w:r>
      <w:r w:rsidRPr="0049177C">
        <w:rPr>
          <w:b/>
          <w:color w:val="000000" w:themeColor="text1"/>
        </w:rPr>
        <w:instrText>AutoTextList  \s NoStyle \t “</w:instrText>
      </w:r>
      <w:r w:rsidRPr="00E34556">
        <w:rPr>
          <w:color w:val="000000" w:themeColor="text1"/>
        </w:rPr>
        <w:instrText>Open Value en Open Value Subscription</w:instrText>
      </w:r>
      <w:r w:rsidRPr="0049177C">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OV/OVS</w:t>
      </w:r>
      <w:r>
        <w:rPr>
          <w:b/>
          <w:color w:val="000000" w:themeColor="text1"/>
        </w:rPr>
        <w:fldChar w:fldCharType="end"/>
      </w:r>
      <w:r w:rsidR="00D450D0">
        <w:rPr>
          <w:color w:val="000000" w:themeColor="text1"/>
        </w:rPr>
        <w:t xml:space="preserve"> = </w:t>
      </w:r>
      <w:r w:rsidR="00D450D0">
        <w:rPr>
          <w:color w:val="000000" w:themeColor="text1"/>
          <w:u w:val="single"/>
        </w:rPr>
        <w:t>Open Value en Open Value Subscription</w:t>
      </w:r>
      <w:r w:rsidR="00D450D0">
        <w:rPr>
          <w:color w:val="000000" w:themeColor="text1"/>
        </w:rPr>
        <w:t xml:space="preserve">: omvat Open Value, Open Value Subscription, Open Value for Goverment en Open Value Subscription for Government. </w:t>
      </w:r>
    </w:p>
    <w:p w14:paraId="45C4D17C" w14:textId="38BC15A9" w:rsidR="00BE646A" w:rsidRPr="00924715" w:rsidRDefault="00BE646A" w:rsidP="00A50201">
      <w:pPr>
        <w:pStyle w:val="ProductList-Body"/>
        <w:spacing w:after="20"/>
        <w:ind w:left="187"/>
      </w:pPr>
      <w:r>
        <w:rPr>
          <w:b/>
          <w:color w:val="000000" w:themeColor="text1"/>
        </w:rPr>
        <w:t>Punt</w:t>
      </w:r>
      <w:r>
        <w:rPr>
          <w:color w:val="000000" w:themeColor="text1"/>
        </w:rPr>
        <w:t xml:space="preserve"> = De aan een Product toegewezen waarde die wordt gebruikt voor het berekenen van het volumeprijsniveau dat van toepassing is op de overeenkomst van een klant.</w:t>
      </w:r>
    </w:p>
    <w:p w14:paraId="4FDCA93C" w14:textId="476C0D52" w:rsidR="00C4636F" w:rsidRPr="00924715" w:rsidRDefault="0049177C" w:rsidP="00A50201">
      <w:pPr>
        <w:pStyle w:val="ProductList-Body"/>
        <w:spacing w:after="20"/>
        <w:ind w:left="187"/>
      </w:pPr>
      <w:r>
        <w:rPr>
          <w:b/>
          <w:color w:val="000000" w:themeColor="text1"/>
        </w:rPr>
        <w:fldChar w:fldCharType="begin"/>
      </w:r>
      <w:r>
        <w:rPr>
          <w:b/>
          <w:color w:val="000000" w:themeColor="text1"/>
        </w:rPr>
        <w:instrText xml:space="preserve"> </w:instrText>
      </w:r>
      <w:r w:rsidRPr="0049177C">
        <w:rPr>
          <w:b/>
          <w:color w:val="000000" w:themeColor="text1"/>
        </w:rPr>
        <w:instrText>AutoTextList  \s NoStyle \t “</w:instrText>
      </w:r>
      <w:r w:rsidRPr="00E34556">
        <w:rPr>
          <w:color w:val="000000" w:themeColor="text1"/>
        </w:rPr>
        <w:instrText>Software Assurance</w:instrText>
      </w:r>
      <w:r w:rsidRPr="0049177C">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SA</w:t>
      </w:r>
      <w:r>
        <w:rPr>
          <w:b/>
          <w:color w:val="000000" w:themeColor="text1"/>
        </w:rPr>
        <w:fldChar w:fldCharType="end"/>
      </w:r>
      <w:r w:rsidR="00D450D0">
        <w:rPr>
          <w:b/>
          <w:color w:val="000000" w:themeColor="text1"/>
        </w:rPr>
        <w:t xml:space="preserve"> </w:t>
      </w:r>
      <w:r w:rsidR="00D450D0">
        <w:rPr>
          <w:color w:val="000000" w:themeColor="text1"/>
        </w:rPr>
        <w:t xml:space="preserve">= </w:t>
      </w:r>
      <w:r w:rsidR="00D450D0">
        <w:rPr>
          <w:color w:val="000000" w:themeColor="text1"/>
          <w:u w:val="single"/>
        </w:rPr>
        <w:t>Software Assurance</w:t>
      </w:r>
      <w:r w:rsidR="00D450D0">
        <w:rPr>
          <w:color w:val="000000" w:themeColor="text1"/>
        </w:rPr>
        <w:t>: puntenwaarde die wordt toegewezen wanneer Software Assurance wordt aangeboden voor de betreffende software.</w:t>
      </w:r>
    </w:p>
    <w:p w14:paraId="4FDCA93D" w14:textId="5D49D347" w:rsidR="00C4636F" w:rsidRPr="00924715" w:rsidRDefault="0049177C" w:rsidP="00A50201">
      <w:pPr>
        <w:pStyle w:val="ProductList-Body"/>
        <w:spacing w:after="20"/>
        <w:ind w:left="187"/>
      </w:pPr>
      <w:r>
        <w:rPr>
          <w:b/>
          <w:color w:val="000000" w:themeColor="text1"/>
        </w:rPr>
        <w:fldChar w:fldCharType="begin"/>
      </w:r>
      <w:r>
        <w:rPr>
          <w:b/>
          <w:color w:val="000000" w:themeColor="text1"/>
        </w:rPr>
        <w:instrText xml:space="preserve"> </w:instrText>
      </w:r>
      <w:r w:rsidRPr="0049177C">
        <w:rPr>
          <w:b/>
          <w:color w:val="000000" w:themeColor="text1"/>
        </w:rPr>
        <w:instrText>AutoTextList  \s NoStyle \t “</w:instrText>
      </w:r>
      <w:r w:rsidRPr="00E34556">
        <w:rPr>
          <w:color w:val="000000" w:themeColor="text1"/>
        </w:rPr>
        <w:instrText>Server Cloud Enrollment</w:instrText>
      </w:r>
      <w:r w:rsidRPr="0049177C">
        <w:rPr>
          <w:b/>
          <w:color w:val="000000" w:themeColor="text1"/>
        </w:rPr>
        <w:instrText>”</w:instrText>
      </w:r>
      <w:r w:rsidR="00D450D0">
        <w:rPr>
          <w:color w:val="000000" w:themeColor="text1"/>
        </w:rPr>
        <w:instrText xml:space="preserve"> </w:instrText>
      </w:r>
      <w:r>
        <w:rPr>
          <w:b/>
          <w:color w:val="000000" w:themeColor="text1"/>
        </w:rPr>
        <w:instrText xml:space="preserve"> </w:instrText>
      </w:r>
      <w:r>
        <w:rPr>
          <w:b/>
          <w:color w:val="000000" w:themeColor="text1"/>
        </w:rPr>
        <w:fldChar w:fldCharType="separate"/>
      </w:r>
      <w:r>
        <w:rPr>
          <w:b/>
          <w:color w:val="000000" w:themeColor="text1"/>
        </w:rPr>
        <w:t>SCE</w:t>
      </w:r>
      <w:r>
        <w:rPr>
          <w:b/>
          <w:color w:val="000000" w:themeColor="text1"/>
        </w:rPr>
        <w:fldChar w:fldCharType="end"/>
      </w:r>
      <w:r w:rsidR="00C135B5">
        <w:rPr>
          <w:b/>
          <w:color w:val="000000" w:themeColor="text1"/>
        </w:rPr>
        <w:t xml:space="preserve"> </w:t>
      </w:r>
      <w:r w:rsidR="00D450D0">
        <w:rPr>
          <w:color w:val="000000" w:themeColor="text1"/>
        </w:rPr>
        <w:t xml:space="preserve">= </w:t>
      </w:r>
      <w:r w:rsidR="00D450D0">
        <w:rPr>
          <w:color w:val="000000" w:themeColor="text1"/>
          <w:u w:val="single"/>
        </w:rPr>
        <w:t>Server Cloud Enrollment</w:t>
      </w:r>
      <w:r w:rsidR="00D450D0">
        <w:rPr>
          <w:color w:val="000000" w:themeColor="text1"/>
        </w:rPr>
        <w:t>.</w:t>
      </w:r>
    </w:p>
    <w:p w14:paraId="4FDCA93E" w14:textId="2B60F665" w:rsidR="00407E60" w:rsidRPr="00924715" w:rsidRDefault="002E385F" w:rsidP="00DC0385">
      <w:pPr>
        <w:pStyle w:val="ProductList-Body"/>
        <w:ind w:left="180"/>
      </w:pPr>
      <w:r>
        <w:rPr>
          <w:b/>
          <w:color w:val="000000" w:themeColor="text1"/>
        </w:rPr>
        <w:fldChar w:fldCharType="begin"/>
      </w:r>
      <w:r w:rsidRPr="002E385F">
        <w:instrText xml:space="preserve"> </w:instrText>
      </w:r>
      <w:r w:rsidRPr="002E385F">
        <w:rPr>
          <w:b/>
          <w:color w:val="000000" w:themeColor="text1"/>
        </w:rPr>
        <w:instrText>AutoTextList  \s NoStyle \t “</w:instrText>
      </w:r>
      <w:r w:rsidR="007E7573" w:rsidRPr="00E34556">
        <w:rPr>
          <w:color w:val="000000" w:themeColor="text1"/>
        </w:rPr>
        <w:instrText>Select en Select Plus</w:instrText>
      </w:r>
      <w:r w:rsidRPr="002E385F">
        <w:rPr>
          <w:b/>
          <w:color w:val="000000" w:themeColor="text1"/>
        </w:rPr>
        <w:instrText>”</w:instrText>
      </w:r>
      <w:r>
        <w:rPr>
          <w:b/>
          <w:color w:val="000000" w:themeColor="text1"/>
        </w:rPr>
        <w:instrText xml:space="preserve"> </w:instrText>
      </w:r>
      <w:r>
        <w:rPr>
          <w:b/>
          <w:color w:val="000000" w:themeColor="text1"/>
        </w:rPr>
        <w:fldChar w:fldCharType="separate"/>
      </w:r>
      <w:r w:rsidR="007E7573">
        <w:rPr>
          <w:b/>
          <w:color w:val="000000" w:themeColor="text1"/>
        </w:rPr>
        <w:t>S/S+</w:t>
      </w:r>
      <w:r>
        <w:rPr>
          <w:b/>
          <w:color w:val="000000" w:themeColor="text1"/>
        </w:rPr>
        <w:fldChar w:fldCharType="end"/>
      </w:r>
      <w:r w:rsidR="00C135B5">
        <w:rPr>
          <w:b/>
          <w:color w:val="000000" w:themeColor="text1"/>
        </w:rPr>
        <w:t xml:space="preserve"> </w:t>
      </w:r>
      <w:r w:rsidR="00D450D0">
        <w:rPr>
          <w:color w:val="000000" w:themeColor="text1"/>
        </w:rPr>
        <w:t xml:space="preserve">= </w:t>
      </w:r>
      <w:r w:rsidR="00D450D0">
        <w:rPr>
          <w:color w:val="000000" w:themeColor="text1"/>
          <w:u w:val="single"/>
        </w:rPr>
        <w:t>Select en Select Plus</w:t>
      </w:r>
      <w:r w:rsidR="00D450D0">
        <w:rPr>
          <w:color w:val="000000" w:themeColor="text1"/>
        </w:rPr>
        <w:t>. Dit omvat tevens de Select for Academic, Select Plus for Academic, Select for Government en Select Plus for Government.</w:t>
      </w:r>
    </w:p>
    <w:p w14:paraId="4FDCA93F" w14:textId="77777777" w:rsidR="00407E60" w:rsidRPr="00924715" w:rsidRDefault="00407E60" w:rsidP="004F3C6D">
      <w:pPr>
        <w:pStyle w:val="ProductList-Body"/>
      </w:pPr>
    </w:p>
    <w:p w14:paraId="4FDCA940" w14:textId="6A9583D2" w:rsidR="002E402E" w:rsidRPr="00924715" w:rsidRDefault="002E402E" w:rsidP="002E402E">
      <w:pPr>
        <w:pStyle w:val="ProductList-Body"/>
      </w:pPr>
      <w:r>
        <w:rPr>
          <w:b/>
          <w:color w:val="00188F"/>
        </w:rPr>
        <w:t>Celwaarden</w:t>
      </w:r>
    </w:p>
    <w:p w14:paraId="4FDCA941" w14:textId="0B964AED" w:rsidR="002E402E" w:rsidRPr="00924715" w:rsidRDefault="00E34556" w:rsidP="00A50201">
      <w:pPr>
        <w:pStyle w:val="ProductList-Body"/>
        <w:spacing w:after="20"/>
        <w:ind w:left="187"/>
      </w:pPr>
      <w:r>
        <w:rPr>
          <w:b/>
        </w:rPr>
        <w:fldChar w:fldCharType="begin"/>
      </w:r>
      <w:r>
        <w:rPr>
          <w:b/>
        </w:rPr>
        <w:instrText xml:space="preserve"> </w:instrText>
      </w:r>
      <w:r w:rsidRPr="00E34556">
        <w:rPr>
          <w:b/>
        </w:rPr>
        <w:instrText>AutoTextList  \s NoStyle \t “</w:instrText>
      </w:r>
      <w:r w:rsidRPr="00E34556">
        <w:instrText>Additioneel Product</w:instrText>
      </w:r>
      <w:r w:rsidRPr="00E34556">
        <w:rPr>
          <w:b/>
        </w:rPr>
        <w:instrText>”</w:instrText>
      </w:r>
      <w:r>
        <w:rPr>
          <w:b/>
        </w:rPr>
        <w:instrText xml:space="preserve"> </w:instrText>
      </w:r>
      <w:r>
        <w:rPr>
          <w:b/>
        </w:rPr>
        <w:fldChar w:fldCharType="separate"/>
      </w:r>
      <w:r>
        <w:rPr>
          <w:b/>
        </w:rPr>
        <w:t xml:space="preserve"> A </w:t>
      </w:r>
      <w:r>
        <w:rPr>
          <w:b/>
        </w:rPr>
        <w:fldChar w:fldCharType="end"/>
      </w:r>
      <w:r w:rsidR="00156C1C">
        <w:t xml:space="preserve">= </w:t>
      </w:r>
      <w:r w:rsidR="00156C1C">
        <w:rPr>
          <w:u w:val="single"/>
        </w:rPr>
        <w:t>Additioneel Product</w:t>
      </w:r>
      <w:r w:rsidR="00156C1C">
        <w:t>: het Product wordt aangeboden als additioneel product.</w:t>
      </w:r>
    </w:p>
    <w:p w14:paraId="4FDCA942" w14:textId="3FE7D3DA" w:rsidR="00DA5EB4" w:rsidRPr="00924715" w:rsidRDefault="00E34556" w:rsidP="00A50201">
      <w:pPr>
        <w:pStyle w:val="ProductList-Body"/>
        <w:spacing w:after="20"/>
        <w:ind w:left="187"/>
      </w:pPr>
      <w:r>
        <w:rPr>
          <w:b/>
        </w:rPr>
        <w:fldChar w:fldCharType="begin"/>
      </w:r>
      <w:r>
        <w:rPr>
          <w:b/>
        </w:rPr>
        <w:instrText xml:space="preserve"> </w:instrText>
      </w:r>
      <w:r w:rsidRPr="00E34556">
        <w:rPr>
          <w:b/>
        </w:rPr>
        <w:instrText>AutoTextList  \s NoStyle \t “</w:instrText>
      </w:r>
      <w:r w:rsidRPr="00E34556">
        <w:instrText>Additioneel Product, alleen EES</w:instrText>
      </w:r>
      <w:r w:rsidRPr="00E34556">
        <w:rPr>
          <w:b/>
        </w:rPr>
        <w:instrText>”</w:instrText>
      </w:r>
      <w:r>
        <w:rPr>
          <w:b/>
        </w:rPr>
        <w:instrText xml:space="preserve"> </w:instrText>
      </w:r>
      <w:r>
        <w:rPr>
          <w:b/>
        </w:rPr>
        <w:fldChar w:fldCharType="separate"/>
      </w:r>
      <w:r>
        <w:rPr>
          <w:b/>
        </w:rPr>
        <w:t>AE</w:t>
      </w:r>
      <w:r>
        <w:rPr>
          <w:b/>
        </w:rPr>
        <w:fldChar w:fldCharType="end"/>
      </w:r>
      <w:r w:rsidR="00DA5EB4">
        <w:t xml:space="preserve"> = </w:t>
      </w:r>
      <w:r w:rsidR="00DA5EB4">
        <w:rPr>
          <w:u w:val="single"/>
        </w:rPr>
        <w:t>Additioneel Product, alleen EES</w:t>
      </w:r>
      <w:r w:rsidR="00DA5EB4">
        <w:t xml:space="preserve">: dit Product wordt aangeboden als Additioneel Product, maar alleen in de </w:t>
      </w:r>
      <w:r w:rsidR="00DA5EB4">
        <w:rPr>
          <w:color w:val="000000" w:themeColor="text1"/>
        </w:rPr>
        <w:t>Enrollment for Education Solutions.</w:t>
      </w:r>
    </w:p>
    <w:p w14:paraId="4FDCA943" w14:textId="29783E36" w:rsidR="002E402E" w:rsidRPr="00924715" w:rsidRDefault="00E34556" w:rsidP="00A50201">
      <w:pPr>
        <w:pStyle w:val="ProductList-Body"/>
        <w:spacing w:after="20"/>
        <w:ind w:left="187"/>
      </w:pPr>
      <w:r>
        <w:rPr>
          <w:b/>
        </w:rPr>
        <w:fldChar w:fldCharType="begin"/>
      </w:r>
      <w:r w:rsidRPr="00E34556">
        <w:instrText xml:space="preserve"> </w:instrText>
      </w:r>
      <w:r w:rsidRPr="00E34556">
        <w:rPr>
          <w:b/>
        </w:rPr>
        <w:instrText>AutoTextList  \s NoStyle \t “</w:instrText>
      </w:r>
      <w:r w:rsidRPr="00E34556">
        <w:instrText>Additioneel Product, gehele organisatie</w:instrText>
      </w:r>
      <w:r w:rsidRPr="00E34556">
        <w:rPr>
          <w:b/>
        </w:rPr>
        <w:instrText xml:space="preserve">” </w:instrText>
      </w:r>
      <w:r>
        <w:rPr>
          <w:b/>
        </w:rPr>
        <w:fldChar w:fldCharType="separate"/>
      </w:r>
      <w:r>
        <w:rPr>
          <w:b/>
        </w:rPr>
        <w:t>AO</w:t>
      </w:r>
      <w:r>
        <w:rPr>
          <w:b/>
        </w:rPr>
        <w:fldChar w:fldCharType="end"/>
      </w:r>
      <w:r w:rsidR="002E402E">
        <w:t xml:space="preserve"> = </w:t>
      </w:r>
      <w:r w:rsidR="002E402E">
        <w:rPr>
          <w:u w:val="single"/>
        </w:rPr>
        <w:t>Additioneel Product, gehele organisatie</w:t>
      </w:r>
      <w:r w:rsidR="002E402E">
        <w:t>: dit Product wordt aangeboden als Additioneel Product dat voor de gehele organisatie kan worden besteld.</w:t>
      </w:r>
    </w:p>
    <w:p w14:paraId="4FDCA944" w14:textId="571CFF2B" w:rsidR="003A35A1" w:rsidRPr="00924715" w:rsidRDefault="00E34556" w:rsidP="00A50201">
      <w:pPr>
        <w:pStyle w:val="ProductList-Body"/>
        <w:spacing w:after="20"/>
        <w:ind w:left="187"/>
      </w:pPr>
      <w:r>
        <w:rPr>
          <w:b/>
        </w:rPr>
        <w:fldChar w:fldCharType="begin"/>
      </w:r>
      <w:r>
        <w:rPr>
          <w:b/>
        </w:rPr>
        <w:instrText xml:space="preserve"> </w:instrText>
      </w:r>
      <w:r w:rsidRPr="00E34556">
        <w:rPr>
          <w:b/>
        </w:rPr>
        <w:instrText>AutoTextList  \s NoStyle \t “</w:instrText>
      </w:r>
      <w:r w:rsidRPr="00E34556">
        <w:instrText>Application Platform Product</w:instrText>
      </w:r>
      <w:r w:rsidRPr="00E34556">
        <w:rPr>
          <w:b/>
        </w:rPr>
        <w:instrText>”</w:instrText>
      </w:r>
      <w:r>
        <w:rPr>
          <w:b/>
        </w:rPr>
        <w:instrText xml:space="preserve"> </w:instrText>
      </w:r>
      <w:r>
        <w:rPr>
          <w:b/>
        </w:rPr>
        <w:fldChar w:fldCharType="separate"/>
      </w:r>
      <w:r>
        <w:rPr>
          <w:b/>
        </w:rPr>
        <w:t>AP</w:t>
      </w:r>
      <w:r>
        <w:rPr>
          <w:b/>
        </w:rPr>
        <w:fldChar w:fldCharType="end"/>
      </w:r>
      <w:r w:rsidR="003A35A1">
        <w:t xml:space="preserve"> = </w:t>
      </w:r>
      <w:r w:rsidR="003A35A1">
        <w:rPr>
          <w:u w:val="single"/>
        </w:rPr>
        <w:t>Application Platform Product</w:t>
      </w:r>
      <w:r w:rsidR="003A35A1">
        <w:t>: het Product wordt aangeboden als application platform product.</w:t>
      </w:r>
    </w:p>
    <w:p w14:paraId="4FDCA945" w14:textId="1EA5BB5E" w:rsidR="00CB2A13" w:rsidRPr="00924715" w:rsidRDefault="00E34556" w:rsidP="00A50201">
      <w:pPr>
        <w:pStyle w:val="ProductList-Body"/>
        <w:spacing w:after="20"/>
        <w:ind w:left="187"/>
      </w:pPr>
      <w:r>
        <w:rPr>
          <w:b/>
        </w:rPr>
        <w:fldChar w:fldCharType="begin"/>
      </w:r>
      <w:r w:rsidRPr="00E34556">
        <w:instrText xml:space="preserve"> </w:instrText>
      </w:r>
      <w:r w:rsidRPr="00E34556">
        <w:rPr>
          <w:b/>
        </w:rPr>
        <w:instrText>AutoTextList  \s NoStyle \t “</w:instrText>
      </w:r>
      <w:r w:rsidRPr="00E34556">
        <w:instrText>Additioneel Product, alleen OVS-ES</w:instrText>
      </w:r>
      <w:r w:rsidRPr="00E34556">
        <w:rPr>
          <w:b/>
        </w:rPr>
        <w:instrText xml:space="preserve">” </w:instrText>
      </w:r>
      <w:r>
        <w:rPr>
          <w:b/>
        </w:rPr>
        <w:fldChar w:fldCharType="separate"/>
      </w:r>
      <w:r>
        <w:rPr>
          <w:b/>
        </w:rPr>
        <w:t>AV</w:t>
      </w:r>
      <w:r>
        <w:rPr>
          <w:b/>
        </w:rPr>
        <w:fldChar w:fldCharType="end"/>
      </w:r>
      <w:r w:rsidR="00D51A52">
        <w:t xml:space="preserve"> = </w:t>
      </w:r>
      <w:r w:rsidR="00D51A52">
        <w:rPr>
          <w:u w:val="single"/>
        </w:rPr>
        <w:t>Additioneel Product, alleen OVS-ES</w:t>
      </w:r>
      <w:r w:rsidR="00D51A52">
        <w:t xml:space="preserve">: het Product wordt aangeboden als Additioneel Product, maar alleen in de Open Value Subscription </w:t>
      </w:r>
      <w:r w:rsidR="00F27CDC">
        <w:t>–</w:t>
      </w:r>
      <w:r w:rsidR="00D51A52">
        <w:rPr>
          <w:color w:val="000000" w:themeColor="text1"/>
        </w:rPr>
        <w:t xml:space="preserve"> Education Solutions.</w:t>
      </w:r>
    </w:p>
    <w:p w14:paraId="4FDCA946" w14:textId="63152C9C" w:rsidR="002E402E" w:rsidRPr="00924715" w:rsidRDefault="00E34556" w:rsidP="00A50201">
      <w:pPr>
        <w:pStyle w:val="ProductList-Body"/>
        <w:spacing w:after="20"/>
        <w:ind w:left="187"/>
      </w:pPr>
      <w:r>
        <w:rPr>
          <w:b/>
        </w:rPr>
        <w:fldChar w:fldCharType="begin"/>
      </w:r>
      <w:r w:rsidRPr="00006405">
        <w:rPr>
          <w:b/>
        </w:rPr>
        <w:instrText xml:space="preserve"> AutoTextList  \s NoStyle \t “Core Infrastructure” </w:instrText>
      </w:r>
      <w:r>
        <w:rPr>
          <w:b/>
        </w:rPr>
        <w:fldChar w:fldCharType="separate"/>
      </w:r>
      <w:r w:rsidRPr="00006405">
        <w:rPr>
          <w:b/>
        </w:rPr>
        <w:t xml:space="preserve"> C</w:t>
      </w:r>
      <w:r>
        <w:t xml:space="preserve"> </w:t>
      </w:r>
      <w:r>
        <w:fldChar w:fldCharType="end"/>
      </w:r>
      <w:r w:rsidR="002E402E">
        <w:t xml:space="preserve">= </w:t>
      </w:r>
      <w:r w:rsidR="002E402E">
        <w:rPr>
          <w:u w:val="single"/>
        </w:rPr>
        <w:t>Core Infrastructure</w:t>
      </w:r>
      <w:r w:rsidR="002E402E">
        <w:t>: het Product wordt aangeboden als core infrastructure-product.</w:t>
      </w:r>
    </w:p>
    <w:p w14:paraId="4FDCA947" w14:textId="638E54EE" w:rsidR="002E402E" w:rsidRPr="00924715" w:rsidRDefault="00006405" w:rsidP="00A50201">
      <w:pPr>
        <w:pStyle w:val="ProductList-Body"/>
        <w:spacing w:after="20"/>
        <w:ind w:left="187"/>
      </w:pPr>
      <w:r>
        <w:rPr>
          <w:b/>
        </w:rPr>
        <w:fldChar w:fldCharType="begin"/>
      </w:r>
      <w:r w:rsidRPr="00006405">
        <w:instrText xml:space="preserve"> </w:instrText>
      </w:r>
      <w:r w:rsidRPr="00006405">
        <w:rPr>
          <w:b/>
        </w:rPr>
        <w:instrText>AutoTextList  \s NoStyle \t “</w:instrText>
      </w:r>
      <w:r w:rsidRPr="00006405">
        <w:instrText>Aangepast Desktop Platform</w:instrText>
      </w:r>
      <w:r w:rsidRPr="00006405">
        <w:rPr>
          <w:b/>
        </w:rPr>
        <w:instrText xml:space="preserve">” </w:instrText>
      </w:r>
      <w:r>
        <w:rPr>
          <w:b/>
        </w:rPr>
        <w:fldChar w:fldCharType="separate"/>
      </w:r>
      <w:r>
        <w:rPr>
          <w:b/>
        </w:rPr>
        <w:t>CP</w:t>
      </w:r>
      <w:r>
        <w:rPr>
          <w:b/>
        </w:rPr>
        <w:fldChar w:fldCharType="end"/>
      </w:r>
      <w:r w:rsidR="003A35A1">
        <w:t xml:space="preserve"> = </w:t>
      </w:r>
      <w:r w:rsidR="003A35A1">
        <w:rPr>
          <w:u w:val="single"/>
        </w:rPr>
        <w:t>Aangepast Desktop Platform</w:t>
      </w:r>
      <w:r w:rsidR="003A35A1">
        <w:t>: het Product wordt aangeboden als een aangepast desktop platform-product op basis van Open of Open Value Subscription voor commerciële of overheidsklanten die de kiezen voor de organisatieomvattende/bedrijfsomvattende optie.</w:t>
      </w:r>
    </w:p>
    <w:p w14:paraId="4FDCA948" w14:textId="4659F68B" w:rsidR="002E402E" w:rsidRPr="00924715" w:rsidRDefault="00006405" w:rsidP="00A50201">
      <w:pPr>
        <w:pStyle w:val="ProductList-Body"/>
        <w:spacing w:after="20"/>
        <w:ind w:left="187"/>
      </w:pPr>
      <w:r>
        <w:rPr>
          <w:b/>
        </w:rPr>
        <w:fldChar w:fldCharType="begin"/>
      </w:r>
      <w:r w:rsidRPr="00006405">
        <w:instrText xml:space="preserve"> </w:instrText>
      </w:r>
      <w:r w:rsidRPr="00006405">
        <w:rPr>
          <w:b/>
        </w:rPr>
        <w:instrText>AutoTextList  \s NoStyle \t “</w:instrText>
      </w:r>
      <w:r>
        <w:rPr>
          <w:u w:val="single"/>
        </w:rPr>
        <w:instrText>Industry Device</w:instrText>
      </w:r>
      <w:r w:rsidRPr="00006405">
        <w:rPr>
          <w:b/>
        </w:rPr>
        <w:instrText xml:space="preserve">” </w:instrText>
      </w:r>
      <w:r>
        <w:rPr>
          <w:b/>
        </w:rPr>
        <w:fldChar w:fldCharType="separate"/>
      </w:r>
      <w:r>
        <w:rPr>
          <w:b/>
        </w:rPr>
        <w:t>ID</w:t>
      </w:r>
      <w:r>
        <w:rPr>
          <w:b/>
        </w:rPr>
        <w:fldChar w:fldCharType="end"/>
      </w:r>
      <w:r w:rsidR="003A35A1">
        <w:t xml:space="preserve"> = </w:t>
      </w:r>
      <w:r w:rsidR="003A35A1">
        <w:rPr>
          <w:u w:val="single"/>
        </w:rPr>
        <w:t>Industry Device</w:t>
      </w:r>
      <w:r w:rsidR="003A35A1">
        <w:t>: het Product wordt aangeboden als Industry Device Programma-product.</w:t>
      </w:r>
    </w:p>
    <w:p w14:paraId="4FDCA949" w14:textId="5C72EC6F" w:rsidR="002E402E" w:rsidRPr="00924715" w:rsidRDefault="00006405" w:rsidP="00A50201">
      <w:pPr>
        <w:pStyle w:val="ProductList-Body"/>
        <w:spacing w:after="20"/>
        <w:ind w:left="187"/>
      </w:pPr>
      <w:r>
        <w:fldChar w:fldCharType="begin"/>
      </w:r>
      <w:r w:rsidRPr="00006405">
        <w:rPr>
          <w:b/>
        </w:rPr>
        <w:instrText xml:space="preserve"> AutoTextList  \s NoStyle \t </w:instrText>
      </w:r>
      <w:r w:rsidRPr="00006405">
        <w:instrText>“Enterprise Product”</w:instrText>
      </w:r>
      <w:r>
        <w:instrText xml:space="preserve"> </w:instrText>
      </w:r>
      <w:r>
        <w:fldChar w:fldCharType="separate"/>
      </w:r>
      <w:r>
        <w:rPr>
          <w:b/>
        </w:rPr>
        <w:t xml:space="preserve"> E </w:t>
      </w:r>
      <w:r>
        <w:fldChar w:fldCharType="end"/>
      </w:r>
      <w:r w:rsidR="003A35A1">
        <w:t xml:space="preserve">= </w:t>
      </w:r>
      <w:r w:rsidR="003A35A1">
        <w:rPr>
          <w:u w:val="single"/>
        </w:rPr>
        <w:t>Enterprise Product</w:t>
      </w:r>
      <w:r w:rsidR="003A35A1">
        <w:t>: het product wordt aangeboden als een Enterprise Product, maar niet als desktop product.</w:t>
      </w:r>
    </w:p>
    <w:p w14:paraId="4FDCA94A" w14:textId="795A7699" w:rsidR="002E402E" w:rsidRPr="00924715" w:rsidRDefault="003A35A1" w:rsidP="00A50201">
      <w:pPr>
        <w:pStyle w:val="ProductList-Body"/>
        <w:spacing w:after="20"/>
        <w:ind w:left="187"/>
      </w:pPr>
      <w:r>
        <w:rPr>
          <w:b/>
        </w:rPr>
        <w:fldChar w:fldCharType="begin"/>
      </w:r>
      <w:r w:rsidRPr="006065E6">
        <w:rPr>
          <w:b/>
        </w:rPr>
        <w:instrText xml:space="preserve"> AutoTextList  \sNoStyle\t "Education Desktop" </w:instrText>
      </w:r>
      <w:r>
        <w:rPr>
          <w:b/>
        </w:rPr>
        <w:fldChar w:fldCharType="separate"/>
      </w:r>
      <w:r w:rsidRPr="006065E6">
        <w:rPr>
          <w:b/>
        </w:rPr>
        <w:t>ED</w:t>
      </w:r>
      <w:r>
        <w:fldChar w:fldCharType="end"/>
      </w:r>
      <w:r>
        <w:rPr>
          <w:b/>
        </w:rPr>
        <w:t xml:space="preserve"> </w:t>
      </w:r>
      <w:r>
        <w:t xml:space="preserve">= </w:t>
      </w:r>
      <w:r>
        <w:rPr>
          <w:u w:val="single"/>
        </w:rPr>
        <w:t>Education Desktop</w:t>
      </w:r>
      <w:r>
        <w:t>: het Product wordt aangeboden als een onderwijs desktop platform product met Enterprise CAL Suite</w:t>
      </w:r>
      <w:r>
        <w:fldChar w:fldCharType="begin"/>
      </w:r>
      <w:r>
        <w:instrText>XE "Enterprise CAL Suite"</w:instrText>
      </w:r>
      <w:r>
        <w:fldChar w:fldCharType="end"/>
      </w:r>
      <w:r>
        <w:t xml:space="preserve"> of Core CAL Suite</w:t>
      </w:r>
      <w:r>
        <w:fldChar w:fldCharType="begin"/>
      </w:r>
      <w:r>
        <w:instrText>XE "Core CAL Suite"</w:instrText>
      </w:r>
      <w:r>
        <w:fldChar w:fldCharType="end"/>
      </w:r>
      <w:r>
        <w:t xml:space="preserve"> op grond van een Enrollment for Education Solutions en Open Value Subscription – Education Solutions.</w:t>
      </w:r>
    </w:p>
    <w:p w14:paraId="4FDCA94B" w14:textId="6216D250" w:rsidR="00CB2A13" w:rsidRPr="00924715" w:rsidRDefault="00C102E0" w:rsidP="00A50201">
      <w:pPr>
        <w:pStyle w:val="ProductList-Body"/>
        <w:spacing w:after="20"/>
        <w:ind w:left="187"/>
      </w:pPr>
      <w:r w:rsidRPr="00C102E0">
        <w:rPr>
          <w:b/>
        </w:rPr>
        <w:fldChar w:fldCharType="begin"/>
      </w:r>
      <w:r w:rsidRPr="00C102E0">
        <w:rPr>
          <w:b/>
        </w:rPr>
        <w:instrText xml:space="preserve"> AutoTextList  \s NoStyle \t “</w:instrText>
      </w:r>
      <w:r w:rsidRPr="00C102E0">
        <w:instrText>Enterprise Online Service, alleen EES</w:instrText>
      </w:r>
      <w:r w:rsidRPr="00C102E0">
        <w:rPr>
          <w:b/>
        </w:rPr>
        <w:instrText>”</w:instrText>
      </w:r>
      <w:r w:rsidRPr="00C102E0">
        <w:rPr>
          <w:b/>
        </w:rPr>
        <w:fldChar w:fldCharType="separate"/>
      </w:r>
      <w:r w:rsidRPr="00C102E0">
        <w:rPr>
          <w:b/>
        </w:rPr>
        <w:t>EE</w:t>
      </w:r>
      <w:r w:rsidRPr="00C102E0">
        <w:rPr>
          <w:b/>
        </w:rPr>
        <w:fldChar w:fldCharType="end"/>
      </w:r>
      <w:r w:rsidR="00CB2A13">
        <w:t xml:space="preserve"> = </w:t>
      </w:r>
      <w:r w:rsidR="00CB2A13">
        <w:rPr>
          <w:u w:val="single"/>
        </w:rPr>
        <w:t>Enterprise Online Service, alleen EES</w:t>
      </w:r>
      <w:r w:rsidR="00CB2A13">
        <w:t xml:space="preserve">: de Online Dienst wordt aangeboden als een enterprise Online Dienst of platform Online Dienst en telt mee voor de vereisten voor Enterprise Producten, maar alleen in de </w:t>
      </w:r>
      <w:r w:rsidR="00CB2A13">
        <w:rPr>
          <w:color w:val="000000" w:themeColor="text1"/>
        </w:rPr>
        <w:t>Enrollment for Education Solutions</w:t>
      </w:r>
      <w:r w:rsidR="00CB2A13">
        <w:t>. Voor EE voor Core CAL en Enterprise CAL Suite</w:t>
      </w:r>
      <w:r w:rsidR="00CB2A13">
        <w:fldChar w:fldCharType="begin"/>
      </w:r>
      <w:r w:rsidR="00CB2A13">
        <w:instrText>XE "Enterprise CAL Suite"</w:instrText>
      </w:r>
      <w:r w:rsidR="00CB2A13">
        <w:fldChar w:fldCharType="end"/>
      </w:r>
      <w:r w:rsidR="00CB2A13">
        <w:t xml:space="preserve"> is de corresponderende CAL Suite Bridge vereist. </w:t>
      </w:r>
    </w:p>
    <w:p w14:paraId="4FDCA94C" w14:textId="1772E2A3" w:rsidR="002E402E" w:rsidRPr="00924715" w:rsidRDefault="00C102E0" w:rsidP="00A50201">
      <w:pPr>
        <w:pStyle w:val="ProductList-Body"/>
        <w:spacing w:after="20"/>
        <w:ind w:left="187"/>
      </w:pPr>
      <w:r>
        <w:rPr>
          <w:b/>
        </w:rPr>
        <w:fldChar w:fldCharType="begin"/>
      </w:r>
      <w:r w:rsidRPr="00C102E0">
        <w:instrText xml:space="preserve"> </w:instrText>
      </w:r>
      <w:r w:rsidRPr="00C102E0">
        <w:rPr>
          <w:b/>
        </w:rPr>
        <w:instrText>AutoTextList  \s NoStyle \t “</w:instrText>
      </w:r>
      <w:r w:rsidRPr="00C102E0">
        <w:instrText>Enterprise Online Dienst</w:instrText>
      </w:r>
      <w:r w:rsidRPr="00C102E0">
        <w:rPr>
          <w:b/>
        </w:rPr>
        <w:instrText xml:space="preserve">” </w:instrText>
      </w:r>
      <w:r>
        <w:rPr>
          <w:b/>
        </w:rPr>
        <w:fldChar w:fldCharType="separate"/>
      </w:r>
      <w:r>
        <w:rPr>
          <w:b/>
        </w:rPr>
        <w:t>EO</w:t>
      </w:r>
      <w:r>
        <w:rPr>
          <w:b/>
        </w:rPr>
        <w:fldChar w:fldCharType="end"/>
      </w:r>
      <w:r w:rsidR="003A35A1">
        <w:t xml:space="preserve"> = </w:t>
      </w:r>
      <w:r w:rsidR="003A35A1">
        <w:rPr>
          <w:u w:val="single"/>
        </w:rPr>
        <w:t>Enterprise Online Dienst</w:t>
      </w:r>
      <w:r w:rsidR="003A35A1">
        <w:t>: de Online Dienst wordt aangeboden als een enterprise Online Dienst of platform Online Dienst en telt mee voor de vereisten voor Enterprise Producten. Voor EO voor Core CAL en Enterprise CAL Suite</w:t>
      </w:r>
      <w:r w:rsidR="003A35A1">
        <w:fldChar w:fldCharType="begin"/>
      </w:r>
      <w:r w:rsidR="003A35A1">
        <w:instrText>XE "Enterprise CAL Suite"</w:instrText>
      </w:r>
      <w:r w:rsidR="003A35A1">
        <w:fldChar w:fldCharType="end"/>
      </w:r>
      <w:r w:rsidR="003A35A1">
        <w:t xml:space="preserve"> is de corresponderende CAL Suite Bridge vereist. </w:t>
      </w:r>
    </w:p>
    <w:p w14:paraId="4FDCA94D" w14:textId="111FE2B5" w:rsidR="002E402E" w:rsidRPr="00924715" w:rsidRDefault="00C102E0" w:rsidP="00A50201">
      <w:pPr>
        <w:pStyle w:val="ProductList-Body"/>
        <w:spacing w:after="20"/>
        <w:ind w:left="187"/>
      </w:pPr>
      <w:r>
        <w:rPr>
          <w:b/>
        </w:rPr>
        <w:fldChar w:fldCharType="begin"/>
      </w:r>
      <w:r w:rsidRPr="00C102E0">
        <w:instrText xml:space="preserve"> </w:instrText>
      </w:r>
      <w:r w:rsidRPr="00C102E0">
        <w:rPr>
          <w:b/>
        </w:rPr>
        <w:instrText>AutoTextList  \s NoStyle \t “</w:instrText>
      </w:r>
      <w:r w:rsidRPr="00C102E0">
        <w:instrText>Enterprise Desktop Platform-product</w:instrText>
      </w:r>
      <w:r w:rsidRPr="00C102E0">
        <w:rPr>
          <w:b/>
        </w:rPr>
        <w:instrText xml:space="preserve">” </w:instrText>
      </w:r>
      <w:r>
        <w:rPr>
          <w:b/>
        </w:rPr>
        <w:fldChar w:fldCharType="separate"/>
      </w:r>
      <w:r>
        <w:rPr>
          <w:b/>
        </w:rPr>
        <w:t>EP</w:t>
      </w:r>
      <w:r>
        <w:rPr>
          <w:b/>
        </w:rPr>
        <w:fldChar w:fldCharType="end"/>
      </w:r>
      <w:r w:rsidR="003A35A1">
        <w:t xml:space="preserve"> = </w:t>
      </w:r>
      <w:r w:rsidR="003A35A1">
        <w:rPr>
          <w:u w:val="single"/>
        </w:rPr>
        <w:t>Enterprise Desktop Platform-product</w:t>
      </w:r>
      <w:r w:rsidR="003A35A1">
        <w:t>: het Product wordt aangeboden als een Enterprise Product dat ook een enterprise desktop platform product is. MDOP</w:t>
      </w:r>
      <w:r w:rsidR="003A35A1">
        <w:fldChar w:fldCharType="begin"/>
      </w:r>
      <w:r w:rsidR="003A35A1">
        <w:instrText>XE "MDOP"</w:instrText>
      </w:r>
      <w:r w:rsidR="003A35A1">
        <w:fldChar w:fldCharType="end"/>
      </w:r>
      <w:r w:rsidR="003A35A1">
        <w:t xml:space="preserve"> is een optioneel EP.</w:t>
      </w:r>
    </w:p>
    <w:p w14:paraId="4FDCA94E" w14:textId="1236262B" w:rsidR="002E402E" w:rsidRPr="00924715" w:rsidRDefault="00C102E0" w:rsidP="00A50201">
      <w:pPr>
        <w:pStyle w:val="ProductList-Body"/>
        <w:spacing w:after="20"/>
        <w:ind w:left="187"/>
      </w:pPr>
      <w:r>
        <w:rPr>
          <w:b/>
        </w:rPr>
        <w:fldChar w:fldCharType="begin"/>
      </w:r>
      <w:r>
        <w:rPr>
          <w:b/>
        </w:rPr>
        <w:instrText xml:space="preserve"> </w:instrText>
      </w:r>
      <w:r w:rsidRPr="00C102E0">
        <w:rPr>
          <w:b/>
        </w:rPr>
        <w:instrText>AutoTextList  \s NoStyle \t “</w:instrText>
      </w:r>
      <w:r w:rsidRPr="00C102E0">
        <w:instrText>Open License voor SA en L/SA</w:instrText>
      </w:r>
      <w:r w:rsidRPr="00C102E0">
        <w:rPr>
          <w:b/>
        </w:rPr>
        <w:instrText>”</w:instrText>
      </w:r>
      <w:r>
        <w:rPr>
          <w:b/>
        </w:rPr>
        <w:instrText xml:space="preserve"> </w:instrText>
      </w:r>
      <w:r>
        <w:rPr>
          <w:b/>
        </w:rPr>
        <w:fldChar w:fldCharType="separate"/>
      </w:r>
      <w:r>
        <w:rPr>
          <w:b/>
        </w:rPr>
        <w:t>OA</w:t>
      </w:r>
      <w:r>
        <w:rPr>
          <w:b/>
        </w:rPr>
        <w:fldChar w:fldCharType="end"/>
      </w:r>
      <w:r w:rsidR="003A35A1">
        <w:t xml:space="preserve"> = </w:t>
      </w:r>
      <w:r w:rsidR="003A35A1">
        <w:rPr>
          <w:u w:val="single"/>
        </w:rPr>
        <w:t>Open License voor SA en L/SA</w:t>
      </w:r>
      <w:r w:rsidR="003A35A1">
        <w:t>: beschikbaar in Open License, maar uitsluitend voor L&amp;SA en SA.</w:t>
      </w:r>
    </w:p>
    <w:p w14:paraId="4FDCA94F" w14:textId="2645DD93" w:rsidR="005A0966" w:rsidRPr="00924715" w:rsidRDefault="00C102E0" w:rsidP="00A50201">
      <w:pPr>
        <w:pStyle w:val="ProductList-Body"/>
        <w:spacing w:after="20"/>
        <w:ind w:left="187"/>
      </w:pPr>
      <w:r>
        <w:rPr>
          <w:b/>
        </w:rPr>
        <w:fldChar w:fldCharType="begin"/>
      </w:r>
      <w:r>
        <w:rPr>
          <w:b/>
        </w:rPr>
        <w:instrText xml:space="preserve"> </w:instrText>
      </w:r>
      <w:r w:rsidRPr="00C102E0">
        <w:rPr>
          <w:b/>
        </w:rPr>
        <w:instrText>AutoTextList  \s NoStyle \t “</w:instrText>
      </w:r>
      <w:r w:rsidRPr="00C102E0">
        <w:instrText>Open License en Open Value</w:instrText>
      </w:r>
      <w:r w:rsidRPr="00C102E0">
        <w:rPr>
          <w:b/>
        </w:rPr>
        <w:instrText>”</w:instrText>
      </w:r>
      <w:r>
        <w:rPr>
          <w:b/>
        </w:rPr>
        <w:instrText xml:space="preserve"> </w:instrText>
      </w:r>
      <w:r>
        <w:rPr>
          <w:b/>
        </w:rPr>
        <w:fldChar w:fldCharType="separate"/>
      </w:r>
      <w:r>
        <w:rPr>
          <w:b/>
        </w:rPr>
        <w:t>OF</w:t>
      </w:r>
      <w:r>
        <w:rPr>
          <w:b/>
        </w:rPr>
        <w:fldChar w:fldCharType="end"/>
      </w:r>
      <w:r w:rsidR="005A0966">
        <w:t xml:space="preserve"> = </w:t>
      </w:r>
      <w:r w:rsidR="005A0966">
        <w:rPr>
          <w:u w:val="single"/>
        </w:rPr>
        <w:t>Open License en Open Value</w:t>
      </w:r>
      <w:r w:rsidR="005A0966">
        <w:t>: alleen beschikbaar in Open License en Open Value.</w:t>
      </w:r>
    </w:p>
    <w:p w14:paraId="4FDCA950" w14:textId="27E1FAD5" w:rsidR="00F94EE1" w:rsidRPr="00924715" w:rsidRDefault="00C102E0" w:rsidP="00A50201">
      <w:pPr>
        <w:pStyle w:val="ProductList-Body"/>
        <w:spacing w:after="20"/>
        <w:ind w:left="187"/>
      </w:pPr>
      <w:r>
        <w:rPr>
          <w:b/>
        </w:rPr>
        <w:fldChar w:fldCharType="begin"/>
      </w:r>
      <w:r w:rsidRPr="00C102E0">
        <w:instrText xml:space="preserve"> </w:instrText>
      </w:r>
      <w:r w:rsidRPr="00C102E0">
        <w:rPr>
          <w:b/>
        </w:rPr>
        <w:instrText>AutoTextList  \s NoStyle \t “</w:instrText>
      </w:r>
      <w:r w:rsidRPr="00C102E0">
        <w:instrText>Open License en Open Value voor SA en L/SA</w:instrText>
      </w:r>
      <w:r w:rsidRPr="00C102E0">
        <w:rPr>
          <w:b/>
        </w:rPr>
        <w:instrText>”</w:instrText>
      </w:r>
      <w:r>
        <w:rPr>
          <w:b/>
        </w:rPr>
        <w:instrText xml:space="preserve"> </w:instrText>
      </w:r>
      <w:r>
        <w:rPr>
          <w:b/>
        </w:rPr>
        <w:fldChar w:fldCharType="separate"/>
      </w:r>
      <w:r>
        <w:rPr>
          <w:b/>
        </w:rPr>
        <w:t>OS</w:t>
      </w:r>
      <w:r>
        <w:rPr>
          <w:b/>
        </w:rPr>
        <w:fldChar w:fldCharType="end"/>
      </w:r>
      <w:r w:rsidR="00FB1ECC">
        <w:t xml:space="preserve"> = </w:t>
      </w:r>
      <w:r w:rsidR="00FB1ECC">
        <w:rPr>
          <w:u w:val="single"/>
        </w:rPr>
        <w:t>Open License en Open Value voor SA en L/SA</w:t>
      </w:r>
      <w:r w:rsidR="00FB1ECC" w:rsidRPr="00FE0BCC">
        <w:t xml:space="preserve">: </w:t>
      </w:r>
      <w:r w:rsidR="00FB1ECC">
        <w:t>beschikbaar in Open License en Open Value, maar uitsluitend voor L&amp;SA en SA.</w:t>
      </w:r>
    </w:p>
    <w:p w14:paraId="2B7B2CBC" w14:textId="6B72DA89" w:rsidR="00F271E1" w:rsidRPr="00924715" w:rsidRDefault="00C102E0" w:rsidP="00F271E1">
      <w:pPr>
        <w:pStyle w:val="ProductList-Body"/>
        <w:spacing w:after="20"/>
        <w:ind w:left="187"/>
      </w:pPr>
      <w:r>
        <w:rPr>
          <w:b/>
        </w:rPr>
        <w:fldChar w:fldCharType="begin"/>
      </w:r>
      <w:r>
        <w:rPr>
          <w:b/>
        </w:rPr>
        <w:instrText xml:space="preserve"> </w:instrText>
      </w:r>
      <w:r w:rsidRPr="00C102E0">
        <w:rPr>
          <w:b/>
        </w:rPr>
        <w:instrText>AutoTextList  \s NoStyle \t “</w:instrText>
      </w:r>
      <w:r w:rsidRPr="00C102E0">
        <w:instrText>Alleen Open Value Subscription</w:instrText>
      </w:r>
      <w:r w:rsidRPr="00C102E0">
        <w:rPr>
          <w:b/>
        </w:rPr>
        <w:instrText>”</w:instrText>
      </w:r>
      <w:r w:rsidR="00F271E1">
        <w:rPr>
          <w:b/>
        </w:rPr>
        <w:instrText xml:space="preserve"> </w:instrText>
      </w:r>
      <w:r>
        <w:rPr>
          <w:b/>
        </w:rPr>
        <w:instrText xml:space="preserve"> </w:instrText>
      </w:r>
      <w:r>
        <w:rPr>
          <w:b/>
        </w:rPr>
        <w:fldChar w:fldCharType="separate"/>
      </w:r>
      <w:r>
        <w:rPr>
          <w:b/>
        </w:rPr>
        <w:t>OVS</w:t>
      </w:r>
      <w:r>
        <w:rPr>
          <w:b/>
        </w:rPr>
        <w:fldChar w:fldCharType="end"/>
      </w:r>
      <w:r w:rsidR="005A194F">
        <w:rPr>
          <w:b/>
        </w:rPr>
        <w:t xml:space="preserve"> </w:t>
      </w:r>
      <w:r w:rsidR="00F271E1">
        <w:t xml:space="preserve">= </w:t>
      </w:r>
      <w:r w:rsidR="00F271E1">
        <w:rPr>
          <w:u w:val="single"/>
        </w:rPr>
        <w:t>Alleen Open Value Subscription</w:t>
      </w:r>
      <w:r w:rsidR="00F271E1">
        <w:t>: Alleen beschikbaar in Open Value Subscription.</w:t>
      </w:r>
    </w:p>
    <w:p w14:paraId="4FDCA951" w14:textId="7D162026" w:rsidR="004A6CAA" w:rsidRPr="00924715" w:rsidRDefault="00C102E0" w:rsidP="00A50201">
      <w:pPr>
        <w:pStyle w:val="ProductList-Body"/>
        <w:spacing w:after="20"/>
        <w:ind w:left="187"/>
      </w:pPr>
      <w:r>
        <w:rPr>
          <w:b/>
        </w:rPr>
        <w:fldChar w:fldCharType="begin"/>
      </w:r>
      <w:r w:rsidRPr="00C102E0">
        <w:instrText xml:space="preserve"> </w:instrText>
      </w:r>
      <w:r w:rsidRPr="00C102E0">
        <w:rPr>
          <w:b/>
        </w:rPr>
        <w:instrText>AutoTextList  \s NoStyle \t “</w:instrText>
      </w:r>
      <w:r w:rsidRPr="00C102E0">
        <w:instrText>Bedrijfsomvattend</w:instrText>
      </w:r>
      <w:r w:rsidRPr="00C102E0">
        <w:rPr>
          <w:b/>
        </w:rPr>
        <w:instrText>”</w:instrText>
      </w:r>
      <w:r>
        <w:rPr>
          <w:b/>
        </w:rPr>
        <w:instrText xml:space="preserve"> </w:instrText>
      </w:r>
      <w:r>
        <w:rPr>
          <w:b/>
        </w:rPr>
        <w:fldChar w:fldCharType="separate"/>
      </w:r>
      <w:r>
        <w:rPr>
          <w:b/>
        </w:rPr>
        <w:t>OW</w:t>
      </w:r>
      <w:r>
        <w:rPr>
          <w:b/>
        </w:rPr>
        <w:fldChar w:fldCharType="end"/>
      </w:r>
      <w:r w:rsidR="00B20876">
        <w:t xml:space="preserve"> = </w:t>
      </w:r>
      <w:r w:rsidR="00B20876">
        <w:rPr>
          <w:u w:val="single"/>
        </w:rPr>
        <w:t>Bedrijfsomvattend</w:t>
      </w:r>
      <w:r w:rsidR="00B20876">
        <w:t>: Beschikbaar op grond van de bedrijfsomvattende optie.</w:t>
      </w:r>
    </w:p>
    <w:p w14:paraId="4FDCA952" w14:textId="679D35C0" w:rsidR="002E402E" w:rsidRPr="00924715" w:rsidRDefault="00C102E0" w:rsidP="00A50201">
      <w:pPr>
        <w:pStyle w:val="ProductList-Body"/>
        <w:spacing w:after="20"/>
        <w:ind w:left="187"/>
      </w:pPr>
      <w:r w:rsidRPr="00C102E0">
        <w:rPr>
          <w:b/>
        </w:rPr>
        <w:fldChar w:fldCharType="begin"/>
      </w:r>
      <w:r w:rsidRPr="00C102E0">
        <w:rPr>
          <w:b/>
        </w:rPr>
        <w:instrText xml:space="preserve"> AutoTextList  \s NoStyle \t “</w:instrText>
      </w:r>
      <w:r w:rsidRPr="00C102E0">
        <w:rPr>
          <w:b/>
          <w:u w:val="single"/>
        </w:rPr>
        <w:instrText>Niet-organisatieomvattend in Open Value</w:instrText>
      </w:r>
      <w:r w:rsidRPr="00C102E0">
        <w:rPr>
          <w:b/>
        </w:rPr>
        <w:instrText xml:space="preserve">” </w:instrText>
      </w:r>
      <w:r w:rsidRPr="00C102E0">
        <w:rPr>
          <w:b/>
        </w:rPr>
        <w:fldChar w:fldCharType="separate"/>
      </w:r>
      <w:r w:rsidRPr="00C102E0">
        <w:rPr>
          <w:b/>
        </w:rPr>
        <w:t xml:space="preserve"> P </w:t>
      </w:r>
      <w:r w:rsidRPr="00C102E0">
        <w:rPr>
          <w:b/>
        </w:rPr>
        <w:fldChar w:fldCharType="end"/>
      </w:r>
      <w:r w:rsidR="003A35A1">
        <w:t xml:space="preserve">= </w:t>
      </w:r>
      <w:r w:rsidR="003A35A1">
        <w:rPr>
          <w:u w:val="single"/>
        </w:rPr>
        <w:t>Niet-organisatieomvattend in Open Value</w:t>
      </w:r>
      <w:r w:rsidR="003A35A1">
        <w:t xml:space="preserve">: het Product wordt aangeboden op niet-organisatieomvattende basis in Open Value. </w:t>
      </w:r>
    </w:p>
    <w:p w14:paraId="4FDCA953" w14:textId="1E2FD3ED" w:rsidR="002E402E" w:rsidRPr="00924715" w:rsidRDefault="00C102E0" w:rsidP="00A50201">
      <w:pPr>
        <w:pStyle w:val="ProductList-Body"/>
        <w:spacing w:after="20"/>
        <w:ind w:left="187"/>
      </w:pPr>
      <w:r w:rsidRPr="00C102E0">
        <w:rPr>
          <w:b/>
        </w:rPr>
        <w:fldChar w:fldCharType="begin"/>
      </w:r>
      <w:r w:rsidRPr="00C102E0">
        <w:rPr>
          <w:b/>
        </w:rPr>
        <w:instrText xml:space="preserve"> AutoTextList  \s NoStyle \t “Professional Desktop Platform-product” </w:instrText>
      </w:r>
      <w:r w:rsidRPr="00C102E0">
        <w:rPr>
          <w:b/>
        </w:rPr>
        <w:fldChar w:fldCharType="separate"/>
      </w:r>
      <w:r w:rsidRPr="00C102E0">
        <w:rPr>
          <w:b/>
        </w:rPr>
        <w:t>PP</w:t>
      </w:r>
      <w:r w:rsidRPr="00C102E0">
        <w:rPr>
          <w:b/>
        </w:rPr>
        <w:fldChar w:fldCharType="end"/>
      </w:r>
      <w:r w:rsidR="003A35A1">
        <w:t xml:space="preserve"> = </w:t>
      </w:r>
      <w:r w:rsidR="003A35A1">
        <w:rPr>
          <w:u w:val="single"/>
        </w:rPr>
        <w:t>Professional Desktop Platform-product</w:t>
      </w:r>
      <w:r w:rsidR="003A35A1">
        <w:t>: het Product wordt aangeboden als een Enterprise Product dat ook een professioneel desktop platform product is. MDOP</w:t>
      </w:r>
      <w:r w:rsidR="003A35A1">
        <w:fldChar w:fldCharType="begin"/>
      </w:r>
      <w:r w:rsidR="003A35A1">
        <w:instrText>XE "MDOP"</w:instrText>
      </w:r>
      <w:r w:rsidR="003A35A1">
        <w:fldChar w:fldCharType="end"/>
      </w:r>
      <w:r w:rsidR="003A35A1">
        <w:t xml:space="preserve"> is een optioneel PP.</w:t>
      </w:r>
    </w:p>
    <w:p w14:paraId="4FDCA954" w14:textId="5F979BC8" w:rsidR="002E402E" w:rsidRPr="00924715" w:rsidRDefault="000E435A" w:rsidP="00A50201">
      <w:pPr>
        <w:pStyle w:val="ProductList-Body"/>
        <w:spacing w:after="20"/>
        <w:ind w:left="187"/>
      </w:pPr>
      <w:r>
        <w:rPr>
          <w:b/>
        </w:rPr>
        <w:fldChar w:fldCharType="begin"/>
      </w:r>
      <w:r>
        <w:rPr>
          <w:b/>
        </w:rPr>
        <w:instrText xml:space="preserve"> </w:instrText>
      </w:r>
      <w:r w:rsidRPr="000E435A">
        <w:rPr>
          <w:b/>
        </w:rPr>
        <w:instrText>AutoTextList  \s NoStyle \t “</w:instrText>
      </w:r>
      <w:r w:rsidRPr="000E435A">
        <w:instrText>School Desktop Platform-product</w:instrText>
      </w:r>
      <w:r w:rsidRPr="000E435A">
        <w:rPr>
          <w:b/>
        </w:rPr>
        <w:instrText>”</w:instrText>
      </w:r>
      <w:r>
        <w:rPr>
          <w:b/>
        </w:rPr>
        <w:instrText xml:space="preserve"> </w:instrText>
      </w:r>
      <w:r>
        <w:rPr>
          <w:b/>
        </w:rPr>
        <w:fldChar w:fldCharType="separate"/>
      </w:r>
      <w:r>
        <w:rPr>
          <w:b/>
        </w:rPr>
        <w:t>SD</w:t>
      </w:r>
      <w:r>
        <w:rPr>
          <w:b/>
        </w:rPr>
        <w:fldChar w:fldCharType="end"/>
      </w:r>
      <w:r w:rsidR="003A35A1">
        <w:t xml:space="preserve"> = </w:t>
      </w:r>
      <w:r w:rsidR="003A35A1">
        <w:rPr>
          <w:u w:val="single"/>
        </w:rPr>
        <w:t>School Desktop Platform-product</w:t>
      </w:r>
      <w:r w:rsidR="003A35A1">
        <w:t>: het Product wordt aangeboden als een school desktop platform product met Enterprise CAL Suite</w:t>
      </w:r>
      <w:r w:rsidR="003A35A1">
        <w:fldChar w:fldCharType="begin"/>
      </w:r>
      <w:r w:rsidR="003A35A1">
        <w:instrText>XE "Enterprise CAL Suite"</w:instrText>
      </w:r>
      <w:r w:rsidR="003A35A1">
        <w:fldChar w:fldCharType="end"/>
      </w:r>
      <w:r w:rsidR="003A35A1">
        <w:t xml:space="preserve"> of Core CAL Suite</w:t>
      </w:r>
      <w:r w:rsidR="003A35A1">
        <w:fldChar w:fldCharType="begin"/>
      </w:r>
      <w:r w:rsidR="003A35A1">
        <w:instrText>XE "Core CAL Suite"</w:instrText>
      </w:r>
      <w:r w:rsidR="003A35A1">
        <w:fldChar w:fldCharType="end"/>
      </w:r>
      <w:r w:rsidR="003A35A1">
        <w:t xml:space="preserve"> op grond van een Campus en School Overeenkomst. Een SD telt voor drie eenheden.</w:t>
      </w:r>
    </w:p>
    <w:p w14:paraId="4FDCA955" w14:textId="179F5369" w:rsidR="004D0ACF" w:rsidRPr="00924715" w:rsidRDefault="000E435A" w:rsidP="00A50201">
      <w:pPr>
        <w:pStyle w:val="ProductList-Body"/>
        <w:spacing w:after="20"/>
        <w:ind w:left="187"/>
      </w:pPr>
      <w:r>
        <w:rPr>
          <w:b/>
        </w:rPr>
        <w:fldChar w:fldCharType="begin"/>
      </w:r>
      <w:r>
        <w:rPr>
          <w:b/>
        </w:rPr>
        <w:instrText xml:space="preserve"> </w:instrText>
      </w:r>
      <w:r w:rsidRPr="000E435A">
        <w:rPr>
          <w:b/>
        </w:rPr>
        <w:instrText>AutoTextList  \s NoStyle \t “</w:instrText>
      </w:r>
      <w:r w:rsidRPr="000E435A">
        <w:instrText>Student-product, alleen voor EES</w:instrText>
      </w:r>
      <w:r w:rsidRPr="000E435A">
        <w:rPr>
          <w:b/>
        </w:rPr>
        <w:instrText>”</w:instrText>
      </w:r>
      <w:r>
        <w:rPr>
          <w:b/>
        </w:rPr>
        <w:instrText xml:space="preserve"> </w:instrText>
      </w:r>
      <w:r>
        <w:rPr>
          <w:b/>
        </w:rPr>
        <w:fldChar w:fldCharType="separate"/>
      </w:r>
      <w:r>
        <w:rPr>
          <w:b/>
        </w:rPr>
        <w:t>SE</w:t>
      </w:r>
      <w:r>
        <w:rPr>
          <w:b/>
        </w:rPr>
        <w:fldChar w:fldCharType="end"/>
      </w:r>
      <w:r w:rsidR="004D0ACF">
        <w:t xml:space="preserve"> = </w:t>
      </w:r>
      <w:r w:rsidR="004D0ACF">
        <w:rPr>
          <w:u w:val="single"/>
        </w:rPr>
        <w:t>Student-product, alleen voor EES</w:t>
      </w:r>
      <w:r w:rsidR="004D0ACF">
        <w:t xml:space="preserve">: het product wordt aangeboden als een Student-product, moet worden besteld voor het volledige Aantal Studenten, en alleen in de </w:t>
      </w:r>
      <w:r w:rsidR="004D0ACF">
        <w:rPr>
          <w:color w:val="000000" w:themeColor="text1"/>
        </w:rPr>
        <w:t>Enrollment for Education Solutions</w:t>
      </w:r>
      <w:r w:rsidR="004D0ACF">
        <w:t>.</w:t>
      </w:r>
    </w:p>
    <w:p w14:paraId="4FDCA956" w14:textId="629E98CC" w:rsidR="002E402E" w:rsidRPr="00924715" w:rsidRDefault="001A55E1" w:rsidP="00A50201">
      <w:pPr>
        <w:pStyle w:val="ProductList-Body"/>
        <w:spacing w:after="20"/>
        <w:ind w:left="187"/>
      </w:pPr>
      <w:r>
        <w:rPr>
          <w:b/>
        </w:rPr>
        <w:fldChar w:fldCharType="begin"/>
      </w:r>
      <w:r w:rsidRPr="001A55E1">
        <w:instrText xml:space="preserve"> </w:instrText>
      </w:r>
      <w:r w:rsidRPr="001A55E1">
        <w:rPr>
          <w:b/>
        </w:rPr>
        <w:instrText>AutoTextList  \s NoStyle \t “</w:instrText>
      </w:r>
      <w:r w:rsidRPr="001A55E1">
        <w:instrText>Student-product</w:instrText>
      </w:r>
      <w:r w:rsidRPr="001A55E1">
        <w:rPr>
          <w:b/>
        </w:rPr>
        <w:instrText xml:space="preserve">” </w:instrText>
      </w:r>
      <w:r>
        <w:rPr>
          <w:b/>
        </w:rPr>
        <w:fldChar w:fldCharType="separate"/>
      </w:r>
      <w:r>
        <w:rPr>
          <w:b/>
        </w:rPr>
        <w:t>ST</w:t>
      </w:r>
      <w:r>
        <w:rPr>
          <w:b/>
        </w:rPr>
        <w:fldChar w:fldCharType="end"/>
      </w:r>
      <w:r w:rsidR="001C09BD">
        <w:t xml:space="preserve"> = </w:t>
      </w:r>
      <w:r w:rsidR="001C09BD">
        <w:rPr>
          <w:u w:val="single"/>
        </w:rPr>
        <w:t>Student-product</w:t>
      </w:r>
      <w:r w:rsidR="001C09BD">
        <w:t>: Het Product wordt aangeboden als een Student-product en moet worden besteld voor de volledige Telling Studenten.</w:t>
      </w:r>
    </w:p>
    <w:p w14:paraId="4FDCA957" w14:textId="061F1862" w:rsidR="002E402E" w:rsidRPr="00924715" w:rsidRDefault="001A55E1" w:rsidP="00DC0385">
      <w:pPr>
        <w:pStyle w:val="ProductList-Body"/>
        <w:ind w:left="180"/>
      </w:pPr>
      <w:r>
        <w:rPr>
          <w:b/>
        </w:rPr>
        <w:fldChar w:fldCharType="begin"/>
      </w:r>
      <w:r w:rsidRPr="001A55E1">
        <w:instrText xml:space="preserve"> </w:instrText>
      </w:r>
      <w:r w:rsidRPr="001A55E1">
        <w:rPr>
          <w:b/>
        </w:rPr>
        <w:instrText>AutoTextList  \s NoStyle \t “</w:instrText>
      </w:r>
      <w:r w:rsidRPr="001A55E1">
        <w:instrText>Server and Tools Product</w:instrText>
      </w:r>
      <w:r w:rsidRPr="001A55E1">
        <w:rPr>
          <w:b/>
        </w:rPr>
        <w:instrText xml:space="preserve">” </w:instrText>
      </w:r>
      <w:r>
        <w:rPr>
          <w:b/>
        </w:rPr>
        <w:fldChar w:fldCharType="separate"/>
      </w:r>
      <w:r>
        <w:rPr>
          <w:b/>
        </w:rPr>
        <w:t>SP</w:t>
      </w:r>
      <w:r>
        <w:rPr>
          <w:b/>
        </w:rPr>
        <w:fldChar w:fldCharType="end"/>
      </w:r>
      <w:r w:rsidR="001C09BD">
        <w:t xml:space="preserve"> = </w:t>
      </w:r>
      <w:r w:rsidR="001C09BD">
        <w:rPr>
          <w:u w:val="single"/>
        </w:rPr>
        <w:t>Server and Tools Product</w:t>
      </w:r>
      <w:r w:rsidR="001C09BD">
        <w:t>: het Product is een server- en toolsproduct is dat wordt aangeboden in het kader van de Server en Cloud Enrollment.</w:t>
      </w:r>
    </w:p>
    <w:p w14:paraId="4FDCA95A" w14:textId="0F331698" w:rsidR="00C4636F" w:rsidRPr="00924715" w:rsidRDefault="00C4636F" w:rsidP="004F3C6D">
      <w:pPr>
        <w:pStyle w:val="ProductList-Body"/>
      </w:pPr>
    </w:p>
    <w:p w14:paraId="4FDCA95B" w14:textId="77777777" w:rsidR="001C09BD" w:rsidRPr="00924715" w:rsidRDefault="001C09BD" w:rsidP="001C09BD">
      <w:pPr>
        <w:pStyle w:val="ProductList-Body"/>
      </w:pPr>
      <w:r>
        <w:rPr>
          <w:b/>
          <w:color w:val="00188F"/>
        </w:rPr>
        <w:t>Productkenmerken</w:t>
      </w:r>
    </w:p>
    <w:p w14:paraId="55B601B7" w14:textId="072462AB" w:rsidR="007E7DB0" w:rsidRPr="00924715" w:rsidRDefault="007E7DB0" w:rsidP="00A50201">
      <w:pPr>
        <w:pStyle w:val="ProductList-Body"/>
        <w:tabs>
          <w:tab w:val="clear" w:pos="158"/>
          <w:tab w:val="left" w:pos="180"/>
        </w:tabs>
        <w:spacing w:after="20"/>
        <w:ind w:left="187"/>
      </w:pPr>
      <w:r>
        <w:rPr>
          <w:b/>
        </w:rPr>
        <w:t>Toepassingen</w:t>
      </w:r>
      <w:r>
        <w:t xml:space="preserve"> = Productgroep-categorie voor toepassingsproducten.</w:t>
      </w:r>
    </w:p>
    <w:p w14:paraId="4FDCA95C" w14:textId="413D133D" w:rsidR="001C09BD" w:rsidRPr="00924715" w:rsidRDefault="001C09BD" w:rsidP="00A50201">
      <w:pPr>
        <w:pStyle w:val="ProductList-Body"/>
        <w:tabs>
          <w:tab w:val="clear" w:pos="158"/>
          <w:tab w:val="left" w:pos="180"/>
        </w:tabs>
        <w:spacing w:after="20"/>
        <w:ind w:left="187"/>
      </w:pPr>
      <w:r>
        <w:rPr>
          <w:b/>
        </w:rPr>
        <w:t>Desktop</w:t>
      </w:r>
      <w:r>
        <w:t xml:space="preserve"> = Software Assurance Benefits voor desktopproducten. </w:t>
      </w:r>
    </w:p>
    <w:p w14:paraId="4FDCA95D" w14:textId="40EA9A1F" w:rsidR="00611E56" w:rsidRPr="00924715" w:rsidRDefault="00611E56" w:rsidP="00A50201">
      <w:pPr>
        <w:pStyle w:val="ProductList-Body"/>
        <w:tabs>
          <w:tab w:val="clear" w:pos="158"/>
          <w:tab w:val="left" w:pos="180"/>
        </w:tabs>
        <w:spacing w:after="20"/>
        <w:ind w:left="187"/>
      </w:pPr>
      <w:r>
        <w:rPr>
          <w:b/>
        </w:rPr>
        <w:t>Verlenging van looptijd mogelijk</w:t>
      </w:r>
      <w:r>
        <w:t xml:space="preserve"> = Online diensten waarbij Enterprise- en Enterprise Subscription-klanten kunnen kiezen voor Voortzetting van Dienst door verlenging van de looptijd. Het einde van looptijd van het abonnement op Online Diensten van de klant moet samenvallen met de einddatum van de overeenkomst van de klant.</w:t>
      </w:r>
    </w:p>
    <w:p w14:paraId="0BDE3BC6" w14:textId="7748BA85" w:rsidR="009D06EB" w:rsidRPr="00924715" w:rsidRDefault="009D06EB" w:rsidP="00A50201">
      <w:pPr>
        <w:pStyle w:val="ProductList-Body"/>
        <w:tabs>
          <w:tab w:val="clear" w:pos="158"/>
          <w:tab w:val="left" w:pos="180"/>
        </w:tabs>
        <w:spacing w:after="20"/>
        <w:ind w:left="187"/>
      </w:pPr>
      <w:r>
        <w:rPr>
          <w:b/>
        </w:rPr>
        <w:t>MV-overschrijding</w:t>
      </w:r>
      <w:r>
        <w:t xml:space="preserve"> = Geeft aan dat de Monetaire Verplichting mag worden gebruikt om te betalen voor gebruik van een Microsoft Azure Services-plan dat de Initiële Hoeveelheid van een kwalificerend plan overschrijdt.</w:t>
      </w:r>
    </w:p>
    <w:p w14:paraId="4FDCA95F" w14:textId="0478495E" w:rsidR="001C09BD" w:rsidRPr="00924715" w:rsidRDefault="00BA09A6" w:rsidP="00A50201">
      <w:pPr>
        <w:pStyle w:val="ProductList-Body"/>
        <w:tabs>
          <w:tab w:val="clear" w:pos="158"/>
          <w:tab w:val="left" w:pos="180"/>
        </w:tabs>
        <w:spacing w:after="20"/>
        <w:ind w:left="187"/>
      </w:pPr>
      <w:r>
        <w:rPr>
          <w:b/>
        </w:rPr>
        <w:t xml:space="preserve">Productgroep </w:t>
      </w:r>
      <w:r w:rsidRPr="00237A04">
        <w:t>=</w:t>
      </w:r>
      <w:r w:rsidR="00E0030A">
        <w:t xml:space="preserve"> </w:t>
      </w:r>
      <w:r>
        <w:t>Duidt op aanbiedingen die mogelijk in aanmerking komen voor Software Assurance Benefits die zijn verbonden aan meer dan één Productgroep en waarbij de klant niet hoeft te kiezen tussen de benefits van de ene of de andere Productgroep.</w:t>
      </w:r>
      <w:r w:rsidR="00E0030A">
        <w:t xml:space="preserve"> </w:t>
      </w:r>
      <w:r>
        <w:t>Er zijn drie Productgroep-categorieën: Toepassingen, Server en Systeem.</w:t>
      </w:r>
    </w:p>
    <w:p w14:paraId="4FDCA960" w14:textId="2202C77B" w:rsidR="001C09BD" w:rsidRPr="00924715" w:rsidRDefault="00264DF8" w:rsidP="00A50201">
      <w:pPr>
        <w:pStyle w:val="ProductList-Body"/>
        <w:tabs>
          <w:tab w:val="clear" w:pos="158"/>
          <w:tab w:val="left" w:pos="180"/>
        </w:tabs>
        <w:spacing w:after="20"/>
        <w:ind w:left="187"/>
      </w:pPr>
      <w:r>
        <w:rPr>
          <w:b/>
        </w:rPr>
        <w:fldChar w:fldCharType="begin"/>
      </w:r>
      <w:r>
        <w:rPr>
          <w:b/>
        </w:rPr>
        <w:instrText xml:space="preserve"> </w:instrText>
      </w:r>
      <w:r w:rsidRPr="00264DF8">
        <w:rPr>
          <w:b/>
        </w:rPr>
        <w:instrText>AutoTextList  \s NoStyle \t “</w:instrText>
      </w:r>
      <w:r w:rsidRPr="00264DF8">
        <w:instrText>Online Subscription-programma</w:instrText>
      </w:r>
      <w:r w:rsidRPr="00264DF8">
        <w:rPr>
          <w:b/>
        </w:rPr>
        <w:instrText>”</w:instrText>
      </w:r>
      <w:r>
        <w:rPr>
          <w:b/>
        </w:rPr>
        <w:instrText xml:space="preserve"> </w:instrText>
      </w:r>
      <w:r>
        <w:rPr>
          <w:b/>
        </w:rPr>
        <w:fldChar w:fldCharType="separate"/>
      </w:r>
      <w:r>
        <w:rPr>
          <w:b/>
        </w:rPr>
        <w:t>OSP</w:t>
      </w:r>
      <w:r>
        <w:rPr>
          <w:b/>
        </w:rPr>
        <w:fldChar w:fldCharType="end"/>
      </w:r>
      <w:r w:rsidR="00287117">
        <w:t xml:space="preserve"> = </w:t>
      </w:r>
      <w:r w:rsidR="00287117">
        <w:rPr>
          <w:u w:val="single"/>
        </w:rPr>
        <w:t>Online Subscription-programma</w:t>
      </w:r>
      <w:r w:rsidR="00287117">
        <w:t>: beschikbaar in een Online Subscription-programma.</w:t>
      </w:r>
    </w:p>
    <w:p w14:paraId="4FDCA961" w14:textId="32B91C92" w:rsidR="001C09BD" w:rsidRPr="00924715" w:rsidRDefault="001C09BD" w:rsidP="00A50201">
      <w:pPr>
        <w:pStyle w:val="ProductList-Body"/>
        <w:tabs>
          <w:tab w:val="clear" w:pos="158"/>
          <w:tab w:val="left" w:pos="180"/>
        </w:tabs>
        <w:spacing w:after="20"/>
        <w:ind w:left="187"/>
      </w:pPr>
      <w:r>
        <w:rPr>
          <w:b/>
        </w:rPr>
        <w:t>Platformonafhankelijk</w:t>
      </w:r>
      <w:r>
        <w:t xml:space="preserve"> = een licentie voor software die beschikbaar is voor meer dan één computerplatform (bijvoorbeeld PC, Macintosh). Op grond van een platformonafhankelijke licentie mag een klant de versie gebruiken waarvoor een licentie is afgenomen, of een versie voor een ander platform, mits de versie voor het andere platform beschikbaar was voor, of niet later dan, de versie waarvoor oorspronkelijk een licentie is afgenomen.</w:t>
      </w:r>
      <w:r w:rsidR="00E0030A">
        <w:t xml:space="preserve"> </w:t>
      </w:r>
      <w:r>
        <w:t>Als de componenten van een Product-suite per platform verschillen, mogen klanten de componenten gebruiken van de suite die ze verkiezen te gebruiken, en uitsluitend die componenten. Ze mogen de componenten van verschillende platformversies niet door elkaar gebruiken. Software Assurance voor een platformonafhankelijke licentie staat een klant toe gebruik te maken van de meest recente versie van het Product voor een platform naar keuze die beschikbaar komt tijdens de looptijd van de dekking, in plaats van het Product waarvoor een licentie is afgenomen.</w:t>
      </w:r>
    </w:p>
    <w:p w14:paraId="4FDCA962" w14:textId="77777777" w:rsidR="001C09BD" w:rsidRPr="00924715" w:rsidRDefault="001C09BD" w:rsidP="00A50201">
      <w:pPr>
        <w:pStyle w:val="ProductList-Body"/>
        <w:tabs>
          <w:tab w:val="clear" w:pos="158"/>
          <w:tab w:val="left" w:pos="180"/>
        </w:tabs>
        <w:spacing w:after="20"/>
        <w:ind w:left="187"/>
      </w:pPr>
      <w:r>
        <w:rPr>
          <w:b/>
        </w:rPr>
        <w:t>Promoties en Migraties</w:t>
      </w:r>
      <w:r>
        <w:t xml:space="preserve"> = Er is een bestaande promotie of softwaremigratie beschikbaar.</w:t>
      </w:r>
    </w:p>
    <w:p w14:paraId="4FDCA963" w14:textId="7AF5EAC0" w:rsidR="001C09BD" w:rsidRPr="00924715" w:rsidRDefault="001C09BD" w:rsidP="00A50201">
      <w:pPr>
        <w:pStyle w:val="ProductList-Body"/>
        <w:tabs>
          <w:tab w:val="clear" w:pos="158"/>
          <w:tab w:val="left" w:pos="180"/>
        </w:tabs>
        <w:spacing w:after="20"/>
        <w:ind w:left="187"/>
      </w:pPr>
      <w:r>
        <w:rPr>
          <w:b/>
        </w:rPr>
        <w:t>Vrijstelling Gekwalificeerde Gebruikers</w:t>
      </w:r>
      <w:r>
        <w:t xml:space="preserve"> = Vrijstelling van toepassing op gebruikers die uitsluitend toegang hebben tot Producten op grond van een van deze licenties. Deze gebruikers zijn vrijgesteld van meetelling als een Gekwalificeerde Gebruiker in het kader van een overeenkomst van de klant, niettegenstaande tegengestelde bepalingen in de betreffende overeenkomst.</w:t>
      </w:r>
      <w:r w:rsidR="00E0030A">
        <w:t xml:space="preserve"> </w:t>
      </w:r>
    </w:p>
    <w:p w14:paraId="4FDCA964" w14:textId="2314C8DF" w:rsidR="001C09BD" w:rsidRPr="00924715" w:rsidRDefault="001C09BD" w:rsidP="00A50201">
      <w:pPr>
        <w:pStyle w:val="ProductList-Body"/>
        <w:tabs>
          <w:tab w:val="clear" w:pos="158"/>
          <w:tab w:val="left" w:pos="180"/>
        </w:tabs>
        <w:spacing w:after="20"/>
        <w:ind w:left="187"/>
      </w:pPr>
      <w:r>
        <w:rPr>
          <w:b/>
        </w:rPr>
        <w:t>Reductie mogelijk</w:t>
      </w:r>
      <w:r>
        <w:t xml:space="preserve"> = een Online Dienst waarvoor een Enterprise-, Enterprise Subscription-, Enterprise Microsoft Azure Enrollment- of Enrollment for Education Solutions-klant een verlaging van het aantal licenties of de Toegewezen Jaarlijkse Verplichting mag doorgeven.</w:t>
      </w:r>
    </w:p>
    <w:p w14:paraId="4FDCA965" w14:textId="3908EF60" w:rsidR="001C09BD" w:rsidRPr="00924715" w:rsidRDefault="001C09BD" w:rsidP="00A50201">
      <w:pPr>
        <w:pStyle w:val="ProductList-Body"/>
        <w:tabs>
          <w:tab w:val="clear" w:pos="158"/>
          <w:tab w:val="left" w:pos="180"/>
        </w:tabs>
        <w:spacing w:after="20"/>
        <w:ind w:left="187"/>
      </w:pPr>
      <w:r>
        <w:rPr>
          <w:b/>
        </w:rPr>
        <w:t>Reductie mogelijk (SCE)</w:t>
      </w:r>
      <w:r>
        <w:t xml:space="preserve"> = producten waarvoor een Server &amp; Cloud Enrollment-klant na 12 aaneengesloten maanden een verlaging van het aantal abonnementslicenties of de Toegewezen Jaarlijkse Verplichting mag doorgeven.</w:t>
      </w:r>
    </w:p>
    <w:p w14:paraId="1A54B68B" w14:textId="2FB9792C" w:rsidR="007E7DB0" w:rsidRPr="00924715" w:rsidRDefault="007E7DB0" w:rsidP="00A50201">
      <w:pPr>
        <w:pStyle w:val="ProductList-Body"/>
        <w:tabs>
          <w:tab w:val="clear" w:pos="158"/>
          <w:tab w:val="left" w:pos="180"/>
        </w:tabs>
        <w:spacing w:after="20"/>
        <w:ind w:left="187"/>
      </w:pPr>
      <w:r>
        <w:rPr>
          <w:b/>
        </w:rPr>
        <w:t>Server</w:t>
      </w:r>
      <w:r>
        <w:t xml:space="preserve"> = Software Assurance Benefits voor producten uit de productgroep Server en de Productgroep-categorie voor serverproducten.</w:t>
      </w:r>
    </w:p>
    <w:p w14:paraId="4FDCA966" w14:textId="620FB06D" w:rsidR="001C09BD" w:rsidRPr="00924715" w:rsidRDefault="001C09BD" w:rsidP="00A50201">
      <w:pPr>
        <w:pStyle w:val="ProductList-Body"/>
        <w:tabs>
          <w:tab w:val="clear" w:pos="158"/>
          <w:tab w:val="left" w:pos="180"/>
        </w:tabs>
        <w:spacing w:after="20"/>
        <w:ind w:left="187"/>
      </w:pPr>
      <w:r>
        <w:rPr>
          <w:b/>
        </w:rPr>
        <w:t>Software Assurance Benefits</w:t>
      </w:r>
      <w:r>
        <w:t xml:space="preserve"> = Er zijn Software Assurance Benefits beschikbaar voor klanten van deze software die hiervoor in aanmerking komen.</w:t>
      </w:r>
    </w:p>
    <w:p w14:paraId="4FDCA968" w14:textId="1416BFFF" w:rsidR="001C09BD" w:rsidRPr="00924715" w:rsidRDefault="001C09BD" w:rsidP="00A50201">
      <w:pPr>
        <w:pStyle w:val="ProductList-Body"/>
        <w:tabs>
          <w:tab w:val="clear" w:pos="158"/>
          <w:tab w:val="left" w:pos="180"/>
        </w:tabs>
        <w:spacing w:after="20"/>
        <w:ind w:left="187"/>
      </w:pPr>
      <w:r>
        <w:rPr>
          <w:b/>
        </w:rPr>
        <w:t>Suite</w:t>
      </w:r>
      <w:r>
        <w:t xml:space="preserve"> = een Product dat bestaat uit componenten die ook afzonderlijk in licentie worden gegeven.</w:t>
      </w:r>
      <w:r w:rsidR="00E0030A">
        <w:t xml:space="preserve"> </w:t>
      </w:r>
      <w:r>
        <w:t>Een suite wordt in licentie gegeven op grond van een enkele licentie die wordt toegewezen aan een enkele gebruiker of een enkel apparaat en staat het gebruik toe van alle componenten op het betrekkende apparaat of door de betreffende gebruiker waaraan de licentie is toegewezen.</w:t>
      </w:r>
      <w:r w:rsidR="00E0030A">
        <w:t xml:space="preserve"> </w:t>
      </w:r>
      <w:r>
        <w:t xml:space="preserve">Het Product mag niet worden gescheiden en gebruikt op verschillende apparaten of door verschillende gebruikers. </w:t>
      </w:r>
    </w:p>
    <w:p w14:paraId="071B6A30" w14:textId="3316CC06" w:rsidR="00241FA0" w:rsidRPr="00924715" w:rsidRDefault="00241FA0" w:rsidP="00A50201">
      <w:pPr>
        <w:pStyle w:val="ProductList-Body"/>
        <w:tabs>
          <w:tab w:val="clear" w:pos="158"/>
          <w:tab w:val="left" w:pos="180"/>
        </w:tabs>
        <w:spacing w:after="20"/>
        <w:ind w:left="187"/>
      </w:pPr>
      <w:r>
        <w:rPr>
          <w:b/>
        </w:rPr>
        <w:t>Systeem</w:t>
      </w:r>
      <w:r>
        <w:t xml:space="preserve"> = Productgroep-categorie voor desktop operating system-producten.</w:t>
      </w:r>
    </w:p>
    <w:p w14:paraId="4FDCA969" w14:textId="016BE060" w:rsidR="001C09BD" w:rsidRPr="00924715" w:rsidRDefault="001C09BD" w:rsidP="00A50201">
      <w:pPr>
        <w:pStyle w:val="ProductList-Body"/>
        <w:tabs>
          <w:tab w:val="clear" w:pos="158"/>
          <w:tab w:val="left" w:pos="180"/>
        </w:tabs>
        <w:spacing w:after="20"/>
        <w:ind w:left="187"/>
      </w:pPr>
      <w:r>
        <w:rPr>
          <w:b/>
        </w:rPr>
        <w:t>Overstappen mogelijk</w:t>
      </w:r>
      <w:r>
        <w:t xml:space="preserve"> = een Product (binnen of buiten het desktop platform) waarvoor een Enterprise- of Enterprise Subscription-klant over kan stappen naar een Abonnementslicentie.</w:t>
      </w:r>
    </w:p>
    <w:p w14:paraId="4FDCA96A" w14:textId="796A5955" w:rsidR="001C09BD" w:rsidRPr="00924715" w:rsidRDefault="001C09BD" w:rsidP="00A50201">
      <w:pPr>
        <w:pStyle w:val="ProductList-Body"/>
        <w:tabs>
          <w:tab w:val="clear" w:pos="158"/>
          <w:tab w:val="left" w:pos="180"/>
        </w:tabs>
        <w:spacing w:after="20"/>
        <w:ind w:left="187"/>
      </w:pPr>
      <w:r>
        <w:rPr>
          <w:b/>
        </w:rPr>
        <w:t>True-up mogelijk</w:t>
      </w:r>
      <w:r>
        <w:t xml:space="preserve"> = een abonnementslicentie voor een Online Dienst die een Enterprise- of Enterprise Subscription-klant kan bestellen via het true-up- of jaarlijkse bestelproces in plaats van maandelijks.</w:t>
      </w:r>
    </w:p>
    <w:p w14:paraId="4FDCA96B" w14:textId="42DFB021" w:rsidR="001C09BD" w:rsidRPr="00924715" w:rsidRDefault="00287117" w:rsidP="00A50201">
      <w:pPr>
        <w:pStyle w:val="ProductList-Body"/>
        <w:tabs>
          <w:tab w:val="clear" w:pos="158"/>
          <w:tab w:val="left" w:pos="180"/>
        </w:tabs>
        <w:spacing w:after="20"/>
        <w:ind w:left="187"/>
      </w:pPr>
      <w:r>
        <w:rPr>
          <w:b/>
        </w:rPr>
        <w:t>Up-to-Date Korting</w:t>
      </w:r>
      <w:r>
        <w:t xml:space="preserve"> = Een korting die beschikbaar is voor Open Value Subscription-klanten die licenties bestellen voor het Product gedurende het eerste jaar van hun overeenkomst als ze beschikken over een licentie voor het corresponderende kwalificerende Product (als zodanig aangeduid in de Productaantekeningen voor elk Product dat in aanmerking komt voor UTD-korting).</w:t>
      </w:r>
    </w:p>
    <w:p w14:paraId="4FDCA96C" w14:textId="77777777" w:rsidR="00C4636F" w:rsidRPr="00924715" w:rsidRDefault="00C4636F" w:rsidP="004F3C6D">
      <w:pPr>
        <w:pStyle w:val="ProductList-Body"/>
      </w:pPr>
    </w:p>
    <w:p w14:paraId="4FDCA96D" w14:textId="77777777" w:rsidR="00407E60" w:rsidRPr="00924715"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409102676"/>
      <w:r>
        <w:t>Eerdere versies</w:t>
      </w:r>
      <w:bookmarkEnd w:id="29"/>
      <w:bookmarkEnd w:id="30"/>
      <w:bookmarkEnd w:id="31"/>
      <w:bookmarkEnd w:id="32"/>
      <w:bookmarkEnd w:id="33"/>
      <w:bookmarkEnd w:id="34"/>
    </w:p>
    <w:p w14:paraId="4FDCA96E" w14:textId="05339B60" w:rsidR="00407E60" w:rsidRPr="00924715" w:rsidRDefault="00AD6DB4" w:rsidP="004F3C6D">
      <w:pPr>
        <w:pStyle w:val="ProductList-Body"/>
      </w:pPr>
      <w:r>
        <w:t xml:space="preserve">Deze Product List biedt informatie over Producten die op dit moment verkrijgbaar zijn. Eerdere versies van dit document zijn beschikbaar op </w:t>
      </w:r>
      <w:hyperlink r:id="rId20" w:history="1">
        <w:r>
          <w:rPr>
            <w:rStyle w:val="Hyperlink"/>
          </w:rPr>
          <w:t>http://go.microsoft.com/?linkid=9839207</w:t>
        </w:r>
      </w:hyperlink>
      <w:r>
        <w:t>. Een klant kan contact opnemen met zijn reseller of Microsoft Account Manager om de benodigde versie te vinden.</w:t>
      </w:r>
    </w:p>
    <w:p w14:paraId="4FDCA96F" w14:textId="77777777" w:rsidR="00407E60" w:rsidRPr="00924715" w:rsidRDefault="00407E60" w:rsidP="004F3C6D">
      <w:pPr>
        <w:pStyle w:val="ProductList-Body"/>
      </w:pPr>
    </w:p>
    <w:p w14:paraId="4FDCA970" w14:textId="77777777" w:rsidR="00407E60" w:rsidRPr="00924715"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409102677"/>
      <w:r>
        <w:t>Verduidelijkingen en overzicht van wijzigingen</w:t>
      </w:r>
      <w:bookmarkEnd w:id="35"/>
      <w:bookmarkEnd w:id="36"/>
      <w:bookmarkEnd w:id="37"/>
      <w:bookmarkEnd w:id="38"/>
      <w:bookmarkEnd w:id="39"/>
      <w:bookmarkEnd w:id="40"/>
    </w:p>
    <w:p w14:paraId="4FDCA971" w14:textId="4955911D" w:rsidR="009A0C93" w:rsidRPr="00924715" w:rsidRDefault="00AD6DB4" w:rsidP="004F3C6D">
      <w:pPr>
        <w:pStyle w:val="ProductList-Body"/>
      </w:pPr>
      <w:r>
        <w:t xml:space="preserve">Hieronder vindt u recente toevoegingen, verwijderingen en andere wijzigingen van de Product List. Er worden ook verduidelijkingen van het licentiebeleid van Microsoft vermeld als antwoord op algemene vragen van klanten. Informatie over toevoegingen, verwijderingen en andere wijzigingen ten opzichte van eerdere versies van de Product List zijn beschikbaar op </w:t>
      </w:r>
      <w:hyperlink r:id="rId21" w:history="1">
        <w:r>
          <w:rPr>
            <w:rStyle w:val="Hyperlink"/>
          </w:rPr>
          <w:t>http://www.microsoftvolumelicensing.com</w:t>
        </w:r>
      </w:hyperlink>
      <w:r>
        <w:t>.</w:t>
      </w:r>
    </w:p>
    <w:p w14:paraId="333E7756" w14:textId="3C3DDBF5" w:rsidR="00CD6EAB" w:rsidRPr="00924715" w:rsidRDefault="00CD6EAB" w:rsidP="00CD6EAB">
      <w:pPr>
        <w:pStyle w:val="ProductList-Body"/>
      </w:pPr>
    </w:p>
    <w:tbl>
      <w:tblPr>
        <w:tblStyle w:val="TableGrid"/>
        <w:tblW w:w="0" w:type="auto"/>
        <w:tblInd w:w="108" w:type="dxa"/>
        <w:tblLook w:val="04A0" w:firstRow="1" w:lastRow="0" w:firstColumn="1" w:lastColumn="0" w:noHBand="0" w:noVBand="1"/>
      </w:tblPr>
      <w:tblGrid>
        <w:gridCol w:w="5342"/>
        <w:gridCol w:w="5340"/>
      </w:tblGrid>
      <w:tr w:rsidR="00CD6EAB" w:rsidRPr="00AD6DB4" w14:paraId="73C32912" w14:textId="77777777" w:rsidTr="004D1E93">
        <w:trPr>
          <w:tblHeader/>
        </w:trPr>
        <w:tc>
          <w:tcPr>
            <w:tcW w:w="5395" w:type="dxa"/>
            <w:shd w:val="clear" w:color="auto" w:fill="0072C6"/>
          </w:tcPr>
          <w:p w14:paraId="7E74F229" w14:textId="77777777" w:rsidR="00CD6EAB" w:rsidRPr="00AD6DB4" w:rsidRDefault="00CD6EAB" w:rsidP="00E45A5A">
            <w:pPr>
              <w:pStyle w:val="ProductList-Body"/>
              <w:spacing w:before="20" w:after="20"/>
              <w:rPr>
                <w:color w:val="FFFFFF" w:themeColor="background1"/>
              </w:rPr>
            </w:pPr>
            <w:r>
              <w:rPr>
                <w:color w:val="FFFFFF" w:themeColor="background1"/>
              </w:rPr>
              <w:t>Toegevoegd</w:t>
            </w:r>
          </w:p>
        </w:tc>
        <w:tc>
          <w:tcPr>
            <w:tcW w:w="5395" w:type="dxa"/>
            <w:shd w:val="clear" w:color="auto" w:fill="0072C6"/>
          </w:tcPr>
          <w:p w14:paraId="677AF984" w14:textId="77777777" w:rsidR="00CD6EAB" w:rsidRPr="00AD6DB4" w:rsidRDefault="00CD6EAB" w:rsidP="00E45A5A">
            <w:pPr>
              <w:pStyle w:val="ProductList-Body"/>
              <w:spacing w:before="20" w:after="20"/>
              <w:rPr>
                <w:color w:val="FFFFFF" w:themeColor="background1"/>
              </w:rPr>
            </w:pPr>
            <w:r>
              <w:rPr>
                <w:color w:val="FFFFFF" w:themeColor="background1"/>
              </w:rPr>
              <w:t>Verwijderd</w:t>
            </w:r>
          </w:p>
        </w:tc>
      </w:tr>
      <w:tr w:rsidR="00200ABA" w14:paraId="787ED667" w14:textId="77777777" w:rsidTr="004D1E93">
        <w:tc>
          <w:tcPr>
            <w:tcW w:w="5395" w:type="dxa"/>
          </w:tcPr>
          <w:p w14:paraId="4615B3CA" w14:textId="0772E4BD" w:rsidR="00200ABA" w:rsidRDefault="00214A93" w:rsidP="00760828">
            <w:pPr>
              <w:pStyle w:val="ProductList-Body"/>
            </w:pPr>
            <w:r>
              <w:t>Azure RemoteApp</w:t>
            </w:r>
            <w:r>
              <w:fldChar w:fldCharType="begin"/>
            </w:r>
            <w:r>
              <w:instrText>XE "Azure RemoteApp"</w:instrText>
            </w:r>
            <w:r>
              <w:fldChar w:fldCharType="end"/>
            </w:r>
          </w:p>
        </w:tc>
        <w:tc>
          <w:tcPr>
            <w:tcW w:w="5395" w:type="dxa"/>
          </w:tcPr>
          <w:p w14:paraId="499F1F41" w14:textId="52FF820F" w:rsidR="00200ABA" w:rsidRDefault="00200ABA" w:rsidP="00200ABA">
            <w:pPr>
              <w:pStyle w:val="ProductList-Body"/>
            </w:pPr>
          </w:p>
        </w:tc>
      </w:tr>
      <w:tr w:rsidR="00760828" w14:paraId="70D729BE" w14:textId="77777777" w:rsidTr="004D1E93">
        <w:tc>
          <w:tcPr>
            <w:tcW w:w="5395" w:type="dxa"/>
          </w:tcPr>
          <w:p w14:paraId="7C8E76CB" w14:textId="28EFFB7D" w:rsidR="00760828" w:rsidRDefault="00760828" w:rsidP="003D20A8">
            <w:pPr>
              <w:pStyle w:val="ProductList-Body"/>
            </w:pPr>
            <w:r>
              <w:t>Lync Voice Add-on voor Enterprise Cloud Suite</w:t>
            </w:r>
            <w:r>
              <w:fldChar w:fldCharType="begin"/>
            </w:r>
            <w:r>
              <w:instrText>XE "Lync Voice Add-on voor Enterprise Cloud Suite"</w:instrText>
            </w:r>
            <w:r>
              <w:fldChar w:fldCharType="end"/>
            </w:r>
          </w:p>
        </w:tc>
        <w:tc>
          <w:tcPr>
            <w:tcW w:w="5395" w:type="dxa"/>
          </w:tcPr>
          <w:p w14:paraId="00705771" w14:textId="77777777" w:rsidR="00760828" w:rsidRDefault="00760828" w:rsidP="003D20A8">
            <w:pPr>
              <w:pStyle w:val="ProductList-Body"/>
            </w:pPr>
          </w:p>
        </w:tc>
      </w:tr>
      <w:tr w:rsidR="003D20A8" w14:paraId="64A997DE" w14:textId="77777777" w:rsidTr="004D1E93">
        <w:tc>
          <w:tcPr>
            <w:tcW w:w="5395" w:type="dxa"/>
          </w:tcPr>
          <w:p w14:paraId="74FDED97" w14:textId="7B711407" w:rsidR="003D20A8" w:rsidRDefault="003D20A8" w:rsidP="003D20A8">
            <w:pPr>
              <w:pStyle w:val="ProductList-Body"/>
            </w:pPr>
            <w:r>
              <w:t>Microsoft Dynamics CRM Online Basic EDU</w:t>
            </w:r>
            <w:r>
              <w:fldChar w:fldCharType="begin"/>
            </w:r>
            <w:r>
              <w:instrText>XE "Microsoft Dynamics CRM Online Basic"</w:instrText>
            </w:r>
            <w:r>
              <w:fldChar w:fldCharType="end"/>
            </w:r>
            <w:r>
              <w:t xml:space="preserve"> </w:t>
            </w:r>
          </w:p>
        </w:tc>
        <w:tc>
          <w:tcPr>
            <w:tcW w:w="5395" w:type="dxa"/>
          </w:tcPr>
          <w:p w14:paraId="4C90A8D3" w14:textId="03F66489" w:rsidR="003D20A8" w:rsidRDefault="003D20A8" w:rsidP="003D20A8">
            <w:pPr>
              <w:pStyle w:val="ProductList-Body"/>
            </w:pPr>
          </w:p>
        </w:tc>
      </w:tr>
      <w:tr w:rsidR="003D20A8" w14:paraId="529959C0" w14:textId="77777777" w:rsidTr="004D1E93">
        <w:tc>
          <w:tcPr>
            <w:tcW w:w="5395" w:type="dxa"/>
          </w:tcPr>
          <w:p w14:paraId="18E9FC77" w14:textId="2A0000C6" w:rsidR="003D20A8" w:rsidRDefault="003D20A8" w:rsidP="00BD5981">
            <w:pPr>
              <w:pStyle w:val="ProductList-Body"/>
            </w:pPr>
            <w:r>
              <w:t>Microsoft Dynamics CRM Online Essential EDU</w:t>
            </w:r>
            <w:r>
              <w:fldChar w:fldCharType="begin"/>
            </w:r>
            <w:r>
              <w:instrText>XE "Microsoft Dynamics CRM Online Essential EDU"</w:instrText>
            </w:r>
            <w:r>
              <w:fldChar w:fldCharType="end"/>
            </w:r>
          </w:p>
        </w:tc>
        <w:tc>
          <w:tcPr>
            <w:tcW w:w="5395" w:type="dxa"/>
          </w:tcPr>
          <w:p w14:paraId="638724BD" w14:textId="6B7A0209" w:rsidR="003D20A8" w:rsidRDefault="003D20A8" w:rsidP="003D20A8">
            <w:pPr>
              <w:pStyle w:val="ProductList-Body"/>
            </w:pPr>
          </w:p>
        </w:tc>
      </w:tr>
      <w:tr w:rsidR="003D20A8" w14:paraId="7B0C9AFD" w14:textId="77777777" w:rsidTr="004D1E93">
        <w:tc>
          <w:tcPr>
            <w:tcW w:w="5395" w:type="dxa"/>
          </w:tcPr>
          <w:p w14:paraId="0638BEFB" w14:textId="34C238FD" w:rsidR="003D20A8" w:rsidRDefault="003D20A8" w:rsidP="00BD5981">
            <w:pPr>
              <w:pStyle w:val="ProductList-Body"/>
            </w:pPr>
            <w:r>
              <w:t>Microsoft Dynamics CRM Online Professional</w:t>
            </w:r>
            <w:r>
              <w:fldChar w:fldCharType="begin"/>
            </w:r>
            <w:r>
              <w:instrText>XE "Microsoft Dynamics CRM Online Professional EDU"</w:instrText>
            </w:r>
            <w:r>
              <w:fldChar w:fldCharType="end"/>
            </w:r>
            <w:r>
              <w:t xml:space="preserve"> EDU</w:t>
            </w:r>
          </w:p>
        </w:tc>
        <w:tc>
          <w:tcPr>
            <w:tcW w:w="5395" w:type="dxa"/>
          </w:tcPr>
          <w:p w14:paraId="4A0348CC" w14:textId="3DD032E0" w:rsidR="003D20A8" w:rsidRDefault="003D20A8" w:rsidP="003D20A8">
            <w:pPr>
              <w:pStyle w:val="ProductList-Body"/>
            </w:pPr>
          </w:p>
        </w:tc>
      </w:tr>
      <w:tr w:rsidR="003D20A8" w14:paraId="47E1CC1C" w14:textId="77777777" w:rsidTr="004D1E93">
        <w:tc>
          <w:tcPr>
            <w:tcW w:w="5395" w:type="dxa"/>
          </w:tcPr>
          <w:p w14:paraId="5C5DF22C" w14:textId="34D8F493" w:rsidR="003D20A8" w:rsidRDefault="003D20A8" w:rsidP="00BD5981">
            <w:pPr>
              <w:pStyle w:val="ProductList-Body"/>
            </w:pPr>
            <w:r>
              <w:t>Microsoft Dynamics CRM Online Enterprise</w:t>
            </w:r>
            <w:r>
              <w:fldChar w:fldCharType="begin"/>
            </w:r>
            <w:r>
              <w:instrText>XE "Microsoft Dynamics CRM Online Enterprise"</w:instrText>
            </w:r>
            <w:r>
              <w:fldChar w:fldCharType="end"/>
            </w:r>
            <w:r>
              <w:t xml:space="preserve"> EDU </w:t>
            </w:r>
          </w:p>
        </w:tc>
        <w:tc>
          <w:tcPr>
            <w:tcW w:w="5395" w:type="dxa"/>
          </w:tcPr>
          <w:p w14:paraId="1B20797F" w14:textId="07318DC8" w:rsidR="003D20A8" w:rsidRDefault="003D20A8" w:rsidP="003D20A8">
            <w:pPr>
              <w:pStyle w:val="ProductList-Body"/>
            </w:pPr>
          </w:p>
        </w:tc>
      </w:tr>
      <w:tr w:rsidR="003D20A8" w14:paraId="12BDAC22" w14:textId="77777777" w:rsidTr="004D1E93">
        <w:tc>
          <w:tcPr>
            <w:tcW w:w="5395" w:type="dxa"/>
          </w:tcPr>
          <w:p w14:paraId="5B7CD889" w14:textId="18BF5390" w:rsidR="003D20A8" w:rsidRDefault="003D20A8" w:rsidP="00BD5981">
            <w:pPr>
              <w:pStyle w:val="ProductList-Body"/>
            </w:pPr>
            <w:r>
              <w:t>Microsoft Dynamics CRM Online Add-on Extra Storage EDU</w:t>
            </w:r>
            <w:r>
              <w:fldChar w:fldCharType="begin"/>
            </w:r>
            <w:r>
              <w:instrText>XE "Microsoft Dynamics CRM Online Add-on Extra Storage EDU"</w:instrText>
            </w:r>
            <w:r>
              <w:fldChar w:fldCharType="end"/>
            </w:r>
          </w:p>
        </w:tc>
        <w:tc>
          <w:tcPr>
            <w:tcW w:w="5395" w:type="dxa"/>
          </w:tcPr>
          <w:p w14:paraId="5F8BD6D6" w14:textId="7F06D7DD" w:rsidR="003D20A8" w:rsidRDefault="003D20A8" w:rsidP="003D20A8">
            <w:pPr>
              <w:pStyle w:val="ProductList-Body"/>
            </w:pPr>
          </w:p>
        </w:tc>
      </w:tr>
      <w:tr w:rsidR="003D20A8" w14:paraId="124F9A68" w14:textId="77777777" w:rsidTr="004D1E93">
        <w:tc>
          <w:tcPr>
            <w:tcW w:w="5395" w:type="dxa"/>
          </w:tcPr>
          <w:p w14:paraId="11814668" w14:textId="30EF90B5" w:rsidR="003D20A8" w:rsidRDefault="003D20A8" w:rsidP="00BD5981">
            <w:pPr>
              <w:pStyle w:val="ProductList-Body"/>
            </w:pPr>
            <w:r>
              <w:t>Microsoft Dynamics CRM Online Non-Production Instance EDU</w:t>
            </w:r>
            <w:r>
              <w:fldChar w:fldCharType="begin"/>
            </w:r>
            <w:r>
              <w:instrText>XE "Microsoft Dynamics CRM Online Non-Production Instance EDU"</w:instrText>
            </w:r>
            <w:r>
              <w:fldChar w:fldCharType="end"/>
            </w:r>
          </w:p>
        </w:tc>
        <w:tc>
          <w:tcPr>
            <w:tcW w:w="5395" w:type="dxa"/>
          </w:tcPr>
          <w:p w14:paraId="2776C425" w14:textId="7BDE1138" w:rsidR="003D20A8" w:rsidRDefault="003D20A8" w:rsidP="003D20A8">
            <w:pPr>
              <w:pStyle w:val="ProductList-Body"/>
            </w:pPr>
          </w:p>
        </w:tc>
      </w:tr>
      <w:tr w:rsidR="003D20A8" w14:paraId="494C2D0C" w14:textId="77777777" w:rsidTr="004D1E93">
        <w:tc>
          <w:tcPr>
            <w:tcW w:w="5395" w:type="dxa"/>
          </w:tcPr>
          <w:p w14:paraId="12E34EE4" w14:textId="5809BA80" w:rsidR="003D20A8" w:rsidRDefault="003D20A8" w:rsidP="00BD5981">
            <w:pPr>
              <w:pStyle w:val="ProductList-Body"/>
            </w:pPr>
            <w:r>
              <w:t>Microsoft Dynamics CRM Online Extra Production Instance</w:t>
            </w:r>
            <w:r>
              <w:fldChar w:fldCharType="begin"/>
            </w:r>
            <w:r>
              <w:instrText>XE "Microsoft Dynamics CRM Online Extra Production Instance EDU"</w:instrText>
            </w:r>
            <w:r>
              <w:fldChar w:fldCharType="end"/>
            </w:r>
            <w:r>
              <w:t xml:space="preserve"> EDU</w:t>
            </w:r>
          </w:p>
        </w:tc>
        <w:tc>
          <w:tcPr>
            <w:tcW w:w="5395" w:type="dxa"/>
          </w:tcPr>
          <w:p w14:paraId="355642C4" w14:textId="59D2F294" w:rsidR="003D20A8" w:rsidRDefault="003D20A8" w:rsidP="003D20A8">
            <w:pPr>
              <w:pStyle w:val="ProductList-Body"/>
            </w:pPr>
          </w:p>
        </w:tc>
      </w:tr>
      <w:tr w:rsidR="003D20A8" w:rsidRPr="003D20A8" w14:paraId="234DE9D9" w14:textId="77777777" w:rsidTr="004D1E93">
        <w:tc>
          <w:tcPr>
            <w:tcW w:w="5395" w:type="dxa"/>
          </w:tcPr>
          <w:p w14:paraId="66F95008" w14:textId="3C455541" w:rsidR="003D20A8" w:rsidRPr="003D20A8" w:rsidRDefault="003D20A8" w:rsidP="003D20A8">
            <w:pPr>
              <w:pStyle w:val="ProductList-Body"/>
              <w:rPr>
                <w:i/>
              </w:rPr>
            </w:pPr>
            <w:r>
              <w:t>Microsoft Dynamics CRM Online Enhanced Support EDU</w:t>
            </w:r>
            <w:r>
              <w:fldChar w:fldCharType="begin"/>
            </w:r>
            <w:r>
              <w:instrText>XE "Microsoft Dynamics CRM Online Enhanced Support EDU"</w:instrText>
            </w:r>
            <w:r>
              <w:fldChar w:fldCharType="end"/>
            </w:r>
          </w:p>
        </w:tc>
        <w:tc>
          <w:tcPr>
            <w:tcW w:w="5395" w:type="dxa"/>
          </w:tcPr>
          <w:p w14:paraId="05803A6C" w14:textId="24E3D061" w:rsidR="003D20A8" w:rsidRPr="003D20A8" w:rsidRDefault="003D20A8" w:rsidP="003D20A8">
            <w:pPr>
              <w:pStyle w:val="ProductList-Body"/>
              <w:rPr>
                <w:i/>
              </w:rPr>
            </w:pPr>
          </w:p>
        </w:tc>
      </w:tr>
      <w:tr w:rsidR="003D20A8" w:rsidRPr="003D20A8" w14:paraId="49A9C5C1" w14:textId="77777777" w:rsidTr="004D1E93">
        <w:tc>
          <w:tcPr>
            <w:tcW w:w="5395" w:type="dxa"/>
          </w:tcPr>
          <w:p w14:paraId="7F10EE8A" w14:textId="42FD3080" w:rsidR="003D20A8" w:rsidRPr="003D20A8" w:rsidRDefault="003D20A8" w:rsidP="003D20A8">
            <w:pPr>
              <w:pStyle w:val="ProductList-Body"/>
              <w:rPr>
                <w:i/>
              </w:rPr>
            </w:pPr>
            <w:r>
              <w:t>Microsoft Dynamics CRM Online Professional Direct Support EDU</w:t>
            </w:r>
            <w:r>
              <w:fldChar w:fldCharType="begin"/>
            </w:r>
            <w:r>
              <w:instrText>XE "Microsoft Dynamics CRM Online Professional Direct Support EDU"</w:instrText>
            </w:r>
            <w:r>
              <w:fldChar w:fldCharType="end"/>
            </w:r>
          </w:p>
        </w:tc>
        <w:tc>
          <w:tcPr>
            <w:tcW w:w="5395" w:type="dxa"/>
          </w:tcPr>
          <w:p w14:paraId="479C13A0" w14:textId="7B292705" w:rsidR="003D20A8" w:rsidRPr="003D20A8" w:rsidRDefault="003D20A8" w:rsidP="003D20A8">
            <w:pPr>
              <w:pStyle w:val="ProductList-Body"/>
              <w:rPr>
                <w:i/>
              </w:rPr>
            </w:pPr>
          </w:p>
        </w:tc>
      </w:tr>
      <w:tr w:rsidR="003D20A8" w:rsidRPr="003D20A8" w14:paraId="6910F79F" w14:textId="77777777" w:rsidTr="004D1E93">
        <w:tc>
          <w:tcPr>
            <w:tcW w:w="5395" w:type="dxa"/>
          </w:tcPr>
          <w:p w14:paraId="111454C8" w14:textId="1382E9AD" w:rsidR="003D20A8" w:rsidRPr="003D20A8" w:rsidRDefault="003D20A8" w:rsidP="003D20A8">
            <w:pPr>
              <w:pStyle w:val="ProductList-Body"/>
              <w:rPr>
                <w:i/>
              </w:rPr>
            </w:pPr>
            <w:r>
              <w:t>Microsoft Dynamics CRM Online Professional</w:t>
            </w:r>
            <w:r>
              <w:fldChar w:fldCharType="begin"/>
            </w:r>
            <w:r>
              <w:instrText>XE "Microsoft Dynamics CRM Online Professional voor SA voor Overheid "</w:instrText>
            </w:r>
            <w:r>
              <w:fldChar w:fldCharType="end"/>
            </w:r>
            <w:r>
              <w:t xml:space="preserve"> voor SA voor Overheid </w:t>
            </w:r>
          </w:p>
        </w:tc>
        <w:tc>
          <w:tcPr>
            <w:tcW w:w="5395" w:type="dxa"/>
          </w:tcPr>
          <w:p w14:paraId="54054410" w14:textId="204B3E48" w:rsidR="003D20A8" w:rsidRPr="003D20A8" w:rsidRDefault="00BD5981" w:rsidP="003D20A8">
            <w:pPr>
              <w:pStyle w:val="ProductList-Body"/>
              <w:rPr>
                <w:i/>
              </w:rPr>
            </w:pPr>
            <w:r>
              <w:rPr>
                <w:i/>
              </w:rPr>
              <w:t xml:space="preserve"> </w:t>
            </w:r>
          </w:p>
        </w:tc>
      </w:tr>
      <w:tr w:rsidR="003D20A8" w:rsidRPr="003D20A8" w14:paraId="774E109B" w14:textId="77777777" w:rsidTr="004D1E93">
        <w:tc>
          <w:tcPr>
            <w:tcW w:w="5395" w:type="dxa"/>
          </w:tcPr>
          <w:p w14:paraId="4AF8787C" w14:textId="11392D17" w:rsidR="003D20A8" w:rsidRPr="003D20A8" w:rsidRDefault="003D20A8" w:rsidP="003D20A8">
            <w:pPr>
              <w:pStyle w:val="ProductList-Body"/>
              <w:rPr>
                <w:i/>
              </w:rPr>
            </w:pPr>
            <w:r>
              <w:t>Microsoft Dynamics CRM Online Additional Storage</w:t>
            </w:r>
            <w:r>
              <w:fldChar w:fldCharType="begin"/>
            </w:r>
            <w:r>
              <w:instrText>XE "Microsoft Dynamics CRM Online Add-on Extra Storage voor Overheid "</w:instrText>
            </w:r>
            <w:r>
              <w:fldChar w:fldCharType="end"/>
            </w:r>
            <w:r>
              <w:t xml:space="preserve"> voor Overheid </w:t>
            </w:r>
          </w:p>
        </w:tc>
        <w:tc>
          <w:tcPr>
            <w:tcW w:w="5395" w:type="dxa"/>
          </w:tcPr>
          <w:p w14:paraId="39331233" w14:textId="3C89C5B7" w:rsidR="003D20A8" w:rsidRPr="003D20A8" w:rsidRDefault="003D20A8" w:rsidP="003D20A8">
            <w:pPr>
              <w:pStyle w:val="ProductList-Body"/>
              <w:rPr>
                <w:i/>
              </w:rPr>
            </w:pPr>
          </w:p>
        </w:tc>
      </w:tr>
      <w:tr w:rsidR="003D20A8" w:rsidRPr="003D20A8" w14:paraId="59814BBD" w14:textId="77777777" w:rsidTr="004D1E93">
        <w:tc>
          <w:tcPr>
            <w:tcW w:w="5395" w:type="dxa"/>
          </w:tcPr>
          <w:p w14:paraId="08E00199" w14:textId="68E03304" w:rsidR="003D20A8" w:rsidRPr="003D20A8" w:rsidRDefault="003D20A8" w:rsidP="003D20A8">
            <w:pPr>
              <w:pStyle w:val="ProductList-Body"/>
              <w:rPr>
                <w:i/>
              </w:rPr>
            </w:pPr>
            <w:r>
              <w:t xml:space="preserve">Microsoft Dynamics CRM Online Additional Non-Production Instance </w:t>
            </w:r>
            <w:r>
              <w:fldChar w:fldCharType="begin"/>
            </w:r>
            <w:r>
              <w:instrText>XE "Non-production instance van Microsoft Dynamics CRM Online"</w:instrText>
            </w:r>
            <w:r>
              <w:fldChar w:fldCharType="end"/>
            </w:r>
          </w:p>
        </w:tc>
        <w:tc>
          <w:tcPr>
            <w:tcW w:w="5395" w:type="dxa"/>
          </w:tcPr>
          <w:p w14:paraId="14AA04A8" w14:textId="181BA7C2" w:rsidR="003D20A8" w:rsidRPr="003D20A8" w:rsidRDefault="00BD5981" w:rsidP="003D20A8">
            <w:pPr>
              <w:pStyle w:val="ProductList-Body"/>
              <w:rPr>
                <w:i/>
              </w:rPr>
            </w:pPr>
            <w:r>
              <w:rPr>
                <w:i/>
              </w:rPr>
              <w:t xml:space="preserve"> </w:t>
            </w:r>
          </w:p>
        </w:tc>
      </w:tr>
      <w:tr w:rsidR="003D20A8" w14:paraId="5AC2C298" w14:textId="77777777" w:rsidTr="004D1E93">
        <w:tc>
          <w:tcPr>
            <w:tcW w:w="5395" w:type="dxa"/>
          </w:tcPr>
          <w:p w14:paraId="0A690905" w14:textId="39299B43" w:rsidR="003D20A8" w:rsidRDefault="003D20A8" w:rsidP="00AD117B">
            <w:pPr>
              <w:pStyle w:val="ProductList-Body"/>
            </w:pPr>
            <w:r>
              <w:t>Microsoft Dynamics CRM Online Additional Production Instance</w:t>
            </w:r>
            <w:r>
              <w:fldChar w:fldCharType="begin"/>
            </w:r>
            <w:r>
              <w:instrText>XE "Microsoft Dynamics CRM Online Extra Production Instance"</w:instrText>
            </w:r>
            <w:r>
              <w:fldChar w:fldCharType="end"/>
            </w:r>
            <w:r>
              <w:t xml:space="preserve"> </w:t>
            </w:r>
          </w:p>
        </w:tc>
        <w:tc>
          <w:tcPr>
            <w:tcW w:w="5395" w:type="dxa"/>
          </w:tcPr>
          <w:p w14:paraId="7A8BA841" w14:textId="30BE693A" w:rsidR="003D20A8" w:rsidRDefault="003D20A8" w:rsidP="003D20A8">
            <w:pPr>
              <w:pStyle w:val="ProductList-Body"/>
            </w:pPr>
          </w:p>
        </w:tc>
      </w:tr>
      <w:tr w:rsidR="003D20A8" w14:paraId="0FF7E81E" w14:textId="77777777" w:rsidTr="004D1E93">
        <w:tc>
          <w:tcPr>
            <w:tcW w:w="5395" w:type="dxa"/>
          </w:tcPr>
          <w:p w14:paraId="7CB01A28" w14:textId="399BFC4B" w:rsidR="003D20A8" w:rsidRDefault="003D20A8" w:rsidP="003D20A8">
            <w:pPr>
              <w:pStyle w:val="ProductList-Body"/>
            </w:pPr>
            <w:r>
              <w:t xml:space="preserve">Microsoft Dynamics CRM Online Enhanced Support voor Overheid </w:t>
            </w:r>
            <w:r>
              <w:fldChar w:fldCharType="begin"/>
            </w:r>
            <w:r>
              <w:instrText>XE "Microsoft Dynamics CRM Online Enhanced Support voor Overheid "</w:instrText>
            </w:r>
            <w:r>
              <w:fldChar w:fldCharType="end"/>
            </w:r>
          </w:p>
        </w:tc>
        <w:tc>
          <w:tcPr>
            <w:tcW w:w="5395" w:type="dxa"/>
          </w:tcPr>
          <w:p w14:paraId="0AE861AD" w14:textId="4D42562F" w:rsidR="003D20A8" w:rsidRDefault="003D20A8" w:rsidP="003D20A8">
            <w:pPr>
              <w:pStyle w:val="ProductList-Body"/>
            </w:pPr>
          </w:p>
        </w:tc>
      </w:tr>
      <w:tr w:rsidR="003D20A8" w14:paraId="1253ACD1" w14:textId="77777777" w:rsidTr="004D1E93">
        <w:tc>
          <w:tcPr>
            <w:tcW w:w="5395" w:type="dxa"/>
          </w:tcPr>
          <w:p w14:paraId="55CA8CEF" w14:textId="25843140" w:rsidR="003D20A8" w:rsidRDefault="003D20A8" w:rsidP="00BD5981">
            <w:pPr>
              <w:pStyle w:val="ProductList-Body"/>
            </w:pPr>
            <w:r>
              <w:t xml:space="preserve">Microsoft Dynamics CRM Online Professional Direct Support voor Overheid </w:t>
            </w:r>
            <w:r>
              <w:fldChar w:fldCharType="begin"/>
            </w:r>
            <w:r>
              <w:instrText>XE "Microsoft Dynamics CRM Online Professional Direct Support voor Overheid"</w:instrText>
            </w:r>
            <w:r>
              <w:fldChar w:fldCharType="end"/>
            </w:r>
          </w:p>
        </w:tc>
        <w:tc>
          <w:tcPr>
            <w:tcW w:w="5395" w:type="dxa"/>
          </w:tcPr>
          <w:p w14:paraId="568DA083" w14:textId="0A0D0721" w:rsidR="003D20A8" w:rsidRDefault="003D20A8" w:rsidP="003D20A8">
            <w:pPr>
              <w:pStyle w:val="ProductList-Body"/>
            </w:pPr>
          </w:p>
        </w:tc>
      </w:tr>
    </w:tbl>
    <w:p w14:paraId="739D6595" w14:textId="77777777" w:rsidR="00E40100" w:rsidRPr="00924715" w:rsidRDefault="00E40100" w:rsidP="00434B26">
      <w:pPr>
        <w:pStyle w:val="ProductList-Body"/>
      </w:pPr>
    </w:p>
    <w:p w14:paraId="1F8F9486" w14:textId="77777777" w:rsidR="00AD117B" w:rsidRPr="00924715" w:rsidRDefault="00AD117B" w:rsidP="00AD117B">
      <w:pPr>
        <w:pStyle w:val="ProductList-Body"/>
      </w:pPr>
      <w:r>
        <w:rPr>
          <w:b/>
          <w:color w:val="00188F"/>
        </w:rPr>
        <w:t>Software Assurance</w:t>
      </w:r>
    </w:p>
    <w:p w14:paraId="62419751" w14:textId="72E4EFC2" w:rsidR="00AD117B" w:rsidRPr="00924715" w:rsidRDefault="002C4F69" w:rsidP="00AD117B">
      <w:pPr>
        <w:pStyle w:val="ProductList-Body"/>
      </w:pPr>
      <w:hyperlink w:anchor="SA_PlanningServices" w:history="1">
        <w:r w:rsidR="007A4843">
          <w:rPr>
            <w:rStyle w:val="Hyperlink"/>
          </w:rPr>
          <w:t>Planning Services</w:t>
        </w:r>
      </w:hyperlink>
      <w:r w:rsidR="007A4843" w:rsidRPr="00071845">
        <w:t>:</w:t>
      </w:r>
      <w:r w:rsidR="007A4843">
        <w:rPr>
          <w:color w:val="00188F"/>
        </w:rPr>
        <w:t xml:space="preserve"> </w:t>
      </w:r>
      <w:r w:rsidR="007A4843">
        <w:t>Microsoft Dynamics AX-producten zijn toegevoegd aan de lijst van Toepassings- en Serverlicenties die in aanmerking komen voor Planning Services.</w:t>
      </w:r>
      <w:r w:rsidR="007A4843">
        <w:rPr>
          <w:color w:val="00188F"/>
        </w:rPr>
        <w:t xml:space="preserve"> </w:t>
      </w:r>
    </w:p>
    <w:p w14:paraId="0956F8F0" w14:textId="77777777" w:rsidR="00AD117B" w:rsidRPr="00924715" w:rsidRDefault="00AD117B" w:rsidP="00AD117B">
      <w:pPr>
        <w:pStyle w:val="ProductList-Body"/>
      </w:pPr>
    </w:p>
    <w:p w14:paraId="6898C1FD" w14:textId="77777777" w:rsidR="00AD117B" w:rsidRPr="00924715" w:rsidRDefault="00AD117B" w:rsidP="00AD117B">
      <w:pPr>
        <w:pStyle w:val="ProductList-Body"/>
      </w:pPr>
      <w:r>
        <w:rPr>
          <w:b/>
          <w:color w:val="00188F"/>
        </w:rPr>
        <w:t>Diensten</w:t>
      </w:r>
    </w:p>
    <w:p w14:paraId="5CD28E25" w14:textId="055FEDFD" w:rsidR="00AD117B" w:rsidRPr="00924715" w:rsidRDefault="002C4F69" w:rsidP="00AD117B">
      <w:pPr>
        <w:pStyle w:val="ProductList-Body"/>
      </w:pPr>
      <w:hyperlink w:anchor="SalesProductivityAcceleratorOfferings" w:history="1">
        <w:r w:rsidR="007A4843">
          <w:rPr>
            <w:rStyle w:val="Hyperlink"/>
          </w:rPr>
          <w:t>Sales Productivity Accelerator-aanbiedingen</w:t>
        </w:r>
      </w:hyperlink>
      <w:r w:rsidR="007A4843">
        <w:t>: Er is een nieuwe dienst, de Sales Productivity Accelerator-aanbiedingen, beschikbaar.</w:t>
      </w:r>
    </w:p>
    <w:p w14:paraId="1CEE1C99" w14:textId="5905695D" w:rsidR="0034201B" w:rsidRPr="00924715" w:rsidRDefault="0034201B" w:rsidP="00A31983">
      <w:pPr>
        <w:pStyle w:val="ProductList-Body"/>
      </w:pPr>
    </w:p>
    <w:p w14:paraId="2B958EEC" w14:textId="77777777" w:rsidR="00A31983" w:rsidRPr="00924715" w:rsidRDefault="00A31983" w:rsidP="00A31983">
      <w:pPr>
        <w:pStyle w:val="ProductList-Body"/>
      </w:pPr>
      <w:r>
        <w:rPr>
          <w:b/>
          <w:color w:val="00188F"/>
        </w:rPr>
        <w:t>Promoties</w:t>
      </w:r>
    </w:p>
    <w:p w14:paraId="440A44FD" w14:textId="1BB4FE02" w:rsidR="00A31983" w:rsidRPr="00924715" w:rsidRDefault="002C4F69" w:rsidP="00A31983">
      <w:pPr>
        <w:pStyle w:val="ProductList-Body"/>
      </w:pPr>
      <w:hyperlink w:anchor="AppendixB" w:history="1">
        <w:r w:rsidR="007A4843">
          <w:rPr>
            <w:rStyle w:val="Hyperlink"/>
          </w:rPr>
          <w:t>Azure Consumption Incentive-promotie</w:t>
        </w:r>
      </w:hyperlink>
      <w:r w:rsidR="007A4843">
        <w:t xml:space="preserve">: </w:t>
      </w:r>
      <w:r w:rsidR="0021112B" w:rsidRPr="0021112B">
        <w:t>De Azure consumptie stimulans bevordering wordt verlengd tot 31 maart 2015</w:t>
      </w:r>
      <w:r w:rsidR="007A4843">
        <w:t>.</w:t>
      </w:r>
    </w:p>
    <w:p w14:paraId="240C39FE" w14:textId="685475EC" w:rsidR="004B1F8C" w:rsidRPr="00924715" w:rsidRDefault="004B1F8C" w:rsidP="004B1F8C">
      <w:pPr>
        <w:pStyle w:val="ProductList-Body"/>
        <w:ind w:left="180"/>
      </w:pPr>
    </w:p>
    <w:p w14:paraId="26292E90" w14:textId="77777777" w:rsidR="004B1F8C" w:rsidRDefault="004B1F8C" w:rsidP="007F2F44">
      <w:pPr>
        <w:pStyle w:val="ProductList-Body"/>
        <w:ind w:left="180"/>
        <w:sectPr w:rsidR="004B1F8C" w:rsidSect="00F20AFE">
          <w:footerReference w:type="default" r:id="rId22"/>
          <w:pgSz w:w="12240" w:h="15840"/>
          <w:pgMar w:top="1440" w:right="720" w:bottom="1440" w:left="720" w:header="720" w:footer="720" w:gutter="0"/>
          <w:cols w:space="720"/>
          <w:docGrid w:linePitch="360"/>
        </w:sectPr>
      </w:pPr>
    </w:p>
    <w:p w14:paraId="4FDCA986" w14:textId="6F228101" w:rsidR="009A0C93" w:rsidRPr="00924715"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409102678"/>
      <w:r>
        <w:t>Software</w:t>
      </w:r>
      <w:bookmarkEnd w:id="41"/>
      <w:bookmarkEnd w:id="42"/>
      <w:bookmarkEnd w:id="43"/>
      <w:bookmarkEnd w:id="44"/>
      <w:bookmarkEnd w:id="45"/>
      <w:bookmarkEnd w:id="46"/>
      <w:bookmarkEnd w:id="47"/>
    </w:p>
    <w:p w14:paraId="4FDCA9AF" w14:textId="77777777" w:rsidR="00407E60" w:rsidRPr="00924715" w:rsidRDefault="00407E60" w:rsidP="00680B4D">
      <w:pPr>
        <w:pStyle w:val="ProductList-Offering1Heading"/>
        <w:outlineLvl w:val="1"/>
      </w:pPr>
      <w:bookmarkStart w:id="48" w:name="_Toc378147619"/>
      <w:bookmarkStart w:id="49" w:name="_Toc378151521"/>
      <w:bookmarkStart w:id="50" w:name="_Toc379797098"/>
      <w:bookmarkStart w:id="51" w:name="_Toc380513124"/>
      <w:bookmarkStart w:id="52" w:name="_Toc380655163"/>
      <w:bookmarkStart w:id="53" w:name="BizTalk"/>
      <w:bookmarkStart w:id="54" w:name="_Toc409102679"/>
      <w:r>
        <w:t>BizTalk Server</w:t>
      </w:r>
      <w:bookmarkEnd w:id="48"/>
      <w:bookmarkEnd w:id="49"/>
      <w:bookmarkEnd w:id="50"/>
      <w:bookmarkEnd w:id="51"/>
      <w:bookmarkEnd w:id="52"/>
      <w:bookmarkEnd w:id="53"/>
      <w:bookmarkEnd w:id="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714"/>
        <w:gridCol w:w="477"/>
        <w:gridCol w:w="596"/>
        <w:gridCol w:w="595"/>
        <w:gridCol w:w="492"/>
        <w:gridCol w:w="699"/>
        <w:gridCol w:w="595"/>
        <w:gridCol w:w="596"/>
      </w:tblGrid>
      <w:tr w:rsidR="00C05A53" w14:paraId="4FDCA9BE" w14:textId="77777777" w:rsidTr="00EF1645">
        <w:trPr>
          <w:tblHeader/>
        </w:trPr>
        <w:tc>
          <w:tcPr>
            <w:tcW w:w="3060" w:type="dxa"/>
            <w:tcBorders>
              <w:bottom w:val="nil"/>
            </w:tcBorders>
            <w:shd w:val="clear" w:color="auto" w:fill="00188F"/>
          </w:tcPr>
          <w:p w14:paraId="4FDCA9B0" w14:textId="77777777" w:rsidR="00C05A53" w:rsidRPr="00EE0836" w:rsidRDefault="00C05A53"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A9B1" w14:textId="3C460041" w:rsidR="00C05A53" w:rsidRPr="00651800" w:rsidRDefault="00651800"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“Datum beschikbaar” </w:instrText>
            </w:r>
            <w:r w:rsidRPr="00651800">
              <w:rPr>
                <w:color w:val="FFFFFF" w:themeColor="background1"/>
              </w:rPr>
              <w:fldChar w:fldCharType="separate"/>
            </w:r>
            <w:r w:rsidRPr="00651800">
              <w:rPr>
                <w:color w:val="FFFFFF" w:themeColor="background1"/>
              </w:rPr>
              <w:t>DA</w:t>
            </w:r>
            <w:r w:rsidRPr="00651800">
              <w:rPr>
                <w:color w:val="FFFFFF" w:themeColor="background1"/>
              </w:rPr>
              <w:fldChar w:fldCharType="end"/>
            </w:r>
          </w:p>
        </w:tc>
        <w:tc>
          <w:tcPr>
            <w:tcW w:w="595" w:type="dxa"/>
            <w:tcBorders>
              <w:bottom w:val="nil"/>
            </w:tcBorders>
            <w:shd w:val="clear" w:color="auto" w:fill="00188F"/>
            <w:vAlign w:val="center"/>
          </w:tcPr>
          <w:p w14:paraId="4FDCA9B2" w14:textId="6F87A7C7" w:rsidR="00C05A53" w:rsidRPr="00651800" w:rsidRDefault="00651800"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w:instrText>
            </w:r>
            <w:r w:rsidRPr="00651800">
              <w:rPr>
                <w:color w:val="FFFFFF" w:themeColor="background1"/>
              </w:rPr>
              <w:fldChar w:fldCharType="separate"/>
            </w:r>
            <w:r w:rsidRPr="00651800">
              <w:rPr>
                <w:color w:val="FFFFFF" w:themeColor="background1"/>
              </w:rPr>
              <w:t xml:space="preserve"> L </w:t>
            </w:r>
            <w:r w:rsidRPr="00651800">
              <w:rPr>
                <w:color w:val="FFFFFF" w:themeColor="background1"/>
              </w:rPr>
              <w:fldChar w:fldCharType="end"/>
            </w:r>
          </w:p>
        </w:tc>
        <w:tc>
          <w:tcPr>
            <w:tcW w:w="596" w:type="dxa"/>
            <w:tcBorders>
              <w:bottom w:val="nil"/>
            </w:tcBorders>
            <w:shd w:val="clear" w:color="auto" w:fill="00188F"/>
            <w:vAlign w:val="center"/>
          </w:tcPr>
          <w:p w14:paraId="4FDCA9B3" w14:textId="57EC5424" w:rsidR="00C05A53" w:rsidRPr="00651800" w:rsidRDefault="00651800"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en Software Assurance” </w:instrText>
            </w:r>
            <w:r w:rsidRPr="00651800">
              <w:rPr>
                <w:color w:val="FFFFFF" w:themeColor="background1"/>
              </w:rPr>
              <w:fldChar w:fldCharType="separate"/>
            </w:r>
            <w:r w:rsidRPr="00651800">
              <w:rPr>
                <w:color w:val="FFFFFF" w:themeColor="background1"/>
              </w:rPr>
              <w:t>L/SA</w:t>
            </w:r>
            <w:r w:rsidRPr="006518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9B4" w14:textId="0ED6C50D" w:rsidR="00C05A53" w:rsidRPr="00651800" w:rsidRDefault="00651800"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“Software Assurance” </w:instrText>
            </w:r>
            <w:r w:rsidRPr="00651800">
              <w:rPr>
                <w:color w:val="FFFFFF" w:themeColor="background1"/>
              </w:rPr>
              <w:fldChar w:fldCharType="separate"/>
            </w:r>
            <w:r w:rsidRPr="00651800">
              <w:rPr>
                <w:color w:val="FFFFFF" w:themeColor="background1"/>
              </w:rPr>
              <w:t>SA</w:t>
            </w:r>
            <w:r w:rsidRPr="0065180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9B5" w14:textId="778C8187" w:rsidR="00C05A53" w:rsidRPr="00651800" w:rsidRDefault="00651800"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“Campus en School Overeenkomst” </w:instrText>
            </w:r>
            <w:r w:rsidRPr="00651800">
              <w:rPr>
                <w:color w:val="FFFFFF" w:themeColor="background1"/>
              </w:rPr>
              <w:fldChar w:fldCharType="separate"/>
            </w:r>
            <w:r w:rsidRPr="00651800">
              <w:rPr>
                <w:color w:val="FFFFFF" w:themeColor="background1"/>
              </w:rPr>
              <w:t>CA/SA</w:t>
            </w:r>
            <w:r w:rsidRPr="00651800">
              <w:rPr>
                <w:color w:val="FFFFFF" w:themeColor="background1"/>
              </w:rPr>
              <w:fldChar w:fldCharType="end"/>
            </w:r>
          </w:p>
        </w:tc>
        <w:tc>
          <w:tcPr>
            <w:tcW w:w="714" w:type="dxa"/>
            <w:shd w:val="clear" w:color="auto" w:fill="00188F"/>
            <w:vAlign w:val="center"/>
          </w:tcPr>
          <w:p w14:paraId="4FDCA9B6" w14:textId="33CA44EA" w:rsidR="00C05A53" w:rsidRPr="00651800" w:rsidRDefault="00651800"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“Enterprise Overeenkomst en Enterprise Subscription Overeenkomst.” </w:instrText>
            </w:r>
            <w:r w:rsidRPr="00651800">
              <w:rPr>
                <w:color w:val="FFFFFF" w:themeColor="background1"/>
              </w:rPr>
              <w:fldChar w:fldCharType="separate"/>
            </w:r>
            <w:r w:rsidRPr="00651800">
              <w:rPr>
                <w:color w:val="FFFFFF" w:themeColor="background1"/>
              </w:rPr>
              <w:t>EA/EAS</w:t>
            </w:r>
            <w:r w:rsidRPr="00651800">
              <w:rPr>
                <w:color w:val="FFFFFF" w:themeColor="background1"/>
              </w:rPr>
              <w:fldChar w:fldCharType="end"/>
            </w:r>
          </w:p>
        </w:tc>
        <w:tc>
          <w:tcPr>
            <w:tcW w:w="477" w:type="dxa"/>
            <w:shd w:val="clear" w:color="auto" w:fill="00188F"/>
            <w:vAlign w:val="center"/>
          </w:tcPr>
          <w:p w14:paraId="4FDCA9B7" w14:textId="22088438" w:rsidR="00C05A53" w:rsidRPr="00651800" w:rsidRDefault="00651800"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“Enrollment for Education Solutions” </w:instrText>
            </w:r>
            <w:r w:rsidRPr="00651800">
              <w:rPr>
                <w:color w:val="FFFFFF" w:themeColor="background1"/>
              </w:rPr>
              <w:fldChar w:fldCharType="separate"/>
            </w:r>
            <w:r w:rsidRPr="00651800">
              <w:rPr>
                <w:color w:val="FFFFFF" w:themeColor="background1"/>
              </w:rPr>
              <w:t>EES</w:t>
            </w:r>
            <w:r w:rsidRPr="00651800">
              <w:rPr>
                <w:color w:val="FFFFFF" w:themeColor="background1"/>
              </w:rPr>
              <w:fldChar w:fldCharType="end"/>
            </w:r>
          </w:p>
        </w:tc>
        <w:tc>
          <w:tcPr>
            <w:tcW w:w="596" w:type="dxa"/>
            <w:shd w:val="clear" w:color="auto" w:fill="00188F"/>
            <w:vAlign w:val="center"/>
          </w:tcPr>
          <w:p w14:paraId="4FDCA9B8" w14:textId="3F9E6994" w:rsidR="00C05A53" w:rsidRPr="00651800" w:rsidRDefault="00651800"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“Microsoft Products and Services Agreement.”  </w:instrText>
            </w:r>
            <w:r w:rsidRPr="00651800">
              <w:rPr>
                <w:color w:val="FFFFFF" w:themeColor="background1"/>
              </w:rPr>
              <w:fldChar w:fldCharType="separate"/>
            </w:r>
            <w:r w:rsidRPr="00651800">
              <w:rPr>
                <w:color w:val="FFFFFF" w:themeColor="background1"/>
              </w:rPr>
              <w:t>MPSA</w:t>
            </w:r>
            <w:r w:rsidRPr="00651800">
              <w:rPr>
                <w:color w:val="FFFFFF" w:themeColor="background1"/>
              </w:rPr>
              <w:fldChar w:fldCharType="end"/>
            </w:r>
          </w:p>
        </w:tc>
        <w:tc>
          <w:tcPr>
            <w:tcW w:w="595" w:type="dxa"/>
            <w:shd w:val="clear" w:color="auto" w:fill="00188F"/>
            <w:vAlign w:val="center"/>
          </w:tcPr>
          <w:p w14:paraId="4FDCA9B9" w14:textId="09482269" w:rsidR="00C05A53" w:rsidRPr="00651800" w:rsidRDefault="00651800" w:rsidP="00D450D0">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License”  </w:instrText>
            </w:r>
            <w:r w:rsidRPr="00651800">
              <w:rPr>
                <w:color w:val="FFFFFF" w:themeColor="background1"/>
              </w:rPr>
              <w:fldChar w:fldCharType="separate"/>
            </w:r>
            <w:r w:rsidRPr="00651800">
              <w:rPr>
                <w:color w:val="FFFFFF" w:themeColor="background1"/>
              </w:rPr>
              <w:t>OL</w:t>
            </w:r>
            <w:r w:rsidRPr="00651800">
              <w:rPr>
                <w:color w:val="FFFFFF" w:themeColor="background1"/>
              </w:rPr>
              <w:fldChar w:fldCharType="end"/>
            </w:r>
          </w:p>
        </w:tc>
        <w:tc>
          <w:tcPr>
            <w:tcW w:w="492" w:type="dxa"/>
            <w:shd w:val="clear" w:color="auto" w:fill="00188F"/>
            <w:vAlign w:val="center"/>
          </w:tcPr>
          <w:p w14:paraId="4FDCA9BA" w14:textId="3AFAA146" w:rsidR="00C05A53" w:rsidRPr="00651800" w:rsidRDefault="00651800"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Minimum” </w:instrText>
            </w:r>
            <w:r w:rsidRPr="00651800">
              <w:rPr>
                <w:color w:val="FFFFFF" w:themeColor="background1"/>
              </w:rPr>
              <w:fldChar w:fldCharType="separate"/>
            </w:r>
            <w:r w:rsidRPr="00651800">
              <w:rPr>
                <w:color w:val="FFFFFF" w:themeColor="background1"/>
              </w:rPr>
              <w:t>OM</w:t>
            </w:r>
            <w:r w:rsidRPr="00651800">
              <w:rPr>
                <w:color w:val="FFFFFF" w:themeColor="background1"/>
              </w:rPr>
              <w:fldChar w:fldCharType="end"/>
            </w:r>
          </w:p>
        </w:tc>
        <w:tc>
          <w:tcPr>
            <w:tcW w:w="699" w:type="dxa"/>
            <w:shd w:val="clear" w:color="auto" w:fill="00188F"/>
            <w:vAlign w:val="center"/>
          </w:tcPr>
          <w:p w14:paraId="4FDCA9BB" w14:textId="2088AD60" w:rsidR="00C05A53" w:rsidRPr="00651800" w:rsidRDefault="00651800"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Value en Open Value Subscription” </w:instrText>
            </w:r>
            <w:r w:rsidRPr="00651800">
              <w:rPr>
                <w:color w:val="FFFFFF" w:themeColor="background1"/>
              </w:rPr>
              <w:fldChar w:fldCharType="separate"/>
            </w:r>
            <w:r w:rsidRPr="00651800">
              <w:rPr>
                <w:color w:val="FFFFFF" w:themeColor="background1"/>
              </w:rPr>
              <w:t>OV/OVS</w:t>
            </w:r>
            <w:r w:rsidRPr="00651800">
              <w:rPr>
                <w:color w:val="FFFFFF" w:themeColor="background1"/>
              </w:rPr>
              <w:fldChar w:fldCharType="end"/>
            </w:r>
          </w:p>
        </w:tc>
        <w:tc>
          <w:tcPr>
            <w:tcW w:w="595" w:type="dxa"/>
            <w:shd w:val="clear" w:color="auto" w:fill="00188F"/>
            <w:vAlign w:val="center"/>
          </w:tcPr>
          <w:p w14:paraId="4FDCA9BC" w14:textId="1148F48C" w:rsidR="00C05A53" w:rsidRPr="00651800" w:rsidRDefault="00651800" w:rsidP="00D450D0">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“Select en Select Plus” </w:instrText>
            </w:r>
            <w:r w:rsidRPr="00651800">
              <w:rPr>
                <w:color w:val="FFFFFF" w:themeColor="background1"/>
              </w:rPr>
              <w:fldChar w:fldCharType="separate"/>
            </w:r>
            <w:r w:rsidRPr="00651800">
              <w:rPr>
                <w:color w:val="FFFFFF" w:themeColor="background1"/>
              </w:rPr>
              <w:t>S/S+</w:t>
            </w:r>
            <w:r w:rsidRPr="00651800">
              <w:rPr>
                <w:color w:val="FFFFFF" w:themeColor="background1"/>
              </w:rPr>
              <w:fldChar w:fldCharType="end"/>
            </w:r>
          </w:p>
        </w:tc>
        <w:tc>
          <w:tcPr>
            <w:tcW w:w="596" w:type="dxa"/>
            <w:shd w:val="clear" w:color="auto" w:fill="00188F"/>
            <w:vAlign w:val="center"/>
          </w:tcPr>
          <w:p w14:paraId="4FDCA9BD" w14:textId="5F93A8F9" w:rsidR="00C05A53" w:rsidRPr="00651800" w:rsidRDefault="001E410A" w:rsidP="00C05A53">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C05A53" w14:paraId="4FDCA9CD" w14:textId="77777777" w:rsidTr="00EF1645">
        <w:tc>
          <w:tcPr>
            <w:tcW w:w="3060" w:type="dxa"/>
            <w:tcBorders>
              <w:top w:val="nil"/>
              <w:left w:val="nil"/>
              <w:bottom w:val="dashSmallGap" w:sz="4" w:space="0" w:color="BFBFBF" w:themeColor="background1" w:themeShade="BF"/>
              <w:right w:val="nil"/>
            </w:tcBorders>
          </w:tcPr>
          <w:p w14:paraId="4FDCA9BF" w14:textId="7F00E5FD" w:rsidR="00C05A53" w:rsidRDefault="00CD3F90" w:rsidP="00CD3F90">
            <w:pPr>
              <w:pStyle w:val="ProductList-Offering1"/>
            </w:pPr>
            <w:bookmarkStart w:id="55" w:name="_Toc379797099"/>
            <w:bookmarkStart w:id="56" w:name="_Toc380513125"/>
            <w:bookmarkStart w:id="57" w:name="_Toc380655164"/>
            <w:bookmarkStart w:id="58" w:name="_Toc409102680"/>
            <w:r>
              <w:t>BizTalk Server 2013 R2 Branch Edition</w:t>
            </w:r>
            <w:bookmarkEnd w:id="55"/>
            <w:bookmarkEnd w:id="56"/>
            <w:bookmarkEnd w:id="57"/>
            <w:bookmarkEnd w:id="58"/>
            <w:r>
              <w:fldChar w:fldCharType="begin"/>
            </w:r>
            <w: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14:paraId="4FDCA9C0" w14:textId="3FDF0E8E" w:rsidR="00C05A53" w:rsidRPr="005A0966" w:rsidRDefault="00134DA1"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4FDCA9C1" w14:textId="77777777" w:rsidR="00C05A53" w:rsidRPr="005A0966" w:rsidRDefault="00CD3F90"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4FDCA9C2" w14:textId="77777777" w:rsidR="00C05A53" w:rsidRPr="005A0966" w:rsidRDefault="00CD3F90"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9C3" w14:textId="77777777" w:rsidR="00C05A53" w:rsidRPr="005A0966" w:rsidRDefault="00CD3F90"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4FDCA9C4" w14:textId="77777777" w:rsidR="00C05A53" w:rsidRPr="005A0966" w:rsidRDefault="00CD3F90" w:rsidP="005A0966">
            <w:pPr>
              <w:pStyle w:val="ProductList-OfferingBody"/>
              <w:jc w:val="center"/>
            </w:pPr>
            <w:r>
              <w:t>25</w:t>
            </w:r>
          </w:p>
        </w:tc>
        <w:tc>
          <w:tcPr>
            <w:tcW w:w="714" w:type="dxa"/>
            <w:shd w:val="clear" w:color="auto" w:fill="70AD47" w:themeFill="accent6"/>
            <w:vAlign w:val="center"/>
          </w:tcPr>
          <w:p w14:paraId="4FDCA9C5" w14:textId="32372F6E" w:rsidR="00C05A53" w:rsidRPr="00AE3401" w:rsidRDefault="00AE3401" w:rsidP="00AE3401">
            <w:pPr>
              <w:pStyle w:val="ProductList-OfferingBody"/>
              <w:jc w:val="center"/>
            </w:pPr>
            <w:r w:rsidRPr="00AE3401">
              <w:fldChar w:fldCharType="begin"/>
            </w:r>
            <w:r w:rsidRPr="00AE3401">
              <w:instrText xml:space="preserve"> AutoTextList  \s NoStyle \t “Additioneel Product” </w:instrText>
            </w:r>
            <w:r w:rsidRPr="00AE3401">
              <w:fldChar w:fldCharType="separate"/>
            </w:r>
            <w:r w:rsidRPr="00AE3401">
              <w:t xml:space="preserve"> A</w:t>
            </w:r>
            <w:r w:rsidRPr="00AE3401">
              <w:fldChar w:fldCharType="end"/>
            </w:r>
            <w:r w:rsidRPr="00AE3401">
              <w:t>,</w:t>
            </w:r>
            <w:r w:rsidRPr="00AE3401">
              <w:fldChar w:fldCharType="begin"/>
            </w:r>
            <w:r w:rsidRPr="00AE3401">
              <w:instrText xml:space="preserve"> AutoTextList  \s NoStyle \t “Application Platform Product” </w:instrText>
            </w:r>
            <w:r w:rsidRPr="00AE3401">
              <w:fldChar w:fldCharType="separate"/>
            </w:r>
            <w:r w:rsidRPr="00AE3401">
              <w:t>AP</w:t>
            </w:r>
            <w:r w:rsidRPr="00AE3401">
              <w:fldChar w:fldCharType="end"/>
            </w:r>
            <w:r w:rsidRPr="00AE3401">
              <w:t>,</w:t>
            </w:r>
            <w:r w:rsidRPr="00AE3401">
              <w:fldChar w:fldCharType="begin"/>
            </w:r>
            <w:r w:rsidRPr="00AE3401">
              <w:instrText xml:space="preserve"> AutoTextList  \s NoStyle \t “</w:instrText>
            </w:r>
            <w:r w:rsidRPr="00AE3401">
              <w:rPr>
                <w:u w:val="single"/>
              </w:rPr>
              <w:instrText>Industry Device</w:instrText>
            </w:r>
            <w:r w:rsidRPr="00AE3401">
              <w:instrText xml:space="preserve">” </w:instrText>
            </w:r>
            <w:r w:rsidRPr="00AE3401">
              <w:fldChar w:fldCharType="separate"/>
            </w:r>
            <w:r w:rsidRPr="00AE3401">
              <w:t>ID</w:t>
            </w:r>
            <w:r w:rsidRPr="00AE3401">
              <w:fldChar w:fldCharType="end"/>
            </w:r>
          </w:p>
        </w:tc>
        <w:tc>
          <w:tcPr>
            <w:tcW w:w="477" w:type="dxa"/>
            <w:shd w:val="clear" w:color="auto" w:fill="70AD47" w:themeFill="accent6"/>
            <w:vAlign w:val="center"/>
          </w:tcPr>
          <w:p w14:paraId="4FDCA9C6" w14:textId="48D8E6DF" w:rsidR="00C05A53" w:rsidRPr="00A64513" w:rsidRDefault="00A64513" w:rsidP="005A0966">
            <w:pPr>
              <w:pStyle w:val="ProductList-OfferingBody"/>
              <w:jc w:val="center"/>
            </w:pPr>
            <w:r w:rsidRPr="00A64513">
              <w:fldChar w:fldCharType="begin"/>
            </w:r>
            <w:r w:rsidRPr="00A64513">
              <w:instrText xml:space="preserve"> AutoTextList  \s NoStyle \t “Additioneel Product” </w:instrText>
            </w:r>
            <w:r w:rsidRPr="00A64513">
              <w:fldChar w:fldCharType="separate"/>
            </w:r>
            <w:r w:rsidRPr="00A64513">
              <w:t xml:space="preserve"> A </w:t>
            </w:r>
            <w:r w:rsidRPr="00A64513">
              <w:fldChar w:fldCharType="end"/>
            </w:r>
          </w:p>
        </w:tc>
        <w:tc>
          <w:tcPr>
            <w:tcW w:w="596" w:type="dxa"/>
            <w:shd w:val="clear" w:color="auto" w:fill="70AD47" w:themeFill="accent6"/>
            <w:vAlign w:val="center"/>
          </w:tcPr>
          <w:p w14:paraId="4FDCA9C7" w14:textId="77777777" w:rsidR="00C05A53" w:rsidRPr="005A0966" w:rsidRDefault="00C05A53" w:rsidP="005A0966">
            <w:pPr>
              <w:pStyle w:val="ProductList-OfferingBody"/>
              <w:jc w:val="center"/>
            </w:pPr>
          </w:p>
        </w:tc>
        <w:tc>
          <w:tcPr>
            <w:tcW w:w="595" w:type="dxa"/>
            <w:shd w:val="clear" w:color="auto" w:fill="70AD47" w:themeFill="accent6"/>
            <w:vAlign w:val="center"/>
          </w:tcPr>
          <w:p w14:paraId="4FDCA9C8" w14:textId="77777777" w:rsidR="00C05A53" w:rsidRPr="005A0966" w:rsidRDefault="00C05A53" w:rsidP="005A0966">
            <w:pPr>
              <w:pStyle w:val="ProductList-OfferingBody"/>
              <w:jc w:val="center"/>
            </w:pPr>
          </w:p>
        </w:tc>
        <w:tc>
          <w:tcPr>
            <w:tcW w:w="492" w:type="dxa"/>
            <w:shd w:val="clear" w:color="auto" w:fill="70AD47" w:themeFill="accent6"/>
            <w:vAlign w:val="center"/>
          </w:tcPr>
          <w:p w14:paraId="4FDCA9C9" w14:textId="00384983" w:rsidR="00C05A53" w:rsidRPr="00A64513" w:rsidRDefault="00A64513" w:rsidP="005A0966">
            <w:pPr>
              <w:pStyle w:val="ProductList-OfferingBody"/>
              <w:jc w:val="center"/>
            </w:pPr>
            <w:r w:rsidRPr="00A64513">
              <w:fldChar w:fldCharType="begin"/>
            </w:r>
            <w:r w:rsidRPr="00A64513">
              <w:instrText xml:space="preserve"> AutoTextList  \s NoStyle \t “Open License en Open Value” </w:instrText>
            </w:r>
            <w:r w:rsidRPr="00A64513">
              <w:fldChar w:fldCharType="separate"/>
            </w:r>
            <w:r w:rsidRPr="00A64513">
              <w:t>OF</w:t>
            </w:r>
            <w:r w:rsidRPr="00A64513">
              <w:fldChar w:fldCharType="end"/>
            </w:r>
          </w:p>
        </w:tc>
        <w:tc>
          <w:tcPr>
            <w:tcW w:w="699" w:type="dxa"/>
            <w:shd w:val="clear" w:color="auto" w:fill="70AD47" w:themeFill="accent6"/>
            <w:vAlign w:val="center"/>
          </w:tcPr>
          <w:p w14:paraId="4FDCA9CA" w14:textId="64FF0760" w:rsidR="00C05A53" w:rsidRPr="00A64513" w:rsidRDefault="00A64513" w:rsidP="005A0966">
            <w:pPr>
              <w:pStyle w:val="ProductList-OfferingBody"/>
              <w:jc w:val="center"/>
            </w:pPr>
            <w:r w:rsidRPr="00A64513">
              <w:fldChar w:fldCharType="begin"/>
            </w:r>
            <w:r w:rsidRPr="00A64513">
              <w:instrText xml:space="preserve"> AutoTextList  \s NoStyle \t “</w:instrText>
            </w:r>
            <w:r w:rsidRPr="00A64513">
              <w:rPr>
                <w:u w:val="single"/>
              </w:rPr>
              <w:instrText>Niet-organisatieomvattend in Open Value</w:instrText>
            </w:r>
            <w:r w:rsidRPr="00A64513">
              <w:instrText xml:space="preserve">” </w:instrText>
            </w:r>
            <w:r w:rsidRPr="00A64513">
              <w:fldChar w:fldCharType="separate"/>
            </w:r>
            <w:r w:rsidRPr="00A64513">
              <w:t xml:space="preserve"> P </w:t>
            </w:r>
            <w:r w:rsidRPr="00A64513">
              <w:fldChar w:fldCharType="end"/>
            </w:r>
          </w:p>
        </w:tc>
        <w:tc>
          <w:tcPr>
            <w:tcW w:w="595" w:type="dxa"/>
            <w:shd w:val="clear" w:color="auto" w:fill="70AD47" w:themeFill="accent6"/>
            <w:vAlign w:val="center"/>
          </w:tcPr>
          <w:p w14:paraId="4FDCA9CB"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9CC" w14:textId="69645553" w:rsidR="00C05A53" w:rsidRPr="00A64513" w:rsidRDefault="00A64513" w:rsidP="005A0966">
            <w:pPr>
              <w:pStyle w:val="ProductList-OfferingBody"/>
              <w:jc w:val="center"/>
            </w:pPr>
            <w:r w:rsidRPr="00A64513">
              <w:fldChar w:fldCharType="begin"/>
            </w:r>
            <w:r w:rsidRPr="00A64513">
              <w:instrText xml:space="preserve"> AutoTextList  \s NoStyle \t “Server and Tools Product” </w:instrText>
            </w:r>
            <w:r w:rsidRPr="00A64513">
              <w:fldChar w:fldCharType="separate"/>
            </w:r>
            <w:r w:rsidRPr="00A64513">
              <w:t>SP</w:t>
            </w:r>
            <w:r w:rsidRPr="00A64513">
              <w:fldChar w:fldCharType="end"/>
            </w:r>
          </w:p>
        </w:tc>
      </w:tr>
      <w:tr w:rsidR="00C05A53" w14:paraId="4FDCA9DC" w14:textId="77777777" w:rsidTr="00EF1645">
        <w:trPr>
          <w:trHeight w:val="240"/>
        </w:trPr>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CE" w14:textId="60842800" w:rsidR="00C05A53" w:rsidRDefault="00CD3F90" w:rsidP="00C05A53">
            <w:pPr>
              <w:pStyle w:val="ProductList-Offering1"/>
            </w:pPr>
            <w:bookmarkStart w:id="59" w:name="_Toc379797100"/>
            <w:bookmarkStart w:id="60" w:name="_Toc380513126"/>
            <w:bookmarkStart w:id="61" w:name="_Toc380655165"/>
            <w:bookmarkStart w:id="62" w:name="_Toc409102681"/>
            <w:r>
              <w:t>BizTalk Server 2013 R2 Branch IDC</w:t>
            </w:r>
            <w:bookmarkEnd w:id="59"/>
            <w:bookmarkEnd w:id="60"/>
            <w:bookmarkEnd w:id="61"/>
            <w:bookmarkEnd w:id="62"/>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CF" w14:textId="31ADD11E"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0"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D1"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D2"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9D3" w14:textId="77777777" w:rsidR="00C05A53" w:rsidRPr="005A0966" w:rsidRDefault="00C05A53" w:rsidP="005A0966">
            <w:pPr>
              <w:pStyle w:val="ProductList-OfferingBody"/>
              <w:jc w:val="center"/>
            </w:pPr>
          </w:p>
        </w:tc>
        <w:tc>
          <w:tcPr>
            <w:tcW w:w="714" w:type="dxa"/>
            <w:shd w:val="clear" w:color="auto" w:fill="70AD47" w:themeFill="accent6"/>
            <w:vAlign w:val="center"/>
          </w:tcPr>
          <w:p w14:paraId="4FDCA9D4" w14:textId="67122F30" w:rsidR="00C05A53" w:rsidRPr="00A64513" w:rsidRDefault="00A64513" w:rsidP="005A0966">
            <w:pPr>
              <w:pStyle w:val="ProductList-OfferingBody"/>
              <w:jc w:val="center"/>
            </w:pPr>
            <w:r w:rsidRPr="00A64513">
              <w:fldChar w:fldCharType="begin"/>
            </w:r>
            <w:r w:rsidRPr="00A64513">
              <w:instrText xml:space="preserve"> AutoTextList  \s NoStyle \t “</w:instrText>
            </w:r>
            <w:r w:rsidRPr="00A64513">
              <w:rPr>
                <w:u w:val="single"/>
              </w:rPr>
              <w:instrText>Industry Device</w:instrText>
            </w:r>
            <w:r w:rsidRPr="00A64513">
              <w:instrText xml:space="preserve">” </w:instrText>
            </w:r>
            <w:r w:rsidRPr="00A64513">
              <w:fldChar w:fldCharType="separate"/>
            </w:r>
            <w:r w:rsidRPr="00A64513">
              <w:t>ID</w:t>
            </w:r>
            <w:r w:rsidRPr="00A64513">
              <w:fldChar w:fldCharType="end"/>
            </w:r>
          </w:p>
        </w:tc>
        <w:tc>
          <w:tcPr>
            <w:tcW w:w="477" w:type="dxa"/>
            <w:shd w:val="clear" w:color="auto" w:fill="BFBFBF" w:themeFill="background1" w:themeFillShade="BF"/>
            <w:vAlign w:val="center"/>
          </w:tcPr>
          <w:p w14:paraId="4FDCA9D5"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6"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7" w14:textId="77777777" w:rsidR="00C05A53" w:rsidRPr="005A0966" w:rsidRDefault="00C05A53" w:rsidP="005A0966">
            <w:pPr>
              <w:pStyle w:val="ProductList-OfferingBody"/>
              <w:jc w:val="center"/>
            </w:pPr>
          </w:p>
        </w:tc>
        <w:tc>
          <w:tcPr>
            <w:tcW w:w="492" w:type="dxa"/>
            <w:shd w:val="clear" w:color="auto" w:fill="BFBFBF" w:themeFill="background1" w:themeFillShade="BF"/>
            <w:vAlign w:val="center"/>
          </w:tcPr>
          <w:p w14:paraId="4FDCA9D8" w14:textId="77777777" w:rsidR="00C05A53" w:rsidRPr="005A0966" w:rsidRDefault="00C05A53" w:rsidP="005A0966">
            <w:pPr>
              <w:pStyle w:val="ProductList-OfferingBody"/>
              <w:jc w:val="center"/>
            </w:pPr>
          </w:p>
        </w:tc>
        <w:tc>
          <w:tcPr>
            <w:tcW w:w="699" w:type="dxa"/>
            <w:shd w:val="clear" w:color="auto" w:fill="BFBFBF" w:themeFill="background1" w:themeFillShade="BF"/>
            <w:vAlign w:val="center"/>
          </w:tcPr>
          <w:p w14:paraId="4FDCA9D9"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A"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B" w14:textId="77777777" w:rsidR="00C05A53" w:rsidRPr="005A0966" w:rsidRDefault="00C05A53" w:rsidP="005A0966">
            <w:pPr>
              <w:pStyle w:val="ProductList-OfferingBody"/>
              <w:jc w:val="center"/>
            </w:pPr>
          </w:p>
        </w:tc>
      </w:tr>
      <w:tr w:rsidR="00A64513" w14:paraId="55796DEC" w14:textId="77777777" w:rsidTr="00EF1645">
        <w:tc>
          <w:tcPr>
            <w:tcW w:w="3060" w:type="dxa"/>
            <w:tcBorders>
              <w:top w:val="dashSmallGap" w:sz="4" w:space="0" w:color="BFBFBF" w:themeColor="background1" w:themeShade="BF"/>
              <w:left w:val="nil"/>
              <w:bottom w:val="dashSmallGap" w:sz="4" w:space="0" w:color="BFBFBF" w:themeColor="background1" w:themeShade="BF"/>
              <w:right w:val="nil"/>
            </w:tcBorders>
          </w:tcPr>
          <w:p w14:paraId="0D6F469F" w14:textId="2268094E" w:rsidR="00A64513" w:rsidRDefault="00A64513" w:rsidP="004947AF">
            <w:pPr>
              <w:pStyle w:val="ProductList-Offering1"/>
            </w:pPr>
            <w:bookmarkStart w:id="63" w:name="_Toc409102682"/>
            <w:r>
              <w:t>BizTalk Server 2013 R2 Developer</w:t>
            </w:r>
            <w:bookmarkEnd w:id="63"/>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F4E9ED" w14:textId="71447921" w:rsidR="00A64513" w:rsidRDefault="00A64513"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BEEA5C" w14:textId="77777777" w:rsidR="00A64513" w:rsidRDefault="00A6451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31AD48" w14:textId="77777777" w:rsidR="00A64513" w:rsidRDefault="00A6451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5D16AA3" w14:textId="77777777" w:rsidR="00A64513" w:rsidRDefault="00A6451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0DF4D3FF" w14:textId="77777777" w:rsidR="00A64513" w:rsidRDefault="00A64513" w:rsidP="005A0966">
            <w:pPr>
              <w:pStyle w:val="ProductList-OfferingBody"/>
              <w:jc w:val="center"/>
            </w:pPr>
          </w:p>
        </w:tc>
        <w:tc>
          <w:tcPr>
            <w:tcW w:w="714" w:type="dxa"/>
            <w:shd w:val="clear" w:color="auto" w:fill="70AD47" w:themeFill="accent6"/>
            <w:vAlign w:val="center"/>
          </w:tcPr>
          <w:p w14:paraId="04759CE1" w14:textId="4D8A2682" w:rsidR="00A64513" w:rsidRPr="005A0966" w:rsidRDefault="00A64513" w:rsidP="005A0966">
            <w:pPr>
              <w:pStyle w:val="ProductList-OfferingBody"/>
              <w:jc w:val="center"/>
            </w:pPr>
            <w:r w:rsidRPr="00A64513">
              <w:fldChar w:fldCharType="begin"/>
            </w:r>
            <w:r w:rsidRPr="00A64513">
              <w:instrText xml:space="preserve"> AutoTextList  \s NoStyle \t “</w:instrText>
            </w:r>
            <w:r w:rsidRPr="00A64513">
              <w:rPr>
                <w:u w:val="single"/>
              </w:rPr>
              <w:instrText>Industry Device</w:instrText>
            </w:r>
            <w:r w:rsidRPr="00A64513">
              <w:instrText xml:space="preserve">” </w:instrText>
            </w:r>
            <w:r w:rsidRPr="00A64513">
              <w:fldChar w:fldCharType="separate"/>
            </w:r>
            <w:r w:rsidRPr="00A64513">
              <w:t>ID</w:t>
            </w:r>
            <w:r w:rsidRPr="00A64513">
              <w:fldChar w:fldCharType="end"/>
            </w:r>
          </w:p>
        </w:tc>
        <w:tc>
          <w:tcPr>
            <w:tcW w:w="477" w:type="dxa"/>
            <w:shd w:val="clear" w:color="auto" w:fill="BFBFBF" w:themeFill="background1" w:themeFillShade="BF"/>
            <w:vAlign w:val="center"/>
          </w:tcPr>
          <w:p w14:paraId="2F1022E7" w14:textId="77777777" w:rsidR="00A64513" w:rsidRPr="00287117" w:rsidRDefault="00A64513" w:rsidP="005A0966">
            <w:pPr>
              <w:pStyle w:val="ProductList-OfferingBody"/>
              <w:jc w:val="center"/>
            </w:pPr>
          </w:p>
        </w:tc>
        <w:tc>
          <w:tcPr>
            <w:tcW w:w="596" w:type="dxa"/>
            <w:shd w:val="clear" w:color="auto" w:fill="70AD47" w:themeFill="accent6"/>
            <w:vAlign w:val="center"/>
          </w:tcPr>
          <w:p w14:paraId="1917D67B" w14:textId="77777777" w:rsidR="00A64513" w:rsidRDefault="00A64513" w:rsidP="005A0966">
            <w:pPr>
              <w:pStyle w:val="ProductList-OfferingBody"/>
              <w:jc w:val="center"/>
            </w:pPr>
          </w:p>
        </w:tc>
        <w:tc>
          <w:tcPr>
            <w:tcW w:w="595" w:type="dxa"/>
            <w:shd w:val="clear" w:color="auto" w:fill="BFBFBF" w:themeFill="background1" w:themeFillShade="BF"/>
            <w:vAlign w:val="center"/>
          </w:tcPr>
          <w:p w14:paraId="428BE900" w14:textId="77777777" w:rsidR="00A64513" w:rsidRPr="005A0966" w:rsidRDefault="00A64513" w:rsidP="005A0966">
            <w:pPr>
              <w:pStyle w:val="ProductList-OfferingBody"/>
              <w:jc w:val="center"/>
            </w:pPr>
          </w:p>
        </w:tc>
        <w:tc>
          <w:tcPr>
            <w:tcW w:w="492" w:type="dxa"/>
            <w:shd w:val="clear" w:color="auto" w:fill="BFBFBF" w:themeFill="background1" w:themeFillShade="BF"/>
            <w:vAlign w:val="center"/>
          </w:tcPr>
          <w:p w14:paraId="0C76874F" w14:textId="77777777" w:rsidR="00A64513" w:rsidRPr="005A0966" w:rsidRDefault="00A64513" w:rsidP="005A0966">
            <w:pPr>
              <w:pStyle w:val="ProductList-OfferingBody"/>
              <w:jc w:val="center"/>
            </w:pPr>
          </w:p>
        </w:tc>
        <w:tc>
          <w:tcPr>
            <w:tcW w:w="699" w:type="dxa"/>
            <w:shd w:val="clear" w:color="auto" w:fill="BFBFBF" w:themeFill="background1" w:themeFillShade="BF"/>
            <w:vAlign w:val="center"/>
          </w:tcPr>
          <w:p w14:paraId="3A31A12A" w14:textId="77777777" w:rsidR="00A64513" w:rsidRPr="005A0966" w:rsidRDefault="00A64513" w:rsidP="005A0966">
            <w:pPr>
              <w:pStyle w:val="ProductList-OfferingBody"/>
              <w:jc w:val="center"/>
            </w:pPr>
          </w:p>
        </w:tc>
        <w:tc>
          <w:tcPr>
            <w:tcW w:w="595" w:type="dxa"/>
            <w:shd w:val="clear" w:color="auto" w:fill="BFBFBF" w:themeFill="background1" w:themeFillShade="BF"/>
            <w:vAlign w:val="center"/>
          </w:tcPr>
          <w:p w14:paraId="1D009C54" w14:textId="77777777" w:rsidR="00A64513" w:rsidRPr="005A0966" w:rsidRDefault="00A64513" w:rsidP="005A0966">
            <w:pPr>
              <w:pStyle w:val="ProductList-OfferingBody"/>
              <w:jc w:val="center"/>
            </w:pPr>
          </w:p>
        </w:tc>
        <w:tc>
          <w:tcPr>
            <w:tcW w:w="596" w:type="dxa"/>
            <w:shd w:val="clear" w:color="auto" w:fill="BFBFBF" w:themeFill="background1" w:themeFillShade="BF"/>
            <w:vAlign w:val="center"/>
          </w:tcPr>
          <w:p w14:paraId="3B7A14B6" w14:textId="77777777" w:rsidR="00A64513" w:rsidRPr="005A0966" w:rsidRDefault="00A64513" w:rsidP="005A0966">
            <w:pPr>
              <w:pStyle w:val="ProductList-OfferingBody"/>
              <w:jc w:val="center"/>
            </w:pPr>
          </w:p>
        </w:tc>
      </w:tr>
      <w:tr w:rsidR="00A64513" w14:paraId="4FDCA9EB" w14:textId="77777777" w:rsidTr="00EF164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DD" w14:textId="48FF630A" w:rsidR="00A64513" w:rsidRDefault="00A64513" w:rsidP="00C05A53">
            <w:pPr>
              <w:pStyle w:val="ProductList-Offering1"/>
            </w:pPr>
            <w:bookmarkStart w:id="64" w:name="_Toc379797101"/>
            <w:bookmarkStart w:id="65" w:name="_Toc380513127"/>
            <w:bookmarkStart w:id="66" w:name="_Toc380655166"/>
            <w:bookmarkStart w:id="67" w:name="_Toc409102683"/>
            <w:r>
              <w:t>BizTalk Server 2013 R2 Enterprise Edition</w:t>
            </w:r>
            <w:bookmarkEnd w:id="64"/>
            <w:bookmarkEnd w:id="65"/>
            <w:bookmarkEnd w:id="66"/>
            <w:bookmarkEnd w:id="67"/>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E" w14:textId="42BFBF96" w:rsidR="00A64513" w:rsidRPr="005A0966" w:rsidRDefault="00A64513"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F" w14:textId="3C767178" w:rsidR="00A64513" w:rsidRPr="005A0966" w:rsidRDefault="00A64513"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0" w14:textId="493364E2" w:rsidR="00A64513" w:rsidRPr="005A0966" w:rsidRDefault="00A64513"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E1" w14:textId="625F79BD" w:rsidR="00A64513" w:rsidRPr="005A0966" w:rsidRDefault="00A64513"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4FDCA9E2" w14:textId="5F512E8C" w:rsidR="00A64513" w:rsidRPr="005A0966" w:rsidRDefault="00A64513" w:rsidP="005A0966">
            <w:pPr>
              <w:pStyle w:val="ProductList-OfferingBody"/>
              <w:jc w:val="center"/>
            </w:pPr>
            <w:r>
              <w:t>200</w:t>
            </w:r>
          </w:p>
        </w:tc>
        <w:tc>
          <w:tcPr>
            <w:tcW w:w="714" w:type="dxa"/>
            <w:shd w:val="clear" w:color="auto" w:fill="70AD47" w:themeFill="accent6"/>
            <w:vAlign w:val="center"/>
          </w:tcPr>
          <w:p w14:paraId="4FDCA9E3" w14:textId="32438911" w:rsidR="00A64513" w:rsidRPr="00A64513" w:rsidRDefault="00A64513" w:rsidP="00A64513">
            <w:pPr>
              <w:pStyle w:val="ProductList-OfferingBody"/>
              <w:jc w:val="center"/>
            </w:pPr>
            <w:r w:rsidRPr="00A64513">
              <w:fldChar w:fldCharType="begin"/>
            </w:r>
            <w:r w:rsidRPr="00A64513">
              <w:instrText xml:space="preserve"> AutoTextList  \s NoStyle \t “Additioneel Product” </w:instrText>
            </w:r>
            <w:r w:rsidRPr="00A64513">
              <w:fldChar w:fldCharType="separate"/>
            </w:r>
            <w:r w:rsidRPr="00A64513">
              <w:t xml:space="preserve"> A</w:t>
            </w:r>
            <w:r w:rsidRPr="00A64513">
              <w:fldChar w:fldCharType="end"/>
            </w:r>
            <w:r w:rsidRPr="00A64513">
              <w:t>,</w:t>
            </w:r>
            <w:r w:rsidRPr="00A64513">
              <w:fldChar w:fldCharType="begin"/>
            </w:r>
            <w:r w:rsidRPr="00A64513">
              <w:instrText xml:space="preserve"> AutoTextList  \s NoStyle \t “Application Platform Product” </w:instrText>
            </w:r>
            <w:r w:rsidRPr="00A64513">
              <w:fldChar w:fldCharType="separate"/>
            </w:r>
            <w:r w:rsidRPr="00A64513">
              <w:t>AP</w:t>
            </w:r>
            <w:r w:rsidRPr="00A64513">
              <w:fldChar w:fldCharType="end"/>
            </w:r>
          </w:p>
        </w:tc>
        <w:tc>
          <w:tcPr>
            <w:tcW w:w="477" w:type="dxa"/>
            <w:shd w:val="clear" w:color="auto" w:fill="70AD47" w:themeFill="accent6"/>
            <w:vAlign w:val="center"/>
          </w:tcPr>
          <w:p w14:paraId="4FDCA9E4" w14:textId="6F855FD5" w:rsidR="00A64513" w:rsidRPr="00A64513" w:rsidRDefault="00A64513" w:rsidP="005A0966">
            <w:pPr>
              <w:pStyle w:val="ProductList-OfferingBody"/>
              <w:jc w:val="center"/>
            </w:pPr>
            <w:r w:rsidRPr="00A64513">
              <w:fldChar w:fldCharType="begin"/>
            </w:r>
            <w:r w:rsidRPr="00A64513">
              <w:instrText xml:space="preserve"> AutoTextList  \s NoStyle \t “Additioneel Product” </w:instrText>
            </w:r>
            <w:r w:rsidRPr="00A64513">
              <w:fldChar w:fldCharType="separate"/>
            </w:r>
            <w:r w:rsidRPr="00A64513">
              <w:t xml:space="preserve"> A </w:t>
            </w:r>
            <w:r w:rsidRPr="00A64513">
              <w:fldChar w:fldCharType="end"/>
            </w:r>
          </w:p>
        </w:tc>
        <w:tc>
          <w:tcPr>
            <w:tcW w:w="596" w:type="dxa"/>
            <w:shd w:val="clear" w:color="auto" w:fill="70AD47" w:themeFill="accent6"/>
            <w:vAlign w:val="center"/>
          </w:tcPr>
          <w:p w14:paraId="4FDCA9E5" w14:textId="45136A17" w:rsidR="00A64513" w:rsidRPr="005A0966" w:rsidRDefault="00A64513" w:rsidP="005A0966">
            <w:pPr>
              <w:pStyle w:val="ProductList-OfferingBody"/>
              <w:jc w:val="center"/>
            </w:pPr>
            <w:r>
              <w:t xml:space="preserve"> </w:t>
            </w:r>
          </w:p>
        </w:tc>
        <w:tc>
          <w:tcPr>
            <w:tcW w:w="595" w:type="dxa"/>
            <w:shd w:val="clear" w:color="auto" w:fill="70AD47" w:themeFill="accent6"/>
            <w:vAlign w:val="center"/>
          </w:tcPr>
          <w:p w14:paraId="4FDCA9E6" w14:textId="77777777" w:rsidR="00A64513" w:rsidRPr="005A0966" w:rsidRDefault="00A64513" w:rsidP="005A0966">
            <w:pPr>
              <w:pStyle w:val="ProductList-OfferingBody"/>
              <w:jc w:val="center"/>
            </w:pPr>
          </w:p>
        </w:tc>
        <w:tc>
          <w:tcPr>
            <w:tcW w:w="492" w:type="dxa"/>
            <w:shd w:val="clear" w:color="auto" w:fill="70AD47" w:themeFill="accent6"/>
          </w:tcPr>
          <w:p w14:paraId="4FDCA9E7" w14:textId="13ADC247" w:rsidR="00A64513" w:rsidRPr="005A0966" w:rsidRDefault="00A64513" w:rsidP="005A0966">
            <w:pPr>
              <w:pStyle w:val="ProductList-OfferingBody"/>
              <w:jc w:val="center"/>
            </w:pPr>
            <w:r w:rsidRPr="009D2A98">
              <w:fldChar w:fldCharType="begin"/>
            </w:r>
            <w:r w:rsidRPr="009D2A98">
              <w:instrText xml:space="preserve"> AutoTextList  \s NoStyle \t “Open License en Open Value” </w:instrText>
            </w:r>
            <w:r w:rsidRPr="009D2A98">
              <w:fldChar w:fldCharType="separate"/>
            </w:r>
            <w:r w:rsidRPr="009D2A98">
              <w:t>OF</w:t>
            </w:r>
            <w:r w:rsidRPr="009D2A98">
              <w:fldChar w:fldCharType="end"/>
            </w:r>
          </w:p>
        </w:tc>
        <w:tc>
          <w:tcPr>
            <w:tcW w:w="699" w:type="dxa"/>
            <w:shd w:val="clear" w:color="auto" w:fill="70AD47" w:themeFill="accent6"/>
            <w:vAlign w:val="center"/>
          </w:tcPr>
          <w:p w14:paraId="4FDCA9E8" w14:textId="06300865" w:rsidR="00A64513" w:rsidRPr="005A0966" w:rsidRDefault="00A64513" w:rsidP="005A0966">
            <w:pPr>
              <w:pStyle w:val="ProductList-OfferingBody"/>
              <w:jc w:val="center"/>
            </w:pPr>
            <w:r w:rsidRPr="00A64513">
              <w:fldChar w:fldCharType="begin"/>
            </w:r>
            <w:r w:rsidRPr="00A64513">
              <w:instrText xml:space="preserve"> AutoTextList  \s NoStyle \t “</w:instrText>
            </w:r>
            <w:r w:rsidRPr="00A64513">
              <w:rPr>
                <w:u w:val="single"/>
              </w:rPr>
              <w:instrText>Niet-organisatieomvattend in Open Value</w:instrText>
            </w:r>
            <w:r w:rsidRPr="00A64513">
              <w:instrText xml:space="preserve">” </w:instrText>
            </w:r>
            <w:r w:rsidRPr="00A64513">
              <w:fldChar w:fldCharType="separate"/>
            </w:r>
            <w:r w:rsidRPr="00A64513">
              <w:t xml:space="preserve"> P </w:t>
            </w:r>
            <w:r w:rsidRPr="00A64513">
              <w:fldChar w:fldCharType="end"/>
            </w:r>
          </w:p>
        </w:tc>
        <w:tc>
          <w:tcPr>
            <w:tcW w:w="595" w:type="dxa"/>
            <w:shd w:val="clear" w:color="auto" w:fill="70AD47" w:themeFill="accent6"/>
            <w:vAlign w:val="center"/>
          </w:tcPr>
          <w:p w14:paraId="4FDCA9E9" w14:textId="77777777" w:rsidR="00A64513" w:rsidRPr="005A0966" w:rsidRDefault="00A64513" w:rsidP="005A0966">
            <w:pPr>
              <w:pStyle w:val="ProductList-OfferingBody"/>
              <w:jc w:val="center"/>
            </w:pPr>
          </w:p>
        </w:tc>
        <w:tc>
          <w:tcPr>
            <w:tcW w:w="596" w:type="dxa"/>
            <w:shd w:val="clear" w:color="auto" w:fill="70AD47" w:themeFill="accent6"/>
            <w:vAlign w:val="center"/>
          </w:tcPr>
          <w:p w14:paraId="4FDCA9EA" w14:textId="24F9EB0C" w:rsidR="00A64513" w:rsidRPr="005A0966" w:rsidRDefault="00A64513" w:rsidP="005A0966">
            <w:pPr>
              <w:pStyle w:val="ProductList-OfferingBody"/>
              <w:jc w:val="center"/>
            </w:pPr>
            <w:r w:rsidRPr="00A64513">
              <w:fldChar w:fldCharType="begin"/>
            </w:r>
            <w:r w:rsidRPr="00A64513">
              <w:instrText xml:space="preserve"> AutoTextList  \s NoStyle \t “Server and Tools Product” </w:instrText>
            </w:r>
            <w:r w:rsidRPr="00A64513">
              <w:fldChar w:fldCharType="separate"/>
            </w:r>
            <w:r w:rsidRPr="00A64513">
              <w:t>SP</w:t>
            </w:r>
            <w:r w:rsidRPr="00A64513">
              <w:fldChar w:fldCharType="end"/>
            </w:r>
          </w:p>
        </w:tc>
      </w:tr>
      <w:tr w:rsidR="00A64513" w14:paraId="4FDCA9FA" w14:textId="77777777" w:rsidTr="00EF164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EC" w14:textId="088744B6" w:rsidR="00A64513" w:rsidRDefault="00A64513" w:rsidP="00C05A53">
            <w:pPr>
              <w:pStyle w:val="ProductList-Offering1"/>
            </w:pPr>
            <w:bookmarkStart w:id="68" w:name="_Toc379797102"/>
            <w:bookmarkStart w:id="69" w:name="_Toc380513128"/>
            <w:bookmarkStart w:id="70" w:name="_Toc380655167"/>
            <w:bookmarkStart w:id="71" w:name="_Toc409102684"/>
            <w:r>
              <w:t>BizTalk Server 2013 R2 Standard Edition</w:t>
            </w:r>
            <w:bookmarkEnd w:id="68"/>
            <w:bookmarkEnd w:id="69"/>
            <w:bookmarkEnd w:id="70"/>
            <w:bookmarkEnd w:id="71"/>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D" w14:textId="60D61E70" w:rsidR="00A64513" w:rsidRPr="005A0966" w:rsidRDefault="00A64513"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E" w14:textId="77777777" w:rsidR="00A64513" w:rsidRPr="005A0966" w:rsidRDefault="00A64513"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F" w14:textId="77777777" w:rsidR="00A64513" w:rsidRPr="005A0966" w:rsidRDefault="00A64513"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F0" w14:textId="77777777" w:rsidR="00A64513" w:rsidRPr="005A0966" w:rsidRDefault="00A64513"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4FDCA9F1" w14:textId="77777777" w:rsidR="00A64513" w:rsidRPr="005A0966" w:rsidRDefault="00A64513" w:rsidP="005A0966">
            <w:pPr>
              <w:pStyle w:val="ProductList-OfferingBody"/>
              <w:jc w:val="center"/>
            </w:pPr>
            <w:r>
              <w:t>50</w:t>
            </w:r>
          </w:p>
        </w:tc>
        <w:tc>
          <w:tcPr>
            <w:tcW w:w="714" w:type="dxa"/>
            <w:shd w:val="clear" w:color="auto" w:fill="70AD47" w:themeFill="accent6"/>
            <w:vAlign w:val="center"/>
          </w:tcPr>
          <w:p w14:paraId="4FDCA9F2" w14:textId="5F54318B" w:rsidR="00A64513" w:rsidRPr="005A0966" w:rsidRDefault="00A64513" w:rsidP="005A0966">
            <w:pPr>
              <w:pStyle w:val="ProductList-OfferingBody"/>
              <w:jc w:val="center"/>
            </w:pPr>
            <w:r w:rsidRPr="00A64513">
              <w:fldChar w:fldCharType="begin"/>
            </w:r>
            <w:r w:rsidRPr="00A64513">
              <w:instrText xml:space="preserve"> AutoTextList  \s NoStyle \t “Additioneel Product” </w:instrText>
            </w:r>
            <w:r w:rsidRPr="00A64513">
              <w:fldChar w:fldCharType="separate"/>
            </w:r>
            <w:r w:rsidRPr="00A64513">
              <w:t xml:space="preserve"> A</w:t>
            </w:r>
            <w:r w:rsidRPr="00A64513">
              <w:fldChar w:fldCharType="end"/>
            </w:r>
            <w:r w:rsidRPr="00A64513">
              <w:t>,</w:t>
            </w:r>
            <w:r w:rsidRPr="00A64513">
              <w:fldChar w:fldCharType="begin"/>
            </w:r>
            <w:r w:rsidRPr="00A64513">
              <w:instrText xml:space="preserve"> AutoTextList  \s NoStyle \t “Application Platform Product” </w:instrText>
            </w:r>
            <w:r w:rsidRPr="00A64513">
              <w:fldChar w:fldCharType="separate"/>
            </w:r>
            <w:r w:rsidRPr="00A64513">
              <w:t>AP</w:t>
            </w:r>
            <w:r w:rsidRPr="00A64513">
              <w:fldChar w:fldCharType="end"/>
            </w:r>
          </w:p>
        </w:tc>
        <w:tc>
          <w:tcPr>
            <w:tcW w:w="477" w:type="dxa"/>
            <w:shd w:val="clear" w:color="auto" w:fill="70AD47" w:themeFill="accent6"/>
            <w:vAlign w:val="center"/>
          </w:tcPr>
          <w:p w14:paraId="4FDCA9F3" w14:textId="7703D8B2" w:rsidR="00A64513" w:rsidRPr="005A0966" w:rsidRDefault="00A64513" w:rsidP="005A0966">
            <w:pPr>
              <w:pStyle w:val="ProductList-OfferingBody"/>
              <w:jc w:val="center"/>
            </w:pPr>
            <w:r w:rsidRPr="00A64513">
              <w:fldChar w:fldCharType="begin"/>
            </w:r>
            <w:r w:rsidRPr="00A64513">
              <w:instrText xml:space="preserve"> AutoTextList  \s NoStyle \t “Additioneel Product” </w:instrText>
            </w:r>
            <w:r w:rsidRPr="00A64513">
              <w:fldChar w:fldCharType="separate"/>
            </w:r>
            <w:r w:rsidRPr="00A64513">
              <w:t xml:space="preserve"> A </w:t>
            </w:r>
            <w:r w:rsidRPr="00A64513">
              <w:fldChar w:fldCharType="end"/>
            </w:r>
          </w:p>
        </w:tc>
        <w:tc>
          <w:tcPr>
            <w:tcW w:w="596" w:type="dxa"/>
            <w:shd w:val="clear" w:color="auto" w:fill="70AD47" w:themeFill="accent6"/>
            <w:vAlign w:val="center"/>
          </w:tcPr>
          <w:p w14:paraId="4FDCA9F4" w14:textId="77777777" w:rsidR="00A64513" w:rsidRPr="005A0966" w:rsidRDefault="00A64513" w:rsidP="005A0966">
            <w:pPr>
              <w:pStyle w:val="ProductList-OfferingBody"/>
              <w:jc w:val="center"/>
            </w:pPr>
          </w:p>
        </w:tc>
        <w:tc>
          <w:tcPr>
            <w:tcW w:w="595" w:type="dxa"/>
            <w:shd w:val="clear" w:color="auto" w:fill="70AD47" w:themeFill="accent6"/>
            <w:vAlign w:val="center"/>
          </w:tcPr>
          <w:p w14:paraId="4FDCA9F5" w14:textId="77777777" w:rsidR="00A64513" w:rsidRPr="005A0966" w:rsidRDefault="00A64513" w:rsidP="005A0966">
            <w:pPr>
              <w:pStyle w:val="ProductList-OfferingBody"/>
              <w:jc w:val="center"/>
            </w:pPr>
          </w:p>
        </w:tc>
        <w:tc>
          <w:tcPr>
            <w:tcW w:w="492" w:type="dxa"/>
            <w:shd w:val="clear" w:color="auto" w:fill="70AD47" w:themeFill="accent6"/>
          </w:tcPr>
          <w:p w14:paraId="4FDCA9F6" w14:textId="65A6F8C4" w:rsidR="00A64513" w:rsidRPr="005A0966" w:rsidRDefault="00A64513" w:rsidP="005A0966">
            <w:pPr>
              <w:pStyle w:val="ProductList-OfferingBody"/>
              <w:jc w:val="center"/>
            </w:pPr>
            <w:r w:rsidRPr="009D2A98">
              <w:fldChar w:fldCharType="begin"/>
            </w:r>
            <w:r w:rsidRPr="009D2A98">
              <w:instrText xml:space="preserve"> AutoTextList  \s NoStyle \t “Open License en Open Value” </w:instrText>
            </w:r>
            <w:r w:rsidRPr="009D2A98">
              <w:fldChar w:fldCharType="separate"/>
            </w:r>
            <w:r w:rsidRPr="009D2A98">
              <w:t>OF</w:t>
            </w:r>
            <w:r w:rsidRPr="009D2A98">
              <w:fldChar w:fldCharType="end"/>
            </w:r>
          </w:p>
        </w:tc>
        <w:tc>
          <w:tcPr>
            <w:tcW w:w="699" w:type="dxa"/>
            <w:shd w:val="clear" w:color="auto" w:fill="70AD47" w:themeFill="accent6"/>
            <w:vAlign w:val="center"/>
          </w:tcPr>
          <w:p w14:paraId="4FDCA9F7" w14:textId="60C8BB53" w:rsidR="00A64513" w:rsidRPr="005A0966" w:rsidRDefault="00A64513" w:rsidP="005A0966">
            <w:pPr>
              <w:pStyle w:val="ProductList-OfferingBody"/>
              <w:jc w:val="center"/>
            </w:pPr>
            <w:r w:rsidRPr="00A64513">
              <w:fldChar w:fldCharType="begin"/>
            </w:r>
            <w:r w:rsidRPr="00A64513">
              <w:instrText xml:space="preserve"> AutoTextList  \s NoStyle \t “</w:instrText>
            </w:r>
            <w:r w:rsidRPr="00A64513">
              <w:rPr>
                <w:u w:val="single"/>
              </w:rPr>
              <w:instrText>Niet-organisatieomvattend in Open Value</w:instrText>
            </w:r>
            <w:r w:rsidRPr="00A64513">
              <w:instrText xml:space="preserve">” </w:instrText>
            </w:r>
            <w:r w:rsidRPr="00A64513">
              <w:fldChar w:fldCharType="separate"/>
            </w:r>
            <w:r w:rsidRPr="00A64513">
              <w:t xml:space="preserve"> P </w:t>
            </w:r>
            <w:r w:rsidRPr="00A64513">
              <w:fldChar w:fldCharType="end"/>
            </w:r>
          </w:p>
        </w:tc>
        <w:tc>
          <w:tcPr>
            <w:tcW w:w="595" w:type="dxa"/>
            <w:shd w:val="clear" w:color="auto" w:fill="70AD47" w:themeFill="accent6"/>
            <w:vAlign w:val="center"/>
          </w:tcPr>
          <w:p w14:paraId="4FDCA9F8" w14:textId="77777777" w:rsidR="00A64513" w:rsidRPr="005A0966" w:rsidRDefault="00A64513" w:rsidP="005A0966">
            <w:pPr>
              <w:pStyle w:val="ProductList-OfferingBody"/>
              <w:jc w:val="center"/>
            </w:pPr>
          </w:p>
        </w:tc>
        <w:tc>
          <w:tcPr>
            <w:tcW w:w="596" w:type="dxa"/>
            <w:shd w:val="clear" w:color="auto" w:fill="70AD47" w:themeFill="accent6"/>
            <w:vAlign w:val="center"/>
          </w:tcPr>
          <w:p w14:paraId="4FDCA9F9" w14:textId="76094927" w:rsidR="00A64513" w:rsidRPr="005A0966" w:rsidRDefault="00A64513" w:rsidP="005A0966">
            <w:pPr>
              <w:pStyle w:val="ProductList-OfferingBody"/>
              <w:jc w:val="center"/>
            </w:pPr>
            <w:r w:rsidRPr="00A64513">
              <w:fldChar w:fldCharType="begin"/>
            </w:r>
            <w:r w:rsidRPr="00A64513">
              <w:instrText xml:space="preserve"> AutoTextList  \s NoStyle \t “Server and Tools Product” </w:instrText>
            </w:r>
            <w:r w:rsidRPr="00A64513">
              <w:fldChar w:fldCharType="separate"/>
            </w:r>
            <w:r w:rsidRPr="00A64513">
              <w:t>SP</w:t>
            </w:r>
            <w:r w:rsidRPr="00A64513">
              <w:fldChar w:fldCharType="end"/>
            </w:r>
          </w:p>
        </w:tc>
      </w:tr>
      <w:tr w:rsidR="00A64513" w14:paraId="4FDCAA09" w14:textId="77777777" w:rsidTr="00EF1645">
        <w:tc>
          <w:tcPr>
            <w:tcW w:w="3060" w:type="dxa"/>
            <w:tcBorders>
              <w:top w:val="dashSmallGap" w:sz="4" w:space="0" w:color="BFBFBF" w:themeColor="background1" w:themeShade="BF"/>
              <w:left w:val="nil"/>
              <w:bottom w:val="nil"/>
              <w:right w:val="nil"/>
            </w:tcBorders>
          </w:tcPr>
          <w:p w14:paraId="4FDCA9FB" w14:textId="3494200B" w:rsidR="00A64513" w:rsidRDefault="00A64513" w:rsidP="00C05A53">
            <w:pPr>
              <w:pStyle w:val="ProductList-Offering1"/>
            </w:pPr>
            <w:bookmarkStart w:id="72" w:name="_Toc379797103"/>
            <w:bookmarkStart w:id="73" w:name="_Toc380513129"/>
            <w:bookmarkStart w:id="74" w:name="_Toc380655168"/>
            <w:bookmarkStart w:id="75" w:name="_Toc409102685"/>
            <w:r>
              <w:t>BizTalk Server 2013 R2 Standard Edition</w:t>
            </w:r>
            <w:r>
              <w:fldChar w:fldCharType="begin"/>
            </w:r>
            <w:r>
              <w:instrText>XE "BizTalk Server 2013 R2 Standard Edition"</w:instrText>
            </w:r>
            <w:r>
              <w:fldChar w:fldCharType="end"/>
            </w:r>
            <w:r>
              <w:t xml:space="preserve"> IDC</w:t>
            </w:r>
            <w:bookmarkEnd w:id="72"/>
            <w:bookmarkEnd w:id="73"/>
            <w:bookmarkEnd w:id="74"/>
            <w:bookmarkEnd w:id="75"/>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4FDCA9FC" w14:textId="24096677" w:rsidR="00A64513" w:rsidRPr="005A0966" w:rsidRDefault="00A64513"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4FDCA9FD" w14:textId="77777777" w:rsidR="00A64513" w:rsidRPr="005A0966" w:rsidRDefault="00A64513"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4FDCA9FE" w14:textId="77777777" w:rsidR="00A64513" w:rsidRPr="005A0966" w:rsidRDefault="00A64513"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9FF" w14:textId="77777777" w:rsidR="00A64513" w:rsidRPr="005A0966" w:rsidRDefault="00A6451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A00" w14:textId="77777777" w:rsidR="00A64513" w:rsidRPr="005A0966" w:rsidRDefault="00A64513" w:rsidP="005A0966">
            <w:pPr>
              <w:pStyle w:val="ProductList-OfferingBody"/>
              <w:jc w:val="center"/>
            </w:pPr>
          </w:p>
        </w:tc>
        <w:tc>
          <w:tcPr>
            <w:tcW w:w="714" w:type="dxa"/>
            <w:shd w:val="clear" w:color="auto" w:fill="70AD47" w:themeFill="accent6"/>
            <w:vAlign w:val="center"/>
          </w:tcPr>
          <w:p w14:paraId="4FDCAA01" w14:textId="04A6D64F" w:rsidR="00A64513" w:rsidRPr="005A0966" w:rsidRDefault="00A64513" w:rsidP="005A0966">
            <w:pPr>
              <w:pStyle w:val="ProductList-OfferingBody"/>
              <w:jc w:val="center"/>
            </w:pPr>
            <w:r w:rsidRPr="00A64513">
              <w:fldChar w:fldCharType="begin"/>
            </w:r>
            <w:r w:rsidRPr="00A64513">
              <w:instrText xml:space="preserve"> AutoTextList  \s NoStyle \t “</w:instrText>
            </w:r>
            <w:r w:rsidRPr="00A64513">
              <w:rPr>
                <w:u w:val="single"/>
              </w:rPr>
              <w:instrText>Industry Device</w:instrText>
            </w:r>
            <w:r w:rsidRPr="00A64513">
              <w:instrText xml:space="preserve">” </w:instrText>
            </w:r>
            <w:r w:rsidRPr="00A64513">
              <w:fldChar w:fldCharType="separate"/>
            </w:r>
            <w:r w:rsidRPr="00A64513">
              <w:t>ID</w:t>
            </w:r>
            <w:r w:rsidRPr="00A64513">
              <w:fldChar w:fldCharType="end"/>
            </w:r>
          </w:p>
        </w:tc>
        <w:tc>
          <w:tcPr>
            <w:tcW w:w="477" w:type="dxa"/>
            <w:shd w:val="clear" w:color="auto" w:fill="BFBFBF" w:themeFill="background1" w:themeFillShade="BF"/>
            <w:vAlign w:val="center"/>
          </w:tcPr>
          <w:p w14:paraId="4FDCAA02" w14:textId="77777777" w:rsidR="00A64513" w:rsidRPr="005A0966" w:rsidRDefault="00A64513" w:rsidP="005A0966">
            <w:pPr>
              <w:pStyle w:val="ProductList-OfferingBody"/>
              <w:jc w:val="center"/>
            </w:pPr>
          </w:p>
        </w:tc>
        <w:tc>
          <w:tcPr>
            <w:tcW w:w="596" w:type="dxa"/>
            <w:shd w:val="clear" w:color="auto" w:fill="BFBFBF" w:themeFill="background1" w:themeFillShade="BF"/>
            <w:vAlign w:val="center"/>
          </w:tcPr>
          <w:p w14:paraId="4FDCAA03" w14:textId="77777777" w:rsidR="00A64513" w:rsidRPr="005A0966" w:rsidRDefault="00A64513" w:rsidP="005A0966">
            <w:pPr>
              <w:pStyle w:val="ProductList-OfferingBody"/>
              <w:jc w:val="center"/>
            </w:pPr>
          </w:p>
        </w:tc>
        <w:tc>
          <w:tcPr>
            <w:tcW w:w="595" w:type="dxa"/>
            <w:shd w:val="clear" w:color="auto" w:fill="BFBFBF" w:themeFill="background1" w:themeFillShade="BF"/>
            <w:vAlign w:val="center"/>
          </w:tcPr>
          <w:p w14:paraId="4FDCAA04" w14:textId="77777777" w:rsidR="00A64513" w:rsidRPr="005A0966" w:rsidRDefault="00A64513" w:rsidP="005A0966">
            <w:pPr>
              <w:pStyle w:val="ProductList-OfferingBody"/>
              <w:jc w:val="center"/>
            </w:pPr>
          </w:p>
        </w:tc>
        <w:tc>
          <w:tcPr>
            <w:tcW w:w="492" w:type="dxa"/>
            <w:shd w:val="clear" w:color="auto" w:fill="BFBFBF" w:themeFill="background1" w:themeFillShade="BF"/>
            <w:vAlign w:val="center"/>
          </w:tcPr>
          <w:p w14:paraId="4FDCAA05" w14:textId="77777777" w:rsidR="00A64513" w:rsidRPr="005A0966" w:rsidRDefault="00A64513" w:rsidP="005A0966">
            <w:pPr>
              <w:pStyle w:val="ProductList-OfferingBody"/>
              <w:jc w:val="center"/>
            </w:pPr>
          </w:p>
        </w:tc>
        <w:tc>
          <w:tcPr>
            <w:tcW w:w="699" w:type="dxa"/>
            <w:shd w:val="clear" w:color="auto" w:fill="BFBFBF" w:themeFill="background1" w:themeFillShade="BF"/>
            <w:vAlign w:val="center"/>
          </w:tcPr>
          <w:p w14:paraId="4FDCAA06" w14:textId="77777777" w:rsidR="00A64513" w:rsidRPr="005A0966" w:rsidRDefault="00A64513" w:rsidP="005A0966">
            <w:pPr>
              <w:pStyle w:val="ProductList-OfferingBody"/>
              <w:jc w:val="center"/>
            </w:pPr>
          </w:p>
        </w:tc>
        <w:tc>
          <w:tcPr>
            <w:tcW w:w="595" w:type="dxa"/>
            <w:shd w:val="clear" w:color="auto" w:fill="BFBFBF" w:themeFill="background1" w:themeFillShade="BF"/>
            <w:vAlign w:val="center"/>
          </w:tcPr>
          <w:p w14:paraId="4FDCAA07" w14:textId="77777777" w:rsidR="00A64513" w:rsidRPr="005A0966" w:rsidRDefault="00A64513" w:rsidP="005A0966">
            <w:pPr>
              <w:pStyle w:val="ProductList-OfferingBody"/>
              <w:jc w:val="center"/>
            </w:pPr>
          </w:p>
        </w:tc>
        <w:tc>
          <w:tcPr>
            <w:tcW w:w="596" w:type="dxa"/>
            <w:shd w:val="clear" w:color="auto" w:fill="BFBFBF" w:themeFill="background1" w:themeFillShade="BF"/>
            <w:vAlign w:val="center"/>
          </w:tcPr>
          <w:p w14:paraId="4FDCAA08" w14:textId="77777777" w:rsidR="00A64513" w:rsidRPr="005A0966" w:rsidRDefault="00A64513" w:rsidP="005A0966">
            <w:pPr>
              <w:pStyle w:val="ProductList-OfferingBody"/>
              <w:jc w:val="center"/>
            </w:pPr>
          </w:p>
        </w:tc>
      </w:tr>
    </w:tbl>
    <w:p w14:paraId="4FDCAA0A" w14:textId="77777777" w:rsidR="00407E60" w:rsidRPr="00924715"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218"/>
        <w:gridCol w:w="3916"/>
      </w:tblGrid>
      <w:tr w:rsidR="00782C7B" w14:paraId="4FDCAA0E" w14:textId="77777777" w:rsidTr="005A4886">
        <w:tc>
          <w:tcPr>
            <w:tcW w:w="3596" w:type="dxa"/>
          </w:tcPr>
          <w:p w14:paraId="4FDCAA0B" w14:textId="0E6DD493" w:rsidR="00782C7B" w:rsidRDefault="005A0966" w:rsidP="00134DA1">
            <w:pPr>
              <w:pStyle w:val="ProductList-Body"/>
            </w:pPr>
            <w:r>
              <w:t xml:space="preserve">Eerdere versie: </w:t>
            </w:r>
            <w:r>
              <w:rPr>
                <w:b/>
              </w:rPr>
              <w:t>BizTalk Server 2013</w:t>
            </w:r>
            <w:r>
              <w:fldChar w:fldCharType="begin"/>
            </w:r>
            <w:r>
              <w:instrText>XE "BizTalk Server 2010"</w:instrText>
            </w:r>
            <w:r>
              <w:fldChar w:fldCharType="end"/>
            </w:r>
            <w:r>
              <w:rPr>
                <w:b/>
              </w:rPr>
              <w:t xml:space="preserve"> </w:t>
            </w:r>
            <w:r w:rsidRPr="00BC5F1C">
              <w:t>(3/13)</w:t>
            </w:r>
          </w:p>
        </w:tc>
        <w:tc>
          <w:tcPr>
            <w:tcW w:w="3244" w:type="dxa"/>
          </w:tcPr>
          <w:p w14:paraId="4FDCAA0C" w14:textId="77777777" w:rsidR="00782C7B" w:rsidRDefault="005A0966" w:rsidP="00C4636F">
            <w:pPr>
              <w:pStyle w:val="ProductList-Body"/>
            </w:pPr>
            <w:r>
              <w:t xml:space="preserve">Productgroep: </w:t>
            </w:r>
            <w:r>
              <w:rPr>
                <w:b/>
              </w:rPr>
              <w:t>Server</w:t>
            </w:r>
          </w:p>
        </w:tc>
        <w:tc>
          <w:tcPr>
            <w:tcW w:w="3950" w:type="dxa"/>
          </w:tcPr>
          <w:p w14:paraId="4FDCAA0D" w14:textId="77777777" w:rsidR="00782C7B" w:rsidRDefault="00AD224C" w:rsidP="00C4636F">
            <w:pPr>
              <w:pStyle w:val="ProductList-Body"/>
            </w:pPr>
            <w:r>
              <w:t>Reductie mogelijk (SCE):</w:t>
            </w:r>
            <w:r>
              <w:rPr>
                <w:b/>
              </w:rPr>
              <w:t xml:space="preserve"> alle, behalve Branch IDC</w:t>
            </w:r>
          </w:p>
        </w:tc>
      </w:tr>
      <w:tr w:rsidR="00782C7B" w14:paraId="4FDCAA12" w14:textId="77777777" w:rsidTr="005A4886">
        <w:tc>
          <w:tcPr>
            <w:tcW w:w="3596" w:type="dxa"/>
          </w:tcPr>
          <w:p w14:paraId="4FDCAA0F" w14:textId="77777777" w:rsidR="00782C7B" w:rsidRDefault="00782C7B" w:rsidP="00C4636F">
            <w:pPr>
              <w:pStyle w:val="ProductList-Body"/>
            </w:pPr>
          </w:p>
        </w:tc>
        <w:tc>
          <w:tcPr>
            <w:tcW w:w="3244" w:type="dxa"/>
          </w:tcPr>
          <w:p w14:paraId="4FDCAA10" w14:textId="77777777" w:rsidR="00782C7B" w:rsidRDefault="002C4F69" w:rsidP="00C4636F">
            <w:pPr>
              <w:pStyle w:val="ProductList-Body"/>
            </w:pPr>
            <w:hyperlink w:anchor="SoftwareAssurance" w:history="1">
              <w:r w:rsidR="007A4843">
                <w:rPr>
                  <w:rStyle w:val="Hyperlink"/>
                  <w:color w:val="000000" w:themeColor="text1"/>
                  <w:u w:val="none"/>
                </w:rPr>
                <w:t>Software Assurance Benefits</w:t>
              </w:r>
            </w:hyperlink>
            <w:r w:rsidR="007A4843">
              <w:t xml:space="preserve">: </w:t>
            </w:r>
            <w:r w:rsidR="007A4843">
              <w:rPr>
                <w:b/>
              </w:rPr>
              <w:t>Server</w:t>
            </w:r>
          </w:p>
        </w:tc>
        <w:tc>
          <w:tcPr>
            <w:tcW w:w="3950" w:type="dxa"/>
          </w:tcPr>
          <w:p w14:paraId="4FDCAA11" w14:textId="52A2D16F" w:rsidR="00782C7B" w:rsidRDefault="00050BC6" w:rsidP="00C4636F">
            <w:pPr>
              <w:pStyle w:val="ProductList-Body"/>
            </w:pPr>
            <w:r>
              <w:t xml:space="preserve">Vrijstelling Gekwalificeerde Gebruikers: </w:t>
            </w:r>
            <w:r>
              <w:rPr>
                <w:b/>
              </w:rPr>
              <w:t>alle</w:t>
            </w:r>
          </w:p>
        </w:tc>
      </w:tr>
    </w:tbl>
    <w:p w14:paraId="4FDCAA13" w14:textId="77777777" w:rsidR="00782C7B" w:rsidRPr="00924715" w:rsidRDefault="00782C7B" w:rsidP="00782C7B">
      <w:pPr>
        <w:pStyle w:val="ProductList-Body"/>
        <w:shd w:val="clear" w:color="auto" w:fill="D9D9D9" w:themeFill="background1" w:themeFillShade="D9"/>
        <w:spacing w:before="120" w:after="120"/>
      </w:pPr>
      <w:r>
        <w:rPr>
          <w:b/>
        </w:rPr>
        <w:t>Aanvullende informatie</w:t>
      </w:r>
    </w:p>
    <w:p w14:paraId="37CA4C79" w14:textId="2A219033" w:rsidR="00CC2904" w:rsidRPr="00924715" w:rsidRDefault="00CC2904" w:rsidP="00AD224C">
      <w:pPr>
        <w:pStyle w:val="ProductList-Body"/>
      </w:pPr>
      <w:r>
        <w:rPr>
          <w:b/>
          <w:color w:val="00188F"/>
        </w:rPr>
        <w:t>Upgraderechten voor eerdere versies van BizTalk Server op grond van Software Assurance</w:t>
      </w:r>
    </w:p>
    <w:p w14:paraId="6E0A286C" w14:textId="1BF1D14E" w:rsidR="00CC2904" w:rsidRPr="00924715" w:rsidRDefault="00CC2904" w:rsidP="00CC2904">
      <w:pPr>
        <w:pStyle w:val="ProductList-Body"/>
      </w:pPr>
      <w:r>
        <w:t>Klanten die op 1 april 2013 beschikten over SA-dekking voor de BizTalk Server-producten komen mogelijk in aanmerking voor een upgrade naar versie 2013 onder speciale voorwaarden.</w:t>
      </w:r>
      <w:r w:rsidR="00E0030A">
        <w:t xml:space="preserve"> </w:t>
      </w:r>
      <w:r>
        <w:t xml:space="preserve">Zie de Product List van december 2014 voor meer informatie </w:t>
      </w:r>
      <w:hyperlink r:id="rId23" w:history="1">
        <w:r>
          <w:rPr>
            <w:rStyle w:val="Hyperlink"/>
          </w:rPr>
          <w:t>http://go.microsoft.com/?linkid=9839207</w:t>
        </w:r>
      </w:hyperlink>
      <w:r>
        <w:t>. Klanten die voor of na 1 juni 2014 actieve SA-dekking hebben, komen ook in aanmerking om op dezelfde speciale voorwaarden een upgrade uit te voeren naar BizTalk Server 2013 R2, mits deze klanten die dekking vanaf 1 april 2013 of eerder handhaven op grond van dezelfde doorlopende voorwaarden. Klanten die de dekking voor de BizTalk Server op of na 1 april 2013 hebben verlengd, mogen uitsluitend een upgrade uitvoeren op basis van hun huidige core-licentievoorraad met actieve Software Assurance-dekking.</w:t>
      </w:r>
    </w:p>
    <w:bookmarkStart w:id="76" w:name="_Toc378147621"/>
    <w:bookmarkStart w:id="77" w:name="_Toc378151523"/>
    <w:p w14:paraId="4FDCAA2C" w14:textId="216943D9" w:rsidR="00585A48" w:rsidRPr="00924715" w:rsidRDefault="00AA05B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FDCAA2D" w14:textId="6472A461" w:rsidR="00407E60" w:rsidRPr="00924715" w:rsidRDefault="00407E60" w:rsidP="00680B4D">
      <w:pPr>
        <w:pStyle w:val="ProductList-Offering1Heading"/>
        <w:outlineLvl w:val="1"/>
      </w:pPr>
      <w:bookmarkStart w:id="78" w:name="_Toc379797104"/>
      <w:bookmarkStart w:id="79" w:name="_Toc380513130"/>
      <w:bookmarkStart w:id="80" w:name="_Toc380655169"/>
      <w:bookmarkStart w:id="81" w:name="_Toc409102686"/>
      <w:r>
        <w:t>Core Infrastructure Server</w:t>
      </w:r>
      <w:bookmarkEnd w:id="76"/>
      <w:bookmarkEnd w:id="77"/>
      <w:bookmarkEnd w:id="78"/>
      <w:bookmarkEnd w:id="79"/>
      <w:r>
        <w:t xml:space="preserve"> Suite</w:t>
      </w:r>
      <w:bookmarkEnd w:id="80"/>
      <w:bookmarkEnd w:id="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1E410A" w14:paraId="4FDCAA3C" w14:textId="77777777" w:rsidTr="00321E16">
        <w:trPr>
          <w:tblHeader/>
        </w:trPr>
        <w:tc>
          <w:tcPr>
            <w:tcW w:w="3060" w:type="dxa"/>
            <w:tcBorders>
              <w:bottom w:val="nil"/>
            </w:tcBorders>
            <w:shd w:val="clear" w:color="auto" w:fill="00188F"/>
          </w:tcPr>
          <w:p w14:paraId="4FDCAA2E" w14:textId="77777777" w:rsidR="001E410A" w:rsidRPr="00EE0836" w:rsidRDefault="001E410A"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AA2F" w14:textId="6B2103D5"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“Datum beschikbaar” </w:instrText>
            </w:r>
            <w:r w:rsidRPr="00651800">
              <w:rPr>
                <w:color w:val="FFFFFF" w:themeColor="background1"/>
              </w:rPr>
              <w:fldChar w:fldCharType="separate"/>
            </w:r>
            <w:r w:rsidRPr="00651800">
              <w:rPr>
                <w:color w:val="FFFFFF" w:themeColor="background1"/>
              </w:rPr>
              <w:t>DA</w:t>
            </w:r>
            <w:r w:rsidRPr="00651800">
              <w:rPr>
                <w:color w:val="FFFFFF" w:themeColor="background1"/>
              </w:rPr>
              <w:fldChar w:fldCharType="end"/>
            </w:r>
          </w:p>
        </w:tc>
        <w:tc>
          <w:tcPr>
            <w:tcW w:w="595" w:type="dxa"/>
            <w:tcBorders>
              <w:bottom w:val="nil"/>
            </w:tcBorders>
            <w:shd w:val="clear" w:color="auto" w:fill="00188F"/>
            <w:vAlign w:val="center"/>
          </w:tcPr>
          <w:p w14:paraId="4FDCAA30" w14:textId="5A1D920E"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w:instrText>
            </w:r>
            <w:r w:rsidRPr="00651800">
              <w:rPr>
                <w:color w:val="FFFFFF" w:themeColor="background1"/>
              </w:rPr>
              <w:fldChar w:fldCharType="separate"/>
            </w:r>
            <w:r w:rsidRPr="00651800">
              <w:rPr>
                <w:color w:val="FFFFFF" w:themeColor="background1"/>
              </w:rPr>
              <w:t xml:space="preserve"> L </w:t>
            </w:r>
            <w:r w:rsidRPr="00651800">
              <w:rPr>
                <w:color w:val="FFFFFF" w:themeColor="background1"/>
              </w:rPr>
              <w:fldChar w:fldCharType="end"/>
            </w:r>
          </w:p>
        </w:tc>
        <w:tc>
          <w:tcPr>
            <w:tcW w:w="596" w:type="dxa"/>
            <w:tcBorders>
              <w:bottom w:val="nil"/>
            </w:tcBorders>
            <w:shd w:val="clear" w:color="auto" w:fill="00188F"/>
            <w:vAlign w:val="center"/>
          </w:tcPr>
          <w:p w14:paraId="4FDCAA31" w14:textId="2AB16B9A"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en Software Assurance” </w:instrText>
            </w:r>
            <w:r w:rsidRPr="00651800">
              <w:rPr>
                <w:color w:val="FFFFFF" w:themeColor="background1"/>
              </w:rPr>
              <w:fldChar w:fldCharType="separate"/>
            </w:r>
            <w:r w:rsidRPr="00651800">
              <w:rPr>
                <w:color w:val="FFFFFF" w:themeColor="background1"/>
              </w:rPr>
              <w:t>L/SA</w:t>
            </w:r>
            <w:r w:rsidRPr="006518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32" w14:textId="1DD284D2"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“Software Assurance” </w:instrText>
            </w:r>
            <w:r w:rsidRPr="00651800">
              <w:rPr>
                <w:color w:val="FFFFFF" w:themeColor="background1"/>
              </w:rPr>
              <w:fldChar w:fldCharType="separate"/>
            </w:r>
            <w:r w:rsidRPr="00651800">
              <w:rPr>
                <w:color w:val="FFFFFF" w:themeColor="background1"/>
              </w:rPr>
              <w:t>SA</w:t>
            </w:r>
            <w:r w:rsidRPr="0065180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33" w14:textId="5DD64B86"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“Campus en School Overeenkomst” </w:instrText>
            </w:r>
            <w:r w:rsidRPr="00651800">
              <w:rPr>
                <w:color w:val="FFFFFF" w:themeColor="background1"/>
              </w:rPr>
              <w:fldChar w:fldCharType="separate"/>
            </w:r>
            <w:r w:rsidRPr="00651800">
              <w:rPr>
                <w:color w:val="FFFFFF" w:themeColor="background1"/>
              </w:rPr>
              <w:t>CA/SA</w:t>
            </w:r>
            <w:r w:rsidRPr="00651800">
              <w:rPr>
                <w:color w:val="FFFFFF" w:themeColor="background1"/>
              </w:rPr>
              <w:fldChar w:fldCharType="end"/>
            </w:r>
          </w:p>
        </w:tc>
        <w:tc>
          <w:tcPr>
            <w:tcW w:w="596" w:type="dxa"/>
            <w:shd w:val="clear" w:color="auto" w:fill="00188F"/>
            <w:vAlign w:val="center"/>
          </w:tcPr>
          <w:p w14:paraId="4FDCAA34" w14:textId="33C2B9B1"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“Enterprise Overeenkomst en Enterprise Subscription Overeenkomst.” </w:instrText>
            </w:r>
            <w:r w:rsidRPr="00651800">
              <w:rPr>
                <w:color w:val="FFFFFF" w:themeColor="background1"/>
              </w:rPr>
              <w:fldChar w:fldCharType="separate"/>
            </w:r>
            <w:r w:rsidRPr="00651800">
              <w:rPr>
                <w:color w:val="FFFFFF" w:themeColor="background1"/>
              </w:rPr>
              <w:t>EA/EAS</w:t>
            </w:r>
            <w:r w:rsidRPr="00651800">
              <w:rPr>
                <w:color w:val="FFFFFF" w:themeColor="background1"/>
              </w:rPr>
              <w:fldChar w:fldCharType="end"/>
            </w:r>
          </w:p>
        </w:tc>
        <w:tc>
          <w:tcPr>
            <w:tcW w:w="595" w:type="dxa"/>
            <w:shd w:val="clear" w:color="auto" w:fill="00188F"/>
            <w:vAlign w:val="center"/>
          </w:tcPr>
          <w:p w14:paraId="4FDCAA35" w14:textId="3E0CE3C5"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“Enrollment for Education Solutions” </w:instrText>
            </w:r>
            <w:r w:rsidRPr="00651800">
              <w:rPr>
                <w:color w:val="FFFFFF" w:themeColor="background1"/>
              </w:rPr>
              <w:fldChar w:fldCharType="separate"/>
            </w:r>
            <w:r w:rsidRPr="00651800">
              <w:rPr>
                <w:color w:val="FFFFFF" w:themeColor="background1"/>
              </w:rPr>
              <w:t>EES</w:t>
            </w:r>
            <w:r w:rsidRPr="00651800">
              <w:rPr>
                <w:color w:val="FFFFFF" w:themeColor="background1"/>
              </w:rPr>
              <w:fldChar w:fldCharType="end"/>
            </w:r>
          </w:p>
        </w:tc>
        <w:tc>
          <w:tcPr>
            <w:tcW w:w="596" w:type="dxa"/>
            <w:shd w:val="clear" w:color="auto" w:fill="00188F"/>
            <w:vAlign w:val="center"/>
          </w:tcPr>
          <w:p w14:paraId="4FDCAA36" w14:textId="5B2AF2A5"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“Microsoft Products and Services Agreement.”  </w:instrText>
            </w:r>
            <w:r w:rsidRPr="00651800">
              <w:rPr>
                <w:color w:val="FFFFFF" w:themeColor="background1"/>
              </w:rPr>
              <w:fldChar w:fldCharType="separate"/>
            </w:r>
            <w:r w:rsidRPr="00651800">
              <w:rPr>
                <w:color w:val="FFFFFF" w:themeColor="background1"/>
              </w:rPr>
              <w:t>MPSA</w:t>
            </w:r>
            <w:r w:rsidRPr="00651800">
              <w:rPr>
                <w:color w:val="FFFFFF" w:themeColor="background1"/>
              </w:rPr>
              <w:fldChar w:fldCharType="end"/>
            </w:r>
          </w:p>
        </w:tc>
        <w:tc>
          <w:tcPr>
            <w:tcW w:w="595" w:type="dxa"/>
            <w:shd w:val="clear" w:color="auto" w:fill="00188F"/>
            <w:vAlign w:val="center"/>
          </w:tcPr>
          <w:p w14:paraId="4FDCAA37" w14:textId="62B4B6F3"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License”  </w:instrText>
            </w:r>
            <w:r w:rsidRPr="00651800">
              <w:rPr>
                <w:color w:val="FFFFFF" w:themeColor="background1"/>
              </w:rPr>
              <w:fldChar w:fldCharType="separate"/>
            </w:r>
            <w:r w:rsidRPr="00651800">
              <w:rPr>
                <w:color w:val="FFFFFF" w:themeColor="background1"/>
              </w:rPr>
              <w:t>OL</w:t>
            </w:r>
            <w:r w:rsidRPr="00651800">
              <w:rPr>
                <w:color w:val="FFFFFF" w:themeColor="background1"/>
              </w:rPr>
              <w:fldChar w:fldCharType="end"/>
            </w:r>
          </w:p>
        </w:tc>
        <w:tc>
          <w:tcPr>
            <w:tcW w:w="492" w:type="dxa"/>
            <w:shd w:val="clear" w:color="auto" w:fill="00188F"/>
            <w:vAlign w:val="center"/>
          </w:tcPr>
          <w:p w14:paraId="4FDCAA38" w14:textId="004A2AD5"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Minimum” </w:instrText>
            </w:r>
            <w:r w:rsidRPr="00651800">
              <w:rPr>
                <w:color w:val="FFFFFF" w:themeColor="background1"/>
              </w:rPr>
              <w:fldChar w:fldCharType="separate"/>
            </w:r>
            <w:r w:rsidRPr="00651800">
              <w:rPr>
                <w:color w:val="FFFFFF" w:themeColor="background1"/>
              </w:rPr>
              <w:t>OM</w:t>
            </w:r>
            <w:r w:rsidRPr="00651800">
              <w:rPr>
                <w:color w:val="FFFFFF" w:themeColor="background1"/>
              </w:rPr>
              <w:fldChar w:fldCharType="end"/>
            </w:r>
          </w:p>
        </w:tc>
        <w:tc>
          <w:tcPr>
            <w:tcW w:w="699" w:type="dxa"/>
            <w:shd w:val="clear" w:color="auto" w:fill="00188F"/>
            <w:vAlign w:val="center"/>
          </w:tcPr>
          <w:p w14:paraId="4FDCAA39" w14:textId="6C3EF5C8"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Value en Open Value Subscription” </w:instrText>
            </w:r>
            <w:r w:rsidRPr="00651800">
              <w:rPr>
                <w:color w:val="FFFFFF" w:themeColor="background1"/>
              </w:rPr>
              <w:fldChar w:fldCharType="separate"/>
            </w:r>
            <w:r w:rsidRPr="00651800">
              <w:rPr>
                <w:color w:val="FFFFFF" w:themeColor="background1"/>
              </w:rPr>
              <w:t>OV/OVS</w:t>
            </w:r>
            <w:r w:rsidRPr="00651800">
              <w:rPr>
                <w:color w:val="FFFFFF" w:themeColor="background1"/>
              </w:rPr>
              <w:fldChar w:fldCharType="end"/>
            </w:r>
          </w:p>
        </w:tc>
        <w:tc>
          <w:tcPr>
            <w:tcW w:w="595" w:type="dxa"/>
            <w:shd w:val="clear" w:color="auto" w:fill="00188F"/>
            <w:vAlign w:val="center"/>
          </w:tcPr>
          <w:p w14:paraId="4FDCAA3A" w14:textId="19433436"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“Select en Select Plus” </w:instrText>
            </w:r>
            <w:r w:rsidRPr="00651800">
              <w:rPr>
                <w:color w:val="FFFFFF" w:themeColor="background1"/>
              </w:rPr>
              <w:fldChar w:fldCharType="separate"/>
            </w:r>
            <w:r w:rsidRPr="00651800">
              <w:rPr>
                <w:color w:val="FFFFFF" w:themeColor="background1"/>
              </w:rPr>
              <w:t>S/S+</w:t>
            </w:r>
            <w:r w:rsidRPr="00651800">
              <w:rPr>
                <w:color w:val="FFFFFF" w:themeColor="background1"/>
              </w:rPr>
              <w:fldChar w:fldCharType="end"/>
            </w:r>
          </w:p>
        </w:tc>
        <w:tc>
          <w:tcPr>
            <w:tcW w:w="596" w:type="dxa"/>
            <w:shd w:val="clear" w:color="auto" w:fill="00188F"/>
            <w:vAlign w:val="center"/>
          </w:tcPr>
          <w:p w14:paraId="4FDCAA3B" w14:textId="78B1E749" w:rsidR="001E410A" w:rsidRPr="00EE0836" w:rsidRDefault="001E410A" w:rsidP="00C05A53">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237299" w14:paraId="4FDCAA4B" w14:textId="77777777" w:rsidTr="00321E16">
        <w:tc>
          <w:tcPr>
            <w:tcW w:w="3060" w:type="dxa"/>
            <w:tcBorders>
              <w:top w:val="nil"/>
              <w:left w:val="nil"/>
              <w:bottom w:val="dashSmallGap" w:sz="4" w:space="0" w:color="BFBFBF" w:themeColor="background1" w:themeShade="BF"/>
              <w:right w:val="nil"/>
            </w:tcBorders>
          </w:tcPr>
          <w:p w14:paraId="4FDCAA3D" w14:textId="08BBF714" w:rsidR="00237299" w:rsidRDefault="00237299" w:rsidP="00237299">
            <w:pPr>
              <w:pStyle w:val="ProductList-Offering1"/>
            </w:pPr>
            <w:bookmarkStart w:id="82" w:name="_Toc379797105"/>
            <w:bookmarkStart w:id="83" w:name="_Toc380513131"/>
            <w:bookmarkStart w:id="84" w:name="_Toc380655170"/>
            <w:bookmarkStart w:id="85" w:name="_Toc409102687"/>
            <w:r>
              <w:t>Core Infrastructure Server Suite Datacenter</w:t>
            </w:r>
            <w:bookmarkEnd w:id="82"/>
            <w:bookmarkEnd w:id="83"/>
            <w:bookmarkEnd w:id="84"/>
            <w:bookmarkEnd w:id="85"/>
            <w:r>
              <w:fldChar w:fldCharType="begin"/>
            </w:r>
            <w: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AA3E" w14:textId="77777777" w:rsidR="00237299" w:rsidRDefault="00237299"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4FDCAA3F" w14:textId="77777777" w:rsidR="00237299" w:rsidRDefault="00237299"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AA40" w14:textId="77777777" w:rsidR="00237299" w:rsidRDefault="00237299"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41" w14:textId="77777777" w:rsidR="00237299" w:rsidRDefault="00237299"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AA42" w14:textId="77777777" w:rsidR="00237299" w:rsidRDefault="00237299" w:rsidP="00237299">
            <w:pPr>
              <w:pStyle w:val="ProductList-OfferingBody"/>
              <w:ind w:left="-113"/>
              <w:jc w:val="center"/>
            </w:pPr>
            <w:r>
              <w:t>75</w:t>
            </w:r>
          </w:p>
        </w:tc>
        <w:tc>
          <w:tcPr>
            <w:tcW w:w="596" w:type="dxa"/>
            <w:shd w:val="clear" w:color="auto" w:fill="70AD47" w:themeFill="accent6"/>
            <w:vAlign w:val="center"/>
          </w:tcPr>
          <w:p w14:paraId="4FDCAA43" w14:textId="6320B1B0" w:rsidR="00237299" w:rsidRPr="000F7AD5" w:rsidRDefault="000F7AD5" w:rsidP="00237299">
            <w:pPr>
              <w:pStyle w:val="ProductList-OfferingBody"/>
              <w:ind w:left="-113"/>
              <w:jc w:val="center"/>
            </w:pPr>
            <w:r w:rsidRPr="000F7AD5">
              <w:fldChar w:fldCharType="begin"/>
            </w:r>
            <w:r w:rsidRPr="000F7AD5">
              <w:instrText xml:space="preserve"> AutoTextList  \s NoStyle \t “Core Infrastructure” </w:instrText>
            </w:r>
            <w:r w:rsidRPr="000F7AD5">
              <w:fldChar w:fldCharType="separate"/>
            </w:r>
            <w:r w:rsidRPr="000F7AD5">
              <w:t xml:space="preserve"> C </w:t>
            </w:r>
            <w:r w:rsidRPr="000F7AD5">
              <w:fldChar w:fldCharType="end"/>
            </w:r>
          </w:p>
        </w:tc>
        <w:tc>
          <w:tcPr>
            <w:tcW w:w="595" w:type="dxa"/>
            <w:shd w:val="clear" w:color="auto" w:fill="BFBFBF" w:themeFill="background1" w:themeFillShade="BF"/>
            <w:vAlign w:val="center"/>
          </w:tcPr>
          <w:p w14:paraId="4FDCAA44" w14:textId="77777777" w:rsidR="00237299" w:rsidRDefault="00237299" w:rsidP="00237299">
            <w:pPr>
              <w:pStyle w:val="ProductList-OfferingBody"/>
              <w:ind w:left="-113"/>
              <w:jc w:val="center"/>
            </w:pPr>
          </w:p>
        </w:tc>
        <w:tc>
          <w:tcPr>
            <w:tcW w:w="596" w:type="dxa"/>
            <w:shd w:val="clear" w:color="auto" w:fill="70AD47" w:themeFill="accent6"/>
            <w:vAlign w:val="center"/>
          </w:tcPr>
          <w:p w14:paraId="4FDCAA45" w14:textId="77777777" w:rsidR="00237299" w:rsidRDefault="00237299" w:rsidP="00237299">
            <w:pPr>
              <w:pStyle w:val="ProductList-OfferingBody"/>
              <w:ind w:left="-113"/>
              <w:jc w:val="center"/>
            </w:pPr>
          </w:p>
        </w:tc>
        <w:tc>
          <w:tcPr>
            <w:tcW w:w="595" w:type="dxa"/>
            <w:shd w:val="clear" w:color="auto" w:fill="70AD47" w:themeFill="accent6"/>
            <w:vAlign w:val="center"/>
          </w:tcPr>
          <w:p w14:paraId="4FDCAA46" w14:textId="77777777" w:rsidR="00237299" w:rsidRDefault="00237299" w:rsidP="00237299">
            <w:pPr>
              <w:pStyle w:val="ProductList-OfferingBody"/>
              <w:ind w:left="-113"/>
              <w:jc w:val="center"/>
            </w:pPr>
          </w:p>
        </w:tc>
        <w:tc>
          <w:tcPr>
            <w:tcW w:w="492" w:type="dxa"/>
            <w:shd w:val="clear" w:color="auto" w:fill="70AD47" w:themeFill="accent6"/>
            <w:vAlign w:val="center"/>
          </w:tcPr>
          <w:p w14:paraId="4FDCAA47" w14:textId="78D8EC93" w:rsidR="00237299" w:rsidRPr="000F7AD5" w:rsidRDefault="000F7AD5" w:rsidP="00237299">
            <w:pPr>
              <w:pStyle w:val="ProductList-OfferingBody"/>
              <w:ind w:left="-113"/>
              <w:jc w:val="center"/>
            </w:pPr>
            <w:r w:rsidRPr="000F7AD5">
              <w:fldChar w:fldCharType="begin"/>
            </w:r>
            <w:r w:rsidRPr="000F7AD5">
              <w:instrText xml:space="preserve"> AutoTextList  \s NoStyle \t “Open License en Open Value” </w:instrText>
            </w:r>
            <w:r w:rsidRPr="000F7AD5">
              <w:fldChar w:fldCharType="separate"/>
            </w:r>
            <w:r w:rsidRPr="000F7AD5">
              <w:t>OF</w:t>
            </w:r>
            <w:r w:rsidRPr="000F7AD5">
              <w:fldChar w:fldCharType="end"/>
            </w:r>
          </w:p>
        </w:tc>
        <w:tc>
          <w:tcPr>
            <w:tcW w:w="699" w:type="dxa"/>
            <w:shd w:val="clear" w:color="auto" w:fill="70AD47" w:themeFill="accent6"/>
            <w:vAlign w:val="center"/>
          </w:tcPr>
          <w:p w14:paraId="4FDCAA48" w14:textId="6010FDFB" w:rsidR="00237299" w:rsidRPr="000F7AD5" w:rsidRDefault="000F7AD5" w:rsidP="00237299">
            <w:pPr>
              <w:pStyle w:val="ProductList-OfferingBody"/>
              <w:ind w:left="-113"/>
              <w:jc w:val="center"/>
            </w:pPr>
            <w:r w:rsidRPr="000F7AD5">
              <w:fldChar w:fldCharType="begin"/>
            </w:r>
            <w:r w:rsidRPr="000F7AD5">
              <w:instrText xml:space="preserve"> AutoTextList  \s NoStyle \t “</w:instrText>
            </w:r>
            <w:r w:rsidRPr="000F7AD5">
              <w:rPr>
                <w:u w:val="single"/>
              </w:rPr>
              <w:instrText>Niet-organisatieomvattend in Open Value</w:instrText>
            </w:r>
            <w:r w:rsidRPr="000F7AD5">
              <w:instrText xml:space="preserve">” </w:instrText>
            </w:r>
            <w:r w:rsidRPr="000F7AD5">
              <w:fldChar w:fldCharType="separate"/>
            </w:r>
            <w:r w:rsidRPr="000F7AD5">
              <w:t xml:space="preserve"> P </w:t>
            </w:r>
            <w:r w:rsidRPr="000F7AD5">
              <w:fldChar w:fldCharType="end"/>
            </w:r>
          </w:p>
        </w:tc>
        <w:tc>
          <w:tcPr>
            <w:tcW w:w="595" w:type="dxa"/>
            <w:shd w:val="clear" w:color="auto" w:fill="70AD47" w:themeFill="accent6"/>
            <w:vAlign w:val="center"/>
          </w:tcPr>
          <w:p w14:paraId="4FDCAA49" w14:textId="77777777" w:rsidR="00237299" w:rsidRDefault="00237299" w:rsidP="00237299">
            <w:pPr>
              <w:pStyle w:val="ProductList-OfferingBody"/>
              <w:ind w:left="-113"/>
              <w:jc w:val="center"/>
            </w:pPr>
          </w:p>
        </w:tc>
        <w:tc>
          <w:tcPr>
            <w:tcW w:w="596" w:type="dxa"/>
            <w:shd w:val="clear" w:color="auto" w:fill="70AD47" w:themeFill="accent6"/>
            <w:vAlign w:val="center"/>
          </w:tcPr>
          <w:p w14:paraId="4FDCAA4A" w14:textId="3F21C839" w:rsidR="00237299" w:rsidRPr="000F7AD5" w:rsidRDefault="000F7AD5" w:rsidP="00237299">
            <w:pPr>
              <w:pStyle w:val="ProductList-OfferingBody"/>
              <w:ind w:left="-113"/>
              <w:jc w:val="center"/>
            </w:pPr>
            <w:r w:rsidRPr="000F7AD5">
              <w:fldChar w:fldCharType="begin"/>
            </w:r>
            <w:r w:rsidRPr="000F7AD5">
              <w:instrText xml:space="preserve"> AutoTextList  \s NoStyle \t “Server and Tools Product” </w:instrText>
            </w:r>
            <w:r w:rsidRPr="000F7AD5">
              <w:fldChar w:fldCharType="separate"/>
            </w:r>
            <w:r w:rsidRPr="000F7AD5">
              <w:t>SP</w:t>
            </w:r>
            <w:r w:rsidRPr="000F7AD5">
              <w:fldChar w:fldCharType="end"/>
            </w:r>
          </w:p>
        </w:tc>
      </w:tr>
      <w:tr w:rsidR="00C05A53" w14:paraId="4FDCAA5A" w14:textId="77777777" w:rsidTr="00321E16">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4C" w14:textId="5A7EA0A6" w:rsidR="00C05A53" w:rsidRDefault="005E2606" w:rsidP="00C05A53">
            <w:pPr>
              <w:pStyle w:val="ProductList-Offering1"/>
            </w:pPr>
            <w:bookmarkStart w:id="86" w:name="_Toc379797106"/>
            <w:bookmarkStart w:id="87" w:name="_Toc380513132"/>
            <w:bookmarkStart w:id="88" w:name="_Toc380655171"/>
            <w:bookmarkStart w:id="89" w:name="_Toc409102688"/>
            <w:r>
              <w:t>Core Infrastructure Server Suite Enterprise</w:t>
            </w:r>
            <w:bookmarkEnd w:id="86"/>
            <w:bookmarkEnd w:id="87"/>
            <w:bookmarkEnd w:id="88"/>
            <w:bookmarkEnd w:id="89"/>
            <w:r>
              <w:fldChar w:fldCharType="begin"/>
            </w:r>
            <w: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D"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4F"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5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5" w14:textId="77777777" w:rsidR="00C05A53" w:rsidRDefault="00C05A53" w:rsidP="00C05A53">
            <w:pPr>
              <w:pStyle w:val="ProductList-OfferingBody"/>
              <w:ind w:left="-113"/>
              <w:jc w:val="center"/>
            </w:pPr>
          </w:p>
        </w:tc>
        <w:tc>
          <w:tcPr>
            <w:tcW w:w="492" w:type="dxa"/>
            <w:shd w:val="clear" w:color="auto" w:fill="BFBFBF" w:themeFill="background1" w:themeFillShade="BF"/>
            <w:vAlign w:val="center"/>
          </w:tcPr>
          <w:p w14:paraId="4FDCAA56" w14:textId="77777777" w:rsidR="00C05A53" w:rsidRDefault="00C05A53" w:rsidP="00C05A53">
            <w:pPr>
              <w:pStyle w:val="ProductList-OfferingBody"/>
              <w:ind w:left="-113"/>
              <w:jc w:val="center"/>
            </w:pPr>
          </w:p>
        </w:tc>
        <w:tc>
          <w:tcPr>
            <w:tcW w:w="699" w:type="dxa"/>
            <w:shd w:val="clear" w:color="auto" w:fill="BFBFBF" w:themeFill="background1" w:themeFillShade="BF"/>
            <w:vAlign w:val="center"/>
          </w:tcPr>
          <w:p w14:paraId="4FDCAA5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9" w14:textId="5AFDD752" w:rsidR="00C05A53" w:rsidRPr="00A12C31" w:rsidRDefault="00C05A53" w:rsidP="00A12C31">
            <w:pPr>
              <w:pStyle w:val="ProductList-OfferingBody"/>
              <w:ind w:left="-113"/>
              <w:jc w:val="center"/>
            </w:pPr>
          </w:p>
        </w:tc>
      </w:tr>
      <w:tr w:rsidR="000F7AD5" w14:paraId="4FDCAA69" w14:textId="77777777" w:rsidTr="00321E16">
        <w:tc>
          <w:tcPr>
            <w:tcW w:w="3060" w:type="dxa"/>
            <w:tcBorders>
              <w:top w:val="dashSmallGap" w:sz="4" w:space="0" w:color="BFBFBF" w:themeColor="background1" w:themeShade="BF"/>
              <w:left w:val="nil"/>
              <w:bottom w:val="nil"/>
              <w:right w:val="nil"/>
            </w:tcBorders>
          </w:tcPr>
          <w:p w14:paraId="4FDCAA5B" w14:textId="24953F6E" w:rsidR="000F7AD5" w:rsidRDefault="000F7AD5" w:rsidP="00237299">
            <w:pPr>
              <w:pStyle w:val="ProductList-Offering1"/>
            </w:pPr>
            <w:bookmarkStart w:id="90" w:name="_Toc379797107"/>
            <w:bookmarkStart w:id="91" w:name="_Toc380513133"/>
            <w:bookmarkStart w:id="92" w:name="_Toc380655172"/>
            <w:bookmarkStart w:id="93" w:name="_Toc409102689"/>
            <w:r>
              <w:t>Core Infrastructure Server Suite Standard</w:t>
            </w:r>
            <w:bookmarkEnd w:id="90"/>
            <w:bookmarkEnd w:id="91"/>
            <w:bookmarkEnd w:id="92"/>
            <w:bookmarkEnd w:id="93"/>
            <w:r>
              <w:fldChar w:fldCharType="begin"/>
            </w:r>
            <w: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AA5C" w14:textId="77777777" w:rsidR="000F7AD5" w:rsidRDefault="000F7AD5"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4FDCAA5D" w14:textId="77777777" w:rsidR="000F7AD5" w:rsidRDefault="000F7AD5"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A5E" w14:textId="77777777" w:rsidR="000F7AD5" w:rsidRDefault="000F7AD5"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A5F" w14:textId="77777777" w:rsidR="000F7AD5" w:rsidRDefault="000F7AD5"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A60" w14:textId="77777777" w:rsidR="000F7AD5" w:rsidRDefault="000F7AD5" w:rsidP="00237299">
            <w:pPr>
              <w:pStyle w:val="ProductList-OfferingBody"/>
              <w:ind w:left="-113"/>
              <w:jc w:val="center"/>
            </w:pPr>
            <w:r>
              <w:t>25</w:t>
            </w:r>
          </w:p>
        </w:tc>
        <w:tc>
          <w:tcPr>
            <w:tcW w:w="596" w:type="dxa"/>
            <w:shd w:val="clear" w:color="auto" w:fill="70AD47" w:themeFill="accent6"/>
            <w:vAlign w:val="center"/>
          </w:tcPr>
          <w:p w14:paraId="4FDCAA61" w14:textId="3DC2E808" w:rsidR="000F7AD5" w:rsidRPr="000F7AD5" w:rsidRDefault="000F7AD5" w:rsidP="00237299">
            <w:pPr>
              <w:pStyle w:val="ProductList-OfferingBody"/>
              <w:ind w:left="-113"/>
              <w:jc w:val="center"/>
            </w:pPr>
            <w:r w:rsidRPr="000F7AD5">
              <w:fldChar w:fldCharType="begin"/>
            </w:r>
            <w:r w:rsidRPr="000F7AD5">
              <w:instrText xml:space="preserve"> AutoTextList  \s NoStyle \t “Core Infrastructure” </w:instrText>
            </w:r>
            <w:r w:rsidRPr="000F7AD5">
              <w:fldChar w:fldCharType="separate"/>
            </w:r>
            <w:r w:rsidRPr="000F7AD5">
              <w:t xml:space="preserve"> C </w:t>
            </w:r>
            <w:r w:rsidRPr="000F7AD5">
              <w:fldChar w:fldCharType="end"/>
            </w:r>
          </w:p>
        </w:tc>
        <w:tc>
          <w:tcPr>
            <w:tcW w:w="595" w:type="dxa"/>
            <w:shd w:val="clear" w:color="auto" w:fill="BFBFBF" w:themeFill="background1" w:themeFillShade="BF"/>
            <w:vAlign w:val="center"/>
          </w:tcPr>
          <w:p w14:paraId="4FDCAA62" w14:textId="77777777" w:rsidR="000F7AD5" w:rsidRDefault="000F7AD5" w:rsidP="00237299">
            <w:pPr>
              <w:pStyle w:val="ProductList-OfferingBody"/>
              <w:ind w:left="-113"/>
              <w:jc w:val="center"/>
            </w:pPr>
          </w:p>
        </w:tc>
        <w:tc>
          <w:tcPr>
            <w:tcW w:w="596" w:type="dxa"/>
            <w:shd w:val="clear" w:color="auto" w:fill="70AD47" w:themeFill="accent6"/>
            <w:vAlign w:val="center"/>
          </w:tcPr>
          <w:p w14:paraId="4FDCAA63" w14:textId="77777777" w:rsidR="000F7AD5" w:rsidRDefault="000F7AD5" w:rsidP="00237299">
            <w:pPr>
              <w:pStyle w:val="ProductList-OfferingBody"/>
              <w:ind w:left="-113"/>
              <w:jc w:val="center"/>
            </w:pPr>
          </w:p>
        </w:tc>
        <w:tc>
          <w:tcPr>
            <w:tcW w:w="595" w:type="dxa"/>
            <w:shd w:val="clear" w:color="auto" w:fill="70AD47" w:themeFill="accent6"/>
            <w:vAlign w:val="center"/>
          </w:tcPr>
          <w:p w14:paraId="4FDCAA64" w14:textId="77777777" w:rsidR="000F7AD5" w:rsidRDefault="000F7AD5" w:rsidP="00237299">
            <w:pPr>
              <w:pStyle w:val="ProductList-OfferingBody"/>
              <w:ind w:left="-113"/>
              <w:jc w:val="center"/>
            </w:pPr>
          </w:p>
        </w:tc>
        <w:tc>
          <w:tcPr>
            <w:tcW w:w="492" w:type="dxa"/>
            <w:shd w:val="clear" w:color="auto" w:fill="70AD47" w:themeFill="accent6"/>
            <w:vAlign w:val="center"/>
          </w:tcPr>
          <w:p w14:paraId="4FDCAA65" w14:textId="7C11E417" w:rsidR="000F7AD5" w:rsidRDefault="000F7AD5" w:rsidP="00237299">
            <w:pPr>
              <w:pStyle w:val="ProductList-OfferingBody"/>
              <w:ind w:left="-113"/>
              <w:jc w:val="center"/>
            </w:pPr>
            <w:r w:rsidRPr="000F7AD5">
              <w:fldChar w:fldCharType="begin"/>
            </w:r>
            <w:r w:rsidRPr="000F7AD5">
              <w:instrText xml:space="preserve"> AutoTextList  \s NoStyle \t “Open License en Open Value” </w:instrText>
            </w:r>
            <w:r w:rsidRPr="000F7AD5">
              <w:fldChar w:fldCharType="separate"/>
            </w:r>
            <w:r w:rsidRPr="000F7AD5">
              <w:t>OF</w:t>
            </w:r>
            <w:r w:rsidRPr="000F7AD5">
              <w:fldChar w:fldCharType="end"/>
            </w:r>
          </w:p>
        </w:tc>
        <w:tc>
          <w:tcPr>
            <w:tcW w:w="699" w:type="dxa"/>
            <w:shd w:val="clear" w:color="auto" w:fill="70AD47" w:themeFill="accent6"/>
            <w:vAlign w:val="center"/>
          </w:tcPr>
          <w:p w14:paraId="4FDCAA66" w14:textId="4F7862FB" w:rsidR="000F7AD5" w:rsidRDefault="000F7AD5" w:rsidP="00237299">
            <w:pPr>
              <w:pStyle w:val="ProductList-OfferingBody"/>
              <w:ind w:left="-113"/>
              <w:jc w:val="center"/>
            </w:pPr>
            <w:r w:rsidRPr="000F7AD5">
              <w:fldChar w:fldCharType="begin"/>
            </w:r>
            <w:r w:rsidRPr="000F7AD5">
              <w:instrText xml:space="preserve"> AutoTextList  \s NoStyle \t “</w:instrText>
            </w:r>
            <w:r w:rsidRPr="000F7AD5">
              <w:rPr>
                <w:u w:val="single"/>
              </w:rPr>
              <w:instrText>Niet-organisatieomvattend in Open Value</w:instrText>
            </w:r>
            <w:r w:rsidRPr="000F7AD5">
              <w:instrText xml:space="preserve">” </w:instrText>
            </w:r>
            <w:r w:rsidRPr="000F7AD5">
              <w:fldChar w:fldCharType="separate"/>
            </w:r>
            <w:r w:rsidRPr="000F7AD5">
              <w:t xml:space="preserve"> P </w:t>
            </w:r>
            <w:r w:rsidRPr="000F7AD5">
              <w:fldChar w:fldCharType="end"/>
            </w:r>
          </w:p>
        </w:tc>
        <w:tc>
          <w:tcPr>
            <w:tcW w:w="595" w:type="dxa"/>
            <w:shd w:val="clear" w:color="auto" w:fill="70AD47" w:themeFill="accent6"/>
            <w:vAlign w:val="center"/>
          </w:tcPr>
          <w:p w14:paraId="4FDCAA67" w14:textId="77777777" w:rsidR="000F7AD5" w:rsidRDefault="000F7AD5" w:rsidP="00237299">
            <w:pPr>
              <w:pStyle w:val="ProductList-OfferingBody"/>
              <w:ind w:left="-113"/>
              <w:jc w:val="center"/>
            </w:pPr>
          </w:p>
        </w:tc>
        <w:tc>
          <w:tcPr>
            <w:tcW w:w="596" w:type="dxa"/>
            <w:shd w:val="clear" w:color="auto" w:fill="70AD47" w:themeFill="accent6"/>
            <w:vAlign w:val="center"/>
          </w:tcPr>
          <w:p w14:paraId="4FDCAA68" w14:textId="29D10CBA" w:rsidR="000F7AD5" w:rsidRPr="000F7AD5" w:rsidRDefault="000F7AD5" w:rsidP="00237299">
            <w:pPr>
              <w:pStyle w:val="ProductList-OfferingBody"/>
              <w:ind w:left="-113"/>
              <w:jc w:val="center"/>
            </w:pPr>
            <w:r w:rsidRPr="000F7AD5">
              <w:fldChar w:fldCharType="begin"/>
            </w:r>
            <w:r w:rsidRPr="000F7AD5">
              <w:instrText xml:space="preserve"> AutoTextList  \s NoStyle \t “Server and Tools Product” </w:instrText>
            </w:r>
            <w:r w:rsidRPr="000F7AD5">
              <w:fldChar w:fldCharType="separate"/>
            </w:r>
            <w:r w:rsidRPr="000F7AD5">
              <w:t>SP</w:t>
            </w:r>
            <w:r w:rsidRPr="000F7AD5">
              <w:fldChar w:fldCharType="end"/>
            </w:r>
          </w:p>
        </w:tc>
      </w:tr>
    </w:tbl>
    <w:p w14:paraId="4FDCAA6A" w14:textId="77777777" w:rsidR="00407E60" w:rsidRPr="00924715"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4FDCAA6F" w14:textId="77777777" w:rsidTr="004D1E93">
        <w:tc>
          <w:tcPr>
            <w:tcW w:w="3600" w:type="dxa"/>
          </w:tcPr>
          <w:p w14:paraId="4FDCAA6B" w14:textId="77777777" w:rsidR="000C0ACA" w:rsidRDefault="000C0ACA" w:rsidP="005E2606">
            <w:pPr>
              <w:pStyle w:val="ProductList-Body"/>
            </w:pPr>
          </w:p>
        </w:tc>
        <w:tc>
          <w:tcPr>
            <w:tcW w:w="3600" w:type="dxa"/>
          </w:tcPr>
          <w:p w14:paraId="4FDCAA6C" w14:textId="77777777" w:rsidR="000C0ACA" w:rsidRDefault="000C0ACA" w:rsidP="005E2606">
            <w:pPr>
              <w:pStyle w:val="ProductList-Body"/>
            </w:pPr>
            <w:r>
              <w:t xml:space="preserve">Productgroep: </w:t>
            </w:r>
            <w:r>
              <w:rPr>
                <w:b/>
              </w:rPr>
              <w:t>Server</w:t>
            </w:r>
          </w:p>
        </w:tc>
        <w:tc>
          <w:tcPr>
            <w:tcW w:w="3600" w:type="dxa"/>
          </w:tcPr>
          <w:p w14:paraId="4FDCAA6D" w14:textId="2F58D286" w:rsidR="000C0ACA" w:rsidRPr="00A13C12" w:rsidRDefault="000C0ACA" w:rsidP="00195CBC">
            <w:pPr>
              <w:pStyle w:val="ProductList-Body"/>
              <w:rPr>
                <w:b/>
              </w:rPr>
            </w:pPr>
            <w:r>
              <w:t xml:space="preserve">Reductie mogelijk (SCE): </w:t>
            </w:r>
            <w:r w:rsidR="00195CBC">
              <w:rPr>
                <w:b/>
              </w:rPr>
              <w:t>A</w:t>
            </w:r>
            <w:r>
              <w:rPr>
                <w:b/>
              </w:rPr>
              <w:t>lle</w:t>
            </w:r>
          </w:p>
        </w:tc>
      </w:tr>
      <w:tr w:rsidR="000C0ACA" w14:paraId="4FDCAA74" w14:textId="77777777" w:rsidTr="004D1E93">
        <w:tc>
          <w:tcPr>
            <w:tcW w:w="3600" w:type="dxa"/>
          </w:tcPr>
          <w:p w14:paraId="4FDCAA70" w14:textId="77777777" w:rsidR="000C0ACA" w:rsidRDefault="000C0ACA" w:rsidP="005E2606">
            <w:pPr>
              <w:pStyle w:val="ProductList-Body"/>
            </w:pPr>
          </w:p>
        </w:tc>
        <w:tc>
          <w:tcPr>
            <w:tcW w:w="3600" w:type="dxa"/>
          </w:tcPr>
          <w:p w14:paraId="4FDCAA71" w14:textId="77777777" w:rsidR="000C0ACA" w:rsidRDefault="002C4F69" w:rsidP="005E2606">
            <w:pPr>
              <w:pStyle w:val="ProductList-Body"/>
            </w:pPr>
            <w:hyperlink w:anchor="SoftwareAssurance" w:history="1">
              <w:r w:rsidR="007A4843">
                <w:rPr>
                  <w:rStyle w:val="Hyperlink"/>
                  <w:color w:val="000000" w:themeColor="text1"/>
                  <w:u w:val="none"/>
                </w:rPr>
                <w:t>Software Assurance Benefits</w:t>
              </w:r>
            </w:hyperlink>
            <w:r w:rsidR="007A4843">
              <w:t xml:space="preserve">: </w:t>
            </w:r>
            <w:r w:rsidR="007A4843">
              <w:rPr>
                <w:b/>
              </w:rPr>
              <w:t>Server</w:t>
            </w:r>
          </w:p>
        </w:tc>
        <w:tc>
          <w:tcPr>
            <w:tcW w:w="3600" w:type="dxa"/>
          </w:tcPr>
          <w:p w14:paraId="4FDCAA72" w14:textId="77777777" w:rsidR="000C0ACA" w:rsidRDefault="000C0ACA" w:rsidP="005E2606">
            <w:pPr>
              <w:pStyle w:val="ProductList-Body"/>
            </w:pPr>
          </w:p>
        </w:tc>
      </w:tr>
    </w:tbl>
    <w:p w14:paraId="4FDCAA75" w14:textId="77777777" w:rsidR="00782C7B" w:rsidRPr="00924715" w:rsidRDefault="00782C7B" w:rsidP="00782C7B">
      <w:pPr>
        <w:pStyle w:val="ProductList-Body"/>
        <w:shd w:val="clear" w:color="auto" w:fill="D9D9D9" w:themeFill="background1" w:themeFillShade="D9"/>
        <w:spacing w:before="120" w:after="120"/>
      </w:pPr>
      <w:r>
        <w:rPr>
          <w:b/>
        </w:rPr>
        <w:t>Aanvullende informatie</w:t>
      </w:r>
    </w:p>
    <w:p w14:paraId="4FDCAA76" w14:textId="4E315B42" w:rsidR="001F2DDF" w:rsidRPr="00924715" w:rsidRDefault="001F2DDF" w:rsidP="001F2DDF">
      <w:pPr>
        <w:pStyle w:val="ProductList-Body"/>
      </w:pPr>
      <w:r>
        <w:rPr>
          <w:b/>
          <w:color w:val="00188F"/>
        </w:rPr>
        <w:t>Core Infrastructure Server Suite (Standard of Datacenter)</w:t>
      </w:r>
      <w:r>
        <w:fldChar w:fldCharType="begin"/>
      </w:r>
      <w:r>
        <w:instrText>XE "Core Infrastructure Server Suite Standard"</w:instrText>
      </w:r>
      <w:r>
        <w:fldChar w:fldCharType="end"/>
      </w:r>
    </w:p>
    <w:p w14:paraId="4FDCAA78" w14:textId="77777777" w:rsidR="001F2DDF" w:rsidRPr="00924715" w:rsidRDefault="001F2DDF" w:rsidP="00516278">
      <w:pPr>
        <w:pStyle w:val="ProductList-Body"/>
        <w:ind w:left="180"/>
      </w:pPr>
      <w:r>
        <w:rPr>
          <w:b/>
          <w:color w:val="00188F"/>
        </w:rPr>
        <w:t>Migratie naar nieuw licentiemodel</w:t>
      </w:r>
    </w:p>
    <w:p w14:paraId="4FDCAA79" w14:textId="79C495AC" w:rsidR="001F2DDF" w:rsidRPr="00924715" w:rsidRDefault="001F2DDF" w:rsidP="00516278">
      <w:pPr>
        <w:pStyle w:val="ProductList-Body"/>
        <w:ind w:left="180"/>
      </w:pPr>
      <w:r>
        <w:t>Per 1 april 2012 is het licentiemodel voor Core Infrastructure Server (“CIS”) gewijzigd. Licenties die zijn aangekocht in het kader van nieuwe enrollments die na 1 april 2012 ingaan, kunnen voor hoogstens twee fysieke processors gelden.</w:t>
      </w:r>
    </w:p>
    <w:p w14:paraId="4FDCAA7A" w14:textId="77777777" w:rsidR="001F2DDF" w:rsidRPr="00924715" w:rsidRDefault="001F2DDF" w:rsidP="00516278">
      <w:pPr>
        <w:pStyle w:val="ProductList-Body"/>
        <w:ind w:left="180"/>
      </w:pPr>
    </w:p>
    <w:p w14:paraId="4FDCAA7B" w14:textId="679B2F22" w:rsidR="001F2DDF" w:rsidRPr="00924715" w:rsidRDefault="001F2DDF" w:rsidP="00516278">
      <w:pPr>
        <w:pStyle w:val="ProductList-Body"/>
        <w:ind w:left="180"/>
      </w:pPr>
      <w:r>
        <w:t>Klanten met bestaande enrollments per 1 april 2012 kunnen true-up blijven uitvoeren voor licenties volgens het oude model, in het kader waarvan elke licentie voor slechts één processor kan worden aangekocht. De volgende migratierechten zijn van toepassing op licenties voor deze klanten:</w:t>
      </w:r>
    </w:p>
    <w:p w14:paraId="3E3EC5AE" w14:textId="45E69DBC" w:rsidR="00EF171D" w:rsidRPr="00924715" w:rsidRDefault="00EF171D" w:rsidP="00516278">
      <w:pPr>
        <w:pStyle w:val="ProductList-Body"/>
        <w:ind w:left="180"/>
      </w:pPr>
    </w:p>
    <w:p w14:paraId="511FA415" w14:textId="3530273D" w:rsidR="00EF171D" w:rsidRPr="00924715" w:rsidRDefault="00EF171D" w:rsidP="00516278">
      <w:pPr>
        <w:pStyle w:val="ProductList-Body"/>
        <w:ind w:left="180"/>
      </w:pPr>
      <w:r>
        <w:rPr>
          <w:b/>
          <w:color w:val="00188F"/>
        </w:rPr>
        <w:t>Core Infrastructure Suite</w:t>
      </w:r>
    </w:p>
    <w:p w14:paraId="19235301" w14:textId="19F56D99" w:rsidR="00EF171D" w:rsidRPr="00924715" w:rsidRDefault="001F2DDF" w:rsidP="00516278">
      <w:pPr>
        <w:pStyle w:val="ProductList-Body"/>
        <w:ind w:left="180"/>
      </w:pPr>
      <w:r>
        <w:t>Gedurende de bestaande enrollment worden de bestaande en nieuwe licenties van de klant volgens het oude model beschouwd als equivalent van licenties volgens het nieuwe model met de volgende verhouding:</w:t>
      </w:r>
    </w:p>
    <w:p w14:paraId="485889E6" w14:textId="77777777" w:rsidR="00EF171D" w:rsidRPr="00924715" w:rsidRDefault="00EF171D" w:rsidP="002B207D">
      <w:pPr>
        <w:pStyle w:val="ProductList-Body"/>
        <w:numPr>
          <w:ilvl w:val="0"/>
          <w:numId w:val="35"/>
        </w:numPr>
        <w:ind w:hanging="270"/>
      </w:pPr>
      <w:r>
        <w:t xml:space="preserve">Core Infrastructure Suite Standard met een verhouding van 1:1; en </w:t>
      </w:r>
    </w:p>
    <w:p w14:paraId="07AF2A2E" w14:textId="77777777" w:rsidR="00EF171D" w:rsidRPr="00924715" w:rsidRDefault="00EF171D" w:rsidP="002B207D">
      <w:pPr>
        <w:pStyle w:val="ProductList-Body"/>
        <w:numPr>
          <w:ilvl w:val="0"/>
          <w:numId w:val="35"/>
        </w:numPr>
        <w:ind w:hanging="270"/>
      </w:pPr>
      <w:r>
        <w:t>Core Infrastructure Suite Datacenter met een verhouding van 2:1. Elke twee licenties staan volgens het oude model gelijk aan één licentie volgens het nieuwe model.</w:t>
      </w:r>
    </w:p>
    <w:p w14:paraId="06B77D8F" w14:textId="77777777" w:rsidR="00EF171D" w:rsidRPr="00924715" w:rsidRDefault="00EF171D" w:rsidP="00516278">
      <w:pPr>
        <w:pStyle w:val="ProductList-Body"/>
        <w:ind w:left="180"/>
      </w:pPr>
    </w:p>
    <w:p w14:paraId="4FDCAA7C" w14:textId="4D2FC71E" w:rsidR="001F2DDF" w:rsidRPr="00924715" w:rsidRDefault="001F2DDF" w:rsidP="00516278">
      <w:pPr>
        <w:pStyle w:val="ProductList-Body"/>
        <w:ind w:left="180"/>
      </w:pPr>
      <w:r>
        <w:t>Bij verlenging kunnen klanten SA verlengen als licenties volgens het nieuwe model.</w:t>
      </w:r>
    </w:p>
    <w:p w14:paraId="0F09CD9B" w14:textId="77777777" w:rsidR="002B07E5" w:rsidRDefault="002B07E5" w:rsidP="00516278">
      <w:pPr>
        <w:pStyle w:val="ProductList-Body"/>
        <w:ind w:left="180"/>
        <w:rPr>
          <w:b/>
          <w:color w:val="00188F"/>
        </w:rPr>
      </w:pPr>
    </w:p>
    <w:p w14:paraId="4FDCAA7E" w14:textId="08179CEB" w:rsidR="001F2DDF" w:rsidRPr="00924715" w:rsidRDefault="001F2DDF" w:rsidP="00516278">
      <w:pPr>
        <w:pStyle w:val="ProductList-Body"/>
        <w:ind w:left="180"/>
      </w:pPr>
      <w:r>
        <w:rPr>
          <w:b/>
          <w:color w:val="00188F"/>
        </w:rPr>
        <w:t>De uitgave van een nieuwe versie van Windows Server</w:t>
      </w:r>
    </w:p>
    <w:p w14:paraId="4FDCAA7F" w14:textId="239FED55" w:rsidR="001F2DDF" w:rsidRPr="00924715" w:rsidRDefault="001F2DDF" w:rsidP="00516278">
      <w:pPr>
        <w:pStyle w:val="ProductList-Body"/>
        <w:ind w:left="180"/>
      </w:pPr>
      <w:r>
        <w:t>Klanten met een licentie voor Core Infrastructure Server Suite (Standard of Datacenter)</w:t>
      </w:r>
      <w:r>
        <w:fldChar w:fldCharType="begin"/>
      </w:r>
      <w:r>
        <w:instrText>XE "Core Infrastructure Server Suite Standard"</w:instrText>
      </w:r>
      <w:r>
        <w:fldChar w:fldCharType="end"/>
      </w:r>
      <w:r>
        <w:t xml:space="preserve"> met actieve SA per 1 september 2012, beschikken over de rechten voor het gebruik van de volgende Producten onder voorbehoud van de product use rights voor Core Infrastructure Server Suite (Standard of Datacenter):</w:t>
      </w:r>
    </w:p>
    <w:p w14:paraId="4FDCAA80" w14:textId="5D15781A" w:rsidR="001F2DDF" w:rsidRPr="00924715"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0E17DFBD" w14:textId="13AE2FD2" w:rsidR="00846616" w:rsidRPr="00924715" w:rsidRDefault="001F2DDF" w:rsidP="00846616">
      <w:pPr>
        <w:pStyle w:val="ProductList-Body"/>
        <w:numPr>
          <w:ilvl w:val="0"/>
          <w:numId w:val="1"/>
        </w:numPr>
        <w:ind w:hanging="270"/>
      </w:pPr>
      <w:r>
        <w:t>System Center 2012 R2 Standard (Core Infrastructure Suite Standard)</w:t>
      </w:r>
    </w:p>
    <w:p w14:paraId="00044F45" w14:textId="77777777" w:rsidR="00FC27E8" w:rsidRDefault="00846616" w:rsidP="00846616">
      <w:pPr>
        <w:pStyle w:val="ProductList-Body"/>
        <w:numPr>
          <w:ilvl w:val="0"/>
          <w:numId w:val="1"/>
        </w:numPr>
        <w:ind w:hanging="270"/>
      </w:pPr>
      <w:r>
        <w:t>Windows Server 2012 R2 Dat</w:t>
      </w:r>
    </w:p>
    <w:p w14:paraId="7527A16C" w14:textId="4061AF62" w:rsidR="00846616" w:rsidRPr="00924715" w:rsidRDefault="00846616" w:rsidP="00846616">
      <w:pPr>
        <w:pStyle w:val="ProductList-Body"/>
        <w:numPr>
          <w:ilvl w:val="0"/>
          <w:numId w:val="1"/>
        </w:numPr>
        <w:ind w:hanging="270"/>
      </w:pPr>
      <w:r>
        <w:t>acenter (Core Infrastructure Suite Datacenter)</w:t>
      </w:r>
    </w:p>
    <w:p w14:paraId="4FDCAA81" w14:textId="25D10D29" w:rsidR="001F2DDF" w:rsidRPr="00924715"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4FDCAA82" w14:textId="77777777" w:rsidR="001F2DDF" w:rsidRPr="00924715" w:rsidRDefault="001F2DDF" w:rsidP="001F2DDF">
      <w:pPr>
        <w:pStyle w:val="ProductList-Body"/>
      </w:pPr>
    </w:p>
    <w:p w14:paraId="4FDCAA83" w14:textId="783FFA32" w:rsidR="001F2DDF" w:rsidRPr="00924715" w:rsidRDefault="001F2DDF" w:rsidP="00516278">
      <w:pPr>
        <w:pStyle w:val="ProductList-Body"/>
        <w:ind w:left="180"/>
      </w:pPr>
      <w:r>
        <w:t>Voor elke server met een correcte licentie voor Core Infrastructure Server Suite Standard</w:t>
      </w:r>
      <w:r>
        <w:fldChar w:fldCharType="begin"/>
      </w:r>
      <w:r>
        <w:instrText>XE "Core Infrastructure Server Suite Standard"</w:instrText>
      </w:r>
      <w:r>
        <w:fldChar w:fldCharType="end"/>
      </w:r>
      <w:r>
        <w:t xml:space="preserve"> kunnen klanten een instance uitvoeren van Windows</w:t>
      </w:r>
      <w:r w:rsidR="00653E5F">
        <w:t> </w:t>
      </w:r>
      <w:r>
        <w:t>Server 2008 R2</w:t>
      </w:r>
      <w:r>
        <w:fldChar w:fldCharType="begin"/>
      </w:r>
      <w:r>
        <w:instrText>XE "Windows Server 2008 R2"</w:instrText>
      </w:r>
      <w:r>
        <w:fldChar w:fldCharType="end"/>
      </w:r>
      <w:r>
        <w:t xml:space="preserve"> Enterprise in plaats van Windows Server Standard.</w:t>
      </w:r>
    </w:p>
    <w:p w14:paraId="4FDCAA84" w14:textId="77777777" w:rsidR="001F2DDF" w:rsidRPr="00924715" w:rsidRDefault="001F2DDF" w:rsidP="00516278">
      <w:pPr>
        <w:pStyle w:val="ProductList-Body"/>
        <w:ind w:left="180"/>
      </w:pPr>
    </w:p>
    <w:p w14:paraId="6655A1B8" w14:textId="46F39367" w:rsidR="00846616" w:rsidRPr="00924715" w:rsidRDefault="001F2DDF" w:rsidP="00516278">
      <w:pPr>
        <w:pStyle w:val="ProductList-Body"/>
        <w:ind w:left="180"/>
      </w:pPr>
      <w:r>
        <w:rPr>
          <w:b/>
          <w:color w:val="00188F"/>
        </w:rPr>
        <w:t>Aanbieding verlenging Software Assurance voor Windows Server en System Center</w:t>
      </w:r>
      <w:r>
        <w:t xml:space="preserve"> </w:t>
      </w:r>
    </w:p>
    <w:p w14:paraId="4FDCAA85" w14:textId="7C1353F4" w:rsidR="00782C7B" w:rsidRPr="00924715" w:rsidRDefault="001F2DDF" w:rsidP="00516278">
      <w:pPr>
        <w:pStyle w:val="ProductList-Body"/>
        <w:ind w:left="180"/>
      </w:pPr>
      <w:r>
        <w:t>Klanten die beschikken over een licentie met actieve SA voor een Product uit kolom A in de onderstaande tabel, kunnen bij het aflopen van die dekking SA voor de corresponderende Core Infrastructure Server Suite in kolom B</w:t>
      </w:r>
      <w:r>
        <w:fldChar w:fldCharType="begin"/>
      </w:r>
      <w:r>
        <w:instrText>XE "Core Infrastructure Server Suite Standard"</w:instrText>
      </w:r>
      <w:r>
        <w:fldChar w:fldCharType="end"/>
      </w:r>
      <w:r>
        <w:t xml:space="preserve"> aanschaffen zonder de onderliggende Core Infrastructure Server Suite-licentie te hoeven aanschaffen.</w:t>
      </w:r>
    </w:p>
    <w:p w14:paraId="4FDCAA86" w14:textId="77777777" w:rsidR="001F2DDF" w:rsidRPr="00924715"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14:paraId="4FDCAA88" w14:textId="17C5805F" w:rsidTr="000872EB">
        <w:trPr>
          <w:tblHeader/>
        </w:trPr>
        <w:tc>
          <w:tcPr>
            <w:tcW w:w="4140" w:type="dxa"/>
            <w:shd w:val="clear" w:color="auto" w:fill="0072C6"/>
          </w:tcPr>
          <w:p w14:paraId="4FDCAA87" w14:textId="0C88B0A7" w:rsidR="00846616" w:rsidRDefault="00846616" w:rsidP="00846616">
            <w:pPr>
              <w:pStyle w:val="ProductList-Body"/>
              <w:tabs>
                <w:tab w:val="left" w:pos="990"/>
              </w:tabs>
              <w:spacing w:before="20" w:after="20"/>
            </w:pPr>
            <w:r>
              <w:rPr>
                <w:color w:val="FFFFFF" w:themeColor="background1"/>
              </w:rPr>
              <w:t>Kolom A</w:t>
            </w:r>
            <w:r>
              <w:rPr>
                <w:color w:val="FFFFFF" w:themeColor="background1"/>
              </w:rPr>
              <w:tab/>
            </w:r>
          </w:p>
        </w:tc>
        <w:tc>
          <w:tcPr>
            <w:tcW w:w="4140" w:type="dxa"/>
            <w:shd w:val="clear" w:color="auto" w:fill="0072C6"/>
          </w:tcPr>
          <w:p w14:paraId="0EDA8CC3" w14:textId="6B076A9C" w:rsidR="00846616" w:rsidRPr="001F2DDF" w:rsidRDefault="00846616" w:rsidP="002F275E">
            <w:pPr>
              <w:pStyle w:val="ProductList-Body"/>
              <w:tabs>
                <w:tab w:val="left" w:pos="990"/>
              </w:tabs>
              <w:spacing w:before="20" w:after="20"/>
              <w:rPr>
                <w:color w:val="FFFFFF" w:themeColor="background1"/>
              </w:rPr>
            </w:pPr>
            <w:r>
              <w:rPr>
                <w:color w:val="FFFFFF" w:themeColor="background1"/>
              </w:rPr>
              <w:t>Kolom B</w:t>
            </w:r>
          </w:p>
        </w:tc>
      </w:tr>
      <w:tr w:rsidR="00846616" w14:paraId="4FDCAA8A" w14:textId="63EE617A" w:rsidTr="00733083">
        <w:tc>
          <w:tcPr>
            <w:tcW w:w="4140" w:type="dxa"/>
          </w:tcPr>
          <w:p w14:paraId="372248B8" w14:textId="77777777" w:rsidR="00846616" w:rsidRPr="00924715" w:rsidRDefault="00846616" w:rsidP="001F2DDF">
            <w:pPr>
              <w:pStyle w:val="ProductList-Body"/>
            </w:pPr>
            <w:r>
              <w:t>Windows Server Standard</w:t>
            </w:r>
          </w:p>
          <w:p w14:paraId="4FDCAA89" w14:textId="394C8865" w:rsidR="00846616" w:rsidRDefault="00846616" w:rsidP="001F2DDF">
            <w:pPr>
              <w:pStyle w:val="ProductList-Body"/>
            </w:pPr>
            <w:r>
              <w:t>System Center Standard</w:t>
            </w:r>
          </w:p>
        </w:tc>
        <w:tc>
          <w:tcPr>
            <w:tcW w:w="4140" w:type="dxa"/>
            <w:vAlign w:val="center"/>
          </w:tcPr>
          <w:p w14:paraId="4B1E74D0" w14:textId="710E7E21" w:rsidR="00846616" w:rsidRDefault="00846616" w:rsidP="00846616">
            <w:pPr>
              <w:pStyle w:val="ProductList-Body"/>
            </w:pPr>
            <w:r>
              <w:t>Core Infrastructure Server Suite Standard</w:t>
            </w:r>
          </w:p>
        </w:tc>
      </w:tr>
      <w:tr w:rsidR="00846616" w14:paraId="4FDCAA8C" w14:textId="1C0EAA01" w:rsidTr="00733083">
        <w:tc>
          <w:tcPr>
            <w:tcW w:w="4140" w:type="dxa"/>
          </w:tcPr>
          <w:p w14:paraId="2070C33C" w14:textId="77777777" w:rsidR="00846616" w:rsidRPr="00924715" w:rsidRDefault="00846616" w:rsidP="00846616">
            <w:pPr>
              <w:pStyle w:val="ProductList-Body"/>
            </w:pPr>
            <w:r>
              <w:t>Windows Server Datacenter</w:t>
            </w:r>
          </w:p>
          <w:p w14:paraId="4FDCAA8B" w14:textId="72EDB7A1" w:rsidR="00846616" w:rsidRDefault="00846616" w:rsidP="00846616">
            <w:pPr>
              <w:pStyle w:val="ProductList-Body"/>
            </w:pPr>
            <w:r>
              <w:t>System Center Datacenter</w:t>
            </w:r>
          </w:p>
        </w:tc>
        <w:tc>
          <w:tcPr>
            <w:tcW w:w="4140" w:type="dxa"/>
            <w:vAlign w:val="center"/>
          </w:tcPr>
          <w:p w14:paraId="799C9FCF" w14:textId="7FC5D98A" w:rsidR="00846616" w:rsidRDefault="00846616" w:rsidP="00846616">
            <w:pPr>
              <w:pStyle w:val="ProductList-Body"/>
            </w:pPr>
            <w:r>
              <w:t>Core Infrastructure Server Suite Datacenter</w:t>
            </w:r>
          </w:p>
        </w:tc>
      </w:tr>
    </w:tbl>
    <w:p w14:paraId="4FDCAA8D" w14:textId="77777777" w:rsidR="001F2DDF" w:rsidRPr="00924715" w:rsidRDefault="001F2DDF" w:rsidP="001F2DDF">
      <w:pPr>
        <w:pStyle w:val="ProductList-Body"/>
      </w:pPr>
    </w:p>
    <w:p w14:paraId="4FDCAA8E" w14:textId="44FB50D3" w:rsidR="001F2DDF" w:rsidRPr="00924715" w:rsidRDefault="001F2DDF" w:rsidP="00516278">
      <w:pPr>
        <w:pStyle w:val="ProductList-Body"/>
        <w:ind w:left="180"/>
      </w:pPr>
      <w:r>
        <w:t>Voor elke set bestaande uit een van alle kwalificerende licenties in de bovenstaande tabel kunnen klanten SA aanschaffen voor één licentie voor Core Infrastructure Server Suite</w:t>
      </w:r>
      <w:r>
        <w:fldChar w:fldCharType="begin"/>
      </w:r>
      <w:r>
        <w:instrText>XE "Core Infrastructure Server Suite Standard"</w:instrText>
      </w:r>
      <w:r>
        <w:fldChar w:fldCharType="end"/>
      </w:r>
      <w:r>
        <w:t xml:space="preserve">. </w:t>
      </w:r>
    </w:p>
    <w:p w14:paraId="4FDCAA8F" w14:textId="77777777" w:rsidR="001F2DDF" w:rsidRPr="00924715" w:rsidRDefault="001F2DDF" w:rsidP="00516278">
      <w:pPr>
        <w:pStyle w:val="ProductList-Body"/>
        <w:ind w:left="180"/>
      </w:pPr>
    </w:p>
    <w:p w14:paraId="4FDCAA90" w14:textId="7642A969" w:rsidR="001F2DDF" w:rsidRPr="00924715" w:rsidRDefault="001F2DDF" w:rsidP="00516278">
      <w:pPr>
        <w:pStyle w:val="ProductList-Body"/>
        <w:ind w:left="180"/>
      </w:pPr>
      <w:r>
        <w:t>Klanten die een licentie aanschaffen voor Core Infrastructure Server Suite (Standard of Datacenter)</w:t>
      </w:r>
      <w:r>
        <w:fldChar w:fldCharType="begin"/>
      </w:r>
      <w:r>
        <w:instrText>XE "Core Infrastructure Server Suite Standard"</w:instrText>
      </w:r>
      <w:r>
        <w:fldChar w:fldCharType="end"/>
      </w:r>
      <w:r>
        <w:t xml:space="preserve"> en deze gebruiken in het kader van deze aanbieding, moet niet langer gebruikmaken van de software onder hun kwalificerende licenties. Licenties en SA verkregen op basis van een abonnementsovereenkomst komen niet in aanmerking voor deze aanbieding.</w:t>
      </w:r>
    </w:p>
    <w:p w14:paraId="4FDCAA91" w14:textId="77777777" w:rsidR="001F2DDF" w:rsidRPr="00924715" w:rsidRDefault="001F2DDF" w:rsidP="00516278">
      <w:pPr>
        <w:pStyle w:val="ProductList-Body"/>
        <w:ind w:left="180"/>
      </w:pPr>
    </w:p>
    <w:p w14:paraId="4FDCAA92" w14:textId="2EFB4771" w:rsidR="001F2DDF" w:rsidRPr="00924715" w:rsidRDefault="001F2DDF" w:rsidP="00516278">
      <w:pPr>
        <w:pStyle w:val="ProductList-Body"/>
        <w:ind w:left="180"/>
      </w:pPr>
      <w:r>
        <w:rPr>
          <w:b/>
          <w:color w:val="00188F"/>
        </w:rPr>
        <w:t xml:space="preserve">Opwaarderen van Windows Server of System Center naar Core Infrastructure Server Suite </w:t>
      </w:r>
      <w:r>
        <w:fldChar w:fldCharType="begin"/>
      </w:r>
      <w:r>
        <w:instrText>XE "Core Infrastructure Server Suite Standard"</w:instrText>
      </w:r>
      <w:r>
        <w:fldChar w:fldCharType="end"/>
      </w:r>
    </w:p>
    <w:p w14:paraId="4FDCAA93" w14:textId="4500280D" w:rsidR="001F2DDF" w:rsidRPr="00924715" w:rsidRDefault="001F2DDF" w:rsidP="00516278">
      <w:pPr>
        <w:pStyle w:val="ProductList-Body"/>
        <w:ind w:left="180"/>
      </w:pPr>
      <w:r>
        <w:t>Klanten kunnen opwaarderen van Windows Server of System Center naar Core Infrastructure Server Suite</w:t>
      </w:r>
      <w:r>
        <w:fldChar w:fldCharType="begin"/>
      </w:r>
      <w:r>
        <w:instrText>XE "Core Infrastructure Server Suite Standard"</w:instrText>
      </w:r>
      <w:r>
        <w:fldChar w:fldCharType="end"/>
      </w:r>
      <w:r>
        <w:t xml:space="preserve"> door de corresponderende opwaardeerlicentie aan te schaffen voor Core Infrastructure Server Suite.</w:t>
      </w:r>
      <w:r w:rsidR="00E0030A">
        <w:t xml:space="preserve"> </w:t>
      </w:r>
      <w:r>
        <w:t>Klanten moeten beschikken over actieve SA voor hun Windows Server of System Center-licentie voor het verkrijgen van de opwaardeerlicentie.</w:t>
      </w:r>
      <w:r w:rsidR="00E0030A">
        <w:t xml:space="preserve"> </w:t>
      </w:r>
    </w:p>
    <w:p w14:paraId="4FDCAA98" w14:textId="77777777" w:rsidR="001F2DDF" w:rsidRPr="00924715" w:rsidRDefault="001F2DDF" w:rsidP="00516278">
      <w:pPr>
        <w:pStyle w:val="ProductList-Body"/>
        <w:ind w:left="180"/>
      </w:pPr>
    </w:p>
    <w:p w14:paraId="4FDCAA99" w14:textId="43A5D32B" w:rsidR="001F2DDF" w:rsidRPr="00924715" w:rsidRDefault="001F2DDF" w:rsidP="00516278">
      <w:pPr>
        <w:pStyle w:val="ProductList-Body"/>
        <w:ind w:left="180"/>
      </w:pPr>
      <w:r>
        <w:t>Het recht van de klant voor het gebruik van de software in het kader van de Core Infrastructure Server Suite</w:t>
      </w:r>
      <w:r>
        <w:fldChar w:fldCharType="begin"/>
      </w:r>
      <w:r>
        <w:instrText>XE "Core Infrastructure Server Suite Standard"</w:instrText>
      </w:r>
      <w:r>
        <w:fldChar w:fldCharType="end"/>
      </w:r>
      <w:r>
        <w:t>-licentie is op voorwaarde dat de klant aan alle resterende betalingsverplichtingen voor de kwalificerende productlicentie heeft voldaan.</w:t>
      </w:r>
      <w:r w:rsidR="00E0030A">
        <w:t xml:space="preserve"> </w:t>
      </w:r>
      <w:r>
        <w:t>De Core Infrastructure Server Suite-licentie van de klant heeft voorrang op en vervangt de onderliggende kwalificerende productlicentie.</w:t>
      </w:r>
    </w:p>
    <w:p w14:paraId="4FDCAA9A" w14:textId="77777777" w:rsidR="001F2DDF" w:rsidRPr="00924715"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14:paraId="4FDCAA9D" w14:textId="77777777" w:rsidTr="00733083">
        <w:trPr>
          <w:tblHeader/>
        </w:trPr>
        <w:tc>
          <w:tcPr>
            <w:tcW w:w="4140" w:type="dxa"/>
            <w:shd w:val="clear" w:color="auto" w:fill="0072C6"/>
          </w:tcPr>
          <w:p w14:paraId="4FDCAA9B" w14:textId="77777777" w:rsidR="001F2DDF" w:rsidRPr="001F2DDF" w:rsidRDefault="001F2DDF" w:rsidP="008940CA">
            <w:pPr>
              <w:pStyle w:val="ProductList-Body"/>
              <w:spacing w:before="20" w:after="20"/>
              <w:rPr>
                <w:color w:val="FFFFFF" w:themeColor="background1"/>
              </w:rPr>
            </w:pPr>
            <w:r>
              <w:rPr>
                <w:color w:val="FFFFFF" w:themeColor="background1"/>
              </w:rPr>
              <w:t>Kwalificerend product</w:t>
            </w:r>
          </w:p>
        </w:tc>
        <w:tc>
          <w:tcPr>
            <w:tcW w:w="4140" w:type="dxa"/>
            <w:shd w:val="clear" w:color="auto" w:fill="0072C6"/>
          </w:tcPr>
          <w:p w14:paraId="4FDCAA9C" w14:textId="77777777" w:rsidR="001F2DDF" w:rsidRPr="001F2DDF" w:rsidRDefault="001F2DDF" w:rsidP="008940CA">
            <w:pPr>
              <w:pStyle w:val="ProductList-Body"/>
              <w:spacing w:before="20" w:after="20"/>
              <w:rPr>
                <w:color w:val="FFFFFF" w:themeColor="background1"/>
              </w:rPr>
            </w:pPr>
            <w:r>
              <w:rPr>
                <w:color w:val="FFFFFF" w:themeColor="background1"/>
              </w:rPr>
              <w:t>Opwaarderen naar</w:t>
            </w:r>
          </w:p>
        </w:tc>
      </w:tr>
      <w:tr w:rsidR="001F2DDF" w14:paraId="4FDCAAA0" w14:textId="77777777" w:rsidTr="00733083">
        <w:tc>
          <w:tcPr>
            <w:tcW w:w="4140" w:type="dxa"/>
          </w:tcPr>
          <w:p w14:paraId="4FDCAA9E" w14:textId="77777777" w:rsidR="001F2DDF" w:rsidRDefault="001F2DDF" w:rsidP="001F2DDF">
            <w:pPr>
              <w:pStyle w:val="ProductList-Body"/>
            </w:pPr>
            <w:r>
              <w:t>Windows Server Standard</w:t>
            </w:r>
          </w:p>
        </w:tc>
        <w:tc>
          <w:tcPr>
            <w:tcW w:w="4140" w:type="dxa"/>
          </w:tcPr>
          <w:p w14:paraId="4FDCAA9F" w14:textId="3108D2A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1F2DDF" w14:paraId="4FDCAAA3" w14:textId="77777777" w:rsidTr="00733083">
        <w:tc>
          <w:tcPr>
            <w:tcW w:w="4140" w:type="dxa"/>
          </w:tcPr>
          <w:p w14:paraId="4FDCAAA1" w14:textId="77777777" w:rsidR="001F2DDF" w:rsidRDefault="001F2DDF" w:rsidP="001F2DDF">
            <w:pPr>
              <w:pStyle w:val="ProductList-Body"/>
            </w:pPr>
            <w:r>
              <w:t>System Center Standard</w:t>
            </w:r>
          </w:p>
        </w:tc>
        <w:tc>
          <w:tcPr>
            <w:tcW w:w="4140" w:type="dxa"/>
          </w:tcPr>
          <w:p w14:paraId="4FDCAAA2" w14:textId="17DF45C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087BC2" w14:paraId="264311A4" w14:textId="77777777" w:rsidTr="00733083">
        <w:tc>
          <w:tcPr>
            <w:tcW w:w="4140" w:type="dxa"/>
          </w:tcPr>
          <w:p w14:paraId="13A5F7B6" w14:textId="0F275249" w:rsidR="00087BC2" w:rsidRDefault="00087BC2" w:rsidP="00087BC2">
            <w:pPr>
              <w:pStyle w:val="ProductList-Body"/>
            </w:pPr>
            <w:r>
              <w:t>Windows Server Datacenter</w:t>
            </w:r>
          </w:p>
        </w:tc>
        <w:tc>
          <w:tcPr>
            <w:tcW w:w="4140" w:type="dxa"/>
          </w:tcPr>
          <w:p w14:paraId="611CBB1C" w14:textId="6CC2FB15"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r w:rsidR="00087BC2" w14:paraId="551617F8" w14:textId="77777777" w:rsidTr="00733083">
        <w:tc>
          <w:tcPr>
            <w:tcW w:w="4140" w:type="dxa"/>
          </w:tcPr>
          <w:p w14:paraId="76088CB4" w14:textId="60D88068" w:rsidR="00087BC2" w:rsidRDefault="00087BC2" w:rsidP="00087BC2">
            <w:pPr>
              <w:pStyle w:val="ProductList-Body"/>
            </w:pPr>
            <w:r>
              <w:t>System Center Datacenter</w:t>
            </w:r>
          </w:p>
        </w:tc>
        <w:tc>
          <w:tcPr>
            <w:tcW w:w="4140" w:type="dxa"/>
          </w:tcPr>
          <w:p w14:paraId="410AC436" w14:textId="000F2A5A"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bl>
    <w:p w14:paraId="4FDCAAA4" w14:textId="77777777" w:rsidR="001F2DDF" w:rsidRPr="00924715" w:rsidRDefault="001F2DDF" w:rsidP="001F2DDF">
      <w:pPr>
        <w:pStyle w:val="ProductList-Body"/>
      </w:pPr>
    </w:p>
    <w:p w14:paraId="4FDCAAA5" w14:textId="08224C44" w:rsidR="001F2DDF" w:rsidRPr="00924715" w:rsidRDefault="001F2DDF" w:rsidP="001F2DDF">
      <w:pPr>
        <w:pStyle w:val="ProductList-Body"/>
      </w:pPr>
      <w:r w:rsidRPr="00321E24">
        <w:rPr>
          <w:b/>
          <w:color w:val="00188F"/>
          <w:lang w:val="en-US" w:eastAsia="en-US" w:bidi="ar-SA"/>
        </w:rPr>
        <w:t>Core Infrastructure Server Suite Enterprise</w:t>
      </w:r>
      <w:r>
        <w:fldChar w:fldCharType="begin"/>
      </w:r>
      <w:r>
        <w:instrText>XE "Core Infrastructure Server Suite Enterprise"</w:instrText>
      </w:r>
      <w:r>
        <w:fldChar w:fldCharType="end"/>
      </w:r>
    </w:p>
    <w:p w14:paraId="4FDCAAA6" w14:textId="18C797AE" w:rsidR="001F2DDF" w:rsidRPr="00924715" w:rsidRDefault="001F2DDF" w:rsidP="001F2DDF">
      <w:pPr>
        <w:pStyle w:val="ProductList-Body"/>
      </w:pPr>
      <w:r>
        <w:t>Met ingang van 1 april 2012 heeft Microsoft Core Infrastructure Server Suite Enterprise</w:t>
      </w:r>
      <w:r>
        <w:fldChar w:fldCharType="begin"/>
      </w:r>
      <w:r>
        <w:instrText>XE "Core Infrastructure Server Suite Enterprise"</w:instrText>
      </w:r>
      <w:r>
        <w:fldChar w:fldCharType="end"/>
      </w:r>
      <w:r>
        <w:t xml:space="preserve"> stopgezet. Core Infrastructure Server Suite Enterprise-klanten met actieve SA kunnen per 1 april 2012 in aanmerking komen voor één licentie voor Core Infrastructure Server Standard voor elke licentie voor Core Infrastructure Server Suite Enterprise met SA die ze vanaf die datum hebben.</w:t>
      </w:r>
      <w:r w:rsidR="00E0030A">
        <w:t xml:space="preserve"> </w:t>
      </w:r>
      <w:r>
        <w:t>Licenties voor Core Infrastructure Server Suite Standard</w:t>
      </w:r>
      <w:r>
        <w:fldChar w:fldCharType="begin"/>
      </w:r>
      <w:r>
        <w:instrText>XE "Core Infrastructure Server Suite Standard"</w:instrText>
      </w:r>
      <w:r>
        <w:fldChar w:fldCharType="end"/>
      </w:r>
      <w:r>
        <w:t xml:space="preserve"> die zijn verleend in het kader van deze aanbieding, bevatten SA-dekking die afloopt wanneer de dekking voor de kwalificerende Core Infrastructure Server Suite Enterprise-licenties afloopt. Klanten die Core Infrastructure Server Suite Standard gebruiken in het kader van deze aanbieding, kunnen niet langer gebruikmaken van de software onder hun kwalificerende licenties.</w:t>
      </w:r>
      <w:r w:rsidR="00E0030A">
        <w:t xml:space="preserve"> </w:t>
      </w:r>
      <w:r>
        <w:t>Deze productaantekening en documentatie van de kwalificerende licenties van de klant vormen samen het bewijs van hun gebruiksrecht voor Core Infrastructure Server Suite Standard in het kader van deze aanbieding.</w:t>
      </w:r>
      <w:r w:rsidR="00E0030A">
        <w:t xml:space="preserve"> </w:t>
      </w:r>
      <w:r>
        <w:t>Dat gebruiksrecht vervalt op het moment dat de kwalificerende licenties vervallen.</w:t>
      </w:r>
    </w:p>
    <w:bookmarkStart w:id="94" w:name="_Toc378147622"/>
    <w:bookmarkStart w:id="95" w:name="_Toc378151524"/>
    <w:p w14:paraId="4FDCAAD4" w14:textId="1FE43C05" w:rsidR="00585A48" w:rsidRPr="00924715" w:rsidRDefault="00AA05B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FDCAAD5" w14:textId="5D61D09F" w:rsidR="00407E60" w:rsidRPr="00924715" w:rsidRDefault="00407E60" w:rsidP="00680B4D">
      <w:pPr>
        <w:pStyle w:val="ProductList-Offering1Heading"/>
        <w:outlineLvl w:val="1"/>
      </w:pPr>
      <w:bookmarkStart w:id="96" w:name="_Toc379797108"/>
      <w:bookmarkStart w:id="97" w:name="_Toc380513134"/>
      <w:bookmarkStart w:id="98" w:name="_Toc380655173"/>
      <w:bookmarkStart w:id="99" w:name="CALSuiteHeading"/>
      <w:bookmarkStart w:id="100" w:name="_Toc409102690"/>
      <w:r>
        <w:t>CAL Suite</w:t>
      </w:r>
      <w:bookmarkEnd w:id="94"/>
      <w:bookmarkEnd w:id="95"/>
      <w:bookmarkEnd w:id="96"/>
      <w:bookmarkEnd w:id="97"/>
      <w:bookmarkEnd w:id="98"/>
      <w:bookmarkEnd w:id="99"/>
      <w:bookmarkEnd w:id="1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1E410A" w14:paraId="4FDCAAE4" w14:textId="77777777" w:rsidTr="00DD3C47">
        <w:trPr>
          <w:tblHeader/>
        </w:trPr>
        <w:tc>
          <w:tcPr>
            <w:tcW w:w="3060" w:type="dxa"/>
            <w:tcBorders>
              <w:bottom w:val="nil"/>
            </w:tcBorders>
            <w:shd w:val="clear" w:color="auto" w:fill="00188F"/>
          </w:tcPr>
          <w:p w14:paraId="4FDCAAD6" w14:textId="77777777" w:rsidR="001E410A" w:rsidRPr="00EE0836" w:rsidRDefault="001E410A"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AAD7" w14:textId="304F1CD3"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“Datum beschikbaar” </w:instrText>
            </w:r>
            <w:r w:rsidRPr="00651800">
              <w:rPr>
                <w:color w:val="FFFFFF" w:themeColor="background1"/>
              </w:rPr>
              <w:fldChar w:fldCharType="separate"/>
            </w:r>
            <w:r w:rsidRPr="00651800">
              <w:rPr>
                <w:color w:val="FFFFFF" w:themeColor="background1"/>
              </w:rPr>
              <w:t>DA</w:t>
            </w:r>
            <w:r w:rsidRPr="00651800">
              <w:rPr>
                <w:color w:val="FFFFFF" w:themeColor="background1"/>
              </w:rPr>
              <w:fldChar w:fldCharType="end"/>
            </w:r>
          </w:p>
        </w:tc>
        <w:tc>
          <w:tcPr>
            <w:tcW w:w="595" w:type="dxa"/>
            <w:tcBorders>
              <w:bottom w:val="nil"/>
            </w:tcBorders>
            <w:shd w:val="clear" w:color="auto" w:fill="00188F"/>
            <w:vAlign w:val="center"/>
          </w:tcPr>
          <w:p w14:paraId="4FDCAAD8" w14:textId="4D536DC8"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w:instrText>
            </w:r>
            <w:r w:rsidRPr="00651800">
              <w:rPr>
                <w:color w:val="FFFFFF" w:themeColor="background1"/>
              </w:rPr>
              <w:fldChar w:fldCharType="separate"/>
            </w:r>
            <w:r w:rsidRPr="00651800">
              <w:rPr>
                <w:color w:val="FFFFFF" w:themeColor="background1"/>
              </w:rPr>
              <w:t xml:space="preserve"> L </w:t>
            </w:r>
            <w:r w:rsidRPr="00651800">
              <w:rPr>
                <w:color w:val="FFFFFF" w:themeColor="background1"/>
              </w:rPr>
              <w:fldChar w:fldCharType="end"/>
            </w:r>
          </w:p>
        </w:tc>
        <w:tc>
          <w:tcPr>
            <w:tcW w:w="596" w:type="dxa"/>
            <w:tcBorders>
              <w:bottom w:val="nil"/>
            </w:tcBorders>
            <w:shd w:val="clear" w:color="auto" w:fill="00188F"/>
            <w:vAlign w:val="center"/>
          </w:tcPr>
          <w:p w14:paraId="4FDCAAD9" w14:textId="7746881F"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en Software Assurance” </w:instrText>
            </w:r>
            <w:r w:rsidRPr="00651800">
              <w:rPr>
                <w:color w:val="FFFFFF" w:themeColor="background1"/>
              </w:rPr>
              <w:fldChar w:fldCharType="separate"/>
            </w:r>
            <w:r w:rsidRPr="00651800">
              <w:rPr>
                <w:color w:val="FFFFFF" w:themeColor="background1"/>
              </w:rPr>
              <w:t>L/SA</w:t>
            </w:r>
            <w:r w:rsidRPr="006518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DA" w14:textId="408EF73D"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“Software Assurance” </w:instrText>
            </w:r>
            <w:r w:rsidRPr="00651800">
              <w:rPr>
                <w:color w:val="FFFFFF" w:themeColor="background1"/>
              </w:rPr>
              <w:fldChar w:fldCharType="separate"/>
            </w:r>
            <w:r w:rsidRPr="00651800">
              <w:rPr>
                <w:color w:val="FFFFFF" w:themeColor="background1"/>
              </w:rPr>
              <w:t>SA</w:t>
            </w:r>
            <w:r w:rsidRPr="0065180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DB" w14:textId="3A257483"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“Campus en School Overeenkomst” </w:instrText>
            </w:r>
            <w:r w:rsidRPr="00651800">
              <w:rPr>
                <w:color w:val="FFFFFF" w:themeColor="background1"/>
              </w:rPr>
              <w:fldChar w:fldCharType="separate"/>
            </w:r>
            <w:r w:rsidRPr="00651800">
              <w:rPr>
                <w:color w:val="FFFFFF" w:themeColor="background1"/>
              </w:rPr>
              <w:t>CA/SA</w:t>
            </w:r>
            <w:r w:rsidRPr="00651800">
              <w:rPr>
                <w:color w:val="FFFFFF" w:themeColor="background1"/>
              </w:rPr>
              <w:fldChar w:fldCharType="end"/>
            </w:r>
          </w:p>
        </w:tc>
        <w:tc>
          <w:tcPr>
            <w:tcW w:w="596" w:type="dxa"/>
            <w:shd w:val="clear" w:color="auto" w:fill="00188F"/>
            <w:vAlign w:val="center"/>
          </w:tcPr>
          <w:p w14:paraId="4FDCAADC" w14:textId="1F3E52E8"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“Enterprise Overeenkomst en Enterprise Subscription Overeenkomst.” </w:instrText>
            </w:r>
            <w:r w:rsidRPr="00651800">
              <w:rPr>
                <w:color w:val="FFFFFF" w:themeColor="background1"/>
              </w:rPr>
              <w:fldChar w:fldCharType="separate"/>
            </w:r>
            <w:r w:rsidRPr="00651800">
              <w:rPr>
                <w:color w:val="FFFFFF" w:themeColor="background1"/>
              </w:rPr>
              <w:t>EA/EAS</w:t>
            </w:r>
            <w:r w:rsidRPr="00651800">
              <w:rPr>
                <w:color w:val="FFFFFF" w:themeColor="background1"/>
              </w:rPr>
              <w:fldChar w:fldCharType="end"/>
            </w:r>
          </w:p>
        </w:tc>
        <w:tc>
          <w:tcPr>
            <w:tcW w:w="595" w:type="dxa"/>
            <w:shd w:val="clear" w:color="auto" w:fill="00188F"/>
            <w:vAlign w:val="center"/>
          </w:tcPr>
          <w:p w14:paraId="4FDCAADD" w14:textId="42284304"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“Enrollment for Education Solutions” </w:instrText>
            </w:r>
            <w:r w:rsidRPr="00651800">
              <w:rPr>
                <w:color w:val="FFFFFF" w:themeColor="background1"/>
              </w:rPr>
              <w:fldChar w:fldCharType="separate"/>
            </w:r>
            <w:r w:rsidRPr="00651800">
              <w:rPr>
                <w:color w:val="FFFFFF" w:themeColor="background1"/>
              </w:rPr>
              <w:t>EES</w:t>
            </w:r>
            <w:r w:rsidRPr="00651800">
              <w:rPr>
                <w:color w:val="FFFFFF" w:themeColor="background1"/>
              </w:rPr>
              <w:fldChar w:fldCharType="end"/>
            </w:r>
          </w:p>
        </w:tc>
        <w:tc>
          <w:tcPr>
            <w:tcW w:w="596" w:type="dxa"/>
            <w:shd w:val="clear" w:color="auto" w:fill="00188F"/>
            <w:vAlign w:val="center"/>
          </w:tcPr>
          <w:p w14:paraId="4FDCAADE" w14:textId="15E413A3"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“Microsoft Products and Services Agreement.”  </w:instrText>
            </w:r>
            <w:r w:rsidRPr="00651800">
              <w:rPr>
                <w:color w:val="FFFFFF" w:themeColor="background1"/>
              </w:rPr>
              <w:fldChar w:fldCharType="separate"/>
            </w:r>
            <w:r w:rsidRPr="00651800">
              <w:rPr>
                <w:color w:val="FFFFFF" w:themeColor="background1"/>
              </w:rPr>
              <w:t>MPSA</w:t>
            </w:r>
            <w:r w:rsidRPr="00651800">
              <w:rPr>
                <w:color w:val="FFFFFF" w:themeColor="background1"/>
              </w:rPr>
              <w:fldChar w:fldCharType="end"/>
            </w:r>
          </w:p>
        </w:tc>
        <w:tc>
          <w:tcPr>
            <w:tcW w:w="595" w:type="dxa"/>
            <w:shd w:val="clear" w:color="auto" w:fill="00188F"/>
            <w:vAlign w:val="center"/>
          </w:tcPr>
          <w:p w14:paraId="4FDCAADF" w14:textId="3AE532CF"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License”  </w:instrText>
            </w:r>
            <w:r w:rsidRPr="00651800">
              <w:rPr>
                <w:color w:val="FFFFFF" w:themeColor="background1"/>
              </w:rPr>
              <w:fldChar w:fldCharType="separate"/>
            </w:r>
            <w:r w:rsidRPr="00651800">
              <w:rPr>
                <w:color w:val="FFFFFF" w:themeColor="background1"/>
              </w:rPr>
              <w:t>OL</w:t>
            </w:r>
            <w:r w:rsidRPr="00651800">
              <w:rPr>
                <w:color w:val="FFFFFF" w:themeColor="background1"/>
              </w:rPr>
              <w:fldChar w:fldCharType="end"/>
            </w:r>
          </w:p>
        </w:tc>
        <w:tc>
          <w:tcPr>
            <w:tcW w:w="492" w:type="dxa"/>
            <w:shd w:val="clear" w:color="auto" w:fill="00188F"/>
            <w:vAlign w:val="center"/>
          </w:tcPr>
          <w:p w14:paraId="4FDCAAE0" w14:textId="3C6FD367"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Minimum” </w:instrText>
            </w:r>
            <w:r w:rsidRPr="00651800">
              <w:rPr>
                <w:color w:val="FFFFFF" w:themeColor="background1"/>
              </w:rPr>
              <w:fldChar w:fldCharType="separate"/>
            </w:r>
            <w:r w:rsidRPr="00651800">
              <w:rPr>
                <w:color w:val="FFFFFF" w:themeColor="background1"/>
              </w:rPr>
              <w:t>OM</w:t>
            </w:r>
            <w:r w:rsidRPr="00651800">
              <w:rPr>
                <w:color w:val="FFFFFF" w:themeColor="background1"/>
              </w:rPr>
              <w:fldChar w:fldCharType="end"/>
            </w:r>
          </w:p>
        </w:tc>
        <w:tc>
          <w:tcPr>
            <w:tcW w:w="699" w:type="dxa"/>
            <w:shd w:val="clear" w:color="auto" w:fill="00188F"/>
            <w:vAlign w:val="center"/>
          </w:tcPr>
          <w:p w14:paraId="4FDCAAE1" w14:textId="17AFBB2D"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Value en Open Value Subscription” </w:instrText>
            </w:r>
            <w:r w:rsidRPr="00651800">
              <w:rPr>
                <w:color w:val="FFFFFF" w:themeColor="background1"/>
              </w:rPr>
              <w:fldChar w:fldCharType="separate"/>
            </w:r>
            <w:r w:rsidRPr="00651800">
              <w:rPr>
                <w:color w:val="FFFFFF" w:themeColor="background1"/>
              </w:rPr>
              <w:t>OV/OVS</w:t>
            </w:r>
            <w:r w:rsidRPr="00651800">
              <w:rPr>
                <w:color w:val="FFFFFF" w:themeColor="background1"/>
              </w:rPr>
              <w:fldChar w:fldCharType="end"/>
            </w:r>
          </w:p>
        </w:tc>
        <w:tc>
          <w:tcPr>
            <w:tcW w:w="595" w:type="dxa"/>
            <w:shd w:val="clear" w:color="auto" w:fill="00188F"/>
            <w:vAlign w:val="center"/>
          </w:tcPr>
          <w:p w14:paraId="4FDCAAE2" w14:textId="30B1DD51"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“Select en Select Plus” </w:instrText>
            </w:r>
            <w:r w:rsidRPr="00651800">
              <w:rPr>
                <w:color w:val="FFFFFF" w:themeColor="background1"/>
              </w:rPr>
              <w:fldChar w:fldCharType="separate"/>
            </w:r>
            <w:r w:rsidRPr="00651800">
              <w:rPr>
                <w:color w:val="FFFFFF" w:themeColor="background1"/>
              </w:rPr>
              <w:t>S/S+</w:t>
            </w:r>
            <w:r w:rsidRPr="00651800">
              <w:rPr>
                <w:color w:val="FFFFFF" w:themeColor="background1"/>
              </w:rPr>
              <w:fldChar w:fldCharType="end"/>
            </w:r>
          </w:p>
        </w:tc>
        <w:tc>
          <w:tcPr>
            <w:tcW w:w="596" w:type="dxa"/>
            <w:shd w:val="clear" w:color="auto" w:fill="00188F"/>
            <w:vAlign w:val="center"/>
          </w:tcPr>
          <w:p w14:paraId="4FDCAAE3" w14:textId="17350D2F" w:rsidR="001E410A" w:rsidRPr="00EE0836" w:rsidRDefault="001E410A" w:rsidP="00C05A53">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C05A53" w14:paraId="4FDCAAF3" w14:textId="77777777" w:rsidTr="00DD3C47">
        <w:tc>
          <w:tcPr>
            <w:tcW w:w="3060" w:type="dxa"/>
            <w:tcBorders>
              <w:top w:val="nil"/>
              <w:left w:val="nil"/>
              <w:bottom w:val="dashSmallGap" w:sz="4" w:space="0" w:color="BFBFBF" w:themeColor="background1" w:themeShade="BF"/>
              <w:right w:val="nil"/>
            </w:tcBorders>
          </w:tcPr>
          <w:p w14:paraId="4FDCAAE5" w14:textId="3B097BA1" w:rsidR="00C05A53" w:rsidRDefault="008940CA" w:rsidP="00305488">
            <w:pPr>
              <w:pStyle w:val="ProductList-Offering1"/>
            </w:pPr>
            <w:bookmarkStart w:id="101" w:name="_Toc379797109"/>
            <w:bookmarkStart w:id="102" w:name="_Toc380513135"/>
            <w:bookmarkStart w:id="103" w:name="_Toc380655174"/>
            <w:bookmarkStart w:id="104" w:name="_Toc409102691"/>
            <w:r>
              <w:t>Core CAL Suite</w:t>
            </w:r>
            <w:r>
              <w:fldChar w:fldCharType="begin"/>
            </w:r>
            <w:r>
              <w:instrText>XE "Core CAL Suite"</w:instrText>
            </w:r>
            <w:r>
              <w:fldChar w:fldCharType="end"/>
            </w:r>
            <w:r>
              <w:t xml:space="preserve"> (Apparaat en Gebruiker)</w:t>
            </w:r>
            <w:bookmarkEnd w:id="101"/>
            <w:bookmarkEnd w:id="102"/>
            <w:bookmarkEnd w:id="103"/>
            <w:bookmarkEnd w:id="104"/>
          </w:p>
        </w:tc>
        <w:tc>
          <w:tcPr>
            <w:tcW w:w="595" w:type="dxa"/>
            <w:tcBorders>
              <w:top w:val="nil"/>
              <w:left w:val="nil"/>
              <w:bottom w:val="dashSmallGap" w:sz="4" w:space="0" w:color="BFBFBF" w:themeColor="background1" w:themeShade="BF"/>
              <w:right w:val="nil"/>
            </w:tcBorders>
            <w:vAlign w:val="center"/>
          </w:tcPr>
          <w:p w14:paraId="4FDCAAE6" w14:textId="77777777"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4FDCAAE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AAE8" w14:textId="77777777"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E9" w14:textId="77777777"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AEA" w14:textId="5B036648" w:rsidR="00C05A53" w:rsidRDefault="008940CA" w:rsidP="00C351CD">
            <w:pPr>
              <w:pStyle w:val="ProductList-OfferingBody"/>
              <w:ind w:left="-113"/>
              <w:jc w:val="center"/>
            </w:pPr>
            <w:r>
              <w:t>1,</w:t>
            </w:r>
            <w:r w:rsidR="000A6BB5" w:rsidRPr="000A6BB5">
              <w:fldChar w:fldCharType="begin"/>
            </w:r>
            <w:r w:rsidR="000A6BB5" w:rsidRPr="000A6BB5">
              <w:instrText xml:space="preserve"> AutoTextList  \s NoStyle \t “School Desktop Platform-product” </w:instrText>
            </w:r>
            <w:r w:rsidR="000A6BB5" w:rsidRPr="000A6BB5">
              <w:fldChar w:fldCharType="separate"/>
            </w:r>
            <w:r w:rsidR="000A6BB5" w:rsidRPr="000A6BB5">
              <w:t>SD</w:t>
            </w:r>
            <w:r w:rsidR="000A6BB5" w:rsidRPr="000A6BB5">
              <w:fldChar w:fldCharType="end"/>
            </w:r>
          </w:p>
        </w:tc>
        <w:tc>
          <w:tcPr>
            <w:tcW w:w="596" w:type="dxa"/>
            <w:shd w:val="clear" w:color="auto" w:fill="70AD47" w:themeFill="accent6"/>
            <w:vAlign w:val="center"/>
          </w:tcPr>
          <w:p w14:paraId="4FDCAAEB" w14:textId="7EA878BE" w:rsidR="00C05A53" w:rsidRPr="000A6BB5" w:rsidRDefault="000A6BB5" w:rsidP="00C05A53">
            <w:pPr>
              <w:pStyle w:val="ProductList-OfferingBody"/>
              <w:ind w:left="-113"/>
              <w:jc w:val="center"/>
            </w:pPr>
            <w:r w:rsidRPr="000A6BB5">
              <w:fldChar w:fldCharType="begin"/>
            </w:r>
            <w:r w:rsidRPr="000A6BB5">
              <w:instrText xml:space="preserve"> AutoTextList  \s NoStyle \t “Professional Desktop Platform-product” </w:instrText>
            </w:r>
            <w:r w:rsidRPr="000A6BB5">
              <w:fldChar w:fldCharType="separate"/>
            </w:r>
            <w:r w:rsidRPr="000A6BB5">
              <w:t>PP</w:t>
            </w:r>
            <w:r w:rsidRPr="000A6BB5">
              <w:fldChar w:fldCharType="end"/>
            </w:r>
          </w:p>
        </w:tc>
        <w:tc>
          <w:tcPr>
            <w:tcW w:w="595" w:type="dxa"/>
            <w:shd w:val="clear" w:color="auto" w:fill="70AD47" w:themeFill="accent6"/>
            <w:vAlign w:val="center"/>
          </w:tcPr>
          <w:p w14:paraId="4FDCAAEC" w14:textId="57BE09B7" w:rsidR="00C05A53" w:rsidRPr="000A6BB5" w:rsidRDefault="000A6BB5" w:rsidP="000A6BB5">
            <w:pPr>
              <w:pStyle w:val="ProductList-OfferingBody"/>
              <w:ind w:left="-113"/>
              <w:jc w:val="center"/>
            </w:pPr>
            <w:r w:rsidRPr="000A6BB5">
              <w:fldChar w:fldCharType="begin"/>
            </w:r>
            <w:r w:rsidRPr="000A6BB5">
              <w:instrText xml:space="preserve"> AutoTextList  \sNoStyle\t "Education Desktop" </w:instrText>
            </w:r>
            <w:r w:rsidRPr="000A6BB5">
              <w:fldChar w:fldCharType="separate"/>
            </w:r>
            <w:r w:rsidRPr="000A6BB5">
              <w:t>ED</w:t>
            </w:r>
            <w:r w:rsidRPr="000A6BB5">
              <w:fldChar w:fldCharType="end"/>
            </w:r>
            <w:r w:rsidRPr="000A6BB5">
              <w:t>,</w:t>
            </w:r>
            <w:r w:rsidRPr="000A6BB5">
              <w:fldChar w:fldCharType="begin"/>
            </w:r>
            <w:r w:rsidRPr="000A6BB5">
              <w:instrText xml:space="preserve"> AutoTextList  \s NoStyle \t “Student-product” </w:instrText>
            </w:r>
            <w:r w:rsidRPr="000A6BB5">
              <w:fldChar w:fldCharType="separate"/>
            </w:r>
            <w:r w:rsidRPr="000A6BB5">
              <w:t>ST</w:t>
            </w:r>
            <w:r w:rsidRPr="000A6BB5">
              <w:fldChar w:fldCharType="end"/>
            </w:r>
          </w:p>
        </w:tc>
        <w:tc>
          <w:tcPr>
            <w:tcW w:w="596" w:type="dxa"/>
            <w:shd w:val="clear" w:color="auto" w:fill="70AD47" w:themeFill="accent6"/>
            <w:vAlign w:val="center"/>
          </w:tcPr>
          <w:p w14:paraId="4FDCAAE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AEE" w14:textId="77777777" w:rsidR="00C05A53" w:rsidRDefault="00C05A53" w:rsidP="00C05A53">
            <w:pPr>
              <w:pStyle w:val="ProductList-OfferingBody"/>
              <w:ind w:left="-113"/>
              <w:jc w:val="center"/>
            </w:pPr>
          </w:p>
        </w:tc>
        <w:tc>
          <w:tcPr>
            <w:tcW w:w="492" w:type="dxa"/>
            <w:shd w:val="clear" w:color="auto" w:fill="BFBFBF" w:themeFill="background1" w:themeFillShade="BF"/>
            <w:vAlign w:val="center"/>
          </w:tcPr>
          <w:p w14:paraId="4FDCAAEF" w14:textId="77777777" w:rsidR="00C05A53" w:rsidRDefault="00C05A53" w:rsidP="00C05A53">
            <w:pPr>
              <w:pStyle w:val="ProductList-OfferingBody"/>
              <w:ind w:left="-113"/>
              <w:jc w:val="center"/>
            </w:pPr>
          </w:p>
        </w:tc>
        <w:tc>
          <w:tcPr>
            <w:tcW w:w="699" w:type="dxa"/>
            <w:shd w:val="clear" w:color="auto" w:fill="70AD47" w:themeFill="accent6"/>
            <w:vAlign w:val="center"/>
          </w:tcPr>
          <w:p w14:paraId="4FDCAAF0" w14:textId="11537AF7" w:rsidR="00C05A53" w:rsidRPr="000A6BB5" w:rsidRDefault="000A6BB5" w:rsidP="000A6BB5">
            <w:pPr>
              <w:pStyle w:val="ProductList-OfferingBody"/>
              <w:ind w:left="-113"/>
              <w:jc w:val="center"/>
            </w:pPr>
            <w:r w:rsidRPr="000A6BB5">
              <w:fldChar w:fldCharType="begin"/>
            </w:r>
            <w:r w:rsidRPr="000A6BB5">
              <w:instrText xml:space="preserve"> AutoTextList  \s NoStyle \t “Enterprise Product” </w:instrText>
            </w:r>
            <w:r w:rsidRPr="000A6BB5">
              <w:fldChar w:fldCharType="separate"/>
            </w:r>
            <w:r w:rsidRPr="000A6BB5">
              <w:t xml:space="preserve"> E</w:t>
            </w:r>
            <w:r w:rsidRPr="000A6BB5">
              <w:fldChar w:fldCharType="end"/>
            </w:r>
            <w:r w:rsidRPr="000A6BB5">
              <w:t>,</w:t>
            </w:r>
            <w:r w:rsidRPr="000A6BB5">
              <w:fldChar w:fldCharType="begin"/>
            </w:r>
            <w:r w:rsidRPr="000A6BB5">
              <w:instrText xml:space="preserve"> AutoTextList  \s NoStyle \t “</w:instrText>
            </w:r>
            <w:r w:rsidRPr="000A6BB5">
              <w:rPr>
                <w:u w:val="single"/>
              </w:rPr>
              <w:instrText>Niet-organisatieomvattend in Open Value</w:instrText>
            </w:r>
            <w:r w:rsidRPr="000A6BB5">
              <w:instrText xml:space="preserve">” </w:instrText>
            </w:r>
            <w:r w:rsidRPr="000A6BB5">
              <w:fldChar w:fldCharType="separate"/>
            </w:r>
            <w:r w:rsidRPr="000A6BB5">
              <w:t xml:space="preserve">P </w:t>
            </w:r>
            <w:r w:rsidRPr="000A6BB5">
              <w:fldChar w:fldCharType="end"/>
            </w:r>
          </w:p>
        </w:tc>
        <w:tc>
          <w:tcPr>
            <w:tcW w:w="595" w:type="dxa"/>
            <w:shd w:val="clear" w:color="auto" w:fill="70AD47" w:themeFill="accent6"/>
            <w:vAlign w:val="center"/>
          </w:tcPr>
          <w:p w14:paraId="4FDCAAF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2" w14:textId="77777777" w:rsidR="00C05A53" w:rsidRDefault="00C05A53" w:rsidP="00C05A53">
            <w:pPr>
              <w:pStyle w:val="ProductList-OfferingBody"/>
              <w:ind w:left="-113"/>
              <w:jc w:val="center"/>
            </w:pPr>
          </w:p>
        </w:tc>
      </w:tr>
      <w:tr w:rsidR="00C05A53" w14:paraId="4FDCAB02" w14:textId="77777777" w:rsidTr="00DD3C47">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F4" w14:textId="2863EFB2" w:rsidR="00C05A53" w:rsidRDefault="008940CA" w:rsidP="00305488">
            <w:pPr>
              <w:pStyle w:val="ProductList-Offering1"/>
            </w:pPr>
            <w:bookmarkStart w:id="105" w:name="_Toc379797110"/>
            <w:bookmarkStart w:id="106" w:name="_Toc380513136"/>
            <w:bookmarkStart w:id="107" w:name="_Toc380655175"/>
            <w:bookmarkStart w:id="108" w:name="_Toc409102692"/>
            <w:r>
              <w:t>Core CAL Suite</w:t>
            </w:r>
            <w:r>
              <w:fldChar w:fldCharType="begin"/>
            </w:r>
            <w:r>
              <w:instrText>XE "Core CAL Suite"</w:instrText>
            </w:r>
            <w:r>
              <w:fldChar w:fldCharType="end"/>
            </w:r>
            <w:r>
              <w:t xml:space="preserve"> Bridge voor Office 365</w:t>
            </w:r>
            <w:r>
              <w:fldChar w:fldCharType="begin"/>
            </w:r>
            <w:r>
              <w:instrText>XE "Core CAL Suite Bridge voor Office 365"</w:instrText>
            </w:r>
            <w:r>
              <w:fldChar w:fldCharType="end"/>
            </w:r>
            <w:r>
              <w:t xml:space="preserve"> (Apparaat en Gebruiker)</w:t>
            </w:r>
            <w:bookmarkEnd w:id="105"/>
            <w:bookmarkEnd w:id="106"/>
            <w:bookmarkEnd w:id="107"/>
            <w:bookmarkEnd w:id="1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5" w14:textId="77777777" w:rsidR="00C05A53"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6"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F7"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F8"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F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AFA" w14:textId="24128E06" w:rsidR="00C05A53" w:rsidRPr="000A6BB5" w:rsidRDefault="000A6BB5" w:rsidP="00C05A53">
            <w:pPr>
              <w:pStyle w:val="ProductList-OfferingBody"/>
              <w:ind w:left="-113"/>
              <w:jc w:val="center"/>
            </w:pPr>
            <w:r w:rsidRPr="000A6BB5">
              <w:fldChar w:fldCharType="begin"/>
            </w:r>
            <w:r w:rsidRPr="000A6BB5">
              <w:instrText xml:space="preserve"> AutoTextList  \s NoStyle \t “Enterprise Product” </w:instrText>
            </w:r>
            <w:r w:rsidRPr="000A6BB5">
              <w:fldChar w:fldCharType="separate"/>
            </w:r>
            <w:r w:rsidRPr="000A6BB5">
              <w:t xml:space="preserve"> E </w:t>
            </w:r>
            <w:r w:rsidRPr="000A6BB5">
              <w:fldChar w:fldCharType="end"/>
            </w:r>
          </w:p>
        </w:tc>
        <w:tc>
          <w:tcPr>
            <w:tcW w:w="595" w:type="dxa"/>
            <w:shd w:val="clear" w:color="auto" w:fill="BFBFBF" w:themeFill="background1" w:themeFillShade="BF"/>
            <w:vAlign w:val="center"/>
          </w:tcPr>
          <w:p w14:paraId="4FDCAAFB" w14:textId="22D4A712"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FD" w14:textId="77777777" w:rsidR="00C05A53" w:rsidRDefault="00C05A53" w:rsidP="00C05A53">
            <w:pPr>
              <w:pStyle w:val="ProductList-OfferingBody"/>
              <w:ind w:left="-113"/>
              <w:jc w:val="center"/>
            </w:pPr>
          </w:p>
        </w:tc>
        <w:tc>
          <w:tcPr>
            <w:tcW w:w="492" w:type="dxa"/>
            <w:shd w:val="clear" w:color="auto" w:fill="BFBFBF" w:themeFill="background1" w:themeFillShade="BF"/>
            <w:vAlign w:val="center"/>
          </w:tcPr>
          <w:p w14:paraId="4FDCAAFE" w14:textId="77777777" w:rsidR="00C05A53" w:rsidRDefault="00C05A53" w:rsidP="00C05A53">
            <w:pPr>
              <w:pStyle w:val="ProductList-OfferingBody"/>
              <w:ind w:left="-113"/>
              <w:jc w:val="center"/>
            </w:pPr>
          </w:p>
        </w:tc>
        <w:tc>
          <w:tcPr>
            <w:tcW w:w="699" w:type="dxa"/>
            <w:shd w:val="clear" w:color="auto" w:fill="BFBFBF" w:themeFill="background1" w:themeFillShade="BF"/>
            <w:vAlign w:val="center"/>
          </w:tcPr>
          <w:p w14:paraId="4FDCAAF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B0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B01" w14:textId="77777777" w:rsidR="00C05A53" w:rsidRDefault="00C05A53" w:rsidP="00C05A53">
            <w:pPr>
              <w:pStyle w:val="ProductList-OfferingBody"/>
              <w:ind w:left="-113"/>
              <w:jc w:val="center"/>
            </w:pPr>
          </w:p>
        </w:tc>
      </w:tr>
      <w:tr w:rsidR="000A6BB5" w14:paraId="4FDCAB11" w14:textId="77777777" w:rsidTr="00DD3C47">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03" w14:textId="1D2D5BDF" w:rsidR="000A6BB5" w:rsidRDefault="000A6BB5" w:rsidP="00C05A53">
            <w:pPr>
              <w:pStyle w:val="ProductList-Offering1"/>
            </w:pPr>
            <w:bookmarkStart w:id="109" w:name="_Toc379797111"/>
            <w:bookmarkStart w:id="110" w:name="_Toc380513137"/>
            <w:bookmarkStart w:id="111" w:name="_Toc380655176"/>
            <w:bookmarkStart w:id="112" w:name="_Toc409102693"/>
            <w:r>
              <w:t>Core CAL Suite</w:t>
            </w:r>
            <w:r>
              <w:fldChar w:fldCharType="begin"/>
            </w:r>
            <w:r>
              <w:instrText>XE "Core CAL Suite"</w:instrText>
            </w:r>
            <w:r>
              <w:fldChar w:fldCharType="end"/>
            </w:r>
            <w:r>
              <w:t xml:space="preserve"> Bridge voor Office 365</w:t>
            </w:r>
            <w:r>
              <w:fldChar w:fldCharType="begin"/>
            </w:r>
            <w:r>
              <w:instrText>XE "Core CAL Suite Bridge voor Office 365"</w:instrText>
            </w:r>
            <w:r>
              <w:fldChar w:fldCharType="end"/>
            </w:r>
            <w:r>
              <w:t xml:space="preserve"> en Microsoft Intune</w:t>
            </w:r>
            <w:r>
              <w:fldChar w:fldCharType="begin"/>
            </w:r>
            <w:r>
              <w:instrText>XE "Core CAL Suite Bridge voor Office 365 en Microsoft Intune"</w:instrText>
            </w:r>
            <w:r>
              <w:fldChar w:fldCharType="end"/>
            </w:r>
            <w:r>
              <w:t xml:space="preserve"> (Apparaat en Gebruiker)</w:t>
            </w:r>
            <w:bookmarkEnd w:id="109"/>
            <w:bookmarkEnd w:id="110"/>
            <w:bookmarkEnd w:id="111"/>
            <w:bookmarkEnd w:id="1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4" w14:textId="77777777" w:rsidR="000A6BB5" w:rsidRDefault="000A6BB5"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5" w14:textId="77777777" w:rsidR="000A6BB5" w:rsidRDefault="000A6BB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06" w14:textId="77777777" w:rsidR="000A6BB5" w:rsidRDefault="000A6BB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07" w14:textId="77777777" w:rsidR="000A6BB5" w:rsidRDefault="000A6BB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08" w14:textId="77777777" w:rsidR="000A6BB5" w:rsidRDefault="000A6BB5" w:rsidP="00C05A53">
            <w:pPr>
              <w:pStyle w:val="ProductList-OfferingBody"/>
              <w:ind w:left="-113"/>
              <w:jc w:val="center"/>
            </w:pPr>
          </w:p>
        </w:tc>
        <w:tc>
          <w:tcPr>
            <w:tcW w:w="596" w:type="dxa"/>
            <w:shd w:val="clear" w:color="auto" w:fill="70AD47" w:themeFill="accent6"/>
            <w:vAlign w:val="center"/>
          </w:tcPr>
          <w:p w14:paraId="4FDCAB09" w14:textId="474C4545" w:rsidR="000A6BB5" w:rsidRDefault="000A6BB5" w:rsidP="00C05A53">
            <w:pPr>
              <w:pStyle w:val="ProductList-OfferingBody"/>
              <w:ind w:left="-113"/>
              <w:jc w:val="center"/>
            </w:pPr>
            <w:r w:rsidRPr="000A6BB5">
              <w:fldChar w:fldCharType="begin"/>
            </w:r>
            <w:r w:rsidRPr="000A6BB5">
              <w:instrText xml:space="preserve"> AutoTextList  \s NoStyle \t “Enterprise Product” </w:instrText>
            </w:r>
            <w:r w:rsidRPr="000A6BB5">
              <w:fldChar w:fldCharType="separate"/>
            </w:r>
            <w:r w:rsidRPr="000A6BB5">
              <w:t xml:space="preserve"> E </w:t>
            </w:r>
            <w:r w:rsidRPr="000A6BB5">
              <w:fldChar w:fldCharType="end"/>
            </w:r>
          </w:p>
        </w:tc>
        <w:tc>
          <w:tcPr>
            <w:tcW w:w="595" w:type="dxa"/>
            <w:shd w:val="clear" w:color="auto" w:fill="BFBFBF" w:themeFill="background1" w:themeFillShade="BF"/>
            <w:vAlign w:val="center"/>
          </w:tcPr>
          <w:p w14:paraId="4FDCAB0A" w14:textId="0ABD21D3" w:rsidR="000A6BB5" w:rsidRDefault="000A6BB5" w:rsidP="00C05A53">
            <w:pPr>
              <w:pStyle w:val="ProductList-OfferingBody"/>
              <w:ind w:left="-113"/>
              <w:jc w:val="center"/>
            </w:pPr>
          </w:p>
        </w:tc>
        <w:tc>
          <w:tcPr>
            <w:tcW w:w="596" w:type="dxa"/>
            <w:shd w:val="clear" w:color="auto" w:fill="BFBFBF" w:themeFill="background1" w:themeFillShade="BF"/>
            <w:vAlign w:val="center"/>
          </w:tcPr>
          <w:p w14:paraId="4FDCAB0B" w14:textId="77777777" w:rsidR="000A6BB5" w:rsidRDefault="000A6BB5" w:rsidP="00C05A53">
            <w:pPr>
              <w:pStyle w:val="ProductList-OfferingBody"/>
              <w:ind w:left="-113"/>
              <w:jc w:val="center"/>
            </w:pPr>
          </w:p>
        </w:tc>
        <w:tc>
          <w:tcPr>
            <w:tcW w:w="595" w:type="dxa"/>
            <w:shd w:val="clear" w:color="auto" w:fill="BFBFBF" w:themeFill="background1" w:themeFillShade="BF"/>
            <w:vAlign w:val="center"/>
          </w:tcPr>
          <w:p w14:paraId="4FDCAB0C" w14:textId="77777777" w:rsidR="000A6BB5" w:rsidRDefault="000A6BB5" w:rsidP="00C05A53">
            <w:pPr>
              <w:pStyle w:val="ProductList-OfferingBody"/>
              <w:ind w:left="-113"/>
              <w:jc w:val="center"/>
            </w:pPr>
          </w:p>
        </w:tc>
        <w:tc>
          <w:tcPr>
            <w:tcW w:w="492" w:type="dxa"/>
            <w:shd w:val="clear" w:color="auto" w:fill="BFBFBF" w:themeFill="background1" w:themeFillShade="BF"/>
            <w:vAlign w:val="center"/>
          </w:tcPr>
          <w:p w14:paraId="4FDCAB0D" w14:textId="77777777" w:rsidR="000A6BB5" w:rsidRDefault="000A6BB5" w:rsidP="00C05A53">
            <w:pPr>
              <w:pStyle w:val="ProductList-OfferingBody"/>
              <w:ind w:left="-113"/>
              <w:jc w:val="center"/>
            </w:pPr>
          </w:p>
        </w:tc>
        <w:tc>
          <w:tcPr>
            <w:tcW w:w="699" w:type="dxa"/>
            <w:shd w:val="clear" w:color="auto" w:fill="BFBFBF" w:themeFill="background1" w:themeFillShade="BF"/>
            <w:vAlign w:val="center"/>
          </w:tcPr>
          <w:p w14:paraId="4FDCAB0E" w14:textId="77777777" w:rsidR="000A6BB5" w:rsidRDefault="000A6BB5" w:rsidP="00C05A53">
            <w:pPr>
              <w:pStyle w:val="ProductList-OfferingBody"/>
              <w:ind w:left="-113"/>
              <w:jc w:val="center"/>
            </w:pPr>
          </w:p>
        </w:tc>
        <w:tc>
          <w:tcPr>
            <w:tcW w:w="595" w:type="dxa"/>
            <w:shd w:val="clear" w:color="auto" w:fill="BFBFBF" w:themeFill="background1" w:themeFillShade="BF"/>
            <w:vAlign w:val="center"/>
          </w:tcPr>
          <w:p w14:paraId="4FDCAB0F" w14:textId="77777777" w:rsidR="000A6BB5" w:rsidRDefault="000A6BB5" w:rsidP="00C05A53">
            <w:pPr>
              <w:pStyle w:val="ProductList-OfferingBody"/>
              <w:ind w:left="-113"/>
              <w:jc w:val="center"/>
            </w:pPr>
          </w:p>
        </w:tc>
        <w:tc>
          <w:tcPr>
            <w:tcW w:w="596" w:type="dxa"/>
            <w:shd w:val="clear" w:color="auto" w:fill="BFBFBF" w:themeFill="background1" w:themeFillShade="BF"/>
            <w:vAlign w:val="center"/>
          </w:tcPr>
          <w:p w14:paraId="4FDCAB10" w14:textId="77777777" w:rsidR="000A6BB5" w:rsidRDefault="000A6BB5" w:rsidP="00C05A53">
            <w:pPr>
              <w:pStyle w:val="ProductList-OfferingBody"/>
              <w:ind w:left="-113"/>
              <w:jc w:val="center"/>
            </w:pPr>
          </w:p>
        </w:tc>
      </w:tr>
      <w:tr w:rsidR="000A6BB5" w14:paraId="4FDCAB20" w14:textId="77777777" w:rsidTr="00DD3C47">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12" w14:textId="273ADCA5" w:rsidR="000A6BB5" w:rsidRDefault="000A6BB5" w:rsidP="005D065A">
            <w:pPr>
              <w:pStyle w:val="ProductList-Offering1"/>
            </w:pPr>
            <w:bookmarkStart w:id="113" w:name="_Toc379797112"/>
            <w:bookmarkStart w:id="114" w:name="_Toc380513138"/>
            <w:bookmarkStart w:id="115" w:name="_Toc380655177"/>
            <w:bookmarkStart w:id="116" w:name="_Toc409102694"/>
            <w:r>
              <w:t>Core CAL Suite</w:t>
            </w:r>
            <w:r>
              <w:fldChar w:fldCharType="begin"/>
            </w:r>
            <w:r>
              <w:instrText>XE "Core CAL Suite"</w:instrText>
            </w:r>
            <w:r>
              <w:fldChar w:fldCharType="end"/>
            </w:r>
            <w:r>
              <w:t xml:space="preserve"> voor Microsoft Intune</w:t>
            </w:r>
            <w:r>
              <w:fldChar w:fldCharType="begin"/>
            </w:r>
            <w:r>
              <w:instrText>XE "Core CAL Suite voor Microsoft Intune"</w:instrText>
            </w:r>
            <w:r>
              <w:fldChar w:fldCharType="end"/>
            </w:r>
            <w:r>
              <w:t xml:space="preserve"> (Apparaat en Gebruiker)</w:t>
            </w:r>
            <w:bookmarkEnd w:id="113"/>
            <w:bookmarkEnd w:id="114"/>
            <w:bookmarkEnd w:id="115"/>
            <w:bookmarkEnd w:id="1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3" w14:textId="77777777" w:rsidR="000A6BB5" w:rsidRDefault="000A6BB5"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4" w14:textId="77777777" w:rsidR="000A6BB5" w:rsidRDefault="000A6BB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15" w14:textId="77777777" w:rsidR="000A6BB5" w:rsidRDefault="000A6BB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16" w14:textId="77777777" w:rsidR="000A6BB5" w:rsidRDefault="000A6BB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17" w14:textId="77777777" w:rsidR="000A6BB5" w:rsidRDefault="000A6BB5" w:rsidP="00C05A53">
            <w:pPr>
              <w:pStyle w:val="ProductList-OfferingBody"/>
              <w:ind w:left="-113"/>
              <w:jc w:val="center"/>
            </w:pPr>
          </w:p>
        </w:tc>
        <w:tc>
          <w:tcPr>
            <w:tcW w:w="596" w:type="dxa"/>
            <w:shd w:val="clear" w:color="auto" w:fill="70AD47" w:themeFill="accent6"/>
            <w:vAlign w:val="center"/>
          </w:tcPr>
          <w:p w14:paraId="4FDCAB18" w14:textId="2B4113EB" w:rsidR="000A6BB5" w:rsidRDefault="000A6BB5" w:rsidP="00C05A53">
            <w:pPr>
              <w:pStyle w:val="ProductList-OfferingBody"/>
              <w:ind w:left="-113"/>
              <w:jc w:val="center"/>
            </w:pPr>
            <w:r w:rsidRPr="000A6BB5">
              <w:fldChar w:fldCharType="begin"/>
            </w:r>
            <w:r w:rsidRPr="000A6BB5">
              <w:instrText xml:space="preserve"> AutoTextList  \s NoStyle \t “Enterprise Product” </w:instrText>
            </w:r>
            <w:r w:rsidRPr="000A6BB5">
              <w:fldChar w:fldCharType="separate"/>
            </w:r>
            <w:r w:rsidRPr="000A6BB5">
              <w:t xml:space="preserve"> E </w:t>
            </w:r>
            <w:r w:rsidRPr="000A6BB5">
              <w:fldChar w:fldCharType="end"/>
            </w:r>
          </w:p>
        </w:tc>
        <w:tc>
          <w:tcPr>
            <w:tcW w:w="595" w:type="dxa"/>
            <w:shd w:val="clear" w:color="auto" w:fill="BFBFBF" w:themeFill="background1" w:themeFillShade="BF"/>
            <w:vAlign w:val="center"/>
          </w:tcPr>
          <w:p w14:paraId="4FDCAB19" w14:textId="24A219F7" w:rsidR="000A6BB5" w:rsidRDefault="000A6BB5" w:rsidP="00C05A53">
            <w:pPr>
              <w:pStyle w:val="ProductList-OfferingBody"/>
              <w:ind w:left="-113"/>
              <w:jc w:val="center"/>
            </w:pPr>
          </w:p>
        </w:tc>
        <w:tc>
          <w:tcPr>
            <w:tcW w:w="596" w:type="dxa"/>
            <w:shd w:val="clear" w:color="auto" w:fill="BFBFBF" w:themeFill="background1" w:themeFillShade="BF"/>
            <w:vAlign w:val="center"/>
          </w:tcPr>
          <w:p w14:paraId="4FDCAB1A" w14:textId="77777777" w:rsidR="000A6BB5" w:rsidRDefault="000A6BB5" w:rsidP="00C05A53">
            <w:pPr>
              <w:pStyle w:val="ProductList-OfferingBody"/>
              <w:ind w:left="-113"/>
              <w:jc w:val="center"/>
            </w:pPr>
          </w:p>
        </w:tc>
        <w:tc>
          <w:tcPr>
            <w:tcW w:w="595" w:type="dxa"/>
            <w:shd w:val="clear" w:color="auto" w:fill="BFBFBF" w:themeFill="background1" w:themeFillShade="BF"/>
            <w:vAlign w:val="center"/>
          </w:tcPr>
          <w:p w14:paraId="4FDCAB1B" w14:textId="77777777" w:rsidR="000A6BB5" w:rsidRDefault="000A6BB5" w:rsidP="00C05A53">
            <w:pPr>
              <w:pStyle w:val="ProductList-OfferingBody"/>
              <w:ind w:left="-113"/>
              <w:jc w:val="center"/>
            </w:pPr>
          </w:p>
        </w:tc>
        <w:tc>
          <w:tcPr>
            <w:tcW w:w="492" w:type="dxa"/>
            <w:shd w:val="clear" w:color="auto" w:fill="BFBFBF" w:themeFill="background1" w:themeFillShade="BF"/>
            <w:vAlign w:val="center"/>
          </w:tcPr>
          <w:p w14:paraId="4FDCAB1C" w14:textId="77777777" w:rsidR="000A6BB5" w:rsidRDefault="000A6BB5" w:rsidP="00C05A53">
            <w:pPr>
              <w:pStyle w:val="ProductList-OfferingBody"/>
              <w:ind w:left="-113"/>
              <w:jc w:val="center"/>
            </w:pPr>
          </w:p>
        </w:tc>
        <w:tc>
          <w:tcPr>
            <w:tcW w:w="699" w:type="dxa"/>
            <w:shd w:val="clear" w:color="auto" w:fill="BFBFBF" w:themeFill="background1" w:themeFillShade="BF"/>
            <w:vAlign w:val="center"/>
          </w:tcPr>
          <w:p w14:paraId="4FDCAB1D" w14:textId="77777777" w:rsidR="000A6BB5" w:rsidRDefault="000A6BB5" w:rsidP="00C05A53">
            <w:pPr>
              <w:pStyle w:val="ProductList-OfferingBody"/>
              <w:ind w:left="-113"/>
              <w:jc w:val="center"/>
            </w:pPr>
          </w:p>
        </w:tc>
        <w:tc>
          <w:tcPr>
            <w:tcW w:w="595" w:type="dxa"/>
            <w:shd w:val="clear" w:color="auto" w:fill="BFBFBF" w:themeFill="background1" w:themeFillShade="BF"/>
            <w:vAlign w:val="center"/>
          </w:tcPr>
          <w:p w14:paraId="4FDCAB1E" w14:textId="77777777" w:rsidR="000A6BB5" w:rsidRDefault="000A6BB5" w:rsidP="00C05A53">
            <w:pPr>
              <w:pStyle w:val="ProductList-OfferingBody"/>
              <w:ind w:left="-113"/>
              <w:jc w:val="center"/>
            </w:pPr>
          </w:p>
        </w:tc>
        <w:tc>
          <w:tcPr>
            <w:tcW w:w="596" w:type="dxa"/>
            <w:shd w:val="clear" w:color="auto" w:fill="BFBFBF" w:themeFill="background1" w:themeFillShade="BF"/>
            <w:vAlign w:val="center"/>
          </w:tcPr>
          <w:p w14:paraId="4FDCAB1F" w14:textId="77777777" w:rsidR="000A6BB5" w:rsidRDefault="000A6BB5" w:rsidP="00C05A53">
            <w:pPr>
              <w:pStyle w:val="ProductList-OfferingBody"/>
              <w:ind w:left="-113"/>
              <w:jc w:val="center"/>
            </w:pPr>
          </w:p>
        </w:tc>
      </w:tr>
      <w:tr w:rsidR="000A6BB5" w14:paraId="4FDCAB2F" w14:textId="77777777" w:rsidTr="00DD3C47">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21" w14:textId="19453AF5" w:rsidR="000A6BB5" w:rsidRDefault="000A6BB5" w:rsidP="00305488">
            <w:pPr>
              <w:pStyle w:val="ProductList-Offering1"/>
            </w:pPr>
            <w:bookmarkStart w:id="117" w:name="_Toc379797113"/>
            <w:bookmarkStart w:id="118" w:name="_Toc380513139"/>
            <w:bookmarkStart w:id="119" w:name="_Toc380655178"/>
            <w:bookmarkStart w:id="120" w:name="_Toc409102695"/>
            <w:r>
              <w:t>Enterprise CAL Suite</w:t>
            </w:r>
            <w:r>
              <w:fldChar w:fldCharType="begin"/>
            </w:r>
            <w:r>
              <w:instrText>XE "Enterprise CAL Suite"</w:instrText>
            </w:r>
            <w:r>
              <w:fldChar w:fldCharType="end"/>
            </w:r>
            <w:r>
              <w:t xml:space="preserve"> (Apparaat en Gebruiker)</w:t>
            </w:r>
            <w:bookmarkEnd w:id="117"/>
            <w:bookmarkEnd w:id="118"/>
            <w:bookmarkEnd w:id="119"/>
            <w:bookmarkEnd w:id="1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2" w14:textId="77777777" w:rsidR="000A6BB5" w:rsidRDefault="000A6BB5"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3" w14:textId="77777777" w:rsidR="000A6BB5" w:rsidRDefault="000A6BB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24" w14:textId="77777777" w:rsidR="000A6BB5" w:rsidRDefault="000A6BB5"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25" w14:textId="77777777" w:rsidR="000A6BB5" w:rsidRDefault="000A6BB5"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AB26" w14:textId="412198FB" w:rsidR="000A6BB5" w:rsidRDefault="000A6BB5" w:rsidP="000A6BB5">
            <w:pPr>
              <w:pStyle w:val="ProductList-OfferingBody"/>
              <w:ind w:left="-113"/>
              <w:jc w:val="center"/>
            </w:pPr>
            <w:r>
              <w:t>2,</w:t>
            </w:r>
            <w:r w:rsidRPr="000A6BB5">
              <w:fldChar w:fldCharType="begin"/>
            </w:r>
            <w:r w:rsidRPr="000A6BB5">
              <w:instrText xml:space="preserve"> AutoTextList  \s NoStyle \t “School Desktop Platform-product” </w:instrText>
            </w:r>
            <w:r w:rsidRPr="000A6BB5">
              <w:fldChar w:fldCharType="separate"/>
            </w:r>
            <w:r w:rsidRPr="000A6BB5">
              <w:t>SD</w:t>
            </w:r>
            <w:r w:rsidRPr="000A6BB5">
              <w:fldChar w:fldCharType="end"/>
            </w:r>
          </w:p>
        </w:tc>
        <w:tc>
          <w:tcPr>
            <w:tcW w:w="596" w:type="dxa"/>
            <w:shd w:val="clear" w:color="auto" w:fill="70AD47" w:themeFill="accent6"/>
            <w:vAlign w:val="center"/>
          </w:tcPr>
          <w:p w14:paraId="4FDCAB27" w14:textId="6069B640" w:rsidR="000A6BB5" w:rsidRPr="000A6BB5" w:rsidRDefault="000A6BB5" w:rsidP="00C05A53">
            <w:pPr>
              <w:pStyle w:val="ProductList-OfferingBody"/>
              <w:ind w:left="-113"/>
              <w:jc w:val="center"/>
            </w:pPr>
            <w:r w:rsidRPr="000A6BB5">
              <w:fldChar w:fldCharType="begin"/>
            </w:r>
            <w:r w:rsidRPr="000A6BB5">
              <w:instrText xml:space="preserve"> AutoTextList  \s NoStyle \t “Enterprise Desktop Platform-product” </w:instrText>
            </w:r>
            <w:r w:rsidRPr="000A6BB5">
              <w:fldChar w:fldCharType="separate"/>
            </w:r>
            <w:r w:rsidRPr="000A6BB5">
              <w:t>EP</w:t>
            </w:r>
            <w:r w:rsidRPr="000A6BB5">
              <w:fldChar w:fldCharType="end"/>
            </w:r>
          </w:p>
        </w:tc>
        <w:tc>
          <w:tcPr>
            <w:tcW w:w="595" w:type="dxa"/>
            <w:shd w:val="clear" w:color="auto" w:fill="70AD47" w:themeFill="accent6"/>
            <w:vAlign w:val="center"/>
          </w:tcPr>
          <w:p w14:paraId="4FDCAB28" w14:textId="0442DFD8" w:rsidR="000A6BB5" w:rsidRDefault="000A6BB5" w:rsidP="00C05A53">
            <w:pPr>
              <w:pStyle w:val="ProductList-OfferingBody"/>
              <w:ind w:left="-113"/>
              <w:jc w:val="center"/>
            </w:pPr>
            <w:r w:rsidRPr="000A6BB5">
              <w:fldChar w:fldCharType="begin"/>
            </w:r>
            <w:r w:rsidRPr="000A6BB5">
              <w:instrText xml:space="preserve"> AutoTextList  \sNoStyle\t "Education Desktop" </w:instrText>
            </w:r>
            <w:r w:rsidRPr="000A6BB5">
              <w:fldChar w:fldCharType="separate"/>
            </w:r>
            <w:r w:rsidRPr="000A6BB5">
              <w:t>ED</w:t>
            </w:r>
            <w:r w:rsidRPr="000A6BB5">
              <w:fldChar w:fldCharType="end"/>
            </w:r>
            <w:r w:rsidRPr="000A6BB5">
              <w:t>,</w:t>
            </w:r>
            <w:r w:rsidRPr="000A6BB5">
              <w:fldChar w:fldCharType="begin"/>
            </w:r>
            <w:r w:rsidRPr="000A6BB5">
              <w:instrText xml:space="preserve"> AutoTextList  \s NoStyle \t “Student-product” </w:instrText>
            </w:r>
            <w:r w:rsidRPr="000A6BB5">
              <w:fldChar w:fldCharType="separate"/>
            </w:r>
            <w:r w:rsidRPr="000A6BB5">
              <w:t>ST</w:t>
            </w:r>
            <w:r w:rsidRPr="000A6BB5">
              <w:fldChar w:fldCharType="end"/>
            </w:r>
          </w:p>
        </w:tc>
        <w:tc>
          <w:tcPr>
            <w:tcW w:w="596" w:type="dxa"/>
            <w:shd w:val="clear" w:color="auto" w:fill="70AD47" w:themeFill="accent6"/>
            <w:vAlign w:val="center"/>
          </w:tcPr>
          <w:p w14:paraId="4FDCAB29" w14:textId="77777777" w:rsidR="000A6BB5" w:rsidRDefault="000A6BB5" w:rsidP="00C05A53">
            <w:pPr>
              <w:pStyle w:val="ProductList-OfferingBody"/>
              <w:ind w:left="-113"/>
              <w:jc w:val="center"/>
            </w:pPr>
          </w:p>
        </w:tc>
        <w:tc>
          <w:tcPr>
            <w:tcW w:w="595" w:type="dxa"/>
            <w:shd w:val="clear" w:color="auto" w:fill="BFBFBF" w:themeFill="background1" w:themeFillShade="BF"/>
            <w:vAlign w:val="center"/>
          </w:tcPr>
          <w:p w14:paraId="4FDCAB2A" w14:textId="47766301" w:rsidR="000A6BB5" w:rsidRDefault="000A6BB5" w:rsidP="00C05A53">
            <w:pPr>
              <w:pStyle w:val="ProductList-OfferingBody"/>
              <w:ind w:left="-113"/>
              <w:jc w:val="center"/>
            </w:pPr>
            <w:r>
              <w:t xml:space="preserve"> </w:t>
            </w:r>
          </w:p>
        </w:tc>
        <w:tc>
          <w:tcPr>
            <w:tcW w:w="492" w:type="dxa"/>
            <w:shd w:val="clear" w:color="auto" w:fill="BFBFBF" w:themeFill="background1" w:themeFillShade="BF"/>
            <w:vAlign w:val="center"/>
          </w:tcPr>
          <w:p w14:paraId="4FDCAB2B" w14:textId="77777777" w:rsidR="000A6BB5" w:rsidRDefault="000A6BB5" w:rsidP="00C05A53">
            <w:pPr>
              <w:pStyle w:val="ProductList-OfferingBody"/>
              <w:ind w:left="-113"/>
              <w:jc w:val="center"/>
            </w:pPr>
          </w:p>
        </w:tc>
        <w:tc>
          <w:tcPr>
            <w:tcW w:w="699" w:type="dxa"/>
            <w:shd w:val="clear" w:color="auto" w:fill="70AD47" w:themeFill="accent6"/>
            <w:vAlign w:val="center"/>
          </w:tcPr>
          <w:p w14:paraId="4FDCAB2C" w14:textId="67624D34" w:rsidR="000A6BB5" w:rsidRPr="000A6BB5" w:rsidRDefault="000A6BB5" w:rsidP="00C05A53">
            <w:pPr>
              <w:pStyle w:val="ProductList-OfferingBody"/>
              <w:ind w:left="-113"/>
              <w:jc w:val="center"/>
            </w:pPr>
            <w:r w:rsidRPr="000A6BB5">
              <w:fldChar w:fldCharType="begin"/>
            </w:r>
            <w:r w:rsidRPr="000A6BB5">
              <w:instrText xml:space="preserve"> AutoTextList  \s NoStyle \t “Aangepast Desktop Platform” </w:instrText>
            </w:r>
            <w:r w:rsidRPr="000A6BB5">
              <w:fldChar w:fldCharType="separate"/>
            </w:r>
            <w:r w:rsidRPr="000A6BB5">
              <w:t>CP</w:t>
            </w:r>
            <w:r w:rsidRPr="000A6BB5">
              <w:fldChar w:fldCharType="end"/>
            </w:r>
            <w:r w:rsidRPr="000A6BB5">
              <w:t>,</w:t>
            </w:r>
            <w:r w:rsidRPr="000A6BB5">
              <w:fldChar w:fldCharType="begin"/>
            </w:r>
            <w:r w:rsidRPr="000A6BB5">
              <w:instrText xml:space="preserve"> AutoTextList  \s NoStyle \t “</w:instrText>
            </w:r>
            <w:r w:rsidRPr="000A6BB5">
              <w:rPr>
                <w:u w:val="single"/>
              </w:rPr>
              <w:instrText>Niet-organisatieomvattend in Open Value</w:instrText>
            </w:r>
            <w:r w:rsidRPr="000A6BB5">
              <w:instrText xml:space="preserve">” </w:instrText>
            </w:r>
            <w:r w:rsidRPr="000A6BB5">
              <w:fldChar w:fldCharType="separate"/>
            </w:r>
            <w:r w:rsidRPr="000A6BB5">
              <w:t xml:space="preserve">P </w:t>
            </w:r>
            <w:r w:rsidRPr="000A6BB5">
              <w:fldChar w:fldCharType="end"/>
            </w:r>
          </w:p>
        </w:tc>
        <w:tc>
          <w:tcPr>
            <w:tcW w:w="595" w:type="dxa"/>
            <w:shd w:val="clear" w:color="auto" w:fill="70AD47" w:themeFill="accent6"/>
            <w:vAlign w:val="center"/>
          </w:tcPr>
          <w:p w14:paraId="4FDCAB2D" w14:textId="77777777" w:rsidR="000A6BB5" w:rsidRDefault="000A6BB5" w:rsidP="00C05A53">
            <w:pPr>
              <w:pStyle w:val="ProductList-OfferingBody"/>
              <w:ind w:left="-113"/>
              <w:jc w:val="center"/>
            </w:pPr>
          </w:p>
        </w:tc>
        <w:tc>
          <w:tcPr>
            <w:tcW w:w="596" w:type="dxa"/>
            <w:shd w:val="clear" w:color="auto" w:fill="BFBFBF" w:themeFill="background1" w:themeFillShade="BF"/>
            <w:vAlign w:val="center"/>
          </w:tcPr>
          <w:p w14:paraId="4FDCAB2E" w14:textId="77777777" w:rsidR="000A6BB5" w:rsidRDefault="000A6BB5" w:rsidP="00C05A53">
            <w:pPr>
              <w:pStyle w:val="ProductList-OfferingBody"/>
              <w:ind w:left="-113"/>
              <w:jc w:val="center"/>
            </w:pPr>
          </w:p>
        </w:tc>
      </w:tr>
      <w:tr w:rsidR="000A6BB5" w14:paraId="4FDCAB3E" w14:textId="77777777" w:rsidTr="00DD3C47">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0" w14:textId="4D486200" w:rsidR="000A6BB5" w:rsidRDefault="000A6BB5" w:rsidP="00C351CD">
            <w:pPr>
              <w:pStyle w:val="ProductList-Offering1"/>
            </w:pPr>
            <w:bookmarkStart w:id="121" w:name="_Toc379797114"/>
            <w:bookmarkStart w:id="122" w:name="_Toc380513140"/>
            <w:bookmarkStart w:id="123" w:name="_Toc380655179"/>
            <w:bookmarkStart w:id="124" w:name="_Toc409102696"/>
            <w:r>
              <w:t>Enterprise CAL Suite</w:t>
            </w:r>
            <w:r>
              <w:fldChar w:fldCharType="begin"/>
            </w:r>
            <w:r>
              <w:instrText>XE "Enterprise CAL Suite"</w:instrText>
            </w:r>
            <w:r>
              <w:fldChar w:fldCharType="end"/>
            </w:r>
            <w:r>
              <w:t xml:space="preserve"> Bridge voor Office 365</w:t>
            </w:r>
            <w:r>
              <w:fldChar w:fldCharType="begin"/>
            </w:r>
            <w:r>
              <w:instrText>XE "Enterprise CAL Suite Bridge voor Office 365"</w:instrText>
            </w:r>
            <w:r>
              <w:fldChar w:fldCharType="end"/>
            </w:r>
            <w:r>
              <w:t xml:space="preserve"> (Apparaat en Gebruiker)</w:t>
            </w:r>
            <w:bookmarkEnd w:id="121"/>
            <w:bookmarkEnd w:id="122"/>
            <w:bookmarkEnd w:id="123"/>
            <w:bookmarkEnd w:id="1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1" w14:textId="77777777" w:rsidR="000A6BB5" w:rsidRDefault="000A6BB5"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2" w14:textId="77777777" w:rsidR="000A6BB5" w:rsidRDefault="000A6BB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33" w14:textId="77777777" w:rsidR="000A6BB5" w:rsidRDefault="000A6BB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34" w14:textId="77777777" w:rsidR="000A6BB5" w:rsidRDefault="000A6BB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35" w14:textId="77777777" w:rsidR="000A6BB5" w:rsidRDefault="000A6BB5" w:rsidP="00C05A53">
            <w:pPr>
              <w:pStyle w:val="ProductList-OfferingBody"/>
              <w:ind w:left="-113"/>
              <w:jc w:val="center"/>
            </w:pPr>
          </w:p>
        </w:tc>
        <w:tc>
          <w:tcPr>
            <w:tcW w:w="596" w:type="dxa"/>
            <w:shd w:val="clear" w:color="auto" w:fill="70AD47" w:themeFill="accent6"/>
            <w:vAlign w:val="center"/>
          </w:tcPr>
          <w:p w14:paraId="4FDCAB36" w14:textId="63D04AFB" w:rsidR="000A6BB5" w:rsidRDefault="000A6BB5" w:rsidP="00C05A53">
            <w:pPr>
              <w:pStyle w:val="ProductList-OfferingBody"/>
              <w:ind w:left="-113"/>
              <w:jc w:val="center"/>
            </w:pPr>
            <w:r w:rsidRPr="000A6BB5">
              <w:fldChar w:fldCharType="begin"/>
            </w:r>
            <w:r w:rsidRPr="000A6BB5">
              <w:instrText xml:space="preserve"> AutoTextList  \s NoStyle \t “Enterprise Product” </w:instrText>
            </w:r>
            <w:r w:rsidRPr="000A6BB5">
              <w:fldChar w:fldCharType="separate"/>
            </w:r>
            <w:r w:rsidRPr="000A6BB5">
              <w:t xml:space="preserve"> E </w:t>
            </w:r>
            <w:r w:rsidRPr="000A6BB5">
              <w:fldChar w:fldCharType="end"/>
            </w:r>
          </w:p>
        </w:tc>
        <w:tc>
          <w:tcPr>
            <w:tcW w:w="595" w:type="dxa"/>
            <w:shd w:val="clear" w:color="auto" w:fill="BFBFBF" w:themeFill="background1" w:themeFillShade="BF"/>
            <w:vAlign w:val="center"/>
          </w:tcPr>
          <w:p w14:paraId="4FDCAB37" w14:textId="291B516F" w:rsidR="000A6BB5" w:rsidRDefault="000A6BB5" w:rsidP="00C05A53">
            <w:pPr>
              <w:pStyle w:val="ProductList-OfferingBody"/>
              <w:ind w:left="-113"/>
              <w:jc w:val="center"/>
            </w:pPr>
          </w:p>
        </w:tc>
        <w:tc>
          <w:tcPr>
            <w:tcW w:w="596" w:type="dxa"/>
            <w:shd w:val="clear" w:color="auto" w:fill="BFBFBF" w:themeFill="background1" w:themeFillShade="BF"/>
            <w:vAlign w:val="center"/>
          </w:tcPr>
          <w:p w14:paraId="4FDCAB38" w14:textId="77777777" w:rsidR="000A6BB5" w:rsidRDefault="000A6BB5" w:rsidP="00C05A53">
            <w:pPr>
              <w:pStyle w:val="ProductList-OfferingBody"/>
              <w:ind w:left="-113"/>
              <w:jc w:val="center"/>
            </w:pPr>
          </w:p>
        </w:tc>
        <w:tc>
          <w:tcPr>
            <w:tcW w:w="595" w:type="dxa"/>
            <w:shd w:val="clear" w:color="auto" w:fill="BFBFBF" w:themeFill="background1" w:themeFillShade="BF"/>
            <w:vAlign w:val="center"/>
          </w:tcPr>
          <w:p w14:paraId="4FDCAB39" w14:textId="77777777" w:rsidR="000A6BB5" w:rsidRDefault="000A6BB5" w:rsidP="00C05A53">
            <w:pPr>
              <w:pStyle w:val="ProductList-OfferingBody"/>
              <w:ind w:left="-113"/>
              <w:jc w:val="center"/>
            </w:pPr>
          </w:p>
        </w:tc>
        <w:tc>
          <w:tcPr>
            <w:tcW w:w="492" w:type="dxa"/>
            <w:shd w:val="clear" w:color="auto" w:fill="BFBFBF" w:themeFill="background1" w:themeFillShade="BF"/>
            <w:vAlign w:val="center"/>
          </w:tcPr>
          <w:p w14:paraId="4FDCAB3A" w14:textId="77777777" w:rsidR="000A6BB5" w:rsidRDefault="000A6BB5" w:rsidP="00C05A53">
            <w:pPr>
              <w:pStyle w:val="ProductList-OfferingBody"/>
              <w:ind w:left="-113"/>
              <w:jc w:val="center"/>
            </w:pPr>
          </w:p>
        </w:tc>
        <w:tc>
          <w:tcPr>
            <w:tcW w:w="699" w:type="dxa"/>
            <w:shd w:val="clear" w:color="auto" w:fill="BFBFBF" w:themeFill="background1" w:themeFillShade="BF"/>
            <w:vAlign w:val="center"/>
          </w:tcPr>
          <w:p w14:paraId="4FDCAB3B" w14:textId="77777777" w:rsidR="000A6BB5" w:rsidRDefault="000A6BB5" w:rsidP="00C05A53">
            <w:pPr>
              <w:pStyle w:val="ProductList-OfferingBody"/>
              <w:ind w:left="-113"/>
              <w:jc w:val="center"/>
            </w:pPr>
          </w:p>
        </w:tc>
        <w:tc>
          <w:tcPr>
            <w:tcW w:w="595" w:type="dxa"/>
            <w:shd w:val="clear" w:color="auto" w:fill="BFBFBF" w:themeFill="background1" w:themeFillShade="BF"/>
            <w:vAlign w:val="center"/>
          </w:tcPr>
          <w:p w14:paraId="4FDCAB3C" w14:textId="77777777" w:rsidR="000A6BB5" w:rsidRDefault="000A6BB5" w:rsidP="00C05A53">
            <w:pPr>
              <w:pStyle w:val="ProductList-OfferingBody"/>
              <w:ind w:left="-113"/>
              <w:jc w:val="center"/>
            </w:pPr>
          </w:p>
        </w:tc>
        <w:tc>
          <w:tcPr>
            <w:tcW w:w="596" w:type="dxa"/>
            <w:shd w:val="clear" w:color="auto" w:fill="BFBFBF" w:themeFill="background1" w:themeFillShade="BF"/>
            <w:vAlign w:val="center"/>
          </w:tcPr>
          <w:p w14:paraId="4FDCAB3D" w14:textId="77777777" w:rsidR="000A6BB5" w:rsidRDefault="000A6BB5" w:rsidP="00C05A53">
            <w:pPr>
              <w:pStyle w:val="ProductList-OfferingBody"/>
              <w:ind w:left="-113"/>
              <w:jc w:val="center"/>
            </w:pPr>
          </w:p>
        </w:tc>
      </w:tr>
      <w:tr w:rsidR="000A6BB5" w14:paraId="4FDCAB4D" w14:textId="77777777" w:rsidTr="00DD3C47">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F" w14:textId="2210189D" w:rsidR="000A6BB5" w:rsidRDefault="000A6BB5" w:rsidP="00305488">
            <w:pPr>
              <w:pStyle w:val="ProductList-Offering1"/>
            </w:pPr>
            <w:bookmarkStart w:id="125" w:name="_Toc379797115"/>
            <w:bookmarkStart w:id="126" w:name="_Toc380513141"/>
            <w:bookmarkStart w:id="127" w:name="_Toc380655180"/>
            <w:bookmarkStart w:id="128" w:name="_Toc409102697"/>
            <w:r>
              <w:t>Enterprise CAL Suite</w:t>
            </w:r>
            <w:r>
              <w:fldChar w:fldCharType="begin"/>
            </w:r>
            <w:r>
              <w:instrText>XE "Enterprise CAL Suite"</w:instrText>
            </w:r>
            <w:r>
              <w:fldChar w:fldCharType="end"/>
            </w:r>
            <w:r>
              <w:t xml:space="preserve"> Bridge voor Office 365</w:t>
            </w:r>
            <w:r>
              <w:fldChar w:fldCharType="begin"/>
            </w:r>
            <w:r>
              <w:instrText>XE "Enterprise CAL Suite Bridge voor Office 365"</w:instrText>
            </w:r>
            <w:r>
              <w:fldChar w:fldCharType="end"/>
            </w:r>
            <w:r>
              <w:t xml:space="preserve"> en Microsoft Intune</w:t>
            </w:r>
            <w:r>
              <w:fldChar w:fldCharType="begin"/>
            </w:r>
            <w:r>
              <w:instrText>XE "Enterprise CAL Suite Bridge voor Office 365 en Microsoft Intune"</w:instrText>
            </w:r>
            <w:r>
              <w:fldChar w:fldCharType="end"/>
            </w:r>
            <w:r>
              <w:t xml:space="preserve"> (Apparaat en Gebruiker)</w:t>
            </w:r>
            <w:bookmarkEnd w:id="125"/>
            <w:bookmarkEnd w:id="126"/>
            <w:bookmarkEnd w:id="127"/>
            <w:bookmarkEnd w:id="1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0" w14:textId="77777777" w:rsidR="000A6BB5" w:rsidRDefault="000A6BB5"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1" w14:textId="77777777" w:rsidR="000A6BB5" w:rsidRDefault="000A6BB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42" w14:textId="77777777" w:rsidR="000A6BB5" w:rsidRDefault="000A6BB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43" w14:textId="77777777" w:rsidR="000A6BB5" w:rsidRDefault="000A6BB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44" w14:textId="77777777" w:rsidR="000A6BB5" w:rsidRDefault="000A6BB5" w:rsidP="00C05A53">
            <w:pPr>
              <w:pStyle w:val="ProductList-OfferingBody"/>
              <w:ind w:left="-113"/>
              <w:jc w:val="center"/>
            </w:pPr>
          </w:p>
        </w:tc>
        <w:tc>
          <w:tcPr>
            <w:tcW w:w="596" w:type="dxa"/>
            <w:shd w:val="clear" w:color="auto" w:fill="70AD47" w:themeFill="accent6"/>
            <w:vAlign w:val="center"/>
          </w:tcPr>
          <w:p w14:paraId="4FDCAB45" w14:textId="5749F50E" w:rsidR="000A6BB5" w:rsidRDefault="000A6BB5" w:rsidP="00C05A53">
            <w:pPr>
              <w:pStyle w:val="ProductList-OfferingBody"/>
              <w:ind w:left="-113"/>
              <w:jc w:val="center"/>
            </w:pPr>
            <w:r w:rsidRPr="000A6BB5">
              <w:fldChar w:fldCharType="begin"/>
            </w:r>
            <w:r w:rsidRPr="000A6BB5">
              <w:instrText xml:space="preserve"> AutoTextList  \s NoStyle \t “Enterprise Product” </w:instrText>
            </w:r>
            <w:r w:rsidRPr="000A6BB5">
              <w:fldChar w:fldCharType="separate"/>
            </w:r>
            <w:r w:rsidRPr="000A6BB5">
              <w:t xml:space="preserve"> E </w:t>
            </w:r>
            <w:r w:rsidRPr="000A6BB5">
              <w:fldChar w:fldCharType="end"/>
            </w:r>
          </w:p>
        </w:tc>
        <w:tc>
          <w:tcPr>
            <w:tcW w:w="595" w:type="dxa"/>
            <w:shd w:val="clear" w:color="auto" w:fill="BFBFBF" w:themeFill="background1" w:themeFillShade="BF"/>
            <w:vAlign w:val="center"/>
          </w:tcPr>
          <w:p w14:paraId="4FDCAB46" w14:textId="70FBE359" w:rsidR="000A6BB5" w:rsidRDefault="000A6BB5" w:rsidP="00C05A53">
            <w:pPr>
              <w:pStyle w:val="ProductList-OfferingBody"/>
              <w:ind w:left="-113"/>
              <w:jc w:val="center"/>
            </w:pPr>
          </w:p>
        </w:tc>
        <w:tc>
          <w:tcPr>
            <w:tcW w:w="596" w:type="dxa"/>
            <w:shd w:val="clear" w:color="auto" w:fill="BFBFBF" w:themeFill="background1" w:themeFillShade="BF"/>
            <w:vAlign w:val="center"/>
          </w:tcPr>
          <w:p w14:paraId="4FDCAB47" w14:textId="77777777" w:rsidR="000A6BB5" w:rsidRDefault="000A6BB5" w:rsidP="00C05A53">
            <w:pPr>
              <w:pStyle w:val="ProductList-OfferingBody"/>
              <w:ind w:left="-113"/>
              <w:jc w:val="center"/>
            </w:pPr>
          </w:p>
        </w:tc>
        <w:tc>
          <w:tcPr>
            <w:tcW w:w="595" w:type="dxa"/>
            <w:shd w:val="clear" w:color="auto" w:fill="BFBFBF" w:themeFill="background1" w:themeFillShade="BF"/>
            <w:vAlign w:val="center"/>
          </w:tcPr>
          <w:p w14:paraId="4FDCAB48" w14:textId="77777777" w:rsidR="000A6BB5" w:rsidRDefault="000A6BB5" w:rsidP="00C05A53">
            <w:pPr>
              <w:pStyle w:val="ProductList-OfferingBody"/>
              <w:ind w:left="-113"/>
              <w:jc w:val="center"/>
            </w:pPr>
          </w:p>
        </w:tc>
        <w:tc>
          <w:tcPr>
            <w:tcW w:w="492" w:type="dxa"/>
            <w:shd w:val="clear" w:color="auto" w:fill="BFBFBF" w:themeFill="background1" w:themeFillShade="BF"/>
            <w:vAlign w:val="center"/>
          </w:tcPr>
          <w:p w14:paraId="4FDCAB49" w14:textId="77777777" w:rsidR="000A6BB5" w:rsidRDefault="000A6BB5" w:rsidP="00C05A53">
            <w:pPr>
              <w:pStyle w:val="ProductList-OfferingBody"/>
              <w:ind w:left="-113"/>
              <w:jc w:val="center"/>
            </w:pPr>
          </w:p>
        </w:tc>
        <w:tc>
          <w:tcPr>
            <w:tcW w:w="699" w:type="dxa"/>
            <w:shd w:val="clear" w:color="auto" w:fill="BFBFBF" w:themeFill="background1" w:themeFillShade="BF"/>
            <w:vAlign w:val="center"/>
          </w:tcPr>
          <w:p w14:paraId="4FDCAB4A" w14:textId="77777777" w:rsidR="000A6BB5" w:rsidRDefault="000A6BB5" w:rsidP="00C05A53">
            <w:pPr>
              <w:pStyle w:val="ProductList-OfferingBody"/>
              <w:ind w:left="-113"/>
              <w:jc w:val="center"/>
            </w:pPr>
          </w:p>
        </w:tc>
        <w:tc>
          <w:tcPr>
            <w:tcW w:w="595" w:type="dxa"/>
            <w:shd w:val="clear" w:color="auto" w:fill="BFBFBF" w:themeFill="background1" w:themeFillShade="BF"/>
            <w:vAlign w:val="center"/>
          </w:tcPr>
          <w:p w14:paraId="4FDCAB4B" w14:textId="77777777" w:rsidR="000A6BB5" w:rsidRDefault="000A6BB5" w:rsidP="00C05A53">
            <w:pPr>
              <w:pStyle w:val="ProductList-OfferingBody"/>
              <w:ind w:left="-113"/>
              <w:jc w:val="center"/>
            </w:pPr>
          </w:p>
        </w:tc>
        <w:tc>
          <w:tcPr>
            <w:tcW w:w="596" w:type="dxa"/>
            <w:shd w:val="clear" w:color="auto" w:fill="BFBFBF" w:themeFill="background1" w:themeFillShade="BF"/>
            <w:vAlign w:val="center"/>
          </w:tcPr>
          <w:p w14:paraId="4FDCAB4C" w14:textId="77777777" w:rsidR="000A6BB5" w:rsidRDefault="000A6BB5" w:rsidP="00C05A53">
            <w:pPr>
              <w:pStyle w:val="ProductList-OfferingBody"/>
              <w:ind w:left="-113"/>
              <w:jc w:val="center"/>
            </w:pPr>
          </w:p>
        </w:tc>
      </w:tr>
      <w:tr w:rsidR="000A6BB5" w14:paraId="4FDCAB5C" w14:textId="77777777" w:rsidTr="00DD3C47">
        <w:tc>
          <w:tcPr>
            <w:tcW w:w="3060" w:type="dxa"/>
            <w:tcBorders>
              <w:top w:val="dashSmallGap" w:sz="4" w:space="0" w:color="BFBFBF" w:themeColor="background1" w:themeShade="BF"/>
              <w:left w:val="nil"/>
              <w:bottom w:val="nil"/>
              <w:right w:val="nil"/>
            </w:tcBorders>
          </w:tcPr>
          <w:p w14:paraId="4FDCAB4E" w14:textId="317F3404" w:rsidR="000A6BB5" w:rsidRDefault="000A6BB5" w:rsidP="00C05A53">
            <w:pPr>
              <w:pStyle w:val="ProductList-Offering1"/>
            </w:pPr>
            <w:bookmarkStart w:id="129" w:name="_Toc379797116"/>
            <w:bookmarkStart w:id="130" w:name="_Toc380513142"/>
            <w:bookmarkStart w:id="131" w:name="_Toc380655181"/>
            <w:bookmarkStart w:id="132" w:name="_Toc409102698"/>
            <w:r>
              <w:t>Enterprise CAL Suite</w:t>
            </w:r>
            <w:r>
              <w:fldChar w:fldCharType="begin"/>
            </w:r>
            <w:r>
              <w:instrText>XE "Enterprise CAL Suite"</w:instrText>
            </w:r>
            <w:r>
              <w:fldChar w:fldCharType="end"/>
            </w:r>
            <w:r>
              <w:t xml:space="preserve"> Bridge voor Microsoft Intune</w:t>
            </w:r>
            <w:r>
              <w:fldChar w:fldCharType="begin"/>
            </w:r>
            <w:r>
              <w:instrText>XE "Enterprise CAL Suite Bridge voor Microsoft Intune"</w:instrText>
            </w:r>
            <w:r>
              <w:fldChar w:fldCharType="end"/>
            </w:r>
            <w:r>
              <w:t xml:space="preserve"> (Apparaat en Gebruiker)</w:t>
            </w:r>
            <w:bookmarkEnd w:id="129"/>
            <w:bookmarkEnd w:id="130"/>
            <w:bookmarkEnd w:id="131"/>
            <w:bookmarkEnd w:id="132"/>
          </w:p>
        </w:tc>
        <w:tc>
          <w:tcPr>
            <w:tcW w:w="595" w:type="dxa"/>
            <w:tcBorders>
              <w:top w:val="dashSmallGap" w:sz="4" w:space="0" w:color="BFBFBF" w:themeColor="background1" w:themeShade="BF"/>
              <w:left w:val="nil"/>
              <w:bottom w:val="nil"/>
              <w:right w:val="nil"/>
            </w:tcBorders>
            <w:vAlign w:val="center"/>
          </w:tcPr>
          <w:p w14:paraId="4FDCAB4F" w14:textId="77777777" w:rsidR="000A6BB5" w:rsidRDefault="000A6BB5"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4FDCAB50" w14:textId="77777777" w:rsidR="000A6BB5" w:rsidRDefault="000A6BB5"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AB51" w14:textId="77777777" w:rsidR="000A6BB5" w:rsidRDefault="000A6BB5"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B52" w14:textId="77777777" w:rsidR="000A6BB5" w:rsidRDefault="000A6BB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53" w14:textId="77777777" w:rsidR="000A6BB5" w:rsidRDefault="000A6BB5" w:rsidP="00C05A53">
            <w:pPr>
              <w:pStyle w:val="ProductList-OfferingBody"/>
              <w:ind w:left="-113"/>
              <w:jc w:val="center"/>
            </w:pPr>
          </w:p>
        </w:tc>
        <w:tc>
          <w:tcPr>
            <w:tcW w:w="596" w:type="dxa"/>
            <w:shd w:val="clear" w:color="auto" w:fill="70AD47" w:themeFill="accent6"/>
            <w:vAlign w:val="center"/>
          </w:tcPr>
          <w:p w14:paraId="4FDCAB54" w14:textId="16C44E07" w:rsidR="000A6BB5" w:rsidRDefault="000A6BB5" w:rsidP="00C05A53">
            <w:pPr>
              <w:pStyle w:val="ProductList-OfferingBody"/>
              <w:ind w:left="-113"/>
              <w:jc w:val="center"/>
            </w:pPr>
            <w:r w:rsidRPr="000A6BB5">
              <w:fldChar w:fldCharType="begin"/>
            </w:r>
            <w:r w:rsidRPr="000A6BB5">
              <w:instrText xml:space="preserve"> AutoTextList  \s NoStyle \t “Enterprise Product” </w:instrText>
            </w:r>
            <w:r w:rsidRPr="000A6BB5">
              <w:fldChar w:fldCharType="separate"/>
            </w:r>
            <w:r w:rsidRPr="000A6BB5">
              <w:t xml:space="preserve"> E </w:t>
            </w:r>
            <w:r w:rsidRPr="000A6BB5">
              <w:fldChar w:fldCharType="end"/>
            </w:r>
          </w:p>
        </w:tc>
        <w:tc>
          <w:tcPr>
            <w:tcW w:w="595" w:type="dxa"/>
            <w:shd w:val="clear" w:color="auto" w:fill="BFBFBF" w:themeFill="background1" w:themeFillShade="BF"/>
            <w:vAlign w:val="center"/>
          </w:tcPr>
          <w:p w14:paraId="4FDCAB55" w14:textId="269E1E3C" w:rsidR="000A6BB5" w:rsidRDefault="000A6BB5" w:rsidP="00C05A53">
            <w:pPr>
              <w:pStyle w:val="ProductList-OfferingBody"/>
              <w:ind w:left="-113"/>
              <w:jc w:val="center"/>
            </w:pPr>
          </w:p>
        </w:tc>
        <w:tc>
          <w:tcPr>
            <w:tcW w:w="596" w:type="dxa"/>
            <w:shd w:val="clear" w:color="auto" w:fill="BFBFBF" w:themeFill="background1" w:themeFillShade="BF"/>
            <w:vAlign w:val="center"/>
          </w:tcPr>
          <w:p w14:paraId="4FDCAB56" w14:textId="77777777" w:rsidR="000A6BB5" w:rsidRDefault="000A6BB5" w:rsidP="00C05A53">
            <w:pPr>
              <w:pStyle w:val="ProductList-OfferingBody"/>
              <w:ind w:left="-113"/>
              <w:jc w:val="center"/>
            </w:pPr>
          </w:p>
        </w:tc>
        <w:tc>
          <w:tcPr>
            <w:tcW w:w="595" w:type="dxa"/>
            <w:shd w:val="clear" w:color="auto" w:fill="BFBFBF" w:themeFill="background1" w:themeFillShade="BF"/>
            <w:vAlign w:val="center"/>
          </w:tcPr>
          <w:p w14:paraId="4FDCAB57" w14:textId="77777777" w:rsidR="000A6BB5" w:rsidRDefault="000A6BB5" w:rsidP="00C05A53">
            <w:pPr>
              <w:pStyle w:val="ProductList-OfferingBody"/>
              <w:ind w:left="-113"/>
              <w:jc w:val="center"/>
            </w:pPr>
          </w:p>
        </w:tc>
        <w:tc>
          <w:tcPr>
            <w:tcW w:w="492" w:type="dxa"/>
            <w:shd w:val="clear" w:color="auto" w:fill="BFBFBF" w:themeFill="background1" w:themeFillShade="BF"/>
            <w:vAlign w:val="center"/>
          </w:tcPr>
          <w:p w14:paraId="4FDCAB58" w14:textId="77777777" w:rsidR="000A6BB5" w:rsidRDefault="000A6BB5" w:rsidP="00C05A53">
            <w:pPr>
              <w:pStyle w:val="ProductList-OfferingBody"/>
              <w:ind w:left="-113"/>
              <w:jc w:val="center"/>
            </w:pPr>
          </w:p>
        </w:tc>
        <w:tc>
          <w:tcPr>
            <w:tcW w:w="699" w:type="dxa"/>
            <w:shd w:val="clear" w:color="auto" w:fill="BFBFBF" w:themeFill="background1" w:themeFillShade="BF"/>
            <w:vAlign w:val="center"/>
          </w:tcPr>
          <w:p w14:paraId="4FDCAB59" w14:textId="77777777" w:rsidR="000A6BB5" w:rsidRDefault="000A6BB5" w:rsidP="00C05A53">
            <w:pPr>
              <w:pStyle w:val="ProductList-OfferingBody"/>
              <w:ind w:left="-113"/>
              <w:jc w:val="center"/>
            </w:pPr>
          </w:p>
        </w:tc>
        <w:tc>
          <w:tcPr>
            <w:tcW w:w="595" w:type="dxa"/>
            <w:shd w:val="clear" w:color="auto" w:fill="BFBFBF" w:themeFill="background1" w:themeFillShade="BF"/>
            <w:vAlign w:val="center"/>
          </w:tcPr>
          <w:p w14:paraId="4FDCAB5A" w14:textId="77777777" w:rsidR="000A6BB5" w:rsidRDefault="000A6BB5" w:rsidP="00C05A53">
            <w:pPr>
              <w:pStyle w:val="ProductList-OfferingBody"/>
              <w:ind w:left="-113"/>
              <w:jc w:val="center"/>
            </w:pPr>
          </w:p>
        </w:tc>
        <w:tc>
          <w:tcPr>
            <w:tcW w:w="596" w:type="dxa"/>
            <w:shd w:val="clear" w:color="auto" w:fill="BFBFBF" w:themeFill="background1" w:themeFillShade="BF"/>
            <w:vAlign w:val="center"/>
          </w:tcPr>
          <w:p w14:paraId="4FDCAB5B" w14:textId="77777777" w:rsidR="000A6BB5" w:rsidRDefault="000A6BB5" w:rsidP="00C05A53">
            <w:pPr>
              <w:pStyle w:val="ProductList-OfferingBody"/>
              <w:ind w:left="-113"/>
              <w:jc w:val="center"/>
            </w:pPr>
          </w:p>
        </w:tc>
      </w:tr>
    </w:tbl>
    <w:p w14:paraId="4FDCAB5D" w14:textId="77777777" w:rsidR="00407E60" w:rsidRPr="00D05339" w:rsidRDefault="00407E60" w:rsidP="004F3C6D">
      <w:pPr>
        <w:pStyle w:val="ProductList-Body"/>
        <w:rPr>
          <w:sz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14:paraId="4FDCAB61" w14:textId="77777777" w:rsidTr="004D1E93">
        <w:tc>
          <w:tcPr>
            <w:tcW w:w="3596" w:type="dxa"/>
          </w:tcPr>
          <w:p w14:paraId="4FDCAB5E" w14:textId="178DCD90" w:rsidR="00601776" w:rsidRDefault="00601776" w:rsidP="00601776">
            <w:pPr>
              <w:pStyle w:val="ProductList-Body"/>
              <w:spacing w:before="20" w:after="20"/>
            </w:pPr>
            <w:r>
              <w:t xml:space="preserve">Overstappen mogelijk: </w:t>
            </w:r>
            <w:r>
              <w:rPr>
                <w:b/>
              </w:rPr>
              <w:t>alle, behalve Bridges</w:t>
            </w:r>
          </w:p>
        </w:tc>
        <w:tc>
          <w:tcPr>
            <w:tcW w:w="3597" w:type="dxa"/>
          </w:tcPr>
          <w:p w14:paraId="4FDCAB5F" w14:textId="77777777" w:rsidR="00601776" w:rsidRDefault="00601776" w:rsidP="00601776">
            <w:pPr>
              <w:pStyle w:val="ProductList-Body"/>
              <w:spacing w:before="20" w:after="20"/>
            </w:pPr>
            <w:r>
              <w:t xml:space="preserve">Productgroep: </w:t>
            </w:r>
            <w:r>
              <w:rPr>
                <w:b/>
              </w:rPr>
              <w:t>Server</w:t>
            </w:r>
          </w:p>
        </w:tc>
        <w:tc>
          <w:tcPr>
            <w:tcW w:w="3597" w:type="dxa"/>
          </w:tcPr>
          <w:p w14:paraId="4FDCAB60" w14:textId="49B56205" w:rsidR="00601776" w:rsidRDefault="00601776" w:rsidP="00601776">
            <w:pPr>
              <w:pStyle w:val="ProductList-Body"/>
              <w:spacing w:before="20" w:after="20"/>
            </w:pPr>
            <w:r>
              <w:t xml:space="preserve">Up-to-datekorting: </w:t>
            </w:r>
            <w:r>
              <w:rPr>
                <w:b/>
              </w:rPr>
              <w:t xml:space="preserve">Core CAL of Enterprise </w:t>
            </w:r>
          </w:p>
        </w:tc>
      </w:tr>
      <w:tr w:rsidR="00601776" w14:paraId="4FDCAB65" w14:textId="77777777" w:rsidTr="004D1E93">
        <w:tc>
          <w:tcPr>
            <w:tcW w:w="3596" w:type="dxa"/>
          </w:tcPr>
          <w:p w14:paraId="4FDCAB62" w14:textId="35823889" w:rsidR="00601776" w:rsidRDefault="00C21E41" w:rsidP="00601776">
            <w:pPr>
              <w:pStyle w:val="ProductList-Body"/>
              <w:spacing w:before="20" w:after="20"/>
            </w:pPr>
            <w:r>
              <w:t xml:space="preserve">Suite: </w:t>
            </w:r>
            <w:r>
              <w:rPr>
                <w:b/>
              </w:rPr>
              <w:t>Ja</w:t>
            </w:r>
          </w:p>
        </w:tc>
        <w:tc>
          <w:tcPr>
            <w:tcW w:w="3597" w:type="dxa"/>
          </w:tcPr>
          <w:p w14:paraId="4FDCAB63" w14:textId="77777777" w:rsidR="00601776" w:rsidRDefault="002C4F69" w:rsidP="00601776">
            <w:pPr>
              <w:pStyle w:val="ProductList-Body"/>
              <w:spacing w:before="20" w:after="20"/>
            </w:pPr>
            <w:hyperlink w:anchor="SoftwareAssurance" w:history="1">
              <w:r w:rsidR="007A4843">
                <w:rPr>
                  <w:rStyle w:val="Hyperlink"/>
                  <w:color w:val="000000" w:themeColor="text1"/>
                  <w:u w:val="none"/>
                </w:rPr>
                <w:t>Software Assurance Benefits</w:t>
              </w:r>
            </w:hyperlink>
            <w:r w:rsidR="007A4843">
              <w:t xml:space="preserve">: </w:t>
            </w:r>
            <w:r w:rsidR="007A4843">
              <w:rPr>
                <w:b/>
              </w:rPr>
              <w:t>Server</w:t>
            </w:r>
          </w:p>
        </w:tc>
        <w:tc>
          <w:tcPr>
            <w:tcW w:w="3597" w:type="dxa"/>
          </w:tcPr>
          <w:p w14:paraId="4FDCAB64" w14:textId="77F353A9"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14:paraId="4FDCAB66" w14:textId="77777777" w:rsidR="00782C7B" w:rsidRPr="00924715" w:rsidRDefault="00782C7B" w:rsidP="00782C7B">
      <w:pPr>
        <w:pStyle w:val="ProductList-Body"/>
        <w:shd w:val="clear" w:color="auto" w:fill="D9D9D9" w:themeFill="background1" w:themeFillShade="D9"/>
        <w:spacing w:before="120" w:after="120"/>
      </w:pPr>
      <w:r>
        <w:rPr>
          <w:b/>
        </w:rPr>
        <w:t>Aanvullende informatie</w:t>
      </w:r>
    </w:p>
    <w:p w14:paraId="4FDCAB67" w14:textId="320BDA93" w:rsidR="00C351CD" w:rsidRPr="00924715" w:rsidRDefault="00E47D53" w:rsidP="00C351CD">
      <w:pPr>
        <w:pStyle w:val="ProductList-Body"/>
      </w:pPr>
      <w:r>
        <w:rPr>
          <w:b/>
          <w:color w:val="00188F"/>
        </w:rPr>
        <w:t>Procedure voor het bepalen van de toepasselijke gebruiksrechten voor CAL Suites</w:t>
      </w:r>
    </w:p>
    <w:p w14:paraId="4FDCAB68" w14:textId="3513491B" w:rsidR="00C351CD" w:rsidRPr="00924715" w:rsidRDefault="00C351CD" w:rsidP="00C351CD">
      <w:pPr>
        <w:pStyle w:val="ProductList-Body"/>
      </w:pPr>
      <w:r>
        <w:t>Een CAL Suite-licentie is versieloos en de toegangsrechten worden bepaald op grond van de status van de SA-dekking ervan.</w:t>
      </w:r>
      <w:r w:rsidR="00E0030A">
        <w:t xml:space="preserve"> </w:t>
      </w:r>
      <w:r>
        <w:t>Indien de SA-dekking verloopt, worden de toegangsrechten op grond van eeuwigdurende Licenties bepaald op basis van de Product Use Rights die van kracht waren voorafgaande aan het aflopen.</w:t>
      </w:r>
    </w:p>
    <w:p w14:paraId="4FDCAB69" w14:textId="77777777" w:rsidR="00C351CD" w:rsidRPr="00D05339" w:rsidRDefault="00C351CD" w:rsidP="00C351CD">
      <w:pPr>
        <w:pStyle w:val="ProductList-Body"/>
        <w:rPr>
          <w:sz w:val="16"/>
        </w:rPr>
      </w:pPr>
    </w:p>
    <w:p w14:paraId="4FDCAB6A" w14:textId="222A8B04" w:rsidR="00C351CD" w:rsidRPr="00924715" w:rsidRDefault="00C351CD" w:rsidP="00C351CD">
      <w:pPr>
        <w:pStyle w:val="ProductList-Body"/>
      </w:pPr>
      <w:r>
        <w:rPr>
          <w:b/>
          <w:color w:val="00188F"/>
        </w:rPr>
        <w:t>Core CAL Suite</w:t>
      </w:r>
      <w:r>
        <w:fldChar w:fldCharType="begin"/>
      </w:r>
      <w:r>
        <w:instrText>XE "Core CAL Suite"</w:instrText>
      </w:r>
      <w:r>
        <w:fldChar w:fldCharType="end"/>
      </w:r>
    </w:p>
    <w:p w14:paraId="4FDCAB6B" w14:textId="515EBED7" w:rsidR="00C351CD" w:rsidRPr="00924715" w:rsidRDefault="00C351CD" w:rsidP="00C351CD">
      <w:pPr>
        <w:pStyle w:val="ProductList-Body"/>
      </w:pPr>
      <w:r>
        <w:t>Per 1 november 2013 geeft een licentie voor Core CAL Suite</w:t>
      </w:r>
      <w:r>
        <w:fldChar w:fldCharType="begin"/>
      </w:r>
      <w:r>
        <w:instrText>XE "Core CAL Suite"</w:instrText>
      </w:r>
      <w:r>
        <w:fldChar w:fldCharType="end"/>
      </w:r>
      <w:r>
        <w:t xml:space="preserve"> met actieve SA-dekking rechten die gelijk zijn aan de volgende: Windows Server 2012 CAL</w:t>
      </w:r>
      <w:r>
        <w:fldChar w:fldCharType="begin"/>
      </w:r>
      <w:r>
        <w:instrText>XE "Windows Server 2012 CAL"</w:instrText>
      </w:r>
      <w:r>
        <w:fldChar w:fldCharType="end"/>
      </w:r>
      <w:r>
        <w:t>, Exchange Server 2013 Standard CAL, Lync Server 2013</w:t>
      </w:r>
      <w:r>
        <w:fldChar w:fldCharType="begin"/>
      </w:r>
      <w:r>
        <w:instrText>XE "Lync Server 2013"</w:instrText>
      </w:r>
      <w:r>
        <w:fldChar w:fldCharType="end"/>
      </w:r>
      <w:r>
        <w:t xml:space="preserve"> Standard CAL, SharePoint Server 2013</w:t>
      </w:r>
      <w:r>
        <w:fldChar w:fldCharType="begin"/>
      </w:r>
      <w:r>
        <w:instrText>XE "SharePoint Server 2013"</w:instrText>
      </w:r>
      <w:r>
        <w:fldChar w:fldCharType="end"/>
      </w:r>
      <w:r>
        <w:t xml:space="preserve"> Standard CAL</w:t>
      </w:r>
      <w:r>
        <w:fldChar w:fldCharType="begin"/>
      </w:r>
      <w:r>
        <w:instrText>XE "CAL voor SharePoint Server 2013 Standard"</w:instrText>
      </w:r>
      <w:r>
        <w:fldChar w:fldCharType="end"/>
      </w:r>
      <w:r>
        <w:t>, Clientbeheerlicentie voor System Center 2012 R2 Configuration Manager en System Center 2012 R2 Endpoint Protection</w:t>
      </w:r>
      <w:r>
        <w:fldChar w:fldCharType="begin"/>
      </w:r>
      <w:r>
        <w:instrText>XE "System Center 2012 Endpoint Protection"</w:instrText>
      </w:r>
      <w:r>
        <w:fldChar w:fldCharType="end"/>
      </w:r>
      <w:r>
        <w:t>.</w:t>
      </w:r>
      <w:r w:rsidR="00E0030A">
        <w:t xml:space="preserve"> </w:t>
      </w:r>
    </w:p>
    <w:p w14:paraId="4FDCAB6C" w14:textId="77777777" w:rsidR="00C351CD" w:rsidRPr="00D05339" w:rsidRDefault="00C351CD" w:rsidP="00C351CD">
      <w:pPr>
        <w:pStyle w:val="ProductList-Body"/>
        <w:rPr>
          <w:sz w:val="16"/>
        </w:rPr>
      </w:pPr>
    </w:p>
    <w:p w14:paraId="4FDCAB6D" w14:textId="4F595C79" w:rsidR="00C351CD" w:rsidRPr="00924715" w:rsidRDefault="00C351CD" w:rsidP="00C351CD">
      <w:pPr>
        <w:pStyle w:val="ProductList-Body"/>
      </w:pPr>
      <w:r>
        <w:t>Open Value-klanten kunnen in aanmerking komen voor een Up-to-Date Korting op basis van bestaande Core CAL</w:t>
      </w:r>
      <w:r w:rsidR="0039038C">
        <w:t>’</w:t>
      </w:r>
      <w:r>
        <w:t xml:space="preserve">s. Zie de </w:t>
      </w:r>
      <w:hyperlink w:anchor="ChartKey" w:history="1">
        <w:r>
          <w:rPr>
            <w:rStyle w:val="Hyperlink"/>
          </w:rPr>
          <w:t>Verklaring van het schema</w:t>
        </w:r>
      </w:hyperlink>
      <w:r>
        <w:t>.</w:t>
      </w:r>
    </w:p>
    <w:p w14:paraId="4FDCAB6E" w14:textId="77777777" w:rsidR="00C351CD" w:rsidRPr="00D05339" w:rsidRDefault="00C351CD" w:rsidP="00C351CD">
      <w:pPr>
        <w:pStyle w:val="ProductList-Body"/>
        <w:rPr>
          <w:sz w:val="16"/>
        </w:rPr>
      </w:pPr>
    </w:p>
    <w:p w14:paraId="4FDCAB6F" w14:textId="5D74FF90" w:rsidR="00C351CD" w:rsidRPr="00924715" w:rsidRDefault="00C351CD" w:rsidP="00C351CD">
      <w:pPr>
        <w:pStyle w:val="ProductList-Body"/>
      </w:pPr>
      <w:r>
        <w:rPr>
          <w:b/>
          <w:color w:val="00188F"/>
        </w:rPr>
        <w:t>Enterprise CAL Suite</w:t>
      </w:r>
      <w:r>
        <w:fldChar w:fldCharType="begin"/>
      </w:r>
      <w:r>
        <w:instrText>XE "Enterprise CAL Suite"</w:instrText>
      </w:r>
      <w:r>
        <w:fldChar w:fldCharType="end"/>
      </w:r>
    </w:p>
    <w:p w14:paraId="4FDCAB70" w14:textId="42D0AFCF" w:rsidR="00C351CD" w:rsidRPr="00924715" w:rsidRDefault="00C351CD" w:rsidP="00C351CD">
      <w:pPr>
        <w:pStyle w:val="ProductList-Body"/>
      </w:pPr>
      <w:r>
        <w:t>Per 1 april 2013 verleent een licentie voor Enterprise CAL Suite</w:t>
      </w:r>
      <w:r>
        <w:fldChar w:fldCharType="begin"/>
      </w:r>
      <w:r>
        <w:instrText>XE "Enterprise CAL Suite"</w:instrText>
      </w:r>
      <w:r>
        <w:fldChar w:fldCharType="end"/>
      </w:r>
      <w:r>
        <w:t xml:space="preserve"> met actieve SA-dekking rechten die gelijk zijn aan de volgende: alle huidige componenten van de Core CAL Suite</w:t>
      </w:r>
      <w:r>
        <w:fldChar w:fldCharType="begin"/>
      </w:r>
      <w:r>
        <w:instrText>XE "Core CAL Suite"</w:instrText>
      </w:r>
      <w:r>
        <w:fldChar w:fldCharType="end"/>
      </w:r>
      <w:r>
        <w:t>, Exchange Enterprise CAL met Diensten 2013, Exchange Online Archiving for Exchange Server</w:t>
      </w:r>
      <w:r>
        <w:fldChar w:fldCharType="begin"/>
      </w:r>
      <w:r>
        <w:instrText>XE "Exchange Online Archiving for Exchange Server"</w:instrText>
      </w:r>
      <w:r>
        <w:fldChar w:fldCharType="end"/>
      </w:r>
      <w:r>
        <w:t>, SharePoint Server Enterprise CAL 2013, Lync Server Enterprise CAL 2013, CAL voor Windows Server 2012 Active Directory Rights Management Services en alle huidige componenten van de System Center 2012 Client Management Suite. De rechten die zijn geassocieerd met Online Diensten, vervallen op het moment dat de SA-dekking afloopt, ongeacht de vraag of de Enterprise CAL eeuwigdurend is of niet.</w:t>
      </w:r>
      <w:r w:rsidR="00E0030A">
        <w:t xml:space="preserve"> </w:t>
      </w:r>
    </w:p>
    <w:p w14:paraId="4FDCAB71" w14:textId="77777777" w:rsidR="00C351CD" w:rsidRPr="00D05339" w:rsidRDefault="00C351CD" w:rsidP="00C351CD">
      <w:pPr>
        <w:pStyle w:val="ProductList-Body"/>
        <w:rPr>
          <w:sz w:val="16"/>
        </w:rPr>
      </w:pPr>
    </w:p>
    <w:p w14:paraId="4FDCAB72" w14:textId="2081A0EA" w:rsidR="00C351CD" w:rsidRPr="00924715" w:rsidRDefault="00C351CD" w:rsidP="00C351CD">
      <w:pPr>
        <w:pStyle w:val="ProductList-Body"/>
      </w:pPr>
      <w:r>
        <w:t>Open Value-klanten kunnen in aanmerking komen voor een Up-to-Date Korting op basis van bestaande Enterprise CAL</w:t>
      </w:r>
      <w:r w:rsidR="0039038C">
        <w:t>’</w:t>
      </w:r>
      <w:r>
        <w:t xml:space="preserve">s. Zie de </w:t>
      </w:r>
      <w:hyperlink w:anchor="ChartKey" w:history="1">
        <w:r>
          <w:rPr>
            <w:rStyle w:val="Hyperlink"/>
          </w:rPr>
          <w:t>Verklaring van het schema</w:t>
        </w:r>
      </w:hyperlink>
      <w:r>
        <w:t>.</w:t>
      </w:r>
    </w:p>
    <w:p w14:paraId="4FDCAB73" w14:textId="77777777" w:rsidR="00C351CD" w:rsidRPr="00D05339" w:rsidRDefault="00C351CD" w:rsidP="00C351CD">
      <w:pPr>
        <w:pStyle w:val="ProductList-Body"/>
        <w:rPr>
          <w:sz w:val="16"/>
        </w:rPr>
      </w:pPr>
    </w:p>
    <w:p w14:paraId="4FDCAB74" w14:textId="7FB864E9" w:rsidR="00C351CD" w:rsidRPr="00924715" w:rsidRDefault="00C351CD" w:rsidP="00C351CD">
      <w:pPr>
        <w:pStyle w:val="ProductList-Body"/>
      </w:pPr>
      <w:r>
        <w:rPr>
          <w:b/>
          <w:color w:val="00188F"/>
        </w:rPr>
        <w:t>Online Diensten die zijn inbegrepen bij Enterprise CAL Suite</w:t>
      </w:r>
      <w:r>
        <w:fldChar w:fldCharType="begin"/>
      </w:r>
      <w:r>
        <w:instrText>XE "Enterprise CAL Suite"</w:instrText>
      </w:r>
      <w:r>
        <w:fldChar w:fldCharType="end"/>
      </w:r>
    </w:p>
    <w:p w14:paraId="4FDCAB75" w14:textId="1234D932" w:rsidR="00C351CD" w:rsidRPr="00924715" w:rsidRDefault="00C351CD" w:rsidP="00C351CD">
      <w:pPr>
        <w:pStyle w:val="ProductList-Body"/>
      </w:pPr>
      <w:r>
        <w:t>Met ingang van 1 april 2013 zijn bij een licentie voor Enterprise CAL Suite</w:t>
      </w:r>
      <w:r>
        <w:fldChar w:fldCharType="begin"/>
      </w:r>
      <w:r>
        <w:instrText>XE "Enterprise CAL Suite"</w:instrText>
      </w:r>
      <w:r>
        <w:fldChar w:fldCharType="end"/>
      </w:r>
      <w:r>
        <w:t xml:space="preserve"> met actieve SA-dekking de rechten voor Exchange Online Archiving for Exchange Server</w:t>
      </w:r>
      <w:r>
        <w:fldChar w:fldCharType="begin"/>
      </w:r>
      <w:r>
        <w:instrText>XE "Exchange Online Archiving for Exchange Server"</w:instrText>
      </w:r>
      <w:r>
        <w:fldChar w:fldCharType="end"/>
      </w:r>
      <w:r>
        <w:t>, Data Loss Prevention en Exchange Online Protection</w:t>
      </w:r>
      <w:r>
        <w:fldChar w:fldCharType="begin"/>
      </w:r>
      <w:r>
        <w:instrText>XE "Exchange Online Protection"</w:instrText>
      </w:r>
      <w:r>
        <w:fldChar w:fldCharType="end"/>
      </w:r>
      <w:r>
        <w:t xml:space="preserve"> inbegrepen.</w:t>
      </w:r>
    </w:p>
    <w:p w14:paraId="4FDCAB76" w14:textId="77777777" w:rsidR="00C351CD" w:rsidRPr="00D05339" w:rsidRDefault="00C351CD" w:rsidP="00C351CD">
      <w:pPr>
        <w:pStyle w:val="ProductList-Body"/>
        <w:rPr>
          <w:sz w:val="12"/>
        </w:rPr>
      </w:pPr>
    </w:p>
    <w:p w14:paraId="4FDCAB77" w14:textId="77777777" w:rsidR="00C351CD" w:rsidRPr="00924715" w:rsidRDefault="00C351CD" w:rsidP="002B207D">
      <w:pPr>
        <w:pStyle w:val="ProductList-Body"/>
        <w:numPr>
          <w:ilvl w:val="0"/>
          <w:numId w:val="2"/>
        </w:numPr>
        <w:ind w:left="450" w:hanging="270"/>
      </w:pPr>
      <w:r>
        <w:rPr>
          <w:b/>
        </w:rPr>
        <w:t>Internationale beschikbaarheid</w:t>
      </w:r>
      <w:r w:rsidRPr="009F4546">
        <w:rPr>
          <w:b/>
        </w:rPr>
        <w:t>.</w:t>
      </w:r>
      <w:r>
        <w:t xml:space="preserve"> Deze Online Diensten zijn alleen beschikbaar in landen waar Office 365 beschikbaar is: </w:t>
      </w:r>
      <w:hyperlink r:id="rId24" w:anchor="international" w:history="1">
        <w:r>
          <w:rPr>
            <w:rStyle w:val="Hyperlink"/>
          </w:rPr>
          <w:t>http://www.microsoft.com/online/faq.aspx#international</w:t>
        </w:r>
      </w:hyperlink>
      <w:r>
        <w:t xml:space="preserve"> </w:t>
      </w:r>
    </w:p>
    <w:p w14:paraId="4FDCAB78" w14:textId="77777777" w:rsidR="00C351CD" w:rsidRPr="00924715" w:rsidRDefault="00C351CD" w:rsidP="002B207D">
      <w:pPr>
        <w:pStyle w:val="ProductList-Body"/>
        <w:numPr>
          <w:ilvl w:val="0"/>
          <w:numId w:val="2"/>
        </w:numPr>
        <w:ind w:left="450" w:hanging="270"/>
      </w:pPr>
      <w:r>
        <w:rPr>
          <w:b/>
        </w:rPr>
        <w:t>Levering</w:t>
      </w:r>
      <w:r w:rsidRPr="009F4546">
        <w:rPr>
          <w:b/>
        </w:rPr>
        <w:t>.</w:t>
      </w:r>
      <w:r>
        <w:t xml:space="preserve"> Als de klant deze diensten wil gaan gebruiken, moet deze contact opnemen met diens Microsoft-partner, die de processen kan gaan opstarten die worden vereist voor het activeren van elke dienst.</w:t>
      </w:r>
    </w:p>
    <w:p w14:paraId="4FDCAB79" w14:textId="171EA48C" w:rsidR="00C351CD" w:rsidRPr="00924715" w:rsidRDefault="00C351CD" w:rsidP="002B207D">
      <w:pPr>
        <w:pStyle w:val="ProductList-Body"/>
        <w:numPr>
          <w:ilvl w:val="0"/>
          <w:numId w:val="2"/>
        </w:numPr>
        <w:ind w:left="450" w:hanging="270"/>
      </w:pPr>
      <w:r>
        <w:rPr>
          <w:b/>
        </w:rPr>
        <w:t>Aanvullende voorwaarden</w:t>
      </w:r>
      <w:r w:rsidRPr="009F4546">
        <w:rPr>
          <w:b/>
        </w:rPr>
        <w:t>.</w:t>
      </w:r>
      <w:r>
        <w:t xml:space="preserve"> Voor klanten met een Microsoft Business Overeenkomst gedateerd voor oktober 2010, die de Aanvullende Voorwaarden voor Online Diensten niet hebben gekoppeld aan de Volume Licensing-overeenkomst via een Enrollment gedateerd na juli 2011 of anderszins, gelden de Aanvullende Voorwaarden voor Online Diensten die worden gebruikt met Software – Legacy-overeenkomsten in Bijlage A – Aanvullende Voorwaarden voor Programmaovereenkomst op de aankoop en het gebruik van de Online Diensten die bij Enterprise CAL Suite worden geleverd</w:t>
      </w:r>
      <w:r>
        <w:fldChar w:fldCharType="begin"/>
      </w:r>
      <w:r>
        <w:instrText>XE "Enterprise CAL Suite"</w:instrText>
      </w:r>
      <w:r>
        <w:fldChar w:fldCharType="end"/>
      </w:r>
      <w:r>
        <w:t>.</w:t>
      </w:r>
      <w:r w:rsidR="00E0030A">
        <w:t xml:space="preserve"> </w:t>
      </w:r>
    </w:p>
    <w:p w14:paraId="4FDCAB7B" w14:textId="283C0AFC" w:rsidR="00C351CD" w:rsidRPr="00924715" w:rsidRDefault="00C351CD" w:rsidP="00C351CD">
      <w:pPr>
        <w:pStyle w:val="ProductList-Body"/>
      </w:pPr>
      <w:r>
        <w:rPr>
          <w:b/>
          <w:color w:val="00188F"/>
        </w:rPr>
        <w:t>Forefront Unified Access Gateway</w:t>
      </w:r>
      <w:r>
        <w:fldChar w:fldCharType="begin"/>
      </w:r>
      <w:r>
        <w:instrText>XE "Forefront Unified Access Gateway"</w:instrText>
      </w:r>
      <w:r>
        <w:fldChar w:fldCharType="end"/>
      </w:r>
      <w:r>
        <w:rPr>
          <w:b/>
          <w:color w:val="00188F"/>
        </w:rPr>
        <w:t xml:space="preserve"> 2010</w:t>
      </w:r>
    </w:p>
    <w:p w14:paraId="4FDCAB7C" w14:textId="3F743AF0" w:rsidR="00C351CD" w:rsidRPr="00924715" w:rsidRDefault="00C351CD" w:rsidP="00C351CD">
      <w:pPr>
        <w:pStyle w:val="ProductList-Body"/>
      </w:pPr>
      <w:r>
        <w:t>Enterprise CAL-klanten met actieve SA-dekking per 1 december 2012 komen mogelijk in aanmerking voor bijzondere voorwaarden betreffende het gebruik van Forefront Unified Access Gateway</w:t>
      </w:r>
      <w:r>
        <w:fldChar w:fldCharType="begin"/>
      </w:r>
      <w:r>
        <w:instrText>XE "Forefront Unified Access Gateway"</w:instrText>
      </w:r>
      <w:r>
        <w:fldChar w:fldCharType="end"/>
      </w:r>
      <w:r>
        <w:t xml:space="preserve"> 2010. Zie de Product List van maart 2014 voor meer informatie </w:t>
      </w:r>
      <w:hyperlink r:id="rId25" w:history="1">
        <w:r>
          <w:rPr>
            <w:rStyle w:val="Hyperlink"/>
          </w:rPr>
          <w:t>http://go.microsoft.com/?linkid=9839207</w:t>
        </w:r>
      </w:hyperlink>
      <w:r>
        <w:t xml:space="preserve">. </w:t>
      </w:r>
    </w:p>
    <w:p w14:paraId="4FDCAB7D" w14:textId="77777777" w:rsidR="00C351CD" w:rsidRPr="00924715" w:rsidRDefault="00C351CD" w:rsidP="00C351CD">
      <w:pPr>
        <w:pStyle w:val="ProductList-Body"/>
      </w:pPr>
    </w:p>
    <w:p w14:paraId="31F7439C" w14:textId="7DACCB6C" w:rsidR="00D87D89" w:rsidRPr="00924715" w:rsidRDefault="00D87D89" w:rsidP="00C351CD">
      <w:pPr>
        <w:pStyle w:val="ProductList-Body"/>
      </w:pPr>
      <w:r>
        <w:rPr>
          <w:b/>
          <w:color w:val="00188F"/>
        </w:rPr>
        <w:t>Uitgebreide Gebruiksrechten voor Enterprise Cloud Suite-klanten</w:t>
      </w:r>
    </w:p>
    <w:p w14:paraId="1207B43B" w14:textId="77777777" w:rsidR="00D87D89" w:rsidRPr="00924715" w:rsidRDefault="00D87D89" w:rsidP="00D87D89">
      <w:pPr>
        <w:pStyle w:val="ProductList-Body"/>
      </w:pPr>
      <w:r>
        <w:t>Voor kwalificerende klanten geeft de Enterprise Cloud Suite of de combinatie van Office 365 en Enterprise Mobility Suite toegangsrechten voor de componentdiensten van Exchange Online Archiving for Exchange Server en System Center Client Management Suite. “Kwalificerende Klanten” zijn Enterprise Enrollment-klanten of Enterprise Subscription Enrollment-klanten die op 30 November 2014 in het bezit zijn van actieve Software Assurance-dekking voor de Enterprise CAL Suite.</w:t>
      </w:r>
    </w:p>
    <w:p w14:paraId="4A777AE8" w14:textId="77777777" w:rsidR="00D87D89" w:rsidRPr="00924715" w:rsidRDefault="00D87D89" w:rsidP="00D87D89">
      <w:pPr>
        <w:pStyle w:val="ProductList-Body"/>
      </w:pPr>
    </w:p>
    <w:p w14:paraId="5990D69A" w14:textId="682260C6" w:rsidR="00D87D89" w:rsidRPr="00924715" w:rsidRDefault="00D87D89" w:rsidP="00D87D89">
      <w:pPr>
        <w:pStyle w:val="ProductList-Body"/>
      </w:pPr>
      <w:r>
        <w:t>Indien een kwalificerende klant een transitie uitvoert van alle Enterprise CAL Suite-licenties, mogen gebruikers met een licentie voor Enterprise Cloud Suite of de combinatie van Office 365 en Enterprise Mobility Suite gebruik blijven maken van Exchange Online Archiving for Exchange Server en System Center Client Management Suite.</w:t>
      </w:r>
    </w:p>
    <w:p w14:paraId="396F11B3" w14:textId="77777777" w:rsidR="00D87D89" w:rsidRPr="00924715" w:rsidRDefault="00D87D89" w:rsidP="00C351CD">
      <w:pPr>
        <w:pStyle w:val="ProductList-Body"/>
      </w:pPr>
    </w:p>
    <w:p w14:paraId="4FDCAB81" w14:textId="2B1EC55F" w:rsidR="00C351CD" w:rsidRPr="00924715" w:rsidRDefault="00C351CD" w:rsidP="00C351CD">
      <w:pPr>
        <w:pStyle w:val="ProductList-Body"/>
      </w:pPr>
      <w:r>
        <w:rPr>
          <w:b/>
          <w:color w:val="00188F"/>
        </w:rPr>
        <w:t>Core CAL Suite</w:t>
      </w:r>
      <w:r>
        <w:fldChar w:fldCharType="begin"/>
      </w:r>
      <w:r>
        <w:instrText>XE "Core CAL Suite"</w:instrText>
      </w:r>
      <w:r>
        <w:fldChar w:fldCharType="end"/>
      </w:r>
      <w:r>
        <w:rPr>
          <w:b/>
          <w:color w:val="00188F"/>
        </w:rPr>
        <w:t xml:space="preserve"> Bridge voor Office 365, voor Office 365 en Microsoft Intune, en voor Microsoft Intune</w:t>
      </w:r>
    </w:p>
    <w:p w14:paraId="4FDCAB83" w14:textId="77777777" w:rsidR="00C351CD" w:rsidRPr="00924715" w:rsidRDefault="00C351CD" w:rsidP="008B6ABD">
      <w:pPr>
        <w:pStyle w:val="ProductList-Body"/>
        <w:ind w:left="180"/>
      </w:pPr>
      <w:r>
        <w:rPr>
          <w:b/>
          <w:color w:val="00188F"/>
        </w:rPr>
        <w:t>Vereisten voor CAL Suite Bridges</w:t>
      </w:r>
    </w:p>
    <w:p w14:paraId="4FDCAB84" w14:textId="22B7873C" w:rsidR="00C351CD" w:rsidRPr="00924715" w:rsidRDefault="00C351CD" w:rsidP="008B6ABD">
      <w:pPr>
        <w:pStyle w:val="ProductList-Body"/>
        <w:ind w:left="180"/>
      </w:pPr>
      <w:r>
        <w:t>Een CAL Suite Bridge kan vereist zijn in het geval van een overgang van een CAL Suite naar een vergelijkbare combinatie van software en een Online Dienst.</w:t>
      </w:r>
      <w:r w:rsidR="00E0030A">
        <w:t xml:space="preserve"> </w:t>
      </w:r>
      <w:r>
        <w:t>Wanneer een overgang een CAL Suite Bridge vereist en de kwalificerende Licentie volledig door de Klant is betaald, is er geen aankoop van een Licentie vereist voor de CAL Suite Bridge.</w:t>
      </w:r>
      <w:r w:rsidR="00E0030A">
        <w:t xml:space="preserve"> </w:t>
      </w:r>
      <w:r>
        <w:t>In plaats daarvan kan SA worden aangekocht voor de CAL Suite Bridge tijdens de verjaardag van de Enrollment waarin de overgang ingaat.</w:t>
      </w:r>
      <w:r w:rsidR="00E0030A">
        <w:t xml:space="preserve"> </w:t>
      </w:r>
      <w:r>
        <w:t>In dergelijke gevallen kan de overgangsverhouding slechts één CAL Suite Bridge SA per CAL Suite SA zijn en moet deze voor dezelfde gebruikers- of apparaatlicentie zijn als de kwalificerende CAL Suite.</w:t>
      </w:r>
      <w:r w:rsidR="00E0030A">
        <w:t xml:space="preserve"> </w:t>
      </w:r>
    </w:p>
    <w:p w14:paraId="4FDCAB85" w14:textId="77777777" w:rsidR="00C351CD" w:rsidRPr="00D05339" w:rsidRDefault="00C351CD" w:rsidP="008B6ABD">
      <w:pPr>
        <w:pStyle w:val="ProductList-Body"/>
        <w:ind w:left="180"/>
        <w:rPr>
          <w:sz w:val="14"/>
        </w:rPr>
      </w:pPr>
    </w:p>
    <w:p w14:paraId="4FDCAB86" w14:textId="1D099BD9" w:rsidR="00782C7B" w:rsidRPr="00924715" w:rsidRDefault="00C351CD" w:rsidP="008B6ABD">
      <w:pPr>
        <w:pStyle w:val="ProductList-Body"/>
        <w:ind w:left="180"/>
      </w:pPr>
      <w:r>
        <w:t>Een CAL Suite Bridge is een Enterprise-product en mag alleen worden gelicentieerd in combinatie met de kwalificerende Online Dienst om te voldoen aan de organisatieomvattende vereiste van de CAL Suite Bridge of de bovenliggende CAL Suite.</w:t>
      </w:r>
    </w:p>
    <w:p w14:paraId="4FDCAB87" w14:textId="77777777" w:rsidR="00407E60" w:rsidRPr="00D05339" w:rsidRDefault="00407E60" w:rsidP="004F3C6D">
      <w:pPr>
        <w:pStyle w:val="ProductList-Body"/>
        <w:rPr>
          <w:sz w:val="16"/>
        </w:rPr>
      </w:pPr>
    </w:p>
    <w:tbl>
      <w:tblPr>
        <w:tblStyle w:val="TableGrid"/>
        <w:tblW w:w="10620" w:type="dxa"/>
        <w:tblInd w:w="175" w:type="dxa"/>
        <w:tblLook w:val="04A0" w:firstRow="1" w:lastRow="0" w:firstColumn="1" w:lastColumn="0" w:noHBand="0" w:noVBand="1"/>
      </w:tblPr>
      <w:tblGrid>
        <w:gridCol w:w="4523"/>
        <w:gridCol w:w="2137"/>
        <w:gridCol w:w="3960"/>
      </w:tblGrid>
      <w:tr w:rsidR="009F7D89" w14:paraId="4FDCAB8B" w14:textId="77777777" w:rsidTr="00D05339">
        <w:trPr>
          <w:tblHeader/>
        </w:trPr>
        <w:tc>
          <w:tcPr>
            <w:tcW w:w="4523" w:type="dxa"/>
            <w:shd w:val="clear" w:color="auto" w:fill="0072C6"/>
          </w:tcPr>
          <w:p w14:paraId="4FDCAB88"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137" w:type="dxa"/>
            <w:shd w:val="clear" w:color="auto" w:fill="0072C6"/>
          </w:tcPr>
          <w:p w14:paraId="4FDCAB89" w14:textId="77777777" w:rsidR="009F7D89" w:rsidRPr="009F7D89" w:rsidRDefault="009F7D89" w:rsidP="009F7D89">
            <w:pPr>
              <w:pStyle w:val="ProductList-Body"/>
              <w:spacing w:before="20" w:after="20"/>
              <w:rPr>
                <w:color w:val="FFFFFF" w:themeColor="background1"/>
              </w:rPr>
            </w:pPr>
            <w:r>
              <w:rPr>
                <w:color w:val="FFFFFF" w:themeColor="background1"/>
              </w:rPr>
              <w:t>Bovenliggende CAL Suite</w:t>
            </w:r>
          </w:p>
        </w:tc>
        <w:tc>
          <w:tcPr>
            <w:tcW w:w="3960" w:type="dxa"/>
            <w:shd w:val="clear" w:color="auto" w:fill="0072C6"/>
          </w:tcPr>
          <w:p w14:paraId="4FDCAB8A" w14:textId="77777777" w:rsidR="009F7D89" w:rsidRPr="009F7D89" w:rsidRDefault="009F7D89" w:rsidP="009F7D89">
            <w:pPr>
              <w:pStyle w:val="ProductList-Body"/>
              <w:spacing w:before="20" w:after="20"/>
              <w:rPr>
                <w:color w:val="FFFFFF" w:themeColor="background1"/>
              </w:rPr>
            </w:pPr>
            <w:r>
              <w:rPr>
                <w:color w:val="FFFFFF" w:themeColor="background1"/>
              </w:rPr>
              <w:t>Kwalificerende online diensten</w:t>
            </w:r>
          </w:p>
        </w:tc>
      </w:tr>
      <w:tr w:rsidR="009F7D89" w14:paraId="4FDCAB91" w14:textId="77777777" w:rsidTr="00D05339">
        <w:tc>
          <w:tcPr>
            <w:tcW w:w="4523" w:type="dxa"/>
          </w:tcPr>
          <w:p w14:paraId="4FDCAB8C" w14:textId="13CDD9ED" w:rsidR="009F7D89" w:rsidRPr="007539CD" w:rsidRDefault="009F7D89" w:rsidP="009F7D89">
            <w:pPr>
              <w:pStyle w:val="ProductList-Body"/>
            </w:pPr>
            <w:r>
              <w:t>Core CAL Suite</w:t>
            </w:r>
            <w:r>
              <w:fldChar w:fldCharType="begin"/>
            </w:r>
            <w:r>
              <w:instrText>XE "Core CAL Suite"</w:instrText>
            </w:r>
            <w:r>
              <w:fldChar w:fldCharType="end"/>
            </w:r>
            <w:r>
              <w:t xml:space="preserve"> Bridge voor Office 365</w:t>
            </w:r>
            <w:r>
              <w:fldChar w:fldCharType="begin"/>
            </w:r>
            <w:r>
              <w:instrText>XE "Core CAL Suite Bridge voor Office 365"</w:instrText>
            </w:r>
            <w:r>
              <w:fldChar w:fldCharType="end"/>
            </w:r>
          </w:p>
        </w:tc>
        <w:tc>
          <w:tcPr>
            <w:tcW w:w="2137" w:type="dxa"/>
          </w:tcPr>
          <w:p w14:paraId="4FDCAB8D" w14:textId="44720038"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8E" w14:textId="53ACF028" w:rsidR="009F7D89" w:rsidRPr="00924715" w:rsidRDefault="009F7D89" w:rsidP="009F7D89">
            <w:pPr>
              <w:pStyle w:val="ProductList-Body"/>
            </w:pPr>
            <w:r>
              <w:t>Office 365 Enterprise E1</w:t>
            </w:r>
            <w:r>
              <w:fldChar w:fldCharType="begin"/>
            </w:r>
            <w:r>
              <w:instrText>XE "Office 365 Enterprise E1"</w:instrText>
            </w:r>
            <w:r>
              <w:fldChar w:fldCharType="end"/>
            </w:r>
            <w:r>
              <w:t>, of</w:t>
            </w:r>
          </w:p>
          <w:p w14:paraId="4FDCAB8F" w14:textId="5C91C308" w:rsidR="009F7D89" w:rsidRPr="00924715" w:rsidRDefault="009F7D89" w:rsidP="009F7D89">
            <w:pPr>
              <w:pStyle w:val="ProductList-Body"/>
            </w:pPr>
            <w:r>
              <w:t>Office 365 Enterprise E3</w:t>
            </w:r>
            <w:r>
              <w:fldChar w:fldCharType="begin"/>
            </w:r>
            <w:r>
              <w:instrText>XE "Office 365 Enterprise E3"</w:instrText>
            </w:r>
            <w:r>
              <w:fldChar w:fldCharType="end"/>
            </w:r>
            <w:r>
              <w:t>, of</w:t>
            </w:r>
          </w:p>
          <w:p w14:paraId="4FDCAB90" w14:textId="6DE20A53"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FDCAB97" w14:textId="77777777" w:rsidTr="00D05339">
        <w:tc>
          <w:tcPr>
            <w:tcW w:w="4523" w:type="dxa"/>
          </w:tcPr>
          <w:p w14:paraId="4FDCAB92" w14:textId="146EEF0E" w:rsidR="009F7D89" w:rsidRPr="007539CD" w:rsidRDefault="009F7D89" w:rsidP="009F7D89">
            <w:pPr>
              <w:pStyle w:val="ProductList-Body"/>
            </w:pPr>
            <w:r>
              <w:t>Core CAL Suite</w:t>
            </w:r>
            <w:r>
              <w:fldChar w:fldCharType="begin"/>
            </w:r>
            <w:r>
              <w:instrText>XE "Core CAL Suite"</w:instrText>
            </w:r>
            <w:r>
              <w:fldChar w:fldCharType="end"/>
            </w:r>
            <w:r>
              <w:t xml:space="preserve"> Bridge voor Office 365</w:t>
            </w:r>
            <w:r>
              <w:fldChar w:fldCharType="begin"/>
            </w:r>
            <w:r>
              <w:instrText>XE "Core CAL Suite Bridge voor Office 365"</w:instrText>
            </w:r>
            <w:r>
              <w:fldChar w:fldCharType="end"/>
            </w:r>
            <w:r>
              <w:t xml:space="preserve"> en Microsoft Intune</w:t>
            </w:r>
            <w:r>
              <w:fldChar w:fldCharType="begin"/>
            </w:r>
            <w:r>
              <w:instrText>XE "Core CAL Suite Bridge voor Office 365 en Microsoft Intune"</w:instrText>
            </w:r>
            <w:r>
              <w:fldChar w:fldCharType="end"/>
            </w:r>
          </w:p>
        </w:tc>
        <w:tc>
          <w:tcPr>
            <w:tcW w:w="2137" w:type="dxa"/>
          </w:tcPr>
          <w:p w14:paraId="4FDCAB93" w14:textId="3DCC56A5"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4" w14:textId="641DAB92" w:rsidR="009F7D89" w:rsidRPr="00924715" w:rsidRDefault="009F7D89" w:rsidP="009F7D89">
            <w:pPr>
              <w:pStyle w:val="ProductList-Body"/>
            </w:pPr>
            <w:r>
              <w:t>Office 365 Enterprise E1</w:t>
            </w:r>
            <w:r>
              <w:fldChar w:fldCharType="begin"/>
            </w:r>
            <w:r>
              <w:instrText>XE "Office 365 Enterprise E1"</w:instrText>
            </w:r>
            <w:r>
              <w:fldChar w:fldCharType="end"/>
            </w:r>
            <w:r>
              <w:t xml:space="preserve"> en Microsoft Intune</w:t>
            </w:r>
            <w:r>
              <w:fldChar w:fldCharType="begin"/>
            </w:r>
            <w:r>
              <w:instrText>XE "Microsoft Intune"</w:instrText>
            </w:r>
            <w:r>
              <w:fldChar w:fldCharType="end"/>
            </w:r>
            <w:r>
              <w:t>, of</w:t>
            </w:r>
          </w:p>
          <w:p w14:paraId="4FDCAB95" w14:textId="31EA83AA" w:rsidR="009F7D89" w:rsidRPr="00924715" w:rsidRDefault="009F7D89" w:rsidP="009F7D89">
            <w:pPr>
              <w:pStyle w:val="ProductList-Body"/>
            </w:pPr>
            <w:r>
              <w:t>Office 365 Enterprise E3</w:t>
            </w:r>
            <w:r>
              <w:fldChar w:fldCharType="begin"/>
            </w:r>
            <w:r>
              <w:instrText>XE "Office 365 Enterprise E3"</w:instrText>
            </w:r>
            <w:r>
              <w:fldChar w:fldCharType="end"/>
            </w:r>
            <w:r>
              <w:t xml:space="preserve"> en Microsoft Intune</w:t>
            </w:r>
            <w:r>
              <w:fldChar w:fldCharType="begin"/>
            </w:r>
            <w:r>
              <w:instrText>XE "Microsoft Intune"</w:instrText>
            </w:r>
            <w:r>
              <w:fldChar w:fldCharType="end"/>
            </w:r>
            <w:r>
              <w:t>, of</w:t>
            </w:r>
          </w:p>
          <w:p w14:paraId="4FDCAB96" w14:textId="35C748F5" w:rsidR="009F7D89" w:rsidRDefault="009F7D89" w:rsidP="009F7D89">
            <w:pPr>
              <w:pStyle w:val="ProductList-Body"/>
            </w:pPr>
            <w:r>
              <w:t>Office 365 Enterprise E4</w:t>
            </w:r>
            <w:r>
              <w:fldChar w:fldCharType="begin"/>
            </w:r>
            <w:r>
              <w:instrText>XE "Office 365 Enterprise E4"</w:instrText>
            </w:r>
            <w:r>
              <w:fldChar w:fldCharType="end"/>
            </w:r>
            <w:r>
              <w:t xml:space="preserve"> en Microsoft Intune</w:t>
            </w:r>
            <w:r>
              <w:fldChar w:fldCharType="begin"/>
            </w:r>
            <w:r>
              <w:instrText>XE "Microsoft Intune"</w:instrText>
            </w:r>
            <w:r>
              <w:fldChar w:fldCharType="end"/>
            </w:r>
          </w:p>
        </w:tc>
      </w:tr>
      <w:tr w:rsidR="009F7D89" w14:paraId="4FDCAB9B" w14:textId="77777777" w:rsidTr="00D05339">
        <w:tc>
          <w:tcPr>
            <w:tcW w:w="4523" w:type="dxa"/>
          </w:tcPr>
          <w:p w14:paraId="4FDCAB98" w14:textId="534E1E53" w:rsidR="009F7D89" w:rsidRPr="007539CD" w:rsidRDefault="009F7D89" w:rsidP="009F7D89">
            <w:pPr>
              <w:pStyle w:val="ProductList-Body"/>
            </w:pPr>
            <w:r>
              <w:t>Core CAL Suite</w:t>
            </w:r>
            <w:r>
              <w:fldChar w:fldCharType="begin"/>
            </w:r>
            <w:r>
              <w:instrText>XE "Core CAL Suite"</w:instrText>
            </w:r>
            <w:r>
              <w:fldChar w:fldCharType="end"/>
            </w:r>
            <w:r>
              <w:t xml:space="preserve"> Bridge voor Microsoft Intune</w:t>
            </w:r>
            <w:r>
              <w:fldChar w:fldCharType="begin"/>
            </w:r>
            <w:r>
              <w:instrText>XE "Microsoft Intune"</w:instrText>
            </w:r>
            <w:r>
              <w:fldChar w:fldCharType="end"/>
            </w:r>
          </w:p>
        </w:tc>
        <w:tc>
          <w:tcPr>
            <w:tcW w:w="2137" w:type="dxa"/>
          </w:tcPr>
          <w:p w14:paraId="4FDCAB99" w14:textId="0CCB9950"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A" w14:textId="2DC1D1C5" w:rsidR="009F7D89" w:rsidRDefault="005D065A" w:rsidP="009F7D89">
            <w:pPr>
              <w:pStyle w:val="ProductList-Body"/>
            </w:pPr>
            <w:r>
              <w:t>Microsoft Intune</w:t>
            </w:r>
            <w:r>
              <w:fldChar w:fldCharType="begin"/>
            </w:r>
            <w:r>
              <w:instrText>XE "Microsoft Intune"</w:instrText>
            </w:r>
            <w:r>
              <w:fldChar w:fldCharType="end"/>
            </w:r>
          </w:p>
        </w:tc>
      </w:tr>
      <w:tr w:rsidR="009A7F90" w14:paraId="208ED280" w14:textId="77777777" w:rsidTr="00D05339">
        <w:tc>
          <w:tcPr>
            <w:tcW w:w="4523" w:type="dxa"/>
          </w:tcPr>
          <w:p w14:paraId="0E370FA6" w14:textId="54ECF3AB" w:rsidR="009A7F90" w:rsidRPr="007539CD" w:rsidRDefault="009A7F90" w:rsidP="009F7D89">
            <w:pPr>
              <w:pStyle w:val="ProductList-Body"/>
            </w:pPr>
            <w:r>
              <w:t>Core CAL Suite Bridge voor Enterprise Mobility Suite</w:t>
            </w:r>
          </w:p>
        </w:tc>
        <w:tc>
          <w:tcPr>
            <w:tcW w:w="2137" w:type="dxa"/>
          </w:tcPr>
          <w:p w14:paraId="71601012" w14:textId="6B36C920" w:rsidR="009A7F90" w:rsidRPr="007E0642" w:rsidRDefault="009A7F90" w:rsidP="009F7D89">
            <w:pPr>
              <w:pStyle w:val="ProductList-Body"/>
            </w:pPr>
            <w:r>
              <w:t>Core CAL Suite</w:t>
            </w:r>
          </w:p>
        </w:tc>
        <w:tc>
          <w:tcPr>
            <w:tcW w:w="3960" w:type="dxa"/>
          </w:tcPr>
          <w:p w14:paraId="0D55684C" w14:textId="4A5F23B3" w:rsidR="009A7F90" w:rsidRDefault="009A7F90" w:rsidP="009F7D89">
            <w:pPr>
              <w:pStyle w:val="ProductList-Body"/>
            </w:pPr>
            <w:r>
              <w:t>Enterprise Mobility Suite</w:t>
            </w:r>
          </w:p>
        </w:tc>
      </w:tr>
      <w:tr w:rsidR="009F7D89" w14:paraId="4FDCABA0" w14:textId="77777777" w:rsidTr="00D05339">
        <w:tc>
          <w:tcPr>
            <w:tcW w:w="4523" w:type="dxa"/>
          </w:tcPr>
          <w:p w14:paraId="4FDCAB9C" w14:textId="3CFEDDAB"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voor Office 365</w:t>
            </w:r>
            <w:r>
              <w:fldChar w:fldCharType="begin"/>
            </w:r>
            <w:r>
              <w:instrText>XE "Enterprise CAL Suite Bridge voor Office 365"</w:instrText>
            </w:r>
            <w:r>
              <w:fldChar w:fldCharType="end"/>
            </w:r>
          </w:p>
        </w:tc>
        <w:tc>
          <w:tcPr>
            <w:tcW w:w="2137" w:type="dxa"/>
          </w:tcPr>
          <w:p w14:paraId="4FDCAB9D" w14:textId="574B3AD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9E" w14:textId="08C45ACC" w:rsidR="009F7D89" w:rsidRPr="00924715" w:rsidRDefault="009F7D89" w:rsidP="009F7D89">
            <w:pPr>
              <w:pStyle w:val="ProductList-Body"/>
            </w:pPr>
            <w:r>
              <w:t>Office 365 Enterprise E3</w:t>
            </w:r>
            <w:r>
              <w:fldChar w:fldCharType="begin"/>
            </w:r>
            <w:r>
              <w:instrText>XE "Office 365 Enterprise E3"</w:instrText>
            </w:r>
            <w:r>
              <w:fldChar w:fldCharType="end"/>
            </w:r>
            <w:r>
              <w:t>, of</w:t>
            </w:r>
          </w:p>
          <w:p w14:paraId="4FDCAB9F" w14:textId="5F72C2D3"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FDCABA5" w14:textId="77777777" w:rsidTr="00D05339">
        <w:tc>
          <w:tcPr>
            <w:tcW w:w="4523" w:type="dxa"/>
          </w:tcPr>
          <w:p w14:paraId="4FDCABA1" w14:textId="35C79275"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voor Office 365</w:t>
            </w:r>
            <w:r>
              <w:fldChar w:fldCharType="begin"/>
            </w:r>
            <w:r>
              <w:instrText>XE "Enterprise CAL Suite Bridge voor Office 365"</w:instrText>
            </w:r>
            <w:r>
              <w:fldChar w:fldCharType="end"/>
            </w:r>
            <w:r>
              <w:t xml:space="preserve"> en Microsoft Intune</w:t>
            </w:r>
            <w:r>
              <w:fldChar w:fldCharType="begin"/>
            </w:r>
            <w:r>
              <w:instrText>XE "Enterprise CAL Suite Bridge voor Office 365 en Microsoft Intune"</w:instrText>
            </w:r>
            <w:r>
              <w:fldChar w:fldCharType="end"/>
            </w:r>
          </w:p>
        </w:tc>
        <w:tc>
          <w:tcPr>
            <w:tcW w:w="2137" w:type="dxa"/>
          </w:tcPr>
          <w:p w14:paraId="4FDCABA2" w14:textId="209FD773"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A3" w14:textId="730661D9" w:rsidR="009F7D89" w:rsidRPr="00924715" w:rsidRDefault="009F7D89" w:rsidP="009F7D89">
            <w:pPr>
              <w:pStyle w:val="ProductList-Body"/>
            </w:pPr>
            <w:r>
              <w:t>Office 365 Enterprise E3</w:t>
            </w:r>
            <w:r>
              <w:fldChar w:fldCharType="begin"/>
            </w:r>
            <w:r>
              <w:instrText>XE "Office 365 Enterprise E3"</w:instrText>
            </w:r>
            <w:r>
              <w:fldChar w:fldCharType="end"/>
            </w:r>
            <w:r>
              <w:t xml:space="preserve"> en Microsoft Intune</w:t>
            </w:r>
            <w:r>
              <w:fldChar w:fldCharType="begin"/>
            </w:r>
            <w:r>
              <w:instrText>XE "Microsoft Intune"</w:instrText>
            </w:r>
            <w:r>
              <w:fldChar w:fldCharType="end"/>
            </w:r>
            <w:r>
              <w:t>, of</w:t>
            </w:r>
          </w:p>
          <w:p w14:paraId="4FDCABA4" w14:textId="2156609F" w:rsidR="009F7D89" w:rsidRDefault="009F7D89" w:rsidP="009F7D89">
            <w:pPr>
              <w:pStyle w:val="ProductList-Body"/>
            </w:pPr>
            <w:r>
              <w:t>Office 365 Enterprise E4</w:t>
            </w:r>
            <w:r>
              <w:fldChar w:fldCharType="begin"/>
            </w:r>
            <w:r>
              <w:instrText>XE "Office 365 Enterprise E4"</w:instrText>
            </w:r>
            <w:r>
              <w:fldChar w:fldCharType="end"/>
            </w:r>
            <w:r>
              <w:t xml:space="preserve"> en Microsoft Intune</w:t>
            </w:r>
            <w:r>
              <w:fldChar w:fldCharType="begin"/>
            </w:r>
            <w:r>
              <w:instrText>XE "Microsoft Intune"</w:instrText>
            </w:r>
            <w:r>
              <w:fldChar w:fldCharType="end"/>
            </w:r>
          </w:p>
        </w:tc>
      </w:tr>
      <w:tr w:rsidR="009F7D89" w14:paraId="4FDCABA9" w14:textId="77777777" w:rsidTr="00D05339">
        <w:tc>
          <w:tcPr>
            <w:tcW w:w="4523" w:type="dxa"/>
          </w:tcPr>
          <w:p w14:paraId="4FDCABA6" w14:textId="78101E8F" w:rsidR="009F7D89" w:rsidRDefault="009F7D89" w:rsidP="009F7D89">
            <w:pPr>
              <w:pStyle w:val="ProductList-Body"/>
            </w:pPr>
            <w:r>
              <w:t>Enterprise CAL Suite</w:t>
            </w:r>
            <w:r>
              <w:fldChar w:fldCharType="begin"/>
            </w:r>
            <w:r>
              <w:instrText>XE "Enterprise CAL Suite"</w:instrText>
            </w:r>
            <w:r>
              <w:fldChar w:fldCharType="end"/>
            </w:r>
            <w:r>
              <w:t xml:space="preserve"> Bridge voor Microsoft Intune</w:t>
            </w:r>
            <w:r>
              <w:fldChar w:fldCharType="begin"/>
            </w:r>
            <w:r>
              <w:instrText>XE "Enterprise CAL Suite Bridge voor Microsoft Intune"</w:instrText>
            </w:r>
            <w:r>
              <w:fldChar w:fldCharType="end"/>
            </w:r>
          </w:p>
        </w:tc>
        <w:tc>
          <w:tcPr>
            <w:tcW w:w="2137" w:type="dxa"/>
          </w:tcPr>
          <w:p w14:paraId="4FDCABA7" w14:textId="289938F1"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A8" w14:textId="1CF5EDAD" w:rsidR="009F7D89" w:rsidRDefault="005D065A" w:rsidP="009F7D89">
            <w:pPr>
              <w:pStyle w:val="ProductList-Body"/>
            </w:pPr>
            <w:r>
              <w:t>Microsoft Intune</w:t>
            </w:r>
            <w:r>
              <w:fldChar w:fldCharType="begin"/>
            </w:r>
            <w:r>
              <w:instrText>XE "Microsoft Intune"</w:instrText>
            </w:r>
            <w:r>
              <w:fldChar w:fldCharType="end"/>
            </w:r>
          </w:p>
        </w:tc>
      </w:tr>
      <w:tr w:rsidR="009A7F90" w14:paraId="320D8113" w14:textId="77777777" w:rsidTr="00D05339">
        <w:tc>
          <w:tcPr>
            <w:tcW w:w="4523" w:type="dxa"/>
          </w:tcPr>
          <w:p w14:paraId="79D3F4CB" w14:textId="305ADAA4" w:rsidR="009A7F90" w:rsidRPr="007539CD" w:rsidRDefault="009A7F90" w:rsidP="009A7F90">
            <w:pPr>
              <w:pStyle w:val="ProductList-Body"/>
            </w:pPr>
            <w:r>
              <w:t>Enterprise CAL Suite Bridge voor Enterprise Mobility Suite</w:t>
            </w:r>
          </w:p>
        </w:tc>
        <w:tc>
          <w:tcPr>
            <w:tcW w:w="2137" w:type="dxa"/>
          </w:tcPr>
          <w:p w14:paraId="5363187D" w14:textId="11B5D621" w:rsidR="009A7F90" w:rsidRPr="007E0642" w:rsidRDefault="009A7F90" w:rsidP="009F7D89">
            <w:pPr>
              <w:pStyle w:val="ProductList-Body"/>
            </w:pPr>
            <w:r>
              <w:t>Enterprise CAL Suite</w:t>
            </w:r>
          </w:p>
        </w:tc>
        <w:tc>
          <w:tcPr>
            <w:tcW w:w="3960" w:type="dxa"/>
          </w:tcPr>
          <w:p w14:paraId="1BAF6049" w14:textId="1E1CCFAD" w:rsidR="009A7F90" w:rsidRDefault="009A7F90" w:rsidP="009F7D89">
            <w:pPr>
              <w:pStyle w:val="ProductList-Body"/>
            </w:pPr>
            <w:r>
              <w:t>Enterprise Mobility Suite</w:t>
            </w:r>
          </w:p>
        </w:tc>
      </w:tr>
    </w:tbl>
    <w:p w14:paraId="4FDCABAA" w14:textId="77777777" w:rsidR="009F7D89" w:rsidRPr="00D05339" w:rsidRDefault="009F7D89" w:rsidP="004F3C6D">
      <w:pPr>
        <w:pStyle w:val="ProductList-Body"/>
        <w:rPr>
          <w:sz w:val="16"/>
        </w:rPr>
      </w:pPr>
    </w:p>
    <w:p w14:paraId="4FDCABAB" w14:textId="1F5CA90B" w:rsidR="009F7D89" w:rsidRPr="00924715" w:rsidRDefault="009F7D89" w:rsidP="008B6ABD">
      <w:pPr>
        <w:pStyle w:val="ProductList-Body"/>
        <w:ind w:left="180"/>
      </w:pPr>
      <w:r>
        <w:rPr>
          <w:b/>
          <w:color w:val="00188F"/>
        </w:rPr>
        <w:t>CAL</w:t>
      </w:r>
      <w:r w:rsidR="0039038C">
        <w:rPr>
          <w:b/>
          <w:color w:val="00188F"/>
        </w:rPr>
        <w:t>’</w:t>
      </w:r>
      <w:r>
        <w:rPr>
          <w:b/>
          <w:color w:val="00188F"/>
        </w:rPr>
        <w:t>s voor studenten (Academic Open Licentie en Academic Select)</w:t>
      </w:r>
    </w:p>
    <w:p w14:paraId="4FDCABAC" w14:textId="2657D1A2" w:rsidR="009F7D89" w:rsidRPr="00924715" w:rsidRDefault="009F7D89" w:rsidP="008B6ABD">
      <w:pPr>
        <w:pStyle w:val="ProductList-Body"/>
        <w:ind w:left="180"/>
      </w:pPr>
      <w:r>
        <w:t>CAL</w:t>
      </w:r>
      <w:r w:rsidR="0039038C">
        <w:t>’</w:t>
      </w:r>
      <w:r>
        <w:t>s voor studenten zijn uitsluitend bestemd voor het verlenen van licenties voor pc</w:t>
      </w:r>
      <w:r w:rsidR="0039038C">
        <w:t>’</w:t>
      </w:r>
      <w:r>
        <w:t>s die het eigendom zijn van een student of pc</w:t>
      </w:r>
      <w:r w:rsidR="0039038C">
        <w:t>’</w:t>
      </w:r>
      <w:r>
        <w:t>s die het eigendom zijn van een instelling en die zijn toegewezen aan een individuele student en NIET bestemd zijn voor gebruik in practicum- of klaslokalen.</w:t>
      </w:r>
    </w:p>
    <w:p w14:paraId="591EA361" w14:textId="77777777" w:rsidR="00B17611" w:rsidRPr="00D05339" w:rsidRDefault="00B17611" w:rsidP="008B6ABD">
      <w:pPr>
        <w:pStyle w:val="ProductList-Body"/>
        <w:ind w:left="180"/>
        <w:rPr>
          <w:sz w:val="14"/>
        </w:rPr>
      </w:pPr>
    </w:p>
    <w:p w14:paraId="076E9BF4" w14:textId="1806E6BA" w:rsidR="00B17611" w:rsidRPr="00924715" w:rsidRDefault="00B17611" w:rsidP="008B6ABD">
      <w:pPr>
        <w:pStyle w:val="ProductList-Body"/>
        <w:ind w:left="180"/>
      </w:pPr>
      <w:r>
        <w:rPr>
          <w:b/>
          <w:color w:val="00188F"/>
        </w:rPr>
        <w:t>Transities</w:t>
      </w:r>
    </w:p>
    <w:tbl>
      <w:tblPr>
        <w:tblStyle w:val="TableGrid"/>
        <w:tblW w:w="0" w:type="auto"/>
        <w:tblInd w:w="175" w:type="dxa"/>
        <w:tblLook w:val="04A0" w:firstRow="1" w:lastRow="0" w:firstColumn="1" w:lastColumn="0" w:noHBand="0" w:noVBand="1"/>
      </w:tblPr>
      <w:tblGrid>
        <w:gridCol w:w="3870"/>
        <w:gridCol w:w="5130"/>
      </w:tblGrid>
      <w:tr w:rsidR="00B17611" w14:paraId="15CB11CC" w14:textId="77777777" w:rsidTr="00B17611">
        <w:trPr>
          <w:tblHeader/>
        </w:trPr>
        <w:tc>
          <w:tcPr>
            <w:tcW w:w="3870" w:type="dxa"/>
            <w:shd w:val="clear" w:color="auto" w:fill="0072C6"/>
          </w:tcPr>
          <w:p w14:paraId="4B31E6EA" w14:textId="73BB0C7E" w:rsidR="00B17611" w:rsidRPr="001F2DDF" w:rsidRDefault="00B17611" w:rsidP="00EA5FCC">
            <w:pPr>
              <w:pStyle w:val="ProductList-Body"/>
              <w:spacing w:before="20" w:after="20"/>
              <w:rPr>
                <w:color w:val="FFFFFF" w:themeColor="background1"/>
              </w:rPr>
            </w:pPr>
            <w:r>
              <w:rPr>
                <w:color w:val="FFFFFF" w:themeColor="background1"/>
              </w:rPr>
              <w:t>Producten die in transitie zijn gedaan</w:t>
            </w:r>
          </w:p>
        </w:tc>
        <w:tc>
          <w:tcPr>
            <w:tcW w:w="5130" w:type="dxa"/>
            <w:shd w:val="clear" w:color="auto" w:fill="0072C6"/>
          </w:tcPr>
          <w:p w14:paraId="5474897B" w14:textId="75E2023C" w:rsidR="00B17611" w:rsidRPr="001F2DDF" w:rsidRDefault="00B17611" w:rsidP="00B17611">
            <w:pPr>
              <w:pStyle w:val="ProductList-Body"/>
              <w:spacing w:before="20" w:after="20"/>
              <w:rPr>
                <w:color w:val="FFFFFF" w:themeColor="background1"/>
              </w:rPr>
            </w:pPr>
            <w:r>
              <w:rPr>
                <w:color w:val="FFFFFF" w:themeColor="background1"/>
              </w:rPr>
              <w:t>Geldige overstapopties</w:t>
            </w:r>
          </w:p>
        </w:tc>
      </w:tr>
      <w:tr w:rsidR="00B17611" w14:paraId="0F250AC7" w14:textId="77777777" w:rsidTr="00B17611">
        <w:tc>
          <w:tcPr>
            <w:tcW w:w="3870" w:type="dxa"/>
          </w:tcPr>
          <w:p w14:paraId="2A7677FB" w14:textId="052CEBB2" w:rsidR="00B17611" w:rsidRDefault="00B17611" w:rsidP="00B17611">
            <w:pPr>
              <w:pStyle w:val="ProductList-Body"/>
            </w:pPr>
            <w:r>
              <w:t>Core CAL Suite</w:t>
            </w:r>
          </w:p>
        </w:tc>
        <w:tc>
          <w:tcPr>
            <w:tcW w:w="5130" w:type="dxa"/>
          </w:tcPr>
          <w:p w14:paraId="1DE5ACDB" w14:textId="115D753B" w:rsidR="00B17611" w:rsidRDefault="00B17611" w:rsidP="00467A52">
            <w:pPr>
              <w:pStyle w:val="ProductList-Body"/>
            </w:pPr>
            <w:r>
              <w:t>Office 365 (Enterprise &amp; Government E1, E3, E4)*, Microsoft</w:t>
            </w:r>
            <w:r w:rsidR="00467A52">
              <w:t> </w:t>
            </w:r>
            <w:r>
              <w:t>Intune, Enterprise Mobility Suite</w:t>
            </w:r>
          </w:p>
        </w:tc>
      </w:tr>
      <w:tr w:rsidR="00B17611" w14:paraId="7DE10322" w14:textId="77777777" w:rsidTr="00B17611">
        <w:tc>
          <w:tcPr>
            <w:tcW w:w="3870" w:type="dxa"/>
          </w:tcPr>
          <w:p w14:paraId="1B1B3722" w14:textId="60608E5E" w:rsidR="00B17611" w:rsidRDefault="00B17611" w:rsidP="00B17611">
            <w:pPr>
              <w:pStyle w:val="ProductList-Body"/>
            </w:pPr>
            <w:r>
              <w:t>Enterprise CAL Suite</w:t>
            </w:r>
          </w:p>
        </w:tc>
        <w:tc>
          <w:tcPr>
            <w:tcW w:w="5130" w:type="dxa"/>
          </w:tcPr>
          <w:p w14:paraId="7E1EC7B9" w14:textId="6B26E1F0" w:rsidR="00B17611" w:rsidRDefault="00B17611" w:rsidP="009472AC">
            <w:pPr>
              <w:pStyle w:val="ProductList-Body"/>
            </w:pPr>
            <w:r>
              <w:t>Office 365 (Enterprise &amp; Government E3, E4)*, Microsoft Intune, Enterprise Mobility Suite</w:t>
            </w:r>
          </w:p>
        </w:tc>
      </w:tr>
      <w:tr w:rsidR="00B17611" w14:paraId="4A0DB9DB" w14:textId="77777777" w:rsidTr="00B17611">
        <w:tc>
          <w:tcPr>
            <w:tcW w:w="3870" w:type="dxa"/>
          </w:tcPr>
          <w:p w14:paraId="3C42242A" w14:textId="5D2EA925" w:rsidR="00B17611" w:rsidRDefault="00B17611" w:rsidP="00B17611">
            <w:pPr>
              <w:pStyle w:val="ProductList-Body"/>
            </w:pPr>
            <w:r>
              <w:t>Office Professional Plus en Core CAL Suite</w:t>
            </w:r>
          </w:p>
        </w:tc>
        <w:tc>
          <w:tcPr>
            <w:tcW w:w="5130" w:type="dxa"/>
          </w:tcPr>
          <w:p w14:paraId="50723FFD" w14:textId="220BEFA2" w:rsidR="00B17611" w:rsidRDefault="00B17611" w:rsidP="009472AC">
            <w:pPr>
              <w:pStyle w:val="ProductList-Body"/>
            </w:pPr>
            <w:r>
              <w:t>Office 365 (Enterprise &amp; Government E3, E4)*</w:t>
            </w:r>
          </w:p>
        </w:tc>
      </w:tr>
      <w:tr w:rsidR="00B17611" w14:paraId="2BFB610F" w14:textId="77777777" w:rsidTr="00B17611">
        <w:tc>
          <w:tcPr>
            <w:tcW w:w="3870" w:type="dxa"/>
          </w:tcPr>
          <w:p w14:paraId="0B9FE473" w14:textId="625C5919" w:rsidR="00B17611" w:rsidRDefault="00B17611" w:rsidP="00B17611">
            <w:pPr>
              <w:pStyle w:val="ProductList-Body"/>
            </w:pPr>
            <w:r>
              <w:t>Office Professional Plus en Enterprise CAL Suite</w:t>
            </w:r>
          </w:p>
        </w:tc>
        <w:tc>
          <w:tcPr>
            <w:tcW w:w="5130" w:type="dxa"/>
          </w:tcPr>
          <w:p w14:paraId="100BB3BF" w14:textId="3EF4D006" w:rsidR="00B17611" w:rsidRDefault="00B17611" w:rsidP="00B17611">
            <w:pPr>
              <w:pStyle w:val="ProductList-Body"/>
            </w:pPr>
            <w:r>
              <w:t>Office 365 (Enterprise &amp; Government E3, E4)*</w:t>
            </w:r>
          </w:p>
        </w:tc>
      </w:tr>
    </w:tbl>
    <w:p w14:paraId="7138A1D7" w14:textId="7B5449FB" w:rsidR="00B17611" w:rsidRPr="00924715" w:rsidRDefault="00B17611" w:rsidP="00B17611">
      <w:pPr>
        <w:pStyle w:val="ProductList-Body"/>
        <w:ind w:left="180"/>
      </w:pPr>
      <w:r>
        <w:t>* Vereist een corresponderende CAL Suite Bridge</w:t>
      </w:r>
    </w:p>
    <w:bookmarkStart w:id="133" w:name="_Toc378147624"/>
    <w:bookmarkStart w:id="134" w:name="_Toc378151526"/>
    <w:p w14:paraId="4FDCABAD" w14:textId="3F912F21" w:rsidR="00585A48" w:rsidRPr="00924715" w:rsidRDefault="00AA05B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FDCAEB6" w14:textId="77777777" w:rsidR="00407E60" w:rsidRPr="00924715" w:rsidRDefault="00407E60" w:rsidP="00680B4D">
      <w:pPr>
        <w:pStyle w:val="ProductList-Offering1Heading"/>
        <w:outlineLvl w:val="1"/>
      </w:pPr>
      <w:bookmarkStart w:id="135" w:name="_Toc379797135"/>
      <w:bookmarkStart w:id="136" w:name="_Toc380513161"/>
      <w:bookmarkStart w:id="137" w:name="_Toc380655203"/>
      <w:bookmarkStart w:id="138" w:name="_Toc409102699"/>
      <w:r>
        <w:t>Forefront</w:t>
      </w:r>
      <w:bookmarkEnd w:id="133"/>
      <w:bookmarkEnd w:id="134"/>
      <w:bookmarkEnd w:id="135"/>
      <w:bookmarkEnd w:id="136"/>
      <w:bookmarkEnd w:id="137"/>
      <w:bookmarkEnd w:id="1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1E410A" w14:paraId="4FDCAEC5" w14:textId="77777777" w:rsidTr="0021018C">
        <w:trPr>
          <w:tblHeader/>
        </w:trPr>
        <w:tc>
          <w:tcPr>
            <w:tcW w:w="3060" w:type="dxa"/>
            <w:tcBorders>
              <w:bottom w:val="nil"/>
            </w:tcBorders>
            <w:shd w:val="clear" w:color="auto" w:fill="00188F"/>
          </w:tcPr>
          <w:p w14:paraId="4FDCAEB7" w14:textId="77777777" w:rsidR="001E410A" w:rsidRPr="00EE0836" w:rsidRDefault="001E410A"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AEB8" w14:textId="6BFC8260"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“Datum beschikbaar” </w:instrText>
            </w:r>
            <w:r w:rsidRPr="00651800">
              <w:rPr>
                <w:color w:val="FFFFFF" w:themeColor="background1"/>
              </w:rPr>
              <w:fldChar w:fldCharType="separate"/>
            </w:r>
            <w:r w:rsidRPr="00651800">
              <w:rPr>
                <w:color w:val="FFFFFF" w:themeColor="background1"/>
              </w:rPr>
              <w:t>DA</w:t>
            </w:r>
            <w:r w:rsidRPr="00651800">
              <w:rPr>
                <w:color w:val="FFFFFF" w:themeColor="background1"/>
              </w:rPr>
              <w:fldChar w:fldCharType="end"/>
            </w:r>
          </w:p>
        </w:tc>
        <w:tc>
          <w:tcPr>
            <w:tcW w:w="595" w:type="dxa"/>
            <w:tcBorders>
              <w:bottom w:val="nil"/>
            </w:tcBorders>
            <w:shd w:val="clear" w:color="auto" w:fill="00188F"/>
            <w:vAlign w:val="center"/>
          </w:tcPr>
          <w:p w14:paraId="4FDCAEB9" w14:textId="35DFF1CF"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w:instrText>
            </w:r>
            <w:r w:rsidRPr="00651800">
              <w:rPr>
                <w:color w:val="FFFFFF" w:themeColor="background1"/>
              </w:rPr>
              <w:fldChar w:fldCharType="separate"/>
            </w:r>
            <w:r w:rsidRPr="00651800">
              <w:rPr>
                <w:color w:val="FFFFFF" w:themeColor="background1"/>
              </w:rPr>
              <w:t xml:space="preserve"> L </w:t>
            </w:r>
            <w:r w:rsidRPr="00651800">
              <w:rPr>
                <w:color w:val="FFFFFF" w:themeColor="background1"/>
              </w:rPr>
              <w:fldChar w:fldCharType="end"/>
            </w:r>
          </w:p>
        </w:tc>
        <w:tc>
          <w:tcPr>
            <w:tcW w:w="596" w:type="dxa"/>
            <w:tcBorders>
              <w:bottom w:val="nil"/>
            </w:tcBorders>
            <w:shd w:val="clear" w:color="auto" w:fill="00188F"/>
            <w:vAlign w:val="center"/>
          </w:tcPr>
          <w:p w14:paraId="4FDCAEBA" w14:textId="6D7AB192"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en Software Assurance” </w:instrText>
            </w:r>
            <w:r w:rsidRPr="00651800">
              <w:rPr>
                <w:color w:val="FFFFFF" w:themeColor="background1"/>
              </w:rPr>
              <w:fldChar w:fldCharType="separate"/>
            </w:r>
            <w:r w:rsidRPr="00651800">
              <w:rPr>
                <w:color w:val="FFFFFF" w:themeColor="background1"/>
              </w:rPr>
              <w:t>L/SA</w:t>
            </w:r>
            <w:r w:rsidRPr="006518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EBB" w14:textId="3A7DB10D"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“Software Assurance” </w:instrText>
            </w:r>
            <w:r w:rsidRPr="00651800">
              <w:rPr>
                <w:color w:val="FFFFFF" w:themeColor="background1"/>
              </w:rPr>
              <w:fldChar w:fldCharType="separate"/>
            </w:r>
            <w:r w:rsidRPr="00651800">
              <w:rPr>
                <w:color w:val="FFFFFF" w:themeColor="background1"/>
              </w:rPr>
              <w:t>SA</w:t>
            </w:r>
            <w:r w:rsidRPr="0065180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EBC" w14:textId="67A36C71"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“Campus en School Overeenkomst” </w:instrText>
            </w:r>
            <w:r w:rsidRPr="00651800">
              <w:rPr>
                <w:color w:val="FFFFFF" w:themeColor="background1"/>
              </w:rPr>
              <w:fldChar w:fldCharType="separate"/>
            </w:r>
            <w:r w:rsidRPr="00651800">
              <w:rPr>
                <w:color w:val="FFFFFF" w:themeColor="background1"/>
              </w:rPr>
              <w:t>CA/SA</w:t>
            </w:r>
            <w:r w:rsidRPr="00651800">
              <w:rPr>
                <w:color w:val="FFFFFF" w:themeColor="background1"/>
              </w:rPr>
              <w:fldChar w:fldCharType="end"/>
            </w:r>
          </w:p>
        </w:tc>
        <w:tc>
          <w:tcPr>
            <w:tcW w:w="596" w:type="dxa"/>
            <w:shd w:val="clear" w:color="auto" w:fill="00188F"/>
            <w:vAlign w:val="center"/>
          </w:tcPr>
          <w:p w14:paraId="4FDCAEBD" w14:textId="7D8E070A"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“Enterprise Overeenkomst en Enterprise Subscription Overeenkomst.” </w:instrText>
            </w:r>
            <w:r w:rsidRPr="00651800">
              <w:rPr>
                <w:color w:val="FFFFFF" w:themeColor="background1"/>
              </w:rPr>
              <w:fldChar w:fldCharType="separate"/>
            </w:r>
            <w:r w:rsidRPr="00651800">
              <w:rPr>
                <w:color w:val="FFFFFF" w:themeColor="background1"/>
              </w:rPr>
              <w:t>EA/EAS</w:t>
            </w:r>
            <w:r w:rsidRPr="00651800">
              <w:rPr>
                <w:color w:val="FFFFFF" w:themeColor="background1"/>
              </w:rPr>
              <w:fldChar w:fldCharType="end"/>
            </w:r>
          </w:p>
        </w:tc>
        <w:tc>
          <w:tcPr>
            <w:tcW w:w="595" w:type="dxa"/>
            <w:shd w:val="clear" w:color="auto" w:fill="00188F"/>
            <w:vAlign w:val="center"/>
          </w:tcPr>
          <w:p w14:paraId="4FDCAEBE" w14:textId="3DC31375"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“Enrollment for Education Solutions” </w:instrText>
            </w:r>
            <w:r w:rsidRPr="00651800">
              <w:rPr>
                <w:color w:val="FFFFFF" w:themeColor="background1"/>
              </w:rPr>
              <w:fldChar w:fldCharType="separate"/>
            </w:r>
            <w:r w:rsidRPr="00651800">
              <w:rPr>
                <w:color w:val="FFFFFF" w:themeColor="background1"/>
              </w:rPr>
              <w:t>EES</w:t>
            </w:r>
            <w:r w:rsidRPr="00651800">
              <w:rPr>
                <w:color w:val="FFFFFF" w:themeColor="background1"/>
              </w:rPr>
              <w:fldChar w:fldCharType="end"/>
            </w:r>
          </w:p>
        </w:tc>
        <w:tc>
          <w:tcPr>
            <w:tcW w:w="596" w:type="dxa"/>
            <w:shd w:val="clear" w:color="auto" w:fill="00188F"/>
            <w:vAlign w:val="center"/>
          </w:tcPr>
          <w:p w14:paraId="4FDCAEBF" w14:textId="269035C6"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“Microsoft Products and Services Agreement.”  </w:instrText>
            </w:r>
            <w:r w:rsidRPr="00651800">
              <w:rPr>
                <w:color w:val="FFFFFF" w:themeColor="background1"/>
              </w:rPr>
              <w:fldChar w:fldCharType="separate"/>
            </w:r>
            <w:r w:rsidRPr="00651800">
              <w:rPr>
                <w:color w:val="FFFFFF" w:themeColor="background1"/>
              </w:rPr>
              <w:t>MPSA</w:t>
            </w:r>
            <w:r w:rsidRPr="00651800">
              <w:rPr>
                <w:color w:val="FFFFFF" w:themeColor="background1"/>
              </w:rPr>
              <w:fldChar w:fldCharType="end"/>
            </w:r>
          </w:p>
        </w:tc>
        <w:tc>
          <w:tcPr>
            <w:tcW w:w="595" w:type="dxa"/>
            <w:shd w:val="clear" w:color="auto" w:fill="00188F"/>
            <w:vAlign w:val="center"/>
          </w:tcPr>
          <w:p w14:paraId="4FDCAEC0" w14:textId="102BA278"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License”  </w:instrText>
            </w:r>
            <w:r w:rsidRPr="00651800">
              <w:rPr>
                <w:color w:val="FFFFFF" w:themeColor="background1"/>
              </w:rPr>
              <w:fldChar w:fldCharType="separate"/>
            </w:r>
            <w:r w:rsidRPr="00651800">
              <w:rPr>
                <w:color w:val="FFFFFF" w:themeColor="background1"/>
              </w:rPr>
              <w:t>OL</w:t>
            </w:r>
            <w:r w:rsidRPr="00651800">
              <w:rPr>
                <w:color w:val="FFFFFF" w:themeColor="background1"/>
              </w:rPr>
              <w:fldChar w:fldCharType="end"/>
            </w:r>
          </w:p>
        </w:tc>
        <w:tc>
          <w:tcPr>
            <w:tcW w:w="492" w:type="dxa"/>
            <w:shd w:val="clear" w:color="auto" w:fill="00188F"/>
            <w:vAlign w:val="center"/>
          </w:tcPr>
          <w:p w14:paraId="4FDCAEC1" w14:textId="4B92379F"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Minimum” </w:instrText>
            </w:r>
            <w:r w:rsidRPr="00651800">
              <w:rPr>
                <w:color w:val="FFFFFF" w:themeColor="background1"/>
              </w:rPr>
              <w:fldChar w:fldCharType="separate"/>
            </w:r>
            <w:r w:rsidRPr="00651800">
              <w:rPr>
                <w:color w:val="FFFFFF" w:themeColor="background1"/>
              </w:rPr>
              <w:t>OM</w:t>
            </w:r>
            <w:r w:rsidRPr="00651800">
              <w:rPr>
                <w:color w:val="FFFFFF" w:themeColor="background1"/>
              </w:rPr>
              <w:fldChar w:fldCharType="end"/>
            </w:r>
          </w:p>
        </w:tc>
        <w:tc>
          <w:tcPr>
            <w:tcW w:w="699" w:type="dxa"/>
            <w:shd w:val="clear" w:color="auto" w:fill="00188F"/>
            <w:vAlign w:val="center"/>
          </w:tcPr>
          <w:p w14:paraId="4FDCAEC2" w14:textId="3CBA9487"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Value en Open Value Subscription” </w:instrText>
            </w:r>
            <w:r w:rsidRPr="00651800">
              <w:rPr>
                <w:color w:val="FFFFFF" w:themeColor="background1"/>
              </w:rPr>
              <w:fldChar w:fldCharType="separate"/>
            </w:r>
            <w:r w:rsidRPr="00651800">
              <w:rPr>
                <w:color w:val="FFFFFF" w:themeColor="background1"/>
              </w:rPr>
              <w:t>OV/OVS</w:t>
            </w:r>
            <w:r w:rsidRPr="00651800">
              <w:rPr>
                <w:color w:val="FFFFFF" w:themeColor="background1"/>
              </w:rPr>
              <w:fldChar w:fldCharType="end"/>
            </w:r>
          </w:p>
        </w:tc>
        <w:tc>
          <w:tcPr>
            <w:tcW w:w="595" w:type="dxa"/>
            <w:shd w:val="clear" w:color="auto" w:fill="00188F"/>
            <w:vAlign w:val="center"/>
          </w:tcPr>
          <w:p w14:paraId="4FDCAEC3" w14:textId="39C79DF2"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“Select en Select Plus” </w:instrText>
            </w:r>
            <w:r w:rsidRPr="00651800">
              <w:rPr>
                <w:color w:val="FFFFFF" w:themeColor="background1"/>
              </w:rPr>
              <w:fldChar w:fldCharType="separate"/>
            </w:r>
            <w:r w:rsidRPr="00651800">
              <w:rPr>
                <w:color w:val="FFFFFF" w:themeColor="background1"/>
              </w:rPr>
              <w:t>S/S+</w:t>
            </w:r>
            <w:r w:rsidRPr="00651800">
              <w:rPr>
                <w:color w:val="FFFFFF" w:themeColor="background1"/>
              </w:rPr>
              <w:fldChar w:fldCharType="end"/>
            </w:r>
          </w:p>
        </w:tc>
        <w:tc>
          <w:tcPr>
            <w:tcW w:w="596" w:type="dxa"/>
            <w:shd w:val="clear" w:color="auto" w:fill="00188F"/>
            <w:vAlign w:val="center"/>
          </w:tcPr>
          <w:p w14:paraId="4FDCAEC4" w14:textId="5C530894" w:rsidR="001E410A" w:rsidRPr="00EE0836" w:rsidRDefault="001E410A" w:rsidP="00C05A53">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9F56F7" w14:paraId="4FDCAED4" w14:textId="77777777" w:rsidTr="0021018C">
        <w:tc>
          <w:tcPr>
            <w:tcW w:w="3060" w:type="dxa"/>
            <w:tcBorders>
              <w:top w:val="nil"/>
              <w:left w:val="nil"/>
              <w:bottom w:val="dashSmallGap" w:sz="4" w:space="0" w:color="BFBFBF" w:themeColor="background1" w:themeShade="BF"/>
              <w:right w:val="nil"/>
            </w:tcBorders>
          </w:tcPr>
          <w:p w14:paraId="4FDCAEC6" w14:textId="44FA285B" w:rsidR="009F56F7" w:rsidRDefault="009F56F7" w:rsidP="00077A6B">
            <w:pPr>
              <w:pStyle w:val="ProductList-Offering1"/>
            </w:pPr>
            <w:bookmarkStart w:id="139" w:name="_Toc379797136"/>
            <w:bookmarkStart w:id="140" w:name="_Toc380513162"/>
            <w:bookmarkStart w:id="141" w:name="_Toc380655204"/>
            <w:bookmarkStart w:id="142" w:name="_Toc409102700"/>
            <w:r>
              <w:t>Forefront Identity Manager 2010 R2 CAL</w:t>
            </w:r>
            <w:r>
              <w:fldChar w:fldCharType="begin"/>
            </w:r>
            <w:r>
              <w:instrText>XE "CAL voor Forefront Identity Manager 2010 R2"</w:instrText>
            </w:r>
            <w:r>
              <w:fldChar w:fldCharType="end"/>
            </w:r>
            <w:r>
              <w:t xml:space="preserve"> (Gebruiker)</w:t>
            </w:r>
            <w:bookmarkEnd w:id="139"/>
            <w:bookmarkEnd w:id="140"/>
            <w:bookmarkEnd w:id="141"/>
            <w:bookmarkEnd w:id="142"/>
          </w:p>
        </w:tc>
        <w:tc>
          <w:tcPr>
            <w:tcW w:w="595" w:type="dxa"/>
            <w:tcBorders>
              <w:top w:val="nil"/>
              <w:left w:val="nil"/>
              <w:bottom w:val="dashSmallGap" w:sz="4" w:space="0" w:color="BFBFBF" w:themeColor="background1" w:themeShade="BF"/>
              <w:right w:val="nil"/>
            </w:tcBorders>
            <w:vAlign w:val="center"/>
          </w:tcPr>
          <w:p w14:paraId="4FDCAEC7" w14:textId="6F69B477" w:rsidR="009F56F7" w:rsidRDefault="009F56F7"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14:paraId="4FDCAEC8" w14:textId="77777777" w:rsidR="009F56F7" w:rsidRDefault="009F56F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AEC9" w14:textId="77777777" w:rsidR="009F56F7" w:rsidRDefault="009F56F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ECA" w14:textId="77777777" w:rsidR="009F56F7" w:rsidRDefault="009F56F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ECB" w14:textId="77777777" w:rsidR="009F56F7" w:rsidRDefault="009F56F7" w:rsidP="00C05A53">
            <w:pPr>
              <w:pStyle w:val="ProductList-OfferingBody"/>
              <w:ind w:left="-113"/>
              <w:jc w:val="center"/>
            </w:pPr>
            <w:r>
              <w:t>1</w:t>
            </w:r>
          </w:p>
        </w:tc>
        <w:tc>
          <w:tcPr>
            <w:tcW w:w="596" w:type="dxa"/>
            <w:shd w:val="clear" w:color="auto" w:fill="70AD47" w:themeFill="accent6"/>
            <w:vAlign w:val="center"/>
          </w:tcPr>
          <w:p w14:paraId="4FDCAECC" w14:textId="3D92E20E" w:rsidR="009F56F7" w:rsidRPr="009F56F7" w:rsidRDefault="009F56F7" w:rsidP="00477621">
            <w:pPr>
              <w:pStyle w:val="ProductList-OfferingBody"/>
              <w:ind w:left="-113"/>
              <w:jc w:val="center"/>
            </w:pPr>
            <w:r w:rsidRPr="009F56F7">
              <w:fldChar w:fldCharType="begin"/>
            </w:r>
            <w:r w:rsidRPr="009F56F7">
              <w:instrText xml:space="preserve"> AutoTextList  \s NoStyle \t “Additioneel Product” </w:instrText>
            </w:r>
            <w:r w:rsidRPr="009F56F7">
              <w:fldChar w:fldCharType="separate"/>
            </w:r>
            <w:r w:rsidRPr="009F56F7">
              <w:t xml:space="preserve"> A </w:t>
            </w:r>
            <w:r w:rsidRPr="009F56F7">
              <w:fldChar w:fldCharType="end"/>
            </w:r>
          </w:p>
        </w:tc>
        <w:tc>
          <w:tcPr>
            <w:tcW w:w="595" w:type="dxa"/>
            <w:shd w:val="clear" w:color="auto" w:fill="70AD47" w:themeFill="accent6"/>
            <w:vAlign w:val="center"/>
          </w:tcPr>
          <w:p w14:paraId="4FDCAECD" w14:textId="232BA10A" w:rsidR="009F56F7" w:rsidRPr="009F56F7" w:rsidRDefault="009F56F7" w:rsidP="009F56F7">
            <w:pPr>
              <w:pStyle w:val="ProductList-OfferingBody"/>
              <w:ind w:left="-113"/>
              <w:jc w:val="center"/>
            </w:pPr>
            <w:r w:rsidRPr="009F56F7">
              <w:fldChar w:fldCharType="begin"/>
            </w:r>
            <w:r w:rsidRPr="009F56F7">
              <w:instrText xml:space="preserve"> AutoTextList  \s NoStyle \t “Additioneel Product” </w:instrText>
            </w:r>
            <w:r w:rsidRPr="009F56F7">
              <w:fldChar w:fldCharType="separate"/>
            </w:r>
            <w:r w:rsidRPr="009F56F7">
              <w:t xml:space="preserve"> A,</w:t>
            </w:r>
            <w:r w:rsidRPr="009F56F7">
              <w:fldChar w:fldCharType="end"/>
            </w:r>
            <w:r w:rsidRPr="009F56F7">
              <w:fldChar w:fldCharType="begin"/>
            </w:r>
            <w:r w:rsidRPr="009F56F7">
              <w:instrText xml:space="preserve"> AutoTextList  \s NoStyle \t “Student-product” </w:instrText>
            </w:r>
            <w:r w:rsidRPr="009F56F7">
              <w:fldChar w:fldCharType="separate"/>
            </w:r>
            <w:r w:rsidRPr="009F56F7">
              <w:t>ST</w:t>
            </w:r>
            <w:r w:rsidRPr="009F56F7">
              <w:fldChar w:fldCharType="end"/>
            </w:r>
          </w:p>
        </w:tc>
        <w:tc>
          <w:tcPr>
            <w:tcW w:w="596" w:type="dxa"/>
            <w:shd w:val="clear" w:color="auto" w:fill="70AD47" w:themeFill="accent6"/>
            <w:vAlign w:val="center"/>
          </w:tcPr>
          <w:p w14:paraId="4FDCAECE" w14:textId="77777777" w:rsidR="009F56F7" w:rsidRDefault="009F56F7" w:rsidP="00C05A53">
            <w:pPr>
              <w:pStyle w:val="ProductList-OfferingBody"/>
              <w:ind w:left="-113"/>
              <w:jc w:val="center"/>
            </w:pPr>
          </w:p>
        </w:tc>
        <w:tc>
          <w:tcPr>
            <w:tcW w:w="595" w:type="dxa"/>
            <w:shd w:val="clear" w:color="auto" w:fill="70AD47" w:themeFill="accent6"/>
            <w:vAlign w:val="center"/>
          </w:tcPr>
          <w:p w14:paraId="4FDCAECF" w14:textId="77777777" w:rsidR="009F56F7" w:rsidRDefault="009F56F7" w:rsidP="00C05A53">
            <w:pPr>
              <w:pStyle w:val="ProductList-OfferingBody"/>
              <w:ind w:left="-113"/>
              <w:jc w:val="center"/>
            </w:pPr>
          </w:p>
        </w:tc>
        <w:tc>
          <w:tcPr>
            <w:tcW w:w="492" w:type="dxa"/>
            <w:shd w:val="clear" w:color="auto" w:fill="BFBFBF" w:themeFill="background1" w:themeFillShade="BF"/>
            <w:vAlign w:val="center"/>
          </w:tcPr>
          <w:p w14:paraId="4FDCAED0" w14:textId="77777777" w:rsidR="009F56F7" w:rsidRDefault="009F56F7" w:rsidP="00C05A53">
            <w:pPr>
              <w:pStyle w:val="ProductList-OfferingBody"/>
              <w:ind w:left="-113"/>
              <w:jc w:val="center"/>
            </w:pPr>
          </w:p>
        </w:tc>
        <w:tc>
          <w:tcPr>
            <w:tcW w:w="699" w:type="dxa"/>
            <w:shd w:val="clear" w:color="auto" w:fill="BFBFBF" w:themeFill="background1" w:themeFillShade="BF"/>
            <w:vAlign w:val="center"/>
          </w:tcPr>
          <w:p w14:paraId="4FDCAED1" w14:textId="77777777" w:rsidR="009F56F7" w:rsidRDefault="009F56F7" w:rsidP="00C05A53">
            <w:pPr>
              <w:pStyle w:val="ProductList-OfferingBody"/>
              <w:ind w:left="-113"/>
              <w:jc w:val="center"/>
            </w:pPr>
          </w:p>
        </w:tc>
        <w:tc>
          <w:tcPr>
            <w:tcW w:w="595" w:type="dxa"/>
            <w:shd w:val="clear" w:color="auto" w:fill="70AD47" w:themeFill="accent6"/>
            <w:vAlign w:val="center"/>
          </w:tcPr>
          <w:p w14:paraId="4FDCAED2" w14:textId="77777777" w:rsidR="009F56F7" w:rsidRDefault="009F56F7" w:rsidP="00C05A53">
            <w:pPr>
              <w:pStyle w:val="ProductList-OfferingBody"/>
              <w:ind w:left="-113"/>
              <w:jc w:val="center"/>
            </w:pPr>
          </w:p>
        </w:tc>
        <w:tc>
          <w:tcPr>
            <w:tcW w:w="596" w:type="dxa"/>
            <w:shd w:val="clear" w:color="auto" w:fill="70AD47" w:themeFill="accent6"/>
            <w:vAlign w:val="center"/>
          </w:tcPr>
          <w:p w14:paraId="4FDCAED3" w14:textId="475CD9ED" w:rsidR="009F56F7" w:rsidRPr="009F56F7" w:rsidRDefault="009F56F7" w:rsidP="00C05A53">
            <w:pPr>
              <w:pStyle w:val="ProductList-OfferingBody"/>
              <w:ind w:left="-113"/>
              <w:jc w:val="center"/>
            </w:pPr>
            <w:r w:rsidRPr="009F56F7">
              <w:fldChar w:fldCharType="begin"/>
            </w:r>
            <w:r w:rsidRPr="009F56F7">
              <w:instrText xml:space="preserve"> AutoTextList  \s NoStyle \t “Additioneel Product” </w:instrText>
            </w:r>
            <w:r w:rsidRPr="009F56F7">
              <w:fldChar w:fldCharType="separate"/>
            </w:r>
            <w:r w:rsidRPr="009F56F7">
              <w:t xml:space="preserve"> A </w:t>
            </w:r>
            <w:r w:rsidRPr="009F56F7">
              <w:fldChar w:fldCharType="end"/>
            </w:r>
          </w:p>
        </w:tc>
      </w:tr>
      <w:tr w:rsidR="009F56F7" w14:paraId="4FDCAEE3" w14:textId="77777777" w:rsidTr="0021018C">
        <w:tc>
          <w:tcPr>
            <w:tcW w:w="3060" w:type="dxa"/>
            <w:tcBorders>
              <w:top w:val="dashSmallGap" w:sz="4" w:space="0" w:color="BFBFBF" w:themeColor="background1" w:themeShade="BF"/>
              <w:left w:val="nil"/>
              <w:bottom w:val="dashSmallGap" w:sz="4" w:space="0" w:color="BFBFBF" w:themeColor="background1" w:themeShade="BF"/>
              <w:right w:val="nil"/>
            </w:tcBorders>
          </w:tcPr>
          <w:p w14:paraId="4FDCAED5" w14:textId="453D2C8C" w:rsidR="009F56F7" w:rsidRDefault="009F56F7" w:rsidP="00077A6B">
            <w:pPr>
              <w:pStyle w:val="ProductList-Offering1"/>
            </w:pPr>
            <w:bookmarkStart w:id="143" w:name="_Toc379797137"/>
            <w:bookmarkStart w:id="144" w:name="_Toc380513163"/>
            <w:bookmarkStart w:id="145" w:name="_Toc380655205"/>
            <w:bookmarkStart w:id="146" w:name="_Toc409102701"/>
            <w:r>
              <w:t>Forefront Identity Manager 2010 R2 External Connector</w:t>
            </w:r>
            <w:bookmarkEnd w:id="143"/>
            <w:bookmarkEnd w:id="144"/>
            <w:bookmarkEnd w:id="145"/>
            <w:bookmarkEnd w:id="146"/>
            <w:r>
              <w:fldChar w:fldCharType="begin"/>
            </w:r>
            <w:r>
              <w:instrText>XE "Forefront Identity Manager 2010 R2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D6" w14:textId="773DD2ED" w:rsidR="009F56F7" w:rsidRDefault="009F56F7"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D7" w14:textId="77777777" w:rsidR="009F56F7" w:rsidRDefault="009F56F7"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ED8" w14:textId="77777777" w:rsidR="009F56F7" w:rsidRDefault="009F56F7"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ED9" w14:textId="77777777" w:rsidR="009F56F7" w:rsidRDefault="009F56F7"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AEDA" w14:textId="77777777" w:rsidR="009F56F7" w:rsidRDefault="009F56F7" w:rsidP="00C05A53">
            <w:pPr>
              <w:pStyle w:val="ProductList-OfferingBody"/>
              <w:ind w:left="-113"/>
              <w:jc w:val="center"/>
            </w:pPr>
            <w:r>
              <w:t>125</w:t>
            </w:r>
          </w:p>
        </w:tc>
        <w:tc>
          <w:tcPr>
            <w:tcW w:w="596" w:type="dxa"/>
            <w:shd w:val="clear" w:color="auto" w:fill="70AD47" w:themeFill="accent6"/>
            <w:vAlign w:val="center"/>
          </w:tcPr>
          <w:p w14:paraId="4FDCAEDB" w14:textId="474FD613" w:rsidR="009F56F7" w:rsidRDefault="009F56F7" w:rsidP="00C05A53">
            <w:pPr>
              <w:pStyle w:val="ProductList-OfferingBody"/>
              <w:ind w:left="-113"/>
              <w:jc w:val="center"/>
            </w:pPr>
            <w:r w:rsidRPr="009F56F7">
              <w:fldChar w:fldCharType="begin"/>
            </w:r>
            <w:r w:rsidRPr="009F56F7">
              <w:instrText xml:space="preserve"> AutoTextList  \s NoStyle \t “Additioneel Product” </w:instrText>
            </w:r>
            <w:r w:rsidRPr="009F56F7">
              <w:fldChar w:fldCharType="separate"/>
            </w:r>
            <w:r w:rsidRPr="009F56F7">
              <w:t xml:space="preserve"> A </w:t>
            </w:r>
            <w:r w:rsidRPr="009F56F7">
              <w:fldChar w:fldCharType="end"/>
            </w:r>
          </w:p>
        </w:tc>
        <w:tc>
          <w:tcPr>
            <w:tcW w:w="595" w:type="dxa"/>
            <w:shd w:val="clear" w:color="auto" w:fill="70AD47" w:themeFill="accent6"/>
            <w:vAlign w:val="center"/>
          </w:tcPr>
          <w:p w14:paraId="4FDCAEDC" w14:textId="0460F275" w:rsidR="009F56F7" w:rsidRDefault="009F56F7" w:rsidP="00C05A53">
            <w:pPr>
              <w:pStyle w:val="ProductList-OfferingBody"/>
              <w:ind w:left="-113"/>
              <w:jc w:val="center"/>
            </w:pPr>
            <w:r w:rsidRPr="009F56F7">
              <w:fldChar w:fldCharType="begin"/>
            </w:r>
            <w:r w:rsidRPr="009F56F7">
              <w:instrText xml:space="preserve"> AutoTextList  \s NoStyle \t “Additioneel Product” </w:instrText>
            </w:r>
            <w:r w:rsidRPr="009F56F7">
              <w:fldChar w:fldCharType="separate"/>
            </w:r>
            <w:r w:rsidRPr="009F56F7">
              <w:t xml:space="preserve"> A </w:t>
            </w:r>
            <w:r w:rsidRPr="009F56F7">
              <w:fldChar w:fldCharType="end"/>
            </w:r>
          </w:p>
        </w:tc>
        <w:tc>
          <w:tcPr>
            <w:tcW w:w="596" w:type="dxa"/>
            <w:shd w:val="clear" w:color="auto" w:fill="70AD47" w:themeFill="accent6"/>
            <w:vAlign w:val="center"/>
          </w:tcPr>
          <w:p w14:paraId="4FDCAEDD" w14:textId="77777777" w:rsidR="009F56F7" w:rsidRDefault="009F56F7" w:rsidP="00C05A53">
            <w:pPr>
              <w:pStyle w:val="ProductList-OfferingBody"/>
              <w:ind w:left="-113"/>
              <w:jc w:val="center"/>
            </w:pPr>
          </w:p>
        </w:tc>
        <w:tc>
          <w:tcPr>
            <w:tcW w:w="595" w:type="dxa"/>
            <w:shd w:val="clear" w:color="auto" w:fill="70AD47" w:themeFill="accent6"/>
            <w:vAlign w:val="center"/>
          </w:tcPr>
          <w:p w14:paraId="4FDCAEDE" w14:textId="77777777" w:rsidR="009F56F7" w:rsidRDefault="009F56F7" w:rsidP="00C05A53">
            <w:pPr>
              <w:pStyle w:val="ProductList-OfferingBody"/>
              <w:ind w:left="-113"/>
              <w:jc w:val="center"/>
            </w:pPr>
          </w:p>
        </w:tc>
        <w:tc>
          <w:tcPr>
            <w:tcW w:w="492" w:type="dxa"/>
            <w:shd w:val="clear" w:color="auto" w:fill="70AD47" w:themeFill="accent6"/>
            <w:vAlign w:val="center"/>
          </w:tcPr>
          <w:p w14:paraId="4FDCAEDF" w14:textId="75224AA2" w:rsidR="009F56F7" w:rsidRPr="009F56F7" w:rsidRDefault="009F56F7" w:rsidP="00C05A53">
            <w:pPr>
              <w:pStyle w:val="ProductList-OfferingBody"/>
              <w:ind w:left="-113"/>
              <w:jc w:val="center"/>
            </w:pPr>
            <w:r w:rsidRPr="009F56F7">
              <w:fldChar w:fldCharType="begin"/>
            </w:r>
            <w:r w:rsidRPr="009F56F7">
              <w:instrText xml:space="preserve"> AutoTextList  \s NoStyle \t “Open License en Open Value” </w:instrText>
            </w:r>
            <w:r w:rsidRPr="009F56F7">
              <w:fldChar w:fldCharType="separate"/>
            </w:r>
            <w:r w:rsidRPr="009F56F7">
              <w:t>OF</w:t>
            </w:r>
            <w:r w:rsidRPr="009F56F7">
              <w:fldChar w:fldCharType="end"/>
            </w:r>
          </w:p>
        </w:tc>
        <w:tc>
          <w:tcPr>
            <w:tcW w:w="699" w:type="dxa"/>
            <w:shd w:val="clear" w:color="auto" w:fill="70AD47" w:themeFill="accent6"/>
            <w:vAlign w:val="center"/>
          </w:tcPr>
          <w:p w14:paraId="4FDCAEE0" w14:textId="006C356C" w:rsidR="009F56F7" w:rsidRPr="009F56F7" w:rsidRDefault="009F56F7" w:rsidP="00C05A53">
            <w:pPr>
              <w:pStyle w:val="ProductList-OfferingBody"/>
              <w:ind w:left="-113"/>
              <w:jc w:val="center"/>
            </w:pPr>
            <w:r w:rsidRPr="009F56F7">
              <w:fldChar w:fldCharType="begin"/>
            </w:r>
            <w:r w:rsidRPr="009F56F7">
              <w:instrText xml:space="preserve"> AutoTextList  \s NoStyle \t “</w:instrText>
            </w:r>
            <w:r w:rsidRPr="009F56F7">
              <w:rPr>
                <w:u w:val="single"/>
              </w:rPr>
              <w:instrText>Niet-organisatieomvattend in Open Value</w:instrText>
            </w:r>
            <w:r w:rsidRPr="009F56F7">
              <w:instrText xml:space="preserve">” </w:instrText>
            </w:r>
            <w:r w:rsidRPr="009F56F7">
              <w:fldChar w:fldCharType="separate"/>
            </w:r>
            <w:r w:rsidRPr="009F56F7">
              <w:t xml:space="preserve"> P </w:t>
            </w:r>
            <w:r w:rsidRPr="009F56F7">
              <w:fldChar w:fldCharType="end"/>
            </w:r>
          </w:p>
        </w:tc>
        <w:tc>
          <w:tcPr>
            <w:tcW w:w="595" w:type="dxa"/>
            <w:shd w:val="clear" w:color="auto" w:fill="70AD47" w:themeFill="accent6"/>
            <w:vAlign w:val="center"/>
          </w:tcPr>
          <w:p w14:paraId="4FDCAEE1" w14:textId="77777777" w:rsidR="009F56F7" w:rsidRDefault="009F56F7" w:rsidP="00C05A53">
            <w:pPr>
              <w:pStyle w:val="ProductList-OfferingBody"/>
              <w:ind w:left="-113"/>
              <w:jc w:val="center"/>
            </w:pPr>
          </w:p>
        </w:tc>
        <w:tc>
          <w:tcPr>
            <w:tcW w:w="596" w:type="dxa"/>
            <w:shd w:val="clear" w:color="auto" w:fill="70AD47" w:themeFill="accent6"/>
            <w:vAlign w:val="center"/>
          </w:tcPr>
          <w:p w14:paraId="4FDCAEE2" w14:textId="4612B304" w:rsidR="009F56F7" w:rsidRDefault="009F56F7" w:rsidP="00C05A53">
            <w:pPr>
              <w:pStyle w:val="ProductList-OfferingBody"/>
              <w:ind w:left="-113"/>
              <w:jc w:val="center"/>
            </w:pPr>
            <w:r w:rsidRPr="009F56F7">
              <w:fldChar w:fldCharType="begin"/>
            </w:r>
            <w:r w:rsidRPr="009F56F7">
              <w:instrText xml:space="preserve"> AutoTextList  \s NoStyle \t “Additioneel Product” </w:instrText>
            </w:r>
            <w:r w:rsidRPr="009F56F7">
              <w:fldChar w:fldCharType="separate"/>
            </w:r>
            <w:r w:rsidRPr="009F56F7">
              <w:t xml:space="preserve"> A </w:t>
            </w:r>
            <w:r w:rsidRPr="009F56F7">
              <w:fldChar w:fldCharType="end"/>
            </w:r>
          </w:p>
        </w:tc>
      </w:tr>
      <w:tr w:rsidR="009F56F7" w14:paraId="4FDCAEF2" w14:textId="77777777" w:rsidTr="0021018C">
        <w:tc>
          <w:tcPr>
            <w:tcW w:w="3060" w:type="dxa"/>
            <w:tcBorders>
              <w:top w:val="dashSmallGap" w:sz="4" w:space="0" w:color="BFBFBF" w:themeColor="background1" w:themeShade="BF"/>
              <w:left w:val="nil"/>
              <w:bottom w:val="dashSmallGap" w:sz="4" w:space="0" w:color="BFBFBF" w:themeColor="background1" w:themeShade="BF"/>
              <w:right w:val="nil"/>
            </w:tcBorders>
          </w:tcPr>
          <w:p w14:paraId="4FDCAEE4" w14:textId="19D1CBE8" w:rsidR="009F56F7" w:rsidRDefault="009F56F7" w:rsidP="00077A6B">
            <w:pPr>
              <w:pStyle w:val="ProductList-Offering1"/>
            </w:pPr>
            <w:bookmarkStart w:id="147" w:name="_Toc379797138"/>
            <w:bookmarkStart w:id="148" w:name="_Toc380513164"/>
            <w:bookmarkStart w:id="149" w:name="_Toc380655206"/>
            <w:bookmarkStart w:id="150" w:name="_Toc409102702"/>
            <w:r>
              <w:t>Forefront Identity Manager 2010 R2 Server</w:t>
            </w:r>
            <w:bookmarkEnd w:id="147"/>
            <w:bookmarkEnd w:id="148"/>
            <w:bookmarkEnd w:id="149"/>
            <w:bookmarkEnd w:id="150"/>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E5" w14:textId="6A8CD822" w:rsidR="009F56F7" w:rsidRDefault="009F56F7"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E6" w14:textId="77777777" w:rsidR="009F56F7" w:rsidRDefault="009F56F7"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EE7" w14:textId="77777777" w:rsidR="009F56F7" w:rsidRDefault="009F56F7"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EE8" w14:textId="77777777" w:rsidR="009F56F7" w:rsidRDefault="009F56F7"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AEE9" w14:textId="77777777" w:rsidR="009F56F7" w:rsidRDefault="009F56F7" w:rsidP="00C05A53">
            <w:pPr>
              <w:pStyle w:val="ProductList-OfferingBody"/>
              <w:ind w:left="-113"/>
              <w:jc w:val="center"/>
            </w:pPr>
            <w:r>
              <w:t>125</w:t>
            </w:r>
          </w:p>
        </w:tc>
        <w:tc>
          <w:tcPr>
            <w:tcW w:w="596" w:type="dxa"/>
            <w:shd w:val="clear" w:color="auto" w:fill="70AD47" w:themeFill="accent6"/>
            <w:vAlign w:val="center"/>
          </w:tcPr>
          <w:p w14:paraId="4FDCAEEA" w14:textId="5EAAE709" w:rsidR="009F56F7" w:rsidRDefault="009F56F7" w:rsidP="00C05A53">
            <w:pPr>
              <w:pStyle w:val="ProductList-OfferingBody"/>
              <w:ind w:left="-113"/>
              <w:jc w:val="center"/>
            </w:pPr>
            <w:r w:rsidRPr="009F56F7">
              <w:fldChar w:fldCharType="begin"/>
            </w:r>
            <w:r w:rsidRPr="009F56F7">
              <w:instrText xml:space="preserve"> AutoTextList  \s NoStyle \t “Additioneel Product” </w:instrText>
            </w:r>
            <w:r w:rsidRPr="009F56F7">
              <w:fldChar w:fldCharType="separate"/>
            </w:r>
            <w:r w:rsidRPr="009F56F7">
              <w:t xml:space="preserve"> A </w:t>
            </w:r>
            <w:r w:rsidRPr="009F56F7">
              <w:fldChar w:fldCharType="end"/>
            </w:r>
          </w:p>
        </w:tc>
        <w:tc>
          <w:tcPr>
            <w:tcW w:w="595" w:type="dxa"/>
            <w:shd w:val="clear" w:color="auto" w:fill="70AD47" w:themeFill="accent6"/>
            <w:vAlign w:val="center"/>
          </w:tcPr>
          <w:p w14:paraId="4FDCAEEB" w14:textId="358EC4F3" w:rsidR="009F56F7" w:rsidRDefault="009F56F7" w:rsidP="00C05A53">
            <w:pPr>
              <w:pStyle w:val="ProductList-OfferingBody"/>
              <w:ind w:left="-113"/>
              <w:jc w:val="center"/>
            </w:pPr>
            <w:r w:rsidRPr="009F56F7">
              <w:fldChar w:fldCharType="begin"/>
            </w:r>
            <w:r w:rsidRPr="009F56F7">
              <w:instrText xml:space="preserve"> AutoTextList  \s NoStyle \t “Additioneel Product” </w:instrText>
            </w:r>
            <w:r w:rsidRPr="009F56F7">
              <w:fldChar w:fldCharType="separate"/>
            </w:r>
            <w:r w:rsidRPr="009F56F7">
              <w:t xml:space="preserve"> A </w:t>
            </w:r>
            <w:r w:rsidRPr="009F56F7">
              <w:fldChar w:fldCharType="end"/>
            </w:r>
          </w:p>
        </w:tc>
        <w:tc>
          <w:tcPr>
            <w:tcW w:w="596" w:type="dxa"/>
            <w:shd w:val="clear" w:color="auto" w:fill="70AD47" w:themeFill="accent6"/>
            <w:vAlign w:val="center"/>
          </w:tcPr>
          <w:p w14:paraId="4FDCAEEC" w14:textId="77777777" w:rsidR="009F56F7" w:rsidRDefault="009F56F7" w:rsidP="00C05A53">
            <w:pPr>
              <w:pStyle w:val="ProductList-OfferingBody"/>
              <w:ind w:left="-113"/>
              <w:jc w:val="center"/>
            </w:pPr>
          </w:p>
        </w:tc>
        <w:tc>
          <w:tcPr>
            <w:tcW w:w="595" w:type="dxa"/>
            <w:shd w:val="clear" w:color="auto" w:fill="70AD47" w:themeFill="accent6"/>
            <w:vAlign w:val="center"/>
          </w:tcPr>
          <w:p w14:paraId="4FDCAEED" w14:textId="77777777" w:rsidR="009F56F7" w:rsidRDefault="009F56F7" w:rsidP="00C05A53">
            <w:pPr>
              <w:pStyle w:val="ProductList-OfferingBody"/>
              <w:ind w:left="-113"/>
              <w:jc w:val="center"/>
            </w:pPr>
          </w:p>
        </w:tc>
        <w:tc>
          <w:tcPr>
            <w:tcW w:w="492" w:type="dxa"/>
            <w:shd w:val="clear" w:color="auto" w:fill="BFBFBF" w:themeFill="background1" w:themeFillShade="BF"/>
            <w:vAlign w:val="center"/>
          </w:tcPr>
          <w:p w14:paraId="4FDCAEEE" w14:textId="77777777" w:rsidR="009F56F7" w:rsidRDefault="009F56F7" w:rsidP="00C05A53">
            <w:pPr>
              <w:pStyle w:val="ProductList-OfferingBody"/>
              <w:ind w:left="-113"/>
              <w:jc w:val="center"/>
            </w:pPr>
          </w:p>
        </w:tc>
        <w:tc>
          <w:tcPr>
            <w:tcW w:w="699" w:type="dxa"/>
            <w:shd w:val="clear" w:color="auto" w:fill="70AD47" w:themeFill="accent6"/>
            <w:vAlign w:val="center"/>
          </w:tcPr>
          <w:p w14:paraId="4FDCAEEF" w14:textId="0D901613" w:rsidR="009F56F7" w:rsidRDefault="009F56F7" w:rsidP="00C05A53">
            <w:pPr>
              <w:pStyle w:val="ProductList-OfferingBody"/>
              <w:ind w:left="-113"/>
              <w:jc w:val="center"/>
            </w:pPr>
            <w:r w:rsidRPr="009F56F7">
              <w:fldChar w:fldCharType="begin"/>
            </w:r>
            <w:r w:rsidRPr="009F56F7">
              <w:instrText xml:space="preserve"> AutoTextList  \s NoStyle \t “</w:instrText>
            </w:r>
            <w:r w:rsidRPr="009F56F7">
              <w:rPr>
                <w:u w:val="single"/>
              </w:rPr>
              <w:instrText>Niet-organisatieomvattend in Open Value</w:instrText>
            </w:r>
            <w:r w:rsidRPr="009F56F7">
              <w:instrText xml:space="preserve">” </w:instrText>
            </w:r>
            <w:r w:rsidRPr="009F56F7">
              <w:fldChar w:fldCharType="separate"/>
            </w:r>
            <w:r w:rsidRPr="009F56F7">
              <w:t xml:space="preserve"> P </w:t>
            </w:r>
            <w:r w:rsidRPr="009F56F7">
              <w:fldChar w:fldCharType="end"/>
            </w:r>
          </w:p>
        </w:tc>
        <w:tc>
          <w:tcPr>
            <w:tcW w:w="595" w:type="dxa"/>
            <w:shd w:val="clear" w:color="auto" w:fill="70AD47" w:themeFill="accent6"/>
            <w:vAlign w:val="center"/>
          </w:tcPr>
          <w:p w14:paraId="4FDCAEF0" w14:textId="77777777" w:rsidR="009F56F7" w:rsidRDefault="009F56F7" w:rsidP="00C05A53">
            <w:pPr>
              <w:pStyle w:val="ProductList-OfferingBody"/>
              <w:ind w:left="-113"/>
              <w:jc w:val="center"/>
            </w:pPr>
          </w:p>
        </w:tc>
        <w:tc>
          <w:tcPr>
            <w:tcW w:w="596" w:type="dxa"/>
            <w:shd w:val="clear" w:color="auto" w:fill="70AD47" w:themeFill="accent6"/>
            <w:vAlign w:val="center"/>
          </w:tcPr>
          <w:p w14:paraId="4FDCAEF1" w14:textId="4DF3A024" w:rsidR="009F56F7" w:rsidRDefault="009F56F7" w:rsidP="00C05A53">
            <w:pPr>
              <w:pStyle w:val="ProductList-OfferingBody"/>
              <w:ind w:left="-113"/>
              <w:jc w:val="center"/>
            </w:pPr>
            <w:r w:rsidRPr="009F56F7">
              <w:fldChar w:fldCharType="begin"/>
            </w:r>
            <w:r w:rsidRPr="009F56F7">
              <w:instrText xml:space="preserve"> AutoTextList  \s NoStyle \t “Additioneel Product” </w:instrText>
            </w:r>
            <w:r w:rsidRPr="009F56F7">
              <w:fldChar w:fldCharType="separate"/>
            </w:r>
            <w:r w:rsidRPr="009F56F7">
              <w:t xml:space="preserve"> A </w:t>
            </w:r>
            <w:r w:rsidRPr="009F56F7">
              <w:fldChar w:fldCharType="end"/>
            </w:r>
          </w:p>
        </w:tc>
      </w:tr>
      <w:tr w:rsidR="009F56F7" w14:paraId="4FDCAF01" w14:textId="77777777" w:rsidTr="0021018C">
        <w:tc>
          <w:tcPr>
            <w:tcW w:w="3060" w:type="dxa"/>
            <w:tcBorders>
              <w:top w:val="dashSmallGap" w:sz="4" w:space="0" w:color="BFBFBF" w:themeColor="background1" w:themeShade="BF"/>
              <w:left w:val="nil"/>
              <w:bottom w:val="nil"/>
              <w:right w:val="nil"/>
            </w:tcBorders>
          </w:tcPr>
          <w:p w14:paraId="4FDCAEF3" w14:textId="384C6F10" w:rsidR="009F56F7" w:rsidRDefault="009F56F7" w:rsidP="00077A6B">
            <w:pPr>
              <w:pStyle w:val="ProductList-Offering1"/>
            </w:pPr>
            <w:bookmarkStart w:id="151" w:name="_Toc379797139"/>
            <w:bookmarkStart w:id="152" w:name="_Toc380513165"/>
            <w:bookmarkStart w:id="153" w:name="_Toc380655207"/>
            <w:bookmarkStart w:id="154" w:name="_Toc409102703"/>
            <w:r>
              <w:t>Forefront Identity Manager 2010 R2 Windows Live Edition</w:t>
            </w:r>
            <w:bookmarkEnd w:id="151"/>
            <w:bookmarkEnd w:id="152"/>
            <w:bookmarkEnd w:id="153"/>
            <w:bookmarkEnd w:id="154"/>
            <w:r>
              <w:fldChar w:fldCharType="begin"/>
            </w:r>
            <w: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14:paraId="4FDCAEF4" w14:textId="4798A7FD" w:rsidR="009F56F7" w:rsidRDefault="009F56F7"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14:paraId="4FDCAEF5" w14:textId="77777777" w:rsidR="009F56F7" w:rsidRDefault="009F56F7"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EF6" w14:textId="77777777" w:rsidR="009F56F7" w:rsidRDefault="009F56F7"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EF7" w14:textId="77777777" w:rsidR="009F56F7" w:rsidRDefault="009F56F7"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EF8" w14:textId="77777777" w:rsidR="009F56F7" w:rsidRDefault="009F56F7" w:rsidP="00C05A53">
            <w:pPr>
              <w:pStyle w:val="ProductList-OfferingBody"/>
              <w:ind w:left="-113"/>
              <w:jc w:val="center"/>
            </w:pPr>
            <w:r>
              <w:t>25</w:t>
            </w:r>
          </w:p>
        </w:tc>
        <w:tc>
          <w:tcPr>
            <w:tcW w:w="596" w:type="dxa"/>
            <w:shd w:val="clear" w:color="auto" w:fill="BFBFBF" w:themeFill="background1" w:themeFillShade="BF"/>
            <w:vAlign w:val="center"/>
          </w:tcPr>
          <w:p w14:paraId="4FDCAEF9" w14:textId="77777777" w:rsidR="009F56F7" w:rsidRDefault="009F56F7" w:rsidP="00C05A53">
            <w:pPr>
              <w:pStyle w:val="ProductList-OfferingBody"/>
              <w:ind w:left="-113"/>
              <w:jc w:val="center"/>
            </w:pPr>
          </w:p>
        </w:tc>
        <w:tc>
          <w:tcPr>
            <w:tcW w:w="595" w:type="dxa"/>
            <w:shd w:val="clear" w:color="auto" w:fill="BFBFBF" w:themeFill="background1" w:themeFillShade="BF"/>
            <w:vAlign w:val="center"/>
          </w:tcPr>
          <w:p w14:paraId="4FDCAEFA" w14:textId="77777777" w:rsidR="009F56F7" w:rsidRDefault="009F56F7" w:rsidP="00C05A53">
            <w:pPr>
              <w:pStyle w:val="ProductList-OfferingBody"/>
              <w:ind w:left="-113"/>
              <w:jc w:val="center"/>
            </w:pPr>
          </w:p>
        </w:tc>
        <w:tc>
          <w:tcPr>
            <w:tcW w:w="596" w:type="dxa"/>
            <w:shd w:val="clear" w:color="auto" w:fill="BFBFBF" w:themeFill="background1" w:themeFillShade="BF"/>
            <w:vAlign w:val="center"/>
          </w:tcPr>
          <w:p w14:paraId="4FDCAEFB" w14:textId="77777777" w:rsidR="009F56F7" w:rsidRDefault="009F56F7" w:rsidP="00C05A53">
            <w:pPr>
              <w:pStyle w:val="ProductList-OfferingBody"/>
              <w:ind w:left="-113"/>
              <w:jc w:val="center"/>
            </w:pPr>
          </w:p>
        </w:tc>
        <w:tc>
          <w:tcPr>
            <w:tcW w:w="595" w:type="dxa"/>
            <w:shd w:val="clear" w:color="auto" w:fill="70AD47" w:themeFill="accent6"/>
            <w:vAlign w:val="center"/>
          </w:tcPr>
          <w:p w14:paraId="4FDCAEFC" w14:textId="77777777" w:rsidR="009F56F7" w:rsidRDefault="009F56F7" w:rsidP="00C05A53">
            <w:pPr>
              <w:pStyle w:val="ProductList-OfferingBody"/>
              <w:ind w:left="-113"/>
              <w:jc w:val="center"/>
            </w:pPr>
          </w:p>
        </w:tc>
        <w:tc>
          <w:tcPr>
            <w:tcW w:w="492" w:type="dxa"/>
            <w:shd w:val="clear" w:color="auto" w:fill="BFBFBF" w:themeFill="background1" w:themeFillShade="BF"/>
            <w:vAlign w:val="center"/>
          </w:tcPr>
          <w:p w14:paraId="4FDCAEFD" w14:textId="77777777" w:rsidR="009F56F7" w:rsidRDefault="009F56F7" w:rsidP="00C05A53">
            <w:pPr>
              <w:pStyle w:val="ProductList-OfferingBody"/>
              <w:ind w:left="-113"/>
              <w:jc w:val="center"/>
            </w:pPr>
          </w:p>
        </w:tc>
        <w:tc>
          <w:tcPr>
            <w:tcW w:w="699" w:type="dxa"/>
            <w:shd w:val="clear" w:color="auto" w:fill="70AD47" w:themeFill="accent6"/>
            <w:vAlign w:val="center"/>
          </w:tcPr>
          <w:p w14:paraId="4FDCAEFE" w14:textId="30BD07D5" w:rsidR="009F56F7" w:rsidRDefault="009F56F7" w:rsidP="00C05A53">
            <w:pPr>
              <w:pStyle w:val="ProductList-OfferingBody"/>
              <w:ind w:left="-113"/>
              <w:jc w:val="center"/>
            </w:pPr>
            <w:r w:rsidRPr="009F56F7">
              <w:fldChar w:fldCharType="begin"/>
            </w:r>
            <w:r w:rsidRPr="009F56F7">
              <w:instrText xml:space="preserve"> AutoTextList  \s NoStyle \t “</w:instrText>
            </w:r>
            <w:r w:rsidRPr="009F56F7">
              <w:rPr>
                <w:u w:val="single"/>
              </w:rPr>
              <w:instrText>Niet-organisatieomvattend in Open Value</w:instrText>
            </w:r>
            <w:r w:rsidRPr="009F56F7">
              <w:instrText xml:space="preserve">” </w:instrText>
            </w:r>
            <w:r w:rsidRPr="009F56F7">
              <w:fldChar w:fldCharType="separate"/>
            </w:r>
            <w:r w:rsidRPr="009F56F7">
              <w:t xml:space="preserve"> P </w:t>
            </w:r>
            <w:r w:rsidRPr="009F56F7">
              <w:fldChar w:fldCharType="end"/>
            </w:r>
          </w:p>
        </w:tc>
        <w:tc>
          <w:tcPr>
            <w:tcW w:w="595" w:type="dxa"/>
            <w:shd w:val="clear" w:color="auto" w:fill="70AD47" w:themeFill="accent6"/>
            <w:vAlign w:val="center"/>
          </w:tcPr>
          <w:p w14:paraId="4FDCAEFF" w14:textId="77777777" w:rsidR="009F56F7" w:rsidRDefault="009F56F7" w:rsidP="00C05A53">
            <w:pPr>
              <w:pStyle w:val="ProductList-OfferingBody"/>
              <w:ind w:left="-113"/>
              <w:jc w:val="center"/>
            </w:pPr>
          </w:p>
        </w:tc>
        <w:tc>
          <w:tcPr>
            <w:tcW w:w="596" w:type="dxa"/>
            <w:shd w:val="clear" w:color="auto" w:fill="BFBFBF" w:themeFill="background1" w:themeFillShade="BF"/>
            <w:vAlign w:val="center"/>
          </w:tcPr>
          <w:p w14:paraId="4FDCAF00" w14:textId="77777777" w:rsidR="009F56F7" w:rsidRDefault="009F56F7" w:rsidP="00C05A53">
            <w:pPr>
              <w:pStyle w:val="ProductList-OfferingBody"/>
              <w:ind w:left="-113"/>
              <w:jc w:val="center"/>
            </w:pPr>
          </w:p>
        </w:tc>
      </w:tr>
    </w:tbl>
    <w:p w14:paraId="4FDCAF11" w14:textId="77777777" w:rsidR="00407E60" w:rsidRPr="00924715"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240"/>
        <w:gridCol w:w="3230"/>
      </w:tblGrid>
      <w:tr w:rsidR="00077A6B" w14:paraId="4FDCAF16" w14:textId="77777777" w:rsidTr="004C4BF5">
        <w:tc>
          <w:tcPr>
            <w:tcW w:w="4320" w:type="dxa"/>
          </w:tcPr>
          <w:p w14:paraId="4FDCAF12" w14:textId="461AF8D6" w:rsidR="00077A6B" w:rsidRDefault="00077A6B" w:rsidP="00BC7AF7">
            <w:pPr>
              <w:pStyle w:val="ProductList-Body"/>
              <w:ind w:left="162" w:hanging="162"/>
            </w:pPr>
            <w:r>
              <w:t xml:space="preserve">Eerdere versie: </w:t>
            </w:r>
            <w:r>
              <w:rPr>
                <w:b/>
              </w:rPr>
              <w:t>Forefront Identity Manager 2010</w:t>
            </w:r>
            <w:r>
              <w:t xml:space="preserve"> (4/10)</w:t>
            </w:r>
          </w:p>
        </w:tc>
        <w:tc>
          <w:tcPr>
            <w:tcW w:w="3240" w:type="dxa"/>
          </w:tcPr>
          <w:p w14:paraId="4D1A36F7" w14:textId="77777777" w:rsidR="00077A6B" w:rsidRPr="00924715" w:rsidRDefault="00077A6B" w:rsidP="00477621">
            <w:pPr>
              <w:pStyle w:val="ProductList-Body"/>
            </w:pPr>
            <w:r>
              <w:t xml:space="preserve">Productgroep: </w:t>
            </w:r>
            <w:r>
              <w:rPr>
                <w:b/>
              </w:rPr>
              <w:t>Server</w:t>
            </w:r>
          </w:p>
          <w:p w14:paraId="4FDCAF13" w14:textId="01BB7368" w:rsidR="00077A6B" w:rsidRDefault="002C4F69" w:rsidP="00477621">
            <w:pPr>
              <w:pStyle w:val="ProductList-Body"/>
            </w:pPr>
            <w:hyperlink w:anchor="SoftwareAssurance" w:history="1">
              <w:r w:rsidR="007A4843">
                <w:rPr>
                  <w:rStyle w:val="Hyperlink"/>
                  <w:color w:val="000000" w:themeColor="text1"/>
                  <w:u w:val="none"/>
                </w:rPr>
                <w:t>Software Assurance Benefits</w:t>
              </w:r>
            </w:hyperlink>
            <w:r w:rsidR="007A4843">
              <w:t xml:space="preserve">: </w:t>
            </w:r>
            <w:r w:rsidR="007A4843">
              <w:rPr>
                <w:b/>
              </w:rPr>
              <w:t>Server</w:t>
            </w:r>
          </w:p>
        </w:tc>
        <w:tc>
          <w:tcPr>
            <w:tcW w:w="3230" w:type="dxa"/>
          </w:tcPr>
          <w:p w14:paraId="4FDCAF15" w14:textId="77777777" w:rsidR="00077A6B" w:rsidRDefault="00077A6B" w:rsidP="00477621">
            <w:pPr>
              <w:pStyle w:val="ProductList-Body"/>
            </w:pPr>
          </w:p>
        </w:tc>
      </w:tr>
    </w:tbl>
    <w:p w14:paraId="4FDCAF1C" w14:textId="77777777" w:rsidR="00782C7B" w:rsidRPr="00924715" w:rsidRDefault="00782C7B" w:rsidP="00782C7B">
      <w:pPr>
        <w:pStyle w:val="ProductList-Body"/>
        <w:shd w:val="clear" w:color="auto" w:fill="D9D9D9" w:themeFill="background1" w:themeFillShade="D9"/>
        <w:spacing w:before="120" w:after="120"/>
      </w:pPr>
      <w:r>
        <w:rPr>
          <w:b/>
        </w:rPr>
        <w:t>Aanvullende informatie</w:t>
      </w:r>
    </w:p>
    <w:p w14:paraId="50277579" w14:textId="77777777" w:rsidR="00D67524" w:rsidRPr="00924715" w:rsidRDefault="00477621" w:rsidP="00477621">
      <w:pPr>
        <w:pStyle w:val="ProductList-Body"/>
      </w:pPr>
      <w:r>
        <w:rPr>
          <w:b/>
          <w:color w:val="00188F"/>
        </w:rPr>
        <w:t>Forefront Identity Manager 2010 – Windows Live Edition</w:t>
      </w:r>
    </w:p>
    <w:p w14:paraId="4FDCAF1D" w14:textId="3D8148E1" w:rsidR="00477621" w:rsidRPr="00924715" w:rsidRDefault="00D67524" w:rsidP="00477621">
      <w:pPr>
        <w:pStyle w:val="ProductList-Body"/>
      </w:pPr>
      <w:r>
        <w:t xml:space="preserve">Forefront Identity Manager 2010 – Windows Live Edition </w:t>
      </w:r>
      <w:r>
        <w:fldChar w:fldCharType="begin"/>
      </w:r>
      <w:r>
        <w:instrText>XE "Forefront Identity Manager 2010 – Windows Live Edition"</w:instrText>
      </w:r>
      <w:r>
        <w:fldChar w:fldCharType="end"/>
      </w:r>
      <w:r>
        <w:t>is de volgende versie van Identity Lifecycle Manager 2007 – Windows Live Edition</w:t>
      </w:r>
      <w:r>
        <w:fldChar w:fldCharType="begin"/>
      </w:r>
      <w:r>
        <w:instrText>XE "Identity Lifecycle Manager 2007 – Windows Live Edition"</w:instrText>
      </w:r>
      <w:r>
        <w:fldChar w:fldCharType="end"/>
      </w:r>
    </w:p>
    <w:p w14:paraId="4FDCAF1E" w14:textId="724C722B" w:rsidR="00477621" w:rsidRPr="00924715" w:rsidRDefault="00477621" w:rsidP="00477621">
      <w:pPr>
        <w:pStyle w:val="ProductList-Body"/>
      </w:pPr>
      <w:r>
        <w:t>Forefront Protection 2010 for SharePoint</w:t>
      </w:r>
      <w:r>
        <w:fldChar w:fldCharType="begin"/>
      </w:r>
      <w:r>
        <w:instrText>XE "Forefront Protection 2010 for SharePoint"</w:instrText>
      </w:r>
      <w:r>
        <w:fldChar w:fldCharType="end"/>
      </w:r>
      <w:r>
        <w:t>, Forefront Protection 2010 for Exchange Server</w:t>
      </w:r>
      <w:r>
        <w:fldChar w:fldCharType="begin"/>
      </w:r>
      <w:r>
        <w:instrText>XE "Forefront Protection 2010 for Exchange Server"</w:instrText>
      </w:r>
      <w:r>
        <w:fldChar w:fldCharType="end"/>
      </w:r>
      <w:r>
        <w:t xml:space="preserve"> en Forefront Protection 2010 for Internet Sites</w:t>
      </w:r>
      <w:r>
        <w:fldChar w:fldCharType="begin"/>
      </w:r>
      <w:r>
        <w:instrText>XE "Forefront Protection 2010 for Internet Sites"</w:instrText>
      </w:r>
      <w:r>
        <w:fldChar w:fldCharType="end"/>
      </w:r>
      <w:r>
        <w:t xml:space="preserve"> </w:t>
      </w:r>
    </w:p>
    <w:p w14:paraId="4FDCAF1F" w14:textId="54E9E76B" w:rsidR="00477621" w:rsidRPr="00924715" w:rsidRDefault="00477621" w:rsidP="00477621">
      <w:pPr>
        <w:pStyle w:val="ProductList-Body"/>
      </w:pPr>
      <w:r>
        <w:t>Forefront Protection 2010 for SharePoint</w:t>
      </w:r>
      <w:r>
        <w:fldChar w:fldCharType="begin"/>
      </w:r>
      <w:r>
        <w:instrText>XE "Forefront Protection 2010 for SharePoint"</w:instrText>
      </w:r>
      <w:r>
        <w:fldChar w:fldCharType="end"/>
      </w:r>
      <w:r>
        <w:t>, Forefront Protection 2010 for Exchange Server</w:t>
      </w:r>
      <w:r>
        <w:fldChar w:fldCharType="begin"/>
      </w:r>
      <w:r>
        <w:instrText>XE "Forefront Protection 2010 for Exchange Server"</w:instrText>
      </w:r>
      <w:r>
        <w:fldChar w:fldCharType="end"/>
      </w:r>
      <w:r>
        <w:t xml:space="preserve"> en Forefront Protection 2010 for Internet Sites</w:t>
      </w:r>
      <w:r>
        <w:fldChar w:fldCharType="begin"/>
      </w:r>
      <w:r>
        <w:instrText>XE "Forefront Protection 2010 for Internet Sites"</w:instrText>
      </w:r>
      <w:r>
        <w:fldChar w:fldCharType="end"/>
      </w:r>
      <w:r>
        <w:t xml:space="preserve"> zijn </w:t>
      </w:r>
      <w:r w:rsidR="00321E24">
        <w:br/>
      </w:r>
      <w:r>
        <w:t xml:space="preserve">per 1 december 2012 niet meer beschikbaar. Bestaande klanten die op 30 november 2012 over actieve abonnementen voor de Online Diensten beschikken, mogen de Online Diensten blijven gebruiken tot de klant overgaat op een opvolgende dienst of tot 31 december 2015, afhankelijk </w:t>
      </w:r>
      <w:r w:rsidR="00321E24">
        <w:br/>
      </w:r>
      <w:r>
        <w:t>van wat zich het eerst voordoet. Bestaande klanten mogen ook zo nodig nieuwe gebruikers toevoegen zonder dat ze aanvullende Gebruikers-SL</w:t>
      </w:r>
      <w:r w:rsidR="0039038C">
        <w:t>’</w:t>
      </w:r>
      <w:r>
        <w:t>s hoeven te verkrijgen.</w:t>
      </w:r>
      <w:r w:rsidR="00E0030A">
        <w:t xml:space="preserve"> </w:t>
      </w:r>
      <w:r>
        <w:t xml:space="preserve">Voortgezet gebruik van de Online Diensten blijft onderworpen aan de voorwaarden van de Volume Licensing-overeenkomst van de klant, de dienstvoorwaarden voor de Online Dienst en de voorwaarden hierin. </w:t>
      </w:r>
    </w:p>
    <w:p w14:paraId="4FDCAF20" w14:textId="77777777" w:rsidR="00477621" w:rsidRPr="00924715" w:rsidRDefault="00477621" w:rsidP="00477621">
      <w:pPr>
        <w:pStyle w:val="ProductList-Body"/>
      </w:pPr>
    </w:p>
    <w:p w14:paraId="4FDCAF21" w14:textId="337BBC75" w:rsidR="00477621" w:rsidRPr="00924715" w:rsidRDefault="00477621" w:rsidP="00477621">
      <w:pPr>
        <w:pStyle w:val="ProductList-Body"/>
      </w:pPr>
      <w:r>
        <w:rPr>
          <w:b/>
          <w:color w:val="00188F"/>
        </w:rPr>
        <w:t>Migratierechten voor Forefront Protection 2010 for Exchange Server</w:t>
      </w:r>
      <w:r>
        <w:fldChar w:fldCharType="begin"/>
      </w:r>
      <w:r>
        <w:instrText>XE "Forefront Protection 2010 for Exchange Server"</w:instrText>
      </w:r>
      <w:r>
        <w:fldChar w:fldCharType="end"/>
      </w:r>
    </w:p>
    <w:p w14:paraId="4FDCAF22" w14:textId="68D8431A" w:rsidR="00477621" w:rsidRPr="00924715" w:rsidRDefault="00477621" w:rsidP="00477621">
      <w:pPr>
        <w:pStyle w:val="ProductList-Body"/>
      </w:pPr>
      <w:r>
        <w:t>Volume Licensing-klanten die een licentie voor Forefront Protection 2010 for Exchange Server</w:t>
      </w:r>
      <w:r>
        <w:fldChar w:fldCharType="begin"/>
      </w:r>
      <w:r>
        <w:instrText>XE "Forefront Protection 2010 for Exchange Server"</w:instrText>
      </w:r>
      <w:r>
        <w:fldChar w:fldCharType="end"/>
      </w:r>
      <w:r>
        <w:t xml:space="preserve"> hebben verkregen, komen in aanmerking voor het gebruik van Antigen</w:t>
      </w:r>
      <w:r>
        <w:fldChar w:fldCharType="begin"/>
      </w:r>
      <w:r>
        <w:instrText>XE "Antigen"</w:instrText>
      </w:r>
      <w:r>
        <w:fldChar w:fldCharType="end"/>
      </w:r>
      <w:r>
        <w:t xml:space="preserve"> for Exchange, Antigen for SMTP Gateways en Antigen Spam Manager in plaats van Forefront Protection 2010 for Exchange Server.</w:t>
      </w:r>
      <w:r w:rsidR="00E0030A">
        <w:t xml:space="preserve"> </w:t>
      </w:r>
      <w:r>
        <w:t>Het gebruik van Antigen for Exchange, Antigen for SMTP Gateways en Antigen Spam Manager is onderworpen aan de licentieovereenkomst en de gebruiksrechten voor Forefront Protection 2010 for Exchange Server.* De gebruiksrechten van klanten voor Antigen for Exchange, Antigen for SMTP Gateways en Antigen Spam Manager lopen af wanneer de rechten op grond van de licentie voor Forefront Protection 2010 for Exchange Server aflopen.</w:t>
      </w:r>
    </w:p>
    <w:p w14:paraId="4FDCAF23" w14:textId="77777777" w:rsidR="00477621" w:rsidRPr="00924715" w:rsidRDefault="00477621" w:rsidP="00477621">
      <w:pPr>
        <w:pStyle w:val="ProductList-Body"/>
      </w:pPr>
    </w:p>
    <w:p w14:paraId="4FDCAF24" w14:textId="64CFFF60" w:rsidR="00477621" w:rsidRPr="00924715" w:rsidRDefault="00477621" w:rsidP="00477621">
      <w:pPr>
        <w:pStyle w:val="ProductList-Body"/>
      </w:pPr>
      <w:r>
        <w:t>Het gebruiksrecht voor Antigen</w:t>
      </w:r>
      <w:r>
        <w:fldChar w:fldCharType="begin"/>
      </w:r>
      <w:r>
        <w:instrText>XE "Antigen"</w:instrText>
      </w:r>
      <w:r>
        <w:fldChar w:fldCharType="end"/>
      </w:r>
      <w:r>
        <w:t xml:space="preserve"> in plaats van Forefront Security is niet van toepassing op klanten die eerst licenties verkrijgen voor een of meer Antigen-diensten en vervolgens migreren naar Forefront Protection 2010 for Exchange Server</w:t>
      </w:r>
      <w:r>
        <w:fldChar w:fldCharType="begin"/>
      </w:r>
      <w:r>
        <w:instrText>XE "Forefront Protection 2010 for Exchange Server"</w:instrText>
      </w:r>
      <w:r>
        <w:fldChar w:fldCharType="end"/>
      </w:r>
      <w:r>
        <w:t>.</w:t>
      </w:r>
      <w:r w:rsidR="00E0030A">
        <w:t xml:space="preserve"> </w:t>
      </w:r>
      <w:r>
        <w:t>Klanten die bijvoorbeeld een licentie hebben voor Antigen for Exchange zijn niet gerechtigd om Antigen for SMTP Gateways of Antigen Spam Manager te gebruiken op grond van de migratierechten naar Forefront Protection 2010 for Exchange Server die door deze licentie worden geboden.</w:t>
      </w:r>
      <w:r w:rsidR="00E0030A">
        <w:t xml:space="preserve"> </w:t>
      </w:r>
    </w:p>
    <w:p w14:paraId="4FDCAF25" w14:textId="77777777" w:rsidR="00477621" w:rsidRPr="00924715" w:rsidRDefault="00477621" w:rsidP="00477621">
      <w:pPr>
        <w:pStyle w:val="ProductList-Body"/>
      </w:pPr>
    </w:p>
    <w:p w14:paraId="4FDCAF26" w14:textId="77777777" w:rsidR="00477621" w:rsidRPr="00924715" w:rsidRDefault="00477621" w:rsidP="00477621">
      <w:pPr>
        <w:pStyle w:val="ProductList-Body"/>
      </w:pPr>
      <w:r>
        <w:rPr>
          <w:b/>
          <w:color w:val="00188F"/>
        </w:rPr>
        <w:t>Downgraderechten voor Forefront Security for SharePoint</w:t>
      </w:r>
    </w:p>
    <w:p w14:paraId="4FDCAF27" w14:textId="7B192C83" w:rsidR="00477621" w:rsidRPr="00924715" w:rsidRDefault="00477621" w:rsidP="00477621">
      <w:pPr>
        <w:pStyle w:val="ProductList-Body"/>
      </w:pPr>
      <w:r>
        <w:t>Volume Licensing-klanten die een licentie hebben afgenomen voor Forefront Protection 2010 for SharePoint</w:t>
      </w:r>
      <w:r>
        <w:fldChar w:fldCharType="begin"/>
      </w:r>
      <w:r>
        <w:instrText>XE "Forefront Protection 2010 for SharePoint"</w:instrText>
      </w:r>
      <w:r>
        <w:fldChar w:fldCharType="end"/>
      </w:r>
      <w:r>
        <w:t xml:space="preserve"> zijn gerechtigd een downgrade uit te voeren naar Antigen</w:t>
      </w:r>
      <w:r>
        <w:fldChar w:fldCharType="begin"/>
      </w:r>
      <w:r>
        <w:instrText>XE "Antigen"</w:instrText>
      </w:r>
      <w:r>
        <w:fldChar w:fldCharType="end"/>
      </w:r>
      <w:r>
        <w:t xml:space="preserve"> for SharePoint en deze licentie te gebruiken in plaats van de licentie voor Forefront Protection 2010 for SharePoint.</w:t>
      </w:r>
      <w:r w:rsidR="00E0030A">
        <w:t xml:space="preserve"> </w:t>
      </w:r>
      <w:r>
        <w:t>Voor het gebruik van Antigen for SharePoint gelden de licentieovereenkomst van de klant en de Product Use Rights voor Forefront Protection 2010 for SharePoint. Het gebruiksrecht van de klant voor Antigen for SharePoint vervalt op het moment dat de rechten in het kader van de Forefront Protection 2010 for SharePoint-licentie vervallen.</w:t>
      </w:r>
    </w:p>
    <w:p w14:paraId="4FDCAF28" w14:textId="77777777" w:rsidR="00477621" w:rsidRPr="00924715" w:rsidRDefault="00477621" w:rsidP="00477621">
      <w:pPr>
        <w:pStyle w:val="ProductList-Body"/>
      </w:pPr>
    </w:p>
    <w:p w14:paraId="4FDCAF29" w14:textId="739CE2B1" w:rsidR="00477621" w:rsidRPr="00924715" w:rsidRDefault="00477621" w:rsidP="00477621">
      <w:pPr>
        <w:pStyle w:val="ProductList-Body"/>
      </w:pPr>
      <w:r>
        <w:t>Voor alle gebruikers (of apparaten) die toegang hebben tot een beveiligde server, is een Gebruikers-SL (of Apparaat-SL) nodig, tenzij ze zijn gelicentieerd via een External Connector-licentie voor Forefront for Exchange of aanvullende SL</w:t>
      </w:r>
      <w:r w:rsidR="0039038C">
        <w:t>’</w:t>
      </w:r>
      <w:r>
        <w:t>s voor Forefront Security for SharePoint for Internet Sites.</w:t>
      </w:r>
    </w:p>
    <w:p w14:paraId="4FDCAF2A" w14:textId="77777777" w:rsidR="00477621" w:rsidRPr="00924715" w:rsidRDefault="00477621" w:rsidP="00477621">
      <w:pPr>
        <w:pStyle w:val="ProductList-Body"/>
      </w:pPr>
    </w:p>
    <w:p w14:paraId="4FDCAF2B" w14:textId="7BA0F448" w:rsidR="00407E60" w:rsidRPr="00924715" w:rsidRDefault="00477621" w:rsidP="00477621">
      <w:pPr>
        <w:pStyle w:val="ProductList-Body"/>
      </w:pPr>
      <w:r>
        <w:t xml:space="preserve">Raadpleeg de paragraaf </w:t>
      </w:r>
      <w:hyperlink w:anchor="OnlineServSubTermAndPayTerms" w:history="1">
        <w:r>
          <w:rPr>
            <w:rStyle w:val="Hyperlink"/>
          </w:rPr>
          <w:t>Abonnementsvoorwaarden voor Online Diensten en Opties</w:t>
        </w:r>
      </w:hyperlink>
      <w:r>
        <w:t xml:space="preserve"> voor Betalingsvoorwaarden voor de prijzen en betalingsvoorwaarden voor Online Diensten.</w:t>
      </w:r>
    </w:p>
    <w:p w14:paraId="77B7481A" w14:textId="21540310" w:rsidR="00F910AC" w:rsidRPr="00924715" w:rsidRDefault="00F910AC" w:rsidP="00477621">
      <w:pPr>
        <w:pStyle w:val="ProductList-Body"/>
      </w:pPr>
    </w:p>
    <w:p w14:paraId="53FCB90D" w14:textId="2B3C3F25" w:rsidR="00F910AC" w:rsidRPr="00924715" w:rsidRDefault="00F910AC" w:rsidP="00477621">
      <w:pPr>
        <w:pStyle w:val="ProductList-Body"/>
      </w:pPr>
      <w:r>
        <w:rPr>
          <w:b/>
          <w:color w:val="00188F"/>
        </w:rPr>
        <w:t>Forefront Unified Access Gateway</w:t>
      </w:r>
      <w:r>
        <w:fldChar w:fldCharType="begin"/>
      </w:r>
      <w:r>
        <w:instrText>XE "Forefront Unified Access Gateway"</w:instrText>
      </w:r>
      <w:r>
        <w:fldChar w:fldCharType="end"/>
      </w:r>
    </w:p>
    <w:p w14:paraId="211B58A4" w14:textId="6C613EC9" w:rsidR="00F910AC" w:rsidRPr="00924715" w:rsidRDefault="00F910AC" w:rsidP="00477621">
      <w:pPr>
        <w:pStyle w:val="ProductList-Body"/>
      </w:pPr>
      <w:r>
        <w:t>Versie 2010 van Forefront Unified Access Gateway</w:t>
      </w:r>
      <w:r>
        <w:fldChar w:fldCharType="begin"/>
      </w:r>
      <w:r>
        <w:instrText>XE "Forefront Unified Access Gateway"</w:instrText>
      </w:r>
      <w:r>
        <w:fldChar w:fldCharType="end"/>
      </w:r>
      <w:r>
        <w:t xml:space="preserve"> (Forefront UAG) is de laatste versie van dat product. Zie de Product List van maart 2014 voor meer informatie </w:t>
      </w:r>
      <w:hyperlink r:id="rId26" w:history="1">
        <w:r>
          <w:rPr>
            <w:rStyle w:val="Hyperlink"/>
          </w:rPr>
          <w:t>http://go.microsoft.com/?linkid=9839207</w:t>
        </w:r>
      </w:hyperlink>
      <w:r>
        <w:t>.</w:t>
      </w:r>
    </w:p>
    <w:bookmarkStart w:id="155" w:name="_Toc378147626"/>
    <w:bookmarkStart w:id="156" w:name="_Toc378151528"/>
    <w:p w14:paraId="4FDCAF2D" w14:textId="3EFD569C" w:rsidR="00585A48" w:rsidRPr="00924715" w:rsidRDefault="00AA05B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FDCAF68" w14:textId="03CCF1A9" w:rsidR="00407E60" w:rsidRPr="00924715" w:rsidRDefault="00407E60" w:rsidP="00680B4D">
      <w:pPr>
        <w:pStyle w:val="ProductList-Offering1Heading"/>
        <w:outlineLvl w:val="1"/>
      </w:pPr>
      <w:bookmarkStart w:id="157" w:name="_Toc378147627"/>
      <w:bookmarkStart w:id="158" w:name="_Toc378151529"/>
      <w:bookmarkStart w:id="159" w:name="_Toc379797144"/>
      <w:bookmarkStart w:id="160" w:name="_Toc380513169"/>
      <w:bookmarkStart w:id="161" w:name="_Toc380655211"/>
      <w:bookmarkStart w:id="162" w:name="MDOP"/>
      <w:bookmarkStart w:id="163" w:name="_Toc409102704"/>
      <w:bookmarkEnd w:id="155"/>
      <w:bookmarkEnd w:id="156"/>
      <w:r>
        <w:t>Microsoft Desktop Optimization Pack</w:t>
      </w:r>
      <w:bookmarkEnd w:id="157"/>
      <w:bookmarkEnd w:id="158"/>
      <w:bookmarkEnd w:id="159"/>
      <w:bookmarkEnd w:id="160"/>
      <w:bookmarkEnd w:id="161"/>
      <w:bookmarkEnd w:id="162"/>
      <w:bookmarkEnd w:id="1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1E410A" w14:paraId="4FDCAF77" w14:textId="77777777" w:rsidTr="006604EA">
        <w:trPr>
          <w:tblHeader/>
        </w:trPr>
        <w:tc>
          <w:tcPr>
            <w:tcW w:w="3060" w:type="dxa"/>
            <w:tcBorders>
              <w:bottom w:val="nil"/>
            </w:tcBorders>
            <w:shd w:val="clear" w:color="auto" w:fill="00188F"/>
          </w:tcPr>
          <w:p w14:paraId="4FDCAF69" w14:textId="77777777" w:rsidR="001E410A" w:rsidRPr="00EE0836" w:rsidRDefault="001E410A"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AF6A" w14:textId="15E614D7"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“Datum beschikbaar” </w:instrText>
            </w:r>
            <w:r w:rsidRPr="00651800">
              <w:rPr>
                <w:color w:val="FFFFFF" w:themeColor="background1"/>
              </w:rPr>
              <w:fldChar w:fldCharType="separate"/>
            </w:r>
            <w:r w:rsidRPr="00651800">
              <w:rPr>
                <w:color w:val="FFFFFF" w:themeColor="background1"/>
              </w:rPr>
              <w:t>DA</w:t>
            </w:r>
            <w:r w:rsidRPr="00651800">
              <w:rPr>
                <w:color w:val="FFFFFF" w:themeColor="background1"/>
              </w:rPr>
              <w:fldChar w:fldCharType="end"/>
            </w:r>
          </w:p>
        </w:tc>
        <w:tc>
          <w:tcPr>
            <w:tcW w:w="595" w:type="dxa"/>
            <w:tcBorders>
              <w:bottom w:val="nil"/>
            </w:tcBorders>
            <w:shd w:val="clear" w:color="auto" w:fill="00188F"/>
            <w:vAlign w:val="center"/>
          </w:tcPr>
          <w:p w14:paraId="4FDCAF6B" w14:textId="21FF1EF0"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w:instrText>
            </w:r>
            <w:r w:rsidRPr="00651800">
              <w:rPr>
                <w:color w:val="FFFFFF" w:themeColor="background1"/>
              </w:rPr>
              <w:fldChar w:fldCharType="separate"/>
            </w:r>
            <w:r w:rsidRPr="00651800">
              <w:rPr>
                <w:color w:val="FFFFFF" w:themeColor="background1"/>
              </w:rPr>
              <w:t xml:space="preserve"> L </w:t>
            </w:r>
            <w:r w:rsidRPr="00651800">
              <w:rPr>
                <w:color w:val="FFFFFF" w:themeColor="background1"/>
              </w:rPr>
              <w:fldChar w:fldCharType="end"/>
            </w:r>
          </w:p>
        </w:tc>
        <w:tc>
          <w:tcPr>
            <w:tcW w:w="596" w:type="dxa"/>
            <w:tcBorders>
              <w:bottom w:val="nil"/>
            </w:tcBorders>
            <w:shd w:val="clear" w:color="auto" w:fill="00188F"/>
            <w:vAlign w:val="center"/>
          </w:tcPr>
          <w:p w14:paraId="4FDCAF6C" w14:textId="246A3A11"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en Software Assurance” </w:instrText>
            </w:r>
            <w:r w:rsidRPr="00651800">
              <w:rPr>
                <w:color w:val="FFFFFF" w:themeColor="background1"/>
              </w:rPr>
              <w:fldChar w:fldCharType="separate"/>
            </w:r>
            <w:r w:rsidRPr="00651800">
              <w:rPr>
                <w:color w:val="FFFFFF" w:themeColor="background1"/>
              </w:rPr>
              <w:t>L/SA</w:t>
            </w:r>
            <w:r w:rsidRPr="006518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6D" w14:textId="7ED5B33B"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“Software Assurance” </w:instrText>
            </w:r>
            <w:r w:rsidRPr="00651800">
              <w:rPr>
                <w:color w:val="FFFFFF" w:themeColor="background1"/>
              </w:rPr>
              <w:fldChar w:fldCharType="separate"/>
            </w:r>
            <w:r w:rsidRPr="00651800">
              <w:rPr>
                <w:color w:val="FFFFFF" w:themeColor="background1"/>
              </w:rPr>
              <w:t>SA</w:t>
            </w:r>
            <w:r w:rsidRPr="0065180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6E" w14:textId="17A42854"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“Campus en School Overeenkomst” </w:instrText>
            </w:r>
            <w:r w:rsidRPr="00651800">
              <w:rPr>
                <w:color w:val="FFFFFF" w:themeColor="background1"/>
              </w:rPr>
              <w:fldChar w:fldCharType="separate"/>
            </w:r>
            <w:r w:rsidRPr="00651800">
              <w:rPr>
                <w:color w:val="FFFFFF" w:themeColor="background1"/>
              </w:rPr>
              <w:t>CA/SA</w:t>
            </w:r>
            <w:r w:rsidRPr="00651800">
              <w:rPr>
                <w:color w:val="FFFFFF" w:themeColor="background1"/>
              </w:rPr>
              <w:fldChar w:fldCharType="end"/>
            </w:r>
          </w:p>
        </w:tc>
        <w:tc>
          <w:tcPr>
            <w:tcW w:w="596" w:type="dxa"/>
            <w:shd w:val="clear" w:color="auto" w:fill="00188F"/>
            <w:vAlign w:val="center"/>
          </w:tcPr>
          <w:p w14:paraId="4FDCAF6F" w14:textId="4D6D3167"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“Enterprise Overeenkomst en Enterprise Subscription Overeenkomst.” </w:instrText>
            </w:r>
            <w:r w:rsidRPr="00651800">
              <w:rPr>
                <w:color w:val="FFFFFF" w:themeColor="background1"/>
              </w:rPr>
              <w:fldChar w:fldCharType="separate"/>
            </w:r>
            <w:r w:rsidRPr="00651800">
              <w:rPr>
                <w:color w:val="FFFFFF" w:themeColor="background1"/>
              </w:rPr>
              <w:t>EA/EAS</w:t>
            </w:r>
            <w:r w:rsidRPr="00651800">
              <w:rPr>
                <w:color w:val="FFFFFF" w:themeColor="background1"/>
              </w:rPr>
              <w:fldChar w:fldCharType="end"/>
            </w:r>
          </w:p>
        </w:tc>
        <w:tc>
          <w:tcPr>
            <w:tcW w:w="595" w:type="dxa"/>
            <w:shd w:val="clear" w:color="auto" w:fill="00188F"/>
            <w:vAlign w:val="center"/>
          </w:tcPr>
          <w:p w14:paraId="4FDCAF70" w14:textId="1E46D1B6"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“Enrollment for Education Solutions” </w:instrText>
            </w:r>
            <w:r w:rsidRPr="00651800">
              <w:rPr>
                <w:color w:val="FFFFFF" w:themeColor="background1"/>
              </w:rPr>
              <w:fldChar w:fldCharType="separate"/>
            </w:r>
            <w:r w:rsidRPr="00651800">
              <w:rPr>
                <w:color w:val="FFFFFF" w:themeColor="background1"/>
              </w:rPr>
              <w:t>EES</w:t>
            </w:r>
            <w:r w:rsidRPr="00651800">
              <w:rPr>
                <w:color w:val="FFFFFF" w:themeColor="background1"/>
              </w:rPr>
              <w:fldChar w:fldCharType="end"/>
            </w:r>
          </w:p>
        </w:tc>
        <w:tc>
          <w:tcPr>
            <w:tcW w:w="596" w:type="dxa"/>
            <w:shd w:val="clear" w:color="auto" w:fill="00188F"/>
            <w:vAlign w:val="center"/>
          </w:tcPr>
          <w:p w14:paraId="4FDCAF71" w14:textId="66B3CDCD"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“Microsoft Products and Services Agreement.”  </w:instrText>
            </w:r>
            <w:r w:rsidRPr="00651800">
              <w:rPr>
                <w:color w:val="FFFFFF" w:themeColor="background1"/>
              </w:rPr>
              <w:fldChar w:fldCharType="separate"/>
            </w:r>
            <w:r w:rsidRPr="00651800">
              <w:rPr>
                <w:color w:val="FFFFFF" w:themeColor="background1"/>
              </w:rPr>
              <w:t>MPSA</w:t>
            </w:r>
            <w:r w:rsidRPr="00651800">
              <w:rPr>
                <w:color w:val="FFFFFF" w:themeColor="background1"/>
              </w:rPr>
              <w:fldChar w:fldCharType="end"/>
            </w:r>
          </w:p>
        </w:tc>
        <w:tc>
          <w:tcPr>
            <w:tcW w:w="595" w:type="dxa"/>
            <w:shd w:val="clear" w:color="auto" w:fill="00188F"/>
            <w:vAlign w:val="center"/>
          </w:tcPr>
          <w:p w14:paraId="4FDCAF72" w14:textId="46F843E8"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License”  </w:instrText>
            </w:r>
            <w:r w:rsidRPr="00651800">
              <w:rPr>
                <w:color w:val="FFFFFF" w:themeColor="background1"/>
              </w:rPr>
              <w:fldChar w:fldCharType="separate"/>
            </w:r>
            <w:r w:rsidRPr="00651800">
              <w:rPr>
                <w:color w:val="FFFFFF" w:themeColor="background1"/>
              </w:rPr>
              <w:t>OL</w:t>
            </w:r>
            <w:r w:rsidRPr="00651800">
              <w:rPr>
                <w:color w:val="FFFFFF" w:themeColor="background1"/>
              </w:rPr>
              <w:fldChar w:fldCharType="end"/>
            </w:r>
          </w:p>
        </w:tc>
        <w:tc>
          <w:tcPr>
            <w:tcW w:w="492" w:type="dxa"/>
            <w:shd w:val="clear" w:color="auto" w:fill="00188F"/>
            <w:vAlign w:val="center"/>
          </w:tcPr>
          <w:p w14:paraId="4FDCAF73" w14:textId="0B32C394"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Minimum” </w:instrText>
            </w:r>
            <w:r w:rsidRPr="00651800">
              <w:rPr>
                <w:color w:val="FFFFFF" w:themeColor="background1"/>
              </w:rPr>
              <w:fldChar w:fldCharType="separate"/>
            </w:r>
            <w:r w:rsidRPr="00651800">
              <w:rPr>
                <w:color w:val="FFFFFF" w:themeColor="background1"/>
              </w:rPr>
              <w:t>OM</w:t>
            </w:r>
            <w:r w:rsidRPr="00651800">
              <w:rPr>
                <w:color w:val="FFFFFF" w:themeColor="background1"/>
              </w:rPr>
              <w:fldChar w:fldCharType="end"/>
            </w:r>
          </w:p>
        </w:tc>
        <w:tc>
          <w:tcPr>
            <w:tcW w:w="699" w:type="dxa"/>
            <w:shd w:val="clear" w:color="auto" w:fill="00188F"/>
            <w:vAlign w:val="center"/>
          </w:tcPr>
          <w:p w14:paraId="4FDCAF74" w14:textId="64000AF4"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Value en Open Value Subscription” </w:instrText>
            </w:r>
            <w:r w:rsidRPr="00651800">
              <w:rPr>
                <w:color w:val="FFFFFF" w:themeColor="background1"/>
              </w:rPr>
              <w:fldChar w:fldCharType="separate"/>
            </w:r>
            <w:r w:rsidRPr="00651800">
              <w:rPr>
                <w:color w:val="FFFFFF" w:themeColor="background1"/>
              </w:rPr>
              <w:t>OV/OVS</w:t>
            </w:r>
            <w:r w:rsidRPr="00651800">
              <w:rPr>
                <w:color w:val="FFFFFF" w:themeColor="background1"/>
              </w:rPr>
              <w:fldChar w:fldCharType="end"/>
            </w:r>
          </w:p>
        </w:tc>
        <w:tc>
          <w:tcPr>
            <w:tcW w:w="595" w:type="dxa"/>
            <w:shd w:val="clear" w:color="auto" w:fill="00188F"/>
            <w:vAlign w:val="center"/>
          </w:tcPr>
          <w:p w14:paraId="4FDCAF75" w14:textId="585D211F"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“Select en Select Plus” </w:instrText>
            </w:r>
            <w:r w:rsidRPr="00651800">
              <w:rPr>
                <w:color w:val="FFFFFF" w:themeColor="background1"/>
              </w:rPr>
              <w:fldChar w:fldCharType="separate"/>
            </w:r>
            <w:r w:rsidRPr="00651800">
              <w:rPr>
                <w:color w:val="FFFFFF" w:themeColor="background1"/>
              </w:rPr>
              <w:t>S/S+</w:t>
            </w:r>
            <w:r w:rsidRPr="00651800">
              <w:rPr>
                <w:color w:val="FFFFFF" w:themeColor="background1"/>
              </w:rPr>
              <w:fldChar w:fldCharType="end"/>
            </w:r>
          </w:p>
        </w:tc>
        <w:tc>
          <w:tcPr>
            <w:tcW w:w="596" w:type="dxa"/>
            <w:shd w:val="clear" w:color="auto" w:fill="00188F"/>
            <w:vAlign w:val="center"/>
          </w:tcPr>
          <w:p w14:paraId="4FDCAF76" w14:textId="06B191A4" w:rsidR="001E410A" w:rsidRPr="00EE0836" w:rsidRDefault="001E410A" w:rsidP="00C05A53">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07363B" w14:paraId="4FDCAF86" w14:textId="77777777" w:rsidTr="006604EA">
        <w:tc>
          <w:tcPr>
            <w:tcW w:w="3060" w:type="dxa"/>
            <w:tcBorders>
              <w:top w:val="nil"/>
              <w:left w:val="nil"/>
              <w:bottom w:val="nil"/>
              <w:right w:val="nil"/>
            </w:tcBorders>
          </w:tcPr>
          <w:p w14:paraId="4FDCAF78" w14:textId="4C1D7075" w:rsidR="0007363B" w:rsidRDefault="0007363B" w:rsidP="00B96E63">
            <w:pPr>
              <w:pStyle w:val="ProductList-Offering1"/>
            </w:pPr>
            <w:bookmarkStart w:id="164" w:name="_Toc379797145"/>
            <w:bookmarkStart w:id="165" w:name="_Toc380513170"/>
            <w:bookmarkStart w:id="166" w:name="_Toc380655212"/>
            <w:bookmarkStart w:id="167" w:name="_Toc409102705"/>
            <w:r>
              <w:t>Microsoft Desktop Optimization Pack voor SA</w:t>
            </w:r>
            <w:bookmarkEnd w:id="164"/>
            <w:bookmarkEnd w:id="165"/>
            <w:bookmarkEnd w:id="166"/>
            <w:bookmarkEnd w:id="167"/>
            <w:r>
              <w:fldChar w:fldCharType="begin"/>
            </w:r>
            <w:r>
              <w:instrText>XE "Microsoft Desktop Optimization Pack voor SA"</w:instrText>
            </w:r>
            <w:r>
              <w:fldChar w:fldCharType="end"/>
            </w:r>
          </w:p>
        </w:tc>
        <w:tc>
          <w:tcPr>
            <w:tcW w:w="595" w:type="dxa"/>
            <w:tcBorders>
              <w:top w:val="nil"/>
              <w:left w:val="nil"/>
              <w:bottom w:val="nil"/>
              <w:right w:val="nil"/>
            </w:tcBorders>
            <w:vAlign w:val="center"/>
          </w:tcPr>
          <w:p w14:paraId="4FDCAF79" w14:textId="0A50F841" w:rsidR="0007363B" w:rsidRDefault="0007363B" w:rsidP="00A0485E">
            <w:pPr>
              <w:pStyle w:val="ProductList-OfferingBody"/>
              <w:ind w:left="-113"/>
              <w:jc w:val="center"/>
            </w:pPr>
            <w:r>
              <w:t>1/07</w:t>
            </w:r>
          </w:p>
        </w:tc>
        <w:tc>
          <w:tcPr>
            <w:tcW w:w="595" w:type="dxa"/>
            <w:tcBorders>
              <w:top w:val="nil"/>
              <w:left w:val="nil"/>
              <w:bottom w:val="nil"/>
              <w:right w:val="nil"/>
            </w:tcBorders>
            <w:vAlign w:val="center"/>
          </w:tcPr>
          <w:p w14:paraId="4FDCAF7A" w14:textId="77777777" w:rsidR="0007363B" w:rsidRDefault="0007363B" w:rsidP="0007363B">
            <w:pPr>
              <w:pStyle w:val="ProductList-OfferingBody"/>
              <w:ind w:left="-113"/>
              <w:jc w:val="center"/>
            </w:pPr>
            <w:r>
              <w:t>2</w:t>
            </w:r>
          </w:p>
        </w:tc>
        <w:tc>
          <w:tcPr>
            <w:tcW w:w="596" w:type="dxa"/>
            <w:tcBorders>
              <w:top w:val="nil"/>
              <w:left w:val="nil"/>
              <w:bottom w:val="nil"/>
              <w:right w:val="nil"/>
            </w:tcBorders>
            <w:vAlign w:val="center"/>
          </w:tcPr>
          <w:p w14:paraId="4FDCAF7B" w14:textId="77777777" w:rsidR="0007363B" w:rsidRDefault="0007363B"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4FDCAF7C" w14:textId="77777777" w:rsidR="0007363B" w:rsidRDefault="0007363B"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AF7D" w14:textId="01E4650F" w:rsidR="0007363B" w:rsidRPr="009F56F7" w:rsidRDefault="0007363B" w:rsidP="0007363B">
            <w:pPr>
              <w:pStyle w:val="ProductList-OfferingBody"/>
              <w:ind w:left="-113"/>
              <w:jc w:val="center"/>
            </w:pPr>
            <w:r w:rsidRPr="009F56F7">
              <w:t>1</w:t>
            </w:r>
            <w:r w:rsidR="009F56F7" w:rsidRPr="009F56F7">
              <w:t>,</w:t>
            </w:r>
            <w:r w:rsidR="009F56F7" w:rsidRPr="009F56F7">
              <w:fldChar w:fldCharType="begin"/>
            </w:r>
            <w:r w:rsidR="009F56F7" w:rsidRPr="009F56F7">
              <w:instrText xml:space="preserve"> AutoTextList  \s NoStyle \t “Enterprise Product” </w:instrText>
            </w:r>
            <w:r w:rsidR="009F56F7" w:rsidRPr="009F56F7">
              <w:fldChar w:fldCharType="separate"/>
            </w:r>
            <w:r w:rsidR="009F56F7" w:rsidRPr="009F56F7">
              <w:t xml:space="preserve">E </w:t>
            </w:r>
            <w:r w:rsidR="009F56F7" w:rsidRPr="009F56F7">
              <w:fldChar w:fldCharType="end"/>
            </w:r>
          </w:p>
        </w:tc>
        <w:tc>
          <w:tcPr>
            <w:tcW w:w="596" w:type="dxa"/>
            <w:shd w:val="clear" w:color="auto" w:fill="70AD47" w:themeFill="accent6"/>
            <w:vAlign w:val="center"/>
          </w:tcPr>
          <w:p w14:paraId="4FDCAF7E" w14:textId="63045E17" w:rsidR="0007363B" w:rsidRPr="009F56F7" w:rsidRDefault="009F56F7" w:rsidP="009F56F7">
            <w:pPr>
              <w:pStyle w:val="ProductList-OfferingBody"/>
              <w:ind w:left="-113"/>
              <w:jc w:val="center"/>
            </w:pPr>
            <w:r w:rsidRPr="009F56F7">
              <w:fldChar w:fldCharType="begin"/>
            </w:r>
            <w:r w:rsidRPr="009F56F7">
              <w:instrText xml:space="preserve"> AutoTextList  \s NoStyle \t “Additioneel Product” </w:instrText>
            </w:r>
            <w:r w:rsidRPr="009F56F7">
              <w:fldChar w:fldCharType="separate"/>
            </w:r>
            <w:r w:rsidRPr="009F56F7">
              <w:t xml:space="preserve"> A,</w:t>
            </w:r>
            <w:r w:rsidRPr="009F56F7">
              <w:fldChar w:fldCharType="end"/>
            </w:r>
            <w:r w:rsidRPr="009F56F7">
              <w:fldChar w:fldCharType="begin"/>
            </w:r>
            <w:r w:rsidRPr="009F56F7">
              <w:instrText xml:space="preserve"> AutoTextList  \s NoStyle \t “Enterprise Desktop Platform-product” </w:instrText>
            </w:r>
            <w:r w:rsidRPr="009F56F7">
              <w:fldChar w:fldCharType="separate"/>
            </w:r>
            <w:r w:rsidRPr="009F56F7">
              <w:t>EP</w:t>
            </w:r>
            <w:r w:rsidRPr="009F56F7">
              <w:fldChar w:fldCharType="end"/>
            </w:r>
            <w:r w:rsidRPr="009F56F7">
              <w:t>,</w:t>
            </w:r>
            <w:r w:rsidRPr="009F56F7">
              <w:fldChar w:fldCharType="begin"/>
            </w:r>
            <w:r w:rsidRPr="009F56F7">
              <w:instrText xml:space="preserve"> AutoTextList  \s NoStyle \t “Professional Desktop Platform-product” </w:instrText>
            </w:r>
            <w:r w:rsidRPr="009F56F7">
              <w:fldChar w:fldCharType="separate"/>
            </w:r>
            <w:r w:rsidRPr="009F56F7">
              <w:t>PP</w:t>
            </w:r>
            <w:r w:rsidRPr="009F56F7">
              <w:fldChar w:fldCharType="end"/>
            </w:r>
          </w:p>
        </w:tc>
        <w:tc>
          <w:tcPr>
            <w:tcW w:w="595" w:type="dxa"/>
            <w:shd w:val="clear" w:color="auto" w:fill="70AD47" w:themeFill="accent6"/>
            <w:vAlign w:val="center"/>
          </w:tcPr>
          <w:p w14:paraId="4FDCAF7F" w14:textId="4A30696E" w:rsidR="0007363B" w:rsidRPr="009F56F7" w:rsidRDefault="009F56F7" w:rsidP="009F56F7">
            <w:pPr>
              <w:pStyle w:val="ProductList-OfferingBody"/>
              <w:ind w:left="-113"/>
              <w:jc w:val="center"/>
            </w:pPr>
            <w:r w:rsidRPr="009F56F7">
              <w:fldChar w:fldCharType="begin"/>
            </w:r>
            <w:r w:rsidRPr="009F56F7">
              <w:instrText xml:space="preserve"> AutoTextList  \s NoStyle \t “Additioneel Product” </w:instrText>
            </w:r>
            <w:r w:rsidRPr="009F56F7">
              <w:fldChar w:fldCharType="separate"/>
            </w:r>
            <w:r w:rsidRPr="009F56F7">
              <w:t xml:space="preserve"> A,</w:t>
            </w:r>
            <w:r w:rsidRPr="009F56F7">
              <w:fldChar w:fldCharType="end"/>
            </w:r>
            <w:r w:rsidRPr="009F56F7">
              <w:fldChar w:fldCharType="begin"/>
            </w:r>
            <w:r w:rsidRPr="009F56F7">
              <w:instrText xml:space="preserve"> AutoTextList  \s NoStyle \t “Student-product” </w:instrText>
            </w:r>
            <w:r w:rsidRPr="009F56F7">
              <w:fldChar w:fldCharType="separate"/>
            </w:r>
            <w:r w:rsidRPr="009F56F7">
              <w:t>ST</w:t>
            </w:r>
            <w:r w:rsidRPr="009F56F7">
              <w:fldChar w:fldCharType="end"/>
            </w:r>
          </w:p>
        </w:tc>
        <w:tc>
          <w:tcPr>
            <w:tcW w:w="596" w:type="dxa"/>
            <w:shd w:val="clear" w:color="auto" w:fill="70AD47" w:themeFill="accent6"/>
            <w:vAlign w:val="center"/>
          </w:tcPr>
          <w:p w14:paraId="4FDCAF80" w14:textId="77777777" w:rsidR="0007363B" w:rsidRDefault="0007363B" w:rsidP="0007363B">
            <w:pPr>
              <w:pStyle w:val="ProductList-OfferingBody"/>
              <w:ind w:left="-113"/>
              <w:jc w:val="center"/>
            </w:pPr>
          </w:p>
        </w:tc>
        <w:tc>
          <w:tcPr>
            <w:tcW w:w="595" w:type="dxa"/>
            <w:shd w:val="clear" w:color="auto" w:fill="BFBFBF" w:themeFill="background1" w:themeFillShade="BF"/>
            <w:vAlign w:val="center"/>
          </w:tcPr>
          <w:p w14:paraId="4FDCAF81" w14:textId="77777777" w:rsidR="0007363B" w:rsidRDefault="0007363B" w:rsidP="0007363B">
            <w:pPr>
              <w:pStyle w:val="ProductList-OfferingBody"/>
              <w:ind w:left="-113"/>
              <w:jc w:val="center"/>
            </w:pPr>
          </w:p>
        </w:tc>
        <w:tc>
          <w:tcPr>
            <w:tcW w:w="492" w:type="dxa"/>
            <w:shd w:val="clear" w:color="auto" w:fill="BFBFBF" w:themeFill="background1" w:themeFillShade="BF"/>
            <w:vAlign w:val="center"/>
          </w:tcPr>
          <w:p w14:paraId="4FDCAF82" w14:textId="77777777" w:rsidR="0007363B" w:rsidRDefault="0007363B" w:rsidP="0007363B">
            <w:pPr>
              <w:pStyle w:val="ProductList-OfferingBody"/>
              <w:ind w:left="-113"/>
              <w:jc w:val="center"/>
            </w:pPr>
          </w:p>
        </w:tc>
        <w:tc>
          <w:tcPr>
            <w:tcW w:w="699" w:type="dxa"/>
            <w:shd w:val="clear" w:color="auto" w:fill="70AD47" w:themeFill="accent6"/>
            <w:vAlign w:val="center"/>
          </w:tcPr>
          <w:p w14:paraId="4FDCAF83" w14:textId="6B71FFB6" w:rsidR="0007363B" w:rsidRPr="009F56F7" w:rsidRDefault="009F56F7" w:rsidP="0007363B">
            <w:pPr>
              <w:pStyle w:val="ProductList-OfferingBody"/>
              <w:ind w:left="-113"/>
              <w:jc w:val="center"/>
            </w:pPr>
            <w:r w:rsidRPr="009F56F7">
              <w:fldChar w:fldCharType="begin"/>
            </w:r>
            <w:r w:rsidRPr="009F56F7">
              <w:instrText xml:space="preserve"> AutoTextList  \s NoStyle \t “</w:instrText>
            </w:r>
            <w:r w:rsidRPr="009F56F7">
              <w:rPr>
                <w:u w:val="single"/>
              </w:rPr>
              <w:instrText>Niet-organisatieomvattend in Open Value</w:instrText>
            </w:r>
            <w:r w:rsidRPr="009F56F7">
              <w:instrText xml:space="preserve">” </w:instrText>
            </w:r>
            <w:r w:rsidRPr="009F56F7">
              <w:fldChar w:fldCharType="separate"/>
            </w:r>
            <w:r w:rsidRPr="009F56F7">
              <w:t xml:space="preserve"> P </w:t>
            </w:r>
            <w:r w:rsidRPr="009F56F7">
              <w:fldChar w:fldCharType="end"/>
            </w:r>
          </w:p>
        </w:tc>
        <w:tc>
          <w:tcPr>
            <w:tcW w:w="595" w:type="dxa"/>
            <w:shd w:val="clear" w:color="auto" w:fill="70AD47" w:themeFill="accent6"/>
            <w:vAlign w:val="center"/>
          </w:tcPr>
          <w:p w14:paraId="4FDCAF84" w14:textId="77777777" w:rsidR="0007363B" w:rsidRDefault="0007363B" w:rsidP="0007363B">
            <w:pPr>
              <w:pStyle w:val="ProductList-OfferingBody"/>
              <w:ind w:left="-113"/>
              <w:jc w:val="center"/>
            </w:pPr>
          </w:p>
        </w:tc>
        <w:tc>
          <w:tcPr>
            <w:tcW w:w="596" w:type="dxa"/>
            <w:shd w:val="clear" w:color="auto" w:fill="70AD47" w:themeFill="accent6"/>
            <w:vAlign w:val="center"/>
          </w:tcPr>
          <w:p w14:paraId="4FDCAF85" w14:textId="41C67D06" w:rsidR="0007363B" w:rsidRPr="009F56F7" w:rsidRDefault="009F56F7" w:rsidP="0007363B">
            <w:pPr>
              <w:pStyle w:val="ProductList-OfferingBody"/>
              <w:ind w:left="-113"/>
              <w:jc w:val="center"/>
            </w:pPr>
            <w:r w:rsidRPr="009F56F7">
              <w:fldChar w:fldCharType="begin"/>
            </w:r>
            <w:r w:rsidRPr="009F56F7">
              <w:instrText xml:space="preserve"> AutoTextList  \s NoStyle \t “Additioneel Product” </w:instrText>
            </w:r>
            <w:r w:rsidRPr="009F56F7">
              <w:fldChar w:fldCharType="separate"/>
            </w:r>
            <w:r w:rsidRPr="009F56F7">
              <w:t xml:space="preserve"> A </w:t>
            </w:r>
            <w:r w:rsidRPr="009F56F7">
              <w:fldChar w:fldCharType="end"/>
            </w:r>
          </w:p>
        </w:tc>
      </w:tr>
    </w:tbl>
    <w:p w14:paraId="4FDCAF87" w14:textId="77777777" w:rsidR="00407E60" w:rsidRPr="00924715"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14:paraId="4FDCAF8B" w14:textId="77777777" w:rsidTr="004D1E93">
        <w:tc>
          <w:tcPr>
            <w:tcW w:w="3596" w:type="dxa"/>
          </w:tcPr>
          <w:p w14:paraId="4FDCAF88" w14:textId="77777777" w:rsidR="00AA0F4D" w:rsidRDefault="00AA0F4D" w:rsidP="00AA0F4D">
            <w:pPr>
              <w:pStyle w:val="ProductList-Body"/>
              <w:spacing w:before="20" w:after="20"/>
            </w:pPr>
          </w:p>
        </w:tc>
        <w:tc>
          <w:tcPr>
            <w:tcW w:w="3597" w:type="dxa"/>
          </w:tcPr>
          <w:p w14:paraId="4FDCAF89" w14:textId="77777777" w:rsidR="00AA0F4D" w:rsidRDefault="00AA0F4D" w:rsidP="00AA0F4D">
            <w:pPr>
              <w:pStyle w:val="ProductList-Body"/>
              <w:spacing w:before="20" w:after="20"/>
            </w:pPr>
            <w:r>
              <w:t xml:space="preserve">Productgroep: </w:t>
            </w:r>
            <w:r>
              <w:rPr>
                <w:b/>
              </w:rPr>
              <w:t>Systeem</w:t>
            </w:r>
          </w:p>
        </w:tc>
        <w:tc>
          <w:tcPr>
            <w:tcW w:w="3597" w:type="dxa"/>
          </w:tcPr>
          <w:p w14:paraId="4FDCAF8A" w14:textId="751FDBC0" w:rsidR="00AA0F4D" w:rsidRPr="0007363B" w:rsidRDefault="00AA0F4D" w:rsidP="00AA0F4D">
            <w:pPr>
              <w:pStyle w:val="ProductList-Body"/>
              <w:spacing w:before="20" w:after="20"/>
              <w:rPr>
                <w:b/>
              </w:rPr>
            </w:pPr>
            <w:r>
              <w:t xml:space="preserve">Up-to-datekorting: </w:t>
            </w:r>
            <w:r>
              <w:rPr>
                <w:b/>
              </w:rPr>
              <w:t>Ja</w:t>
            </w:r>
          </w:p>
        </w:tc>
      </w:tr>
      <w:tr w:rsidR="00AA0F4D" w14:paraId="4FDCAF8F" w14:textId="77777777" w:rsidTr="004D1E93">
        <w:tc>
          <w:tcPr>
            <w:tcW w:w="3596" w:type="dxa"/>
          </w:tcPr>
          <w:p w14:paraId="4FDCAF8C" w14:textId="77777777" w:rsidR="00AA0F4D" w:rsidRDefault="00AA0F4D" w:rsidP="00AA0F4D">
            <w:pPr>
              <w:pStyle w:val="ProductList-Body"/>
              <w:spacing w:before="20" w:after="20"/>
            </w:pPr>
          </w:p>
        </w:tc>
        <w:tc>
          <w:tcPr>
            <w:tcW w:w="3597" w:type="dxa"/>
          </w:tcPr>
          <w:p w14:paraId="4FDCAF8D" w14:textId="77777777" w:rsidR="00AA0F4D" w:rsidRDefault="002C4F69" w:rsidP="00AA0F4D">
            <w:pPr>
              <w:pStyle w:val="ProductList-Body"/>
              <w:spacing w:before="20" w:after="20"/>
            </w:pPr>
            <w:hyperlink w:anchor="SoftwareAssurance" w:history="1">
              <w:r w:rsidR="007A4843">
                <w:rPr>
                  <w:rStyle w:val="Hyperlink"/>
                  <w:color w:val="000000" w:themeColor="text1"/>
                  <w:u w:val="none"/>
                </w:rPr>
                <w:t>Software Assurance Benefits</w:t>
              </w:r>
            </w:hyperlink>
            <w:r w:rsidR="007A4843">
              <w:t xml:space="preserve">: </w:t>
            </w:r>
            <w:r w:rsidR="007A4843">
              <w:rPr>
                <w:b/>
              </w:rPr>
              <w:t>Desktop</w:t>
            </w:r>
          </w:p>
        </w:tc>
        <w:tc>
          <w:tcPr>
            <w:tcW w:w="3597" w:type="dxa"/>
          </w:tcPr>
          <w:p w14:paraId="4FDCAF8E" w14:textId="55422126" w:rsidR="00AA0F4D" w:rsidRDefault="007F2F44" w:rsidP="00D37586">
            <w:pPr>
              <w:pStyle w:val="ProductList-Body"/>
              <w:spacing w:before="20" w:after="20"/>
            </w:pPr>
            <w:r>
              <w:t xml:space="preserve">Reductie mogelijk: </w:t>
            </w:r>
            <w:r>
              <w:rPr>
                <w:b/>
              </w:rPr>
              <w:t>Indien aangeschaft als Additioneel product</w:t>
            </w:r>
          </w:p>
        </w:tc>
      </w:tr>
    </w:tbl>
    <w:p w14:paraId="4FDCAF90" w14:textId="77777777" w:rsidR="00782C7B" w:rsidRPr="00924715" w:rsidRDefault="00782C7B" w:rsidP="00782C7B">
      <w:pPr>
        <w:pStyle w:val="ProductList-Body"/>
        <w:shd w:val="clear" w:color="auto" w:fill="D9D9D9" w:themeFill="background1" w:themeFillShade="D9"/>
        <w:spacing w:before="120" w:after="120"/>
      </w:pPr>
      <w:r>
        <w:rPr>
          <w:b/>
        </w:rPr>
        <w:t>Aanvullende informatie</w:t>
      </w:r>
    </w:p>
    <w:p w14:paraId="4FDCAF91" w14:textId="7BD0C8AC" w:rsidR="0007363B" w:rsidRPr="00924715" w:rsidRDefault="0007363B" w:rsidP="0007363B">
      <w:pPr>
        <w:pStyle w:val="ProductList-Body"/>
      </w:pPr>
      <w:r>
        <w:t>Klanten die het Microsoft Desktop Optimization Pack voor SA</w:t>
      </w:r>
      <w:r>
        <w:fldChar w:fldCharType="begin"/>
      </w:r>
      <w:r>
        <w:instrText>XE "Microsoft Desktop Optimization Pack voor SA"</w:instrText>
      </w:r>
      <w:r>
        <w:fldChar w:fldCharType="end"/>
      </w:r>
      <w:r>
        <w:t xml:space="preserve"> (MDOP</w:t>
      </w:r>
      <w:r>
        <w:fldChar w:fldCharType="begin"/>
      </w:r>
      <w:r>
        <w:instrText>XE "MDOP"</w:instrText>
      </w:r>
      <w:r>
        <w:fldChar w:fldCharType="end"/>
      </w:r>
      <w:r>
        <w:t>) willen verkrijgen, moeten voor hun desktop of gebruiker eerst een van de volgende hebben verkregen en toegewezen:</w:t>
      </w:r>
    </w:p>
    <w:p w14:paraId="4FDCAF92" w14:textId="0CEE4D46" w:rsidR="0007363B" w:rsidRPr="00924715" w:rsidRDefault="0007363B" w:rsidP="002B207D">
      <w:pPr>
        <w:pStyle w:val="ProductList-Body"/>
        <w:numPr>
          <w:ilvl w:val="0"/>
          <w:numId w:val="4"/>
        </w:numPr>
        <w:ind w:left="450" w:hanging="270"/>
      </w:pPr>
      <w:r>
        <w:t>Actieve SA voor het Windows Desktop operating system, of</w:t>
      </w:r>
    </w:p>
    <w:p w14:paraId="4FDCAF93" w14:textId="18BC3873" w:rsidR="0007363B" w:rsidRPr="00924715" w:rsidRDefault="0007363B" w:rsidP="002B207D">
      <w:pPr>
        <w:pStyle w:val="ProductList-Body"/>
        <w:numPr>
          <w:ilvl w:val="0"/>
          <w:numId w:val="4"/>
        </w:numPr>
        <w:ind w:left="450" w:hanging="270"/>
      </w:pPr>
      <w:r>
        <w:t>Een Windows Virtual Desktop Access</w:t>
      </w:r>
      <w:r>
        <w:fldChar w:fldCharType="begin"/>
      </w:r>
      <w:r>
        <w:instrText>XE "Windows Virtual Desktop Access"</w:instrText>
      </w:r>
      <w:r>
        <w:fldChar w:fldCharType="end"/>
      </w:r>
      <w:r>
        <w:t>-licentie.</w:t>
      </w:r>
    </w:p>
    <w:p w14:paraId="3E2AA05F" w14:textId="1A47FB96" w:rsidR="00E87EC1" w:rsidRPr="00924715" w:rsidRDefault="00D609CB" w:rsidP="00D609CB">
      <w:pPr>
        <w:pStyle w:val="ProductList-Body"/>
      </w:pPr>
      <w:r>
        <w:t>Elke MDOP-licentie mag worden toegewezen aan een gebruiker of een apparaat. Gebruikers met een licentie voor Windows Software Assurance per Gebruiker (Add-on) mogen gebruikmaken van MDOP-functionaliteit op apparaten die ze gebruiken indien aan hun primaire werkapparaat een MDOP-licentie is toegewezen.</w:t>
      </w:r>
    </w:p>
    <w:bookmarkStart w:id="168" w:name="_Toc378147630"/>
    <w:bookmarkStart w:id="169" w:name="_Toc378151532"/>
    <w:p w14:paraId="4FDCAF95" w14:textId="7EF2EF44" w:rsidR="00585A48" w:rsidRPr="00924715" w:rsidRDefault="00AA05B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7CBAE116" w14:textId="3D07C858" w:rsidR="00CE5EEC" w:rsidRPr="00924715" w:rsidRDefault="00CE5EEC" w:rsidP="00CE5EEC">
      <w:pPr>
        <w:pStyle w:val="ProductList-OfferingGroupHeading"/>
        <w:outlineLvl w:val="1"/>
      </w:pPr>
      <w:bookmarkStart w:id="170" w:name="_Toc379797117"/>
      <w:bookmarkStart w:id="171" w:name="_Toc380513143"/>
      <w:bookmarkStart w:id="172" w:name="_Toc380655182"/>
      <w:bookmarkStart w:id="173" w:name="_Toc409102706"/>
      <w:bookmarkStart w:id="174" w:name="_Toc379797146"/>
      <w:bookmarkStart w:id="175" w:name="_Toc380513171"/>
      <w:bookmarkStart w:id="176" w:name="_Toc380655213"/>
      <w:r>
        <w:t>Microsoft Dynamics</w:t>
      </w:r>
      <w:bookmarkEnd w:id="170"/>
      <w:bookmarkEnd w:id="171"/>
      <w:bookmarkEnd w:id="172"/>
      <w:bookmarkEnd w:id="173"/>
    </w:p>
    <w:p w14:paraId="285A0FF1" w14:textId="77777777" w:rsidR="00CE5EEC" w:rsidRPr="00924715" w:rsidRDefault="00CE5EEC" w:rsidP="00CE5EEC">
      <w:pPr>
        <w:pStyle w:val="ProductList-Offering2Heading"/>
        <w:outlineLvl w:val="2"/>
      </w:pPr>
      <w:r>
        <w:tab/>
      </w:r>
      <w:bookmarkStart w:id="177" w:name="_Toc379797118"/>
      <w:bookmarkStart w:id="178" w:name="_Toc380513144"/>
      <w:bookmarkStart w:id="179" w:name="_Toc380655183"/>
      <w:bookmarkStart w:id="180" w:name="DynamicsAX"/>
      <w:bookmarkStart w:id="181" w:name="_Toc409102707"/>
      <w:r>
        <w:t>Microsoft Dynamics AX</w:t>
      </w:r>
      <w:bookmarkEnd w:id="177"/>
      <w:bookmarkEnd w:id="178"/>
      <w:bookmarkEnd w:id="179"/>
      <w:bookmarkEnd w:id="180"/>
      <w:bookmarkEnd w:id="1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540"/>
        <w:gridCol w:w="470"/>
        <w:gridCol w:w="596"/>
        <w:gridCol w:w="595"/>
        <w:gridCol w:w="595"/>
        <w:gridCol w:w="596"/>
        <w:gridCol w:w="595"/>
        <w:gridCol w:w="596"/>
        <w:gridCol w:w="595"/>
        <w:gridCol w:w="492"/>
        <w:gridCol w:w="699"/>
        <w:gridCol w:w="595"/>
        <w:gridCol w:w="596"/>
      </w:tblGrid>
      <w:tr w:rsidR="001E410A" w14:paraId="6194322C" w14:textId="77777777" w:rsidTr="00D05339">
        <w:trPr>
          <w:tblHeader/>
        </w:trPr>
        <w:tc>
          <w:tcPr>
            <w:tcW w:w="3240" w:type="dxa"/>
            <w:tcBorders>
              <w:bottom w:val="nil"/>
            </w:tcBorders>
            <w:shd w:val="clear" w:color="auto" w:fill="00188F"/>
          </w:tcPr>
          <w:p w14:paraId="22224946" w14:textId="77777777" w:rsidR="001E410A" w:rsidRPr="00EE0836" w:rsidRDefault="001E410A" w:rsidP="008E4C23">
            <w:pPr>
              <w:pStyle w:val="ProductList-OfferingBody"/>
              <w:ind w:left="-28"/>
              <w:rPr>
                <w:color w:val="FFFFFF" w:themeColor="background1"/>
              </w:rPr>
            </w:pPr>
            <w:r>
              <w:rPr>
                <w:color w:val="FFFFFF" w:themeColor="background1"/>
              </w:rPr>
              <w:t>Producten</w:t>
            </w:r>
          </w:p>
        </w:tc>
        <w:tc>
          <w:tcPr>
            <w:tcW w:w="540" w:type="dxa"/>
            <w:tcBorders>
              <w:bottom w:val="nil"/>
            </w:tcBorders>
            <w:shd w:val="clear" w:color="auto" w:fill="00188F"/>
            <w:vAlign w:val="center"/>
          </w:tcPr>
          <w:p w14:paraId="1861C92A" w14:textId="124C451D" w:rsidR="001E410A" w:rsidRPr="00EE0836" w:rsidRDefault="001E410A" w:rsidP="008E4C2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“Datum beschikbaar” </w:instrText>
            </w:r>
            <w:r w:rsidRPr="00651800">
              <w:rPr>
                <w:color w:val="FFFFFF" w:themeColor="background1"/>
              </w:rPr>
              <w:fldChar w:fldCharType="separate"/>
            </w:r>
            <w:r w:rsidRPr="00651800">
              <w:rPr>
                <w:color w:val="FFFFFF" w:themeColor="background1"/>
              </w:rPr>
              <w:t>DA</w:t>
            </w:r>
            <w:r w:rsidRPr="00651800">
              <w:rPr>
                <w:color w:val="FFFFFF" w:themeColor="background1"/>
              </w:rPr>
              <w:fldChar w:fldCharType="end"/>
            </w:r>
          </w:p>
        </w:tc>
        <w:tc>
          <w:tcPr>
            <w:tcW w:w="470" w:type="dxa"/>
            <w:tcBorders>
              <w:bottom w:val="nil"/>
            </w:tcBorders>
            <w:shd w:val="clear" w:color="auto" w:fill="00188F"/>
            <w:vAlign w:val="center"/>
          </w:tcPr>
          <w:p w14:paraId="7A6F15B7" w14:textId="22830F1D" w:rsidR="001E410A" w:rsidRPr="00EE0836" w:rsidRDefault="001E410A" w:rsidP="008E4C2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w:instrText>
            </w:r>
            <w:r w:rsidRPr="00651800">
              <w:rPr>
                <w:color w:val="FFFFFF" w:themeColor="background1"/>
              </w:rPr>
              <w:fldChar w:fldCharType="separate"/>
            </w:r>
            <w:r w:rsidRPr="00651800">
              <w:rPr>
                <w:color w:val="FFFFFF" w:themeColor="background1"/>
              </w:rPr>
              <w:t xml:space="preserve"> L </w:t>
            </w:r>
            <w:r w:rsidRPr="00651800">
              <w:rPr>
                <w:color w:val="FFFFFF" w:themeColor="background1"/>
              </w:rPr>
              <w:fldChar w:fldCharType="end"/>
            </w:r>
          </w:p>
        </w:tc>
        <w:tc>
          <w:tcPr>
            <w:tcW w:w="596" w:type="dxa"/>
            <w:tcBorders>
              <w:bottom w:val="nil"/>
            </w:tcBorders>
            <w:shd w:val="clear" w:color="auto" w:fill="00188F"/>
            <w:vAlign w:val="center"/>
          </w:tcPr>
          <w:p w14:paraId="12A0F5EF" w14:textId="070B64B8" w:rsidR="001E410A" w:rsidRPr="00EE0836" w:rsidRDefault="001E410A" w:rsidP="008E4C2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en Software Assurance” </w:instrText>
            </w:r>
            <w:r w:rsidRPr="00651800">
              <w:rPr>
                <w:color w:val="FFFFFF" w:themeColor="background1"/>
              </w:rPr>
              <w:fldChar w:fldCharType="separate"/>
            </w:r>
            <w:r w:rsidRPr="00651800">
              <w:rPr>
                <w:color w:val="FFFFFF" w:themeColor="background1"/>
              </w:rPr>
              <w:t>L/SA</w:t>
            </w:r>
            <w:r w:rsidRPr="006518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4078D64" w14:textId="7F2EF59B" w:rsidR="001E410A" w:rsidRPr="00EE0836" w:rsidRDefault="001E410A" w:rsidP="008E4C2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“Software Assurance” </w:instrText>
            </w:r>
            <w:r w:rsidRPr="00651800">
              <w:rPr>
                <w:color w:val="FFFFFF" w:themeColor="background1"/>
              </w:rPr>
              <w:fldChar w:fldCharType="separate"/>
            </w:r>
            <w:r w:rsidRPr="00651800">
              <w:rPr>
                <w:color w:val="FFFFFF" w:themeColor="background1"/>
              </w:rPr>
              <w:t>SA</w:t>
            </w:r>
            <w:r w:rsidRPr="0065180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0C81EAD" w14:textId="283D926E" w:rsidR="001E410A" w:rsidRPr="00EE0836" w:rsidRDefault="001E410A" w:rsidP="008E4C2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“Campus en School Overeenkomst” </w:instrText>
            </w:r>
            <w:r w:rsidRPr="00651800">
              <w:rPr>
                <w:color w:val="FFFFFF" w:themeColor="background1"/>
              </w:rPr>
              <w:fldChar w:fldCharType="separate"/>
            </w:r>
            <w:r w:rsidRPr="00651800">
              <w:rPr>
                <w:color w:val="FFFFFF" w:themeColor="background1"/>
              </w:rPr>
              <w:t>CA/SA</w:t>
            </w:r>
            <w:r w:rsidRPr="00651800">
              <w:rPr>
                <w:color w:val="FFFFFF" w:themeColor="background1"/>
              </w:rPr>
              <w:fldChar w:fldCharType="end"/>
            </w:r>
          </w:p>
        </w:tc>
        <w:tc>
          <w:tcPr>
            <w:tcW w:w="596" w:type="dxa"/>
            <w:shd w:val="clear" w:color="auto" w:fill="00188F"/>
            <w:vAlign w:val="center"/>
          </w:tcPr>
          <w:p w14:paraId="484DBB86" w14:textId="473793D0" w:rsidR="001E410A" w:rsidRPr="00EE0836" w:rsidRDefault="001E410A" w:rsidP="008E4C2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“Enterprise Overeenkomst en Enterprise Subscription Overeenkomst.” </w:instrText>
            </w:r>
            <w:r w:rsidRPr="00651800">
              <w:rPr>
                <w:color w:val="FFFFFF" w:themeColor="background1"/>
              </w:rPr>
              <w:fldChar w:fldCharType="separate"/>
            </w:r>
            <w:r w:rsidRPr="00651800">
              <w:rPr>
                <w:color w:val="FFFFFF" w:themeColor="background1"/>
              </w:rPr>
              <w:t>EA/EAS</w:t>
            </w:r>
            <w:r w:rsidRPr="00651800">
              <w:rPr>
                <w:color w:val="FFFFFF" w:themeColor="background1"/>
              </w:rPr>
              <w:fldChar w:fldCharType="end"/>
            </w:r>
          </w:p>
        </w:tc>
        <w:tc>
          <w:tcPr>
            <w:tcW w:w="595" w:type="dxa"/>
            <w:shd w:val="clear" w:color="auto" w:fill="00188F"/>
            <w:vAlign w:val="center"/>
          </w:tcPr>
          <w:p w14:paraId="691FD413" w14:textId="229F95FB" w:rsidR="001E410A" w:rsidRPr="00EE0836" w:rsidRDefault="001E410A" w:rsidP="008E4C2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“Enrollment for Education Solutions” </w:instrText>
            </w:r>
            <w:r w:rsidRPr="00651800">
              <w:rPr>
                <w:color w:val="FFFFFF" w:themeColor="background1"/>
              </w:rPr>
              <w:fldChar w:fldCharType="separate"/>
            </w:r>
            <w:r w:rsidRPr="00651800">
              <w:rPr>
                <w:color w:val="FFFFFF" w:themeColor="background1"/>
              </w:rPr>
              <w:t>EES</w:t>
            </w:r>
            <w:r w:rsidRPr="00651800">
              <w:rPr>
                <w:color w:val="FFFFFF" w:themeColor="background1"/>
              </w:rPr>
              <w:fldChar w:fldCharType="end"/>
            </w:r>
          </w:p>
        </w:tc>
        <w:tc>
          <w:tcPr>
            <w:tcW w:w="596" w:type="dxa"/>
            <w:shd w:val="clear" w:color="auto" w:fill="00188F"/>
            <w:vAlign w:val="center"/>
          </w:tcPr>
          <w:p w14:paraId="0517D94A" w14:textId="20100CC4" w:rsidR="001E410A" w:rsidRPr="00EE0836" w:rsidRDefault="001E410A" w:rsidP="008E4C2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“Microsoft Products and Services Agreement.”  </w:instrText>
            </w:r>
            <w:r w:rsidRPr="00651800">
              <w:rPr>
                <w:color w:val="FFFFFF" w:themeColor="background1"/>
              </w:rPr>
              <w:fldChar w:fldCharType="separate"/>
            </w:r>
            <w:r w:rsidRPr="00651800">
              <w:rPr>
                <w:color w:val="FFFFFF" w:themeColor="background1"/>
              </w:rPr>
              <w:t>MPSA</w:t>
            </w:r>
            <w:r w:rsidRPr="00651800">
              <w:rPr>
                <w:color w:val="FFFFFF" w:themeColor="background1"/>
              </w:rPr>
              <w:fldChar w:fldCharType="end"/>
            </w:r>
          </w:p>
        </w:tc>
        <w:tc>
          <w:tcPr>
            <w:tcW w:w="595" w:type="dxa"/>
            <w:shd w:val="clear" w:color="auto" w:fill="00188F"/>
            <w:vAlign w:val="center"/>
          </w:tcPr>
          <w:p w14:paraId="7EF78D13" w14:textId="34EC5437" w:rsidR="001E410A" w:rsidRPr="00EE0836" w:rsidRDefault="001E410A" w:rsidP="008E4C2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License”  </w:instrText>
            </w:r>
            <w:r w:rsidRPr="00651800">
              <w:rPr>
                <w:color w:val="FFFFFF" w:themeColor="background1"/>
              </w:rPr>
              <w:fldChar w:fldCharType="separate"/>
            </w:r>
            <w:r w:rsidRPr="00651800">
              <w:rPr>
                <w:color w:val="FFFFFF" w:themeColor="background1"/>
              </w:rPr>
              <w:t>OL</w:t>
            </w:r>
            <w:r w:rsidRPr="00651800">
              <w:rPr>
                <w:color w:val="FFFFFF" w:themeColor="background1"/>
              </w:rPr>
              <w:fldChar w:fldCharType="end"/>
            </w:r>
          </w:p>
        </w:tc>
        <w:tc>
          <w:tcPr>
            <w:tcW w:w="492" w:type="dxa"/>
            <w:shd w:val="clear" w:color="auto" w:fill="00188F"/>
            <w:vAlign w:val="center"/>
          </w:tcPr>
          <w:p w14:paraId="79EBFDA5" w14:textId="461101A0" w:rsidR="001E410A" w:rsidRPr="00EE0836" w:rsidRDefault="001E410A" w:rsidP="008E4C2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Minimum” </w:instrText>
            </w:r>
            <w:r w:rsidRPr="00651800">
              <w:rPr>
                <w:color w:val="FFFFFF" w:themeColor="background1"/>
              </w:rPr>
              <w:fldChar w:fldCharType="separate"/>
            </w:r>
            <w:r w:rsidRPr="00651800">
              <w:rPr>
                <w:color w:val="FFFFFF" w:themeColor="background1"/>
              </w:rPr>
              <w:t>OM</w:t>
            </w:r>
            <w:r w:rsidRPr="00651800">
              <w:rPr>
                <w:color w:val="FFFFFF" w:themeColor="background1"/>
              </w:rPr>
              <w:fldChar w:fldCharType="end"/>
            </w:r>
          </w:p>
        </w:tc>
        <w:tc>
          <w:tcPr>
            <w:tcW w:w="699" w:type="dxa"/>
            <w:shd w:val="clear" w:color="auto" w:fill="00188F"/>
            <w:vAlign w:val="center"/>
          </w:tcPr>
          <w:p w14:paraId="6D6EAAEF" w14:textId="400C591E" w:rsidR="001E410A" w:rsidRPr="00EE0836" w:rsidRDefault="001E410A" w:rsidP="008E4C2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Value en Open Value Subscription” </w:instrText>
            </w:r>
            <w:r w:rsidRPr="00651800">
              <w:rPr>
                <w:color w:val="FFFFFF" w:themeColor="background1"/>
              </w:rPr>
              <w:fldChar w:fldCharType="separate"/>
            </w:r>
            <w:r w:rsidRPr="00651800">
              <w:rPr>
                <w:color w:val="FFFFFF" w:themeColor="background1"/>
              </w:rPr>
              <w:t>OV/OVS</w:t>
            </w:r>
            <w:r w:rsidRPr="00651800">
              <w:rPr>
                <w:color w:val="FFFFFF" w:themeColor="background1"/>
              </w:rPr>
              <w:fldChar w:fldCharType="end"/>
            </w:r>
          </w:p>
        </w:tc>
        <w:tc>
          <w:tcPr>
            <w:tcW w:w="595" w:type="dxa"/>
            <w:shd w:val="clear" w:color="auto" w:fill="00188F"/>
            <w:vAlign w:val="center"/>
          </w:tcPr>
          <w:p w14:paraId="49A086BD" w14:textId="50ADEBB0" w:rsidR="001E410A" w:rsidRPr="00EE0836" w:rsidRDefault="001E410A" w:rsidP="008E4C2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“Select en Select Plus” </w:instrText>
            </w:r>
            <w:r w:rsidRPr="00651800">
              <w:rPr>
                <w:color w:val="FFFFFF" w:themeColor="background1"/>
              </w:rPr>
              <w:fldChar w:fldCharType="separate"/>
            </w:r>
            <w:r w:rsidRPr="00651800">
              <w:rPr>
                <w:color w:val="FFFFFF" w:themeColor="background1"/>
              </w:rPr>
              <w:t>S/S+</w:t>
            </w:r>
            <w:r w:rsidRPr="00651800">
              <w:rPr>
                <w:color w:val="FFFFFF" w:themeColor="background1"/>
              </w:rPr>
              <w:fldChar w:fldCharType="end"/>
            </w:r>
          </w:p>
        </w:tc>
        <w:tc>
          <w:tcPr>
            <w:tcW w:w="596" w:type="dxa"/>
            <w:shd w:val="clear" w:color="auto" w:fill="00188F"/>
            <w:vAlign w:val="center"/>
          </w:tcPr>
          <w:p w14:paraId="2E5DDA80" w14:textId="42363059" w:rsidR="001E410A" w:rsidRPr="00EE0836" w:rsidRDefault="001E410A" w:rsidP="008E4C23">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C9562A" w14:paraId="35CECE3E" w14:textId="77777777" w:rsidTr="00D05339">
        <w:tc>
          <w:tcPr>
            <w:tcW w:w="3240" w:type="dxa"/>
            <w:tcBorders>
              <w:top w:val="nil"/>
              <w:left w:val="nil"/>
              <w:bottom w:val="dashSmallGap" w:sz="4" w:space="0" w:color="BFBFBF" w:themeColor="background1" w:themeShade="BF"/>
              <w:right w:val="nil"/>
            </w:tcBorders>
          </w:tcPr>
          <w:p w14:paraId="0D559B61" w14:textId="0584CCF1" w:rsidR="00C9562A" w:rsidRDefault="00C9562A" w:rsidP="00F364BF">
            <w:pPr>
              <w:pStyle w:val="ProductList-Offering2"/>
            </w:pPr>
            <w:bookmarkStart w:id="182" w:name="_Toc379797119"/>
            <w:bookmarkStart w:id="183" w:name="_Toc380513145"/>
            <w:bookmarkStart w:id="184" w:name="_Toc380655184"/>
            <w:bookmarkStart w:id="185" w:name="_Toc409102708"/>
            <w:r>
              <w:t>Microsoft Dynamics AX 2012 R3 Server</w:t>
            </w:r>
            <w:bookmarkEnd w:id="182"/>
            <w:bookmarkEnd w:id="183"/>
            <w:bookmarkEnd w:id="184"/>
            <w:bookmarkEnd w:id="185"/>
            <w:r>
              <w:fldChar w:fldCharType="begin"/>
            </w:r>
            <w:r>
              <w:instrText>XE "Microsoft Dynamics AX 2012 R3 Server"</w:instrText>
            </w:r>
            <w:r>
              <w:fldChar w:fldCharType="end"/>
            </w:r>
          </w:p>
        </w:tc>
        <w:tc>
          <w:tcPr>
            <w:tcW w:w="540" w:type="dxa"/>
            <w:tcBorders>
              <w:top w:val="nil"/>
              <w:left w:val="nil"/>
              <w:bottom w:val="dashSmallGap" w:sz="4" w:space="0" w:color="BFBFBF" w:themeColor="background1" w:themeShade="BF"/>
              <w:right w:val="nil"/>
            </w:tcBorders>
            <w:vAlign w:val="center"/>
          </w:tcPr>
          <w:p w14:paraId="2836801A" w14:textId="4D31A86A" w:rsidR="00C9562A" w:rsidRDefault="00C9562A" w:rsidP="00F364BF">
            <w:pPr>
              <w:pStyle w:val="ProductList-OfferingBody"/>
              <w:ind w:left="-113"/>
              <w:jc w:val="center"/>
            </w:pPr>
            <w:r>
              <w:t>5/14</w:t>
            </w:r>
          </w:p>
        </w:tc>
        <w:tc>
          <w:tcPr>
            <w:tcW w:w="470" w:type="dxa"/>
            <w:tcBorders>
              <w:top w:val="nil"/>
              <w:left w:val="nil"/>
              <w:bottom w:val="dashSmallGap" w:sz="4" w:space="0" w:color="BFBFBF" w:themeColor="background1" w:themeShade="BF"/>
              <w:right w:val="nil"/>
            </w:tcBorders>
            <w:vAlign w:val="center"/>
          </w:tcPr>
          <w:p w14:paraId="4DDD3133" w14:textId="77777777" w:rsidR="00C9562A" w:rsidRDefault="00C9562A"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9B53D81" w14:textId="77777777" w:rsidR="00C9562A" w:rsidRDefault="00C9562A"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055EBE" w14:textId="77777777" w:rsidR="00C9562A" w:rsidRDefault="00C9562A"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E1099E8" w14:textId="77777777" w:rsidR="00C9562A" w:rsidRDefault="00C9562A" w:rsidP="00F364BF">
            <w:pPr>
              <w:pStyle w:val="ProductList-OfferingBody"/>
              <w:ind w:left="-113"/>
              <w:jc w:val="center"/>
            </w:pPr>
            <w:r>
              <w:t>50</w:t>
            </w:r>
          </w:p>
        </w:tc>
        <w:tc>
          <w:tcPr>
            <w:tcW w:w="596" w:type="dxa"/>
            <w:shd w:val="clear" w:color="auto" w:fill="70AD47" w:themeFill="accent6"/>
            <w:vAlign w:val="center"/>
          </w:tcPr>
          <w:p w14:paraId="3DED2EED" w14:textId="514A3E8F" w:rsidR="00C9562A" w:rsidRPr="00C9562A" w:rsidRDefault="00C9562A" w:rsidP="00F364BF">
            <w:pPr>
              <w:pStyle w:val="ProductList-OfferingBody"/>
              <w:ind w:left="-113"/>
              <w:jc w:val="center"/>
            </w:pPr>
            <w:r w:rsidRPr="00C9562A">
              <w:fldChar w:fldCharType="begin"/>
            </w:r>
            <w:r w:rsidRPr="00C9562A">
              <w:instrText xml:space="preserve"> AutoTextList  \s NoStyle \t “Additioneel Product” </w:instrText>
            </w:r>
            <w:r w:rsidRPr="00C9562A">
              <w:fldChar w:fldCharType="separate"/>
            </w:r>
            <w:r w:rsidRPr="00C9562A">
              <w:t xml:space="preserve"> A </w:t>
            </w:r>
            <w:r w:rsidRPr="00C9562A">
              <w:fldChar w:fldCharType="end"/>
            </w:r>
          </w:p>
        </w:tc>
        <w:tc>
          <w:tcPr>
            <w:tcW w:w="595" w:type="dxa"/>
            <w:shd w:val="clear" w:color="auto" w:fill="70AD47" w:themeFill="accent6"/>
            <w:vAlign w:val="center"/>
          </w:tcPr>
          <w:p w14:paraId="4F2E052D" w14:textId="2FBB4C5B" w:rsidR="00C9562A" w:rsidRDefault="00C9562A" w:rsidP="00F364BF">
            <w:pPr>
              <w:pStyle w:val="ProductList-OfferingBody"/>
              <w:ind w:left="-113"/>
              <w:jc w:val="center"/>
            </w:pPr>
            <w:r w:rsidRPr="00C9562A">
              <w:fldChar w:fldCharType="begin"/>
            </w:r>
            <w:r w:rsidRPr="00C9562A">
              <w:instrText xml:space="preserve"> AutoTextList  \s NoStyle \t “Additioneel Product” </w:instrText>
            </w:r>
            <w:r w:rsidRPr="00C9562A">
              <w:fldChar w:fldCharType="separate"/>
            </w:r>
            <w:r w:rsidRPr="00C9562A">
              <w:t xml:space="preserve"> A </w:t>
            </w:r>
            <w:r w:rsidRPr="00C9562A">
              <w:fldChar w:fldCharType="end"/>
            </w:r>
          </w:p>
        </w:tc>
        <w:tc>
          <w:tcPr>
            <w:tcW w:w="596" w:type="dxa"/>
            <w:shd w:val="clear" w:color="auto" w:fill="BFBFBF" w:themeFill="background1" w:themeFillShade="BF"/>
            <w:vAlign w:val="center"/>
          </w:tcPr>
          <w:p w14:paraId="33896956" w14:textId="77777777" w:rsidR="00C9562A" w:rsidRDefault="00C9562A" w:rsidP="00F364BF">
            <w:pPr>
              <w:pStyle w:val="ProductList-OfferingBody"/>
              <w:ind w:left="-113"/>
              <w:jc w:val="center"/>
            </w:pPr>
          </w:p>
        </w:tc>
        <w:tc>
          <w:tcPr>
            <w:tcW w:w="595" w:type="dxa"/>
            <w:shd w:val="clear" w:color="auto" w:fill="BFBFBF" w:themeFill="background1" w:themeFillShade="BF"/>
            <w:vAlign w:val="center"/>
          </w:tcPr>
          <w:p w14:paraId="399AE7DA" w14:textId="77777777" w:rsidR="00C9562A" w:rsidRDefault="00C9562A" w:rsidP="00F364BF">
            <w:pPr>
              <w:pStyle w:val="ProductList-OfferingBody"/>
              <w:ind w:left="-113"/>
              <w:jc w:val="center"/>
            </w:pPr>
          </w:p>
        </w:tc>
        <w:tc>
          <w:tcPr>
            <w:tcW w:w="492" w:type="dxa"/>
            <w:shd w:val="clear" w:color="auto" w:fill="BFBFBF" w:themeFill="background1" w:themeFillShade="BF"/>
            <w:vAlign w:val="center"/>
          </w:tcPr>
          <w:p w14:paraId="06BD6759" w14:textId="77777777" w:rsidR="00C9562A" w:rsidRDefault="00C9562A" w:rsidP="00F364BF">
            <w:pPr>
              <w:pStyle w:val="ProductList-OfferingBody"/>
              <w:ind w:left="-113"/>
              <w:jc w:val="center"/>
            </w:pPr>
          </w:p>
        </w:tc>
        <w:tc>
          <w:tcPr>
            <w:tcW w:w="699" w:type="dxa"/>
            <w:shd w:val="clear" w:color="auto" w:fill="BFBFBF" w:themeFill="background1" w:themeFillShade="BF"/>
            <w:vAlign w:val="center"/>
          </w:tcPr>
          <w:p w14:paraId="2B3269F2" w14:textId="77777777" w:rsidR="00C9562A" w:rsidRDefault="00C9562A" w:rsidP="00F364BF">
            <w:pPr>
              <w:pStyle w:val="ProductList-OfferingBody"/>
              <w:ind w:left="-113"/>
              <w:jc w:val="center"/>
            </w:pPr>
          </w:p>
        </w:tc>
        <w:tc>
          <w:tcPr>
            <w:tcW w:w="595" w:type="dxa"/>
            <w:shd w:val="clear" w:color="auto" w:fill="BFBFBF" w:themeFill="background1" w:themeFillShade="BF"/>
            <w:vAlign w:val="center"/>
          </w:tcPr>
          <w:p w14:paraId="48172DA0" w14:textId="77777777" w:rsidR="00C9562A" w:rsidRDefault="00C9562A" w:rsidP="00F364BF">
            <w:pPr>
              <w:pStyle w:val="ProductList-OfferingBody"/>
              <w:ind w:left="-113"/>
              <w:jc w:val="center"/>
            </w:pPr>
          </w:p>
        </w:tc>
        <w:tc>
          <w:tcPr>
            <w:tcW w:w="596" w:type="dxa"/>
            <w:shd w:val="clear" w:color="auto" w:fill="BFBFBF" w:themeFill="background1" w:themeFillShade="BF"/>
            <w:vAlign w:val="center"/>
          </w:tcPr>
          <w:p w14:paraId="3C3E1C41" w14:textId="77777777" w:rsidR="00C9562A" w:rsidRDefault="00C9562A" w:rsidP="00F364BF">
            <w:pPr>
              <w:pStyle w:val="ProductList-OfferingBody"/>
              <w:ind w:left="-113"/>
              <w:jc w:val="center"/>
            </w:pPr>
          </w:p>
        </w:tc>
      </w:tr>
      <w:tr w:rsidR="00C9562A" w14:paraId="3D2CA483" w14:textId="77777777" w:rsidTr="00D05339">
        <w:tc>
          <w:tcPr>
            <w:tcW w:w="3240" w:type="dxa"/>
            <w:tcBorders>
              <w:top w:val="dashSmallGap" w:sz="4" w:space="0" w:color="BFBFBF" w:themeColor="background1" w:themeShade="BF"/>
              <w:left w:val="nil"/>
              <w:bottom w:val="dashSmallGap" w:sz="4" w:space="0" w:color="BFBFBF" w:themeColor="background1" w:themeShade="BF"/>
              <w:right w:val="nil"/>
            </w:tcBorders>
          </w:tcPr>
          <w:p w14:paraId="0F30BDB6" w14:textId="4146D4BF" w:rsidR="00C9562A" w:rsidRDefault="00C9562A" w:rsidP="00707860">
            <w:pPr>
              <w:pStyle w:val="ProductList-Offering2"/>
            </w:pPr>
            <w:bookmarkStart w:id="186" w:name="_Toc409102709"/>
            <w:r>
              <w:t>Microsoft Dynamics AX 2012 R3 Store Server</w:t>
            </w:r>
            <w:bookmarkEnd w:id="186"/>
            <w:r>
              <w:fldChar w:fldCharType="begin"/>
            </w:r>
            <w:r>
              <w:instrText>XE "Microsoft Dynamics AX 2012 R3 Store Server"</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5BEAAEE1" w14:textId="25D66056" w:rsidR="00C9562A" w:rsidRDefault="00C9562A" w:rsidP="00707860">
            <w:pPr>
              <w:pStyle w:val="ProductList-OfferingBody"/>
              <w:ind w:left="-113"/>
              <w:jc w:val="center"/>
            </w:pPr>
            <w:r>
              <w:t>8/14</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5543DDAE" w14:textId="77777777" w:rsidR="00C9562A" w:rsidRDefault="00C9562A"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9C444A" w14:textId="77777777" w:rsidR="00C9562A" w:rsidRDefault="00C9562A"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0F489D3" w14:textId="77777777" w:rsidR="00C9562A" w:rsidRDefault="00C9562A"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0582D4F" w14:textId="49508277" w:rsidR="00C9562A" w:rsidRDefault="00C9562A" w:rsidP="00707860">
            <w:pPr>
              <w:pStyle w:val="ProductList-OfferingBody"/>
              <w:ind w:left="-113"/>
              <w:jc w:val="center"/>
            </w:pPr>
            <w:r>
              <w:t>10</w:t>
            </w:r>
          </w:p>
        </w:tc>
        <w:tc>
          <w:tcPr>
            <w:tcW w:w="596" w:type="dxa"/>
            <w:shd w:val="clear" w:color="auto" w:fill="70AD47" w:themeFill="accent6"/>
            <w:vAlign w:val="center"/>
          </w:tcPr>
          <w:p w14:paraId="41CEF861" w14:textId="4DD1AB07" w:rsidR="00C9562A" w:rsidRPr="00287117" w:rsidRDefault="00C9562A" w:rsidP="00707860">
            <w:pPr>
              <w:pStyle w:val="ProductList-OfferingBody"/>
              <w:ind w:left="-113"/>
              <w:jc w:val="center"/>
            </w:pPr>
            <w:r w:rsidRPr="00C9562A">
              <w:fldChar w:fldCharType="begin"/>
            </w:r>
            <w:r w:rsidRPr="00C9562A">
              <w:instrText xml:space="preserve"> AutoTextList  \s NoStyle \t “Additioneel Product” </w:instrText>
            </w:r>
            <w:r w:rsidRPr="00C9562A">
              <w:fldChar w:fldCharType="separate"/>
            </w:r>
            <w:r w:rsidRPr="00C9562A">
              <w:t xml:space="preserve"> A </w:t>
            </w:r>
            <w:r w:rsidRPr="00C9562A">
              <w:fldChar w:fldCharType="end"/>
            </w:r>
          </w:p>
        </w:tc>
        <w:tc>
          <w:tcPr>
            <w:tcW w:w="595" w:type="dxa"/>
            <w:shd w:val="clear" w:color="auto" w:fill="70AD47" w:themeFill="accent6"/>
            <w:vAlign w:val="center"/>
          </w:tcPr>
          <w:p w14:paraId="3C1B826C" w14:textId="5849D6C0" w:rsidR="00C9562A" w:rsidRPr="00287117" w:rsidRDefault="00C9562A" w:rsidP="00707860">
            <w:pPr>
              <w:pStyle w:val="ProductList-OfferingBody"/>
              <w:ind w:left="-113"/>
              <w:jc w:val="center"/>
            </w:pPr>
            <w:r w:rsidRPr="00C9562A">
              <w:fldChar w:fldCharType="begin"/>
            </w:r>
            <w:r w:rsidRPr="00C9562A">
              <w:instrText xml:space="preserve"> AutoTextList  \s NoStyle \t “Additioneel Product” </w:instrText>
            </w:r>
            <w:r w:rsidRPr="00C9562A">
              <w:fldChar w:fldCharType="separate"/>
            </w:r>
            <w:r w:rsidRPr="00C9562A">
              <w:t xml:space="preserve"> A </w:t>
            </w:r>
            <w:r w:rsidRPr="00C9562A">
              <w:fldChar w:fldCharType="end"/>
            </w:r>
          </w:p>
        </w:tc>
        <w:tc>
          <w:tcPr>
            <w:tcW w:w="596" w:type="dxa"/>
            <w:shd w:val="clear" w:color="auto" w:fill="BFBFBF" w:themeFill="background1" w:themeFillShade="BF"/>
            <w:vAlign w:val="center"/>
          </w:tcPr>
          <w:p w14:paraId="06673344" w14:textId="77777777" w:rsidR="00C9562A" w:rsidRDefault="00C9562A" w:rsidP="00707860">
            <w:pPr>
              <w:pStyle w:val="ProductList-OfferingBody"/>
              <w:ind w:left="-113"/>
              <w:jc w:val="center"/>
            </w:pPr>
          </w:p>
        </w:tc>
        <w:tc>
          <w:tcPr>
            <w:tcW w:w="595" w:type="dxa"/>
            <w:shd w:val="clear" w:color="auto" w:fill="BFBFBF" w:themeFill="background1" w:themeFillShade="BF"/>
            <w:vAlign w:val="center"/>
          </w:tcPr>
          <w:p w14:paraId="40267CDD" w14:textId="77777777" w:rsidR="00C9562A" w:rsidRDefault="00C9562A" w:rsidP="00707860">
            <w:pPr>
              <w:pStyle w:val="ProductList-OfferingBody"/>
              <w:ind w:left="-113"/>
              <w:jc w:val="center"/>
            </w:pPr>
          </w:p>
        </w:tc>
        <w:tc>
          <w:tcPr>
            <w:tcW w:w="492" w:type="dxa"/>
            <w:shd w:val="clear" w:color="auto" w:fill="BFBFBF" w:themeFill="background1" w:themeFillShade="BF"/>
            <w:vAlign w:val="center"/>
          </w:tcPr>
          <w:p w14:paraId="1F90F6DD" w14:textId="77777777" w:rsidR="00C9562A" w:rsidRDefault="00C9562A" w:rsidP="00707860">
            <w:pPr>
              <w:pStyle w:val="ProductList-OfferingBody"/>
              <w:ind w:left="-113"/>
              <w:jc w:val="center"/>
            </w:pPr>
          </w:p>
        </w:tc>
        <w:tc>
          <w:tcPr>
            <w:tcW w:w="699" w:type="dxa"/>
            <w:shd w:val="clear" w:color="auto" w:fill="BFBFBF" w:themeFill="background1" w:themeFillShade="BF"/>
            <w:vAlign w:val="center"/>
          </w:tcPr>
          <w:p w14:paraId="175B4831" w14:textId="02F88892" w:rsidR="00C9562A" w:rsidRDefault="00C9562A" w:rsidP="00707860">
            <w:pPr>
              <w:pStyle w:val="ProductList-OfferingBody"/>
              <w:ind w:left="-113"/>
              <w:jc w:val="center"/>
            </w:pPr>
          </w:p>
        </w:tc>
        <w:tc>
          <w:tcPr>
            <w:tcW w:w="595" w:type="dxa"/>
            <w:shd w:val="clear" w:color="auto" w:fill="BFBFBF" w:themeFill="background1" w:themeFillShade="BF"/>
            <w:vAlign w:val="center"/>
          </w:tcPr>
          <w:p w14:paraId="23ED335A" w14:textId="77777777" w:rsidR="00C9562A" w:rsidRDefault="00C9562A" w:rsidP="00707860">
            <w:pPr>
              <w:pStyle w:val="ProductList-OfferingBody"/>
              <w:ind w:left="-113"/>
              <w:jc w:val="center"/>
            </w:pPr>
          </w:p>
        </w:tc>
        <w:tc>
          <w:tcPr>
            <w:tcW w:w="596" w:type="dxa"/>
            <w:shd w:val="clear" w:color="auto" w:fill="BFBFBF" w:themeFill="background1" w:themeFillShade="BF"/>
            <w:vAlign w:val="center"/>
          </w:tcPr>
          <w:p w14:paraId="5DD7DC56" w14:textId="77777777" w:rsidR="00C9562A" w:rsidRDefault="00C9562A" w:rsidP="00707860">
            <w:pPr>
              <w:pStyle w:val="ProductList-OfferingBody"/>
              <w:ind w:left="-113"/>
              <w:jc w:val="center"/>
            </w:pPr>
          </w:p>
        </w:tc>
      </w:tr>
      <w:tr w:rsidR="00C9562A" w14:paraId="2ECD07C9" w14:textId="77777777" w:rsidTr="00D05339">
        <w:tc>
          <w:tcPr>
            <w:tcW w:w="3240" w:type="dxa"/>
            <w:tcBorders>
              <w:top w:val="dashSmallGap" w:sz="4" w:space="0" w:color="BFBFBF" w:themeColor="background1" w:themeShade="BF"/>
              <w:left w:val="nil"/>
              <w:bottom w:val="dashSmallGap" w:sz="4" w:space="0" w:color="BFBFBF" w:themeColor="background1" w:themeShade="BF"/>
              <w:right w:val="nil"/>
            </w:tcBorders>
          </w:tcPr>
          <w:p w14:paraId="74B00430" w14:textId="4D1EF52C" w:rsidR="00C9562A" w:rsidRDefault="00C9562A" w:rsidP="00D73C40">
            <w:pPr>
              <w:pStyle w:val="ProductList-Offering2"/>
            </w:pPr>
            <w:bookmarkStart w:id="187" w:name="_Toc409102710"/>
            <w:r>
              <w:t>Microsoft Dynamics AX 2012 R3 Standard Commerce Server Core (2 Core-licenties)</w:t>
            </w:r>
            <w:bookmarkEnd w:id="187"/>
            <w:r>
              <w:fldChar w:fldCharType="begin"/>
            </w:r>
            <w:r>
              <w:instrText>XE "Microsoft Dynamics AX 2012 R3 Standard Commerce Server Core (2 licenties)"</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F9D9409" w14:textId="2C3A8508" w:rsidR="00C9562A" w:rsidRDefault="00C9562A" w:rsidP="00707860">
            <w:pPr>
              <w:pStyle w:val="ProductList-OfferingBody"/>
              <w:ind w:left="-113"/>
              <w:jc w:val="center"/>
            </w:pPr>
            <w:r>
              <w:t>8/14</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7B44D4A3" w14:textId="77777777" w:rsidR="00C9562A" w:rsidRDefault="00C9562A"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9E7A56" w14:textId="77777777" w:rsidR="00C9562A" w:rsidRDefault="00C9562A"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CC7F84D" w14:textId="77777777" w:rsidR="00C9562A" w:rsidRDefault="00C9562A"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E8D919E" w14:textId="7E4D282D" w:rsidR="00C9562A" w:rsidRDefault="00C9562A" w:rsidP="00707860">
            <w:pPr>
              <w:pStyle w:val="ProductList-OfferingBody"/>
              <w:ind w:left="-113"/>
              <w:jc w:val="center"/>
            </w:pPr>
            <w:r>
              <w:t>125</w:t>
            </w:r>
          </w:p>
        </w:tc>
        <w:tc>
          <w:tcPr>
            <w:tcW w:w="596" w:type="dxa"/>
            <w:shd w:val="clear" w:color="auto" w:fill="70AD47" w:themeFill="accent6"/>
            <w:vAlign w:val="center"/>
          </w:tcPr>
          <w:p w14:paraId="0818269B" w14:textId="7AF92BD6" w:rsidR="00C9562A" w:rsidRPr="00287117" w:rsidRDefault="00C9562A" w:rsidP="00707860">
            <w:pPr>
              <w:pStyle w:val="ProductList-OfferingBody"/>
              <w:ind w:left="-113"/>
              <w:jc w:val="center"/>
            </w:pPr>
            <w:r w:rsidRPr="00C9562A">
              <w:fldChar w:fldCharType="begin"/>
            </w:r>
            <w:r w:rsidRPr="00C9562A">
              <w:instrText xml:space="preserve"> AutoTextList  \s NoStyle \t “Additioneel Product” </w:instrText>
            </w:r>
            <w:r w:rsidRPr="00C9562A">
              <w:fldChar w:fldCharType="separate"/>
            </w:r>
            <w:r w:rsidRPr="00C9562A">
              <w:t xml:space="preserve"> A </w:t>
            </w:r>
            <w:r w:rsidRPr="00C9562A">
              <w:fldChar w:fldCharType="end"/>
            </w:r>
          </w:p>
        </w:tc>
        <w:tc>
          <w:tcPr>
            <w:tcW w:w="595" w:type="dxa"/>
            <w:shd w:val="clear" w:color="auto" w:fill="70AD47" w:themeFill="accent6"/>
            <w:vAlign w:val="center"/>
          </w:tcPr>
          <w:p w14:paraId="218DB15F" w14:textId="2779C885" w:rsidR="00C9562A" w:rsidRPr="00287117" w:rsidRDefault="00C9562A" w:rsidP="00707860">
            <w:pPr>
              <w:pStyle w:val="ProductList-OfferingBody"/>
              <w:ind w:left="-113"/>
              <w:jc w:val="center"/>
            </w:pPr>
            <w:r w:rsidRPr="00C9562A">
              <w:fldChar w:fldCharType="begin"/>
            </w:r>
            <w:r w:rsidRPr="00C9562A">
              <w:instrText xml:space="preserve"> AutoTextList  \s NoStyle \t “Additioneel Product” </w:instrText>
            </w:r>
            <w:r w:rsidRPr="00C9562A">
              <w:fldChar w:fldCharType="separate"/>
            </w:r>
            <w:r w:rsidRPr="00C9562A">
              <w:t xml:space="preserve"> A </w:t>
            </w:r>
            <w:r w:rsidRPr="00C9562A">
              <w:fldChar w:fldCharType="end"/>
            </w:r>
          </w:p>
        </w:tc>
        <w:tc>
          <w:tcPr>
            <w:tcW w:w="596" w:type="dxa"/>
            <w:shd w:val="clear" w:color="auto" w:fill="BFBFBF" w:themeFill="background1" w:themeFillShade="BF"/>
            <w:vAlign w:val="center"/>
          </w:tcPr>
          <w:p w14:paraId="53DA51AB" w14:textId="77777777" w:rsidR="00C9562A" w:rsidRDefault="00C9562A" w:rsidP="00707860">
            <w:pPr>
              <w:pStyle w:val="ProductList-OfferingBody"/>
              <w:ind w:left="-113"/>
              <w:jc w:val="center"/>
            </w:pPr>
          </w:p>
        </w:tc>
        <w:tc>
          <w:tcPr>
            <w:tcW w:w="595" w:type="dxa"/>
            <w:shd w:val="clear" w:color="auto" w:fill="BFBFBF" w:themeFill="background1" w:themeFillShade="BF"/>
            <w:vAlign w:val="center"/>
          </w:tcPr>
          <w:p w14:paraId="797BE3E3" w14:textId="77777777" w:rsidR="00C9562A" w:rsidRDefault="00C9562A" w:rsidP="00707860">
            <w:pPr>
              <w:pStyle w:val="ProductList-OfferingBody"/>
              <w:ind w:left="-113"/>
              <w:jc w:val="center"/>
            </w:pPr>
          </w:p>
        </w:tc>
        <w:tc>
          <w:tcPr>
            <w:tcW w:w="492" w:type="dxa"/>
            <w:shd w:val="clear" w:color="auto" w:fill="BFBFBF" w:themeFill="background1" w:themeFillShade="BF"/>
            <w:vAlign w:val="center"/>
          </w:tcPr>
          <w:p w14:paraId="20E26258" w14:textId="77777777" w:rsidR="00C9562A" w:rsidRDefault="00C9562A" w:rsidP="00707860">
            <w:pPr>
              <w:pStyle w:val="ProductList-OfferingBody"/>
              <w:ind w:left="-113"/>
              <w:jc w:val="center"/>
            </w:pPr>
          </w:p>
        </w:tc>
        <w:tc>
          <w:tcPr>
            <w:tcW w:w="699" w:type="dxa"/>
            <w:shd w:val="clear" w:color="auto" w:fill="BFBFBF" w:themeFill="background1" w:themeFillShade="BF"/>
            <w:vAlign w:val="center"/>
          </w:tcPr>
          <w:p w14:paraId="27E38C95" w14:textId="77777777" w:rsidR="00C9562A" w:rsidRDefault="00C9562A" w:rsidP="00707860">
            <w:pPr>
              <w:pStyle w:val="ProductList-OfferingBody"/>
              <w:ind w:left="-113"/>
              <w:jc w:val="center"/>
            </w:pPr>
          </w:p>
        </w:tc>
        <w:tc>
          <w:tcPr>
            <w:tcW w:w="595" w:type="dxa"/>
            <w:shd w:val="clear" w:color="auto" w:fill="BFBFBF" w:themeFill="background1" w:themeFillShade="BF"/>
            <w:vAlign w:val="center"/>
          </w:tcPr>
          <w:p w14:paraId="5F94F5F6" w14:textId="77777777" w:rsidR="00C9562A" w:rsidRDefault="00C9562A" w:rsidP="00707860">
            <w:pPr>
              <w:pStyle w:val="ProductList-OfferingBody"/>
              <w:ind w:left="-113"/>
              <w:jc w:val="center"/>
            </w:pPr>
          </w:p>
        </w:tc>
        <w:tc>
          <w:tcPr>
            <w:tcW w:w="596" w:type="dxa"/>
            <w:shd w:val="clear" w:color="auto" w:fill="BFBFBF" w:themeFill="background1" w:themeFillShade="BF"/>
            <w:vAlign w:val="center"/>
          </w:tcPr>
          <w:p w14:paraId="70ACC34B" w14:textId="261DB3F5" w:rsidR="00C9562A" w:rsidRDefault="00C9562A" w:rsidP="00707860">
            <w:pPr>
              <w:pStyle w:val="ProductList-OfferingBody"/>
              <w:ind w:left="-113"/>
              <w:jc w:val="center"/>
            </w:pPr>
          </w:p>
        </w:tc>
      </w:tr>
      <w:tr w:rsidR="00C9562A" w14:paraId="73BEF510" w14:textId="77777777" w:rsidTr="00D05339">
        <w:tc>
          <w:tcPr>
            <w:tcW w:w="3240" w:type="dxa"/>
            <w:tcBorders>
              <w:top w:val="dashSmallGap" w:sz="4" w:space="0" w:color="BFBFBF" w:themeColor="background1" w:themeShade="BF"/>
              <w:left w:val="nil"/>
              <w:bottom w:val="dashSmallGap" w:sz="4" w:space="0" w:color="BFBFBF" w:themeColor="background1" w:themeShade="BF"/>
              <w:right w:val="nil"/>
            </w:tcBorders>
          </w:tcPr>
          <w:p w14:paraId="59CAF830" w14:textId="570CA9C5" w:rsidR="00C9562A" w:rsidRDefault="00C9562A" w:rsidP="00F364BF">
            <w:pPr>
              <w:pStyle w:val="ProductList-Offering2"/>
            </w:pPr>
            <w:bookmarkStart w:id="188" w:name="_Toc379797120"/>
            <w:bookmarkStart w:id="189" w:name="_Toc380513146"/>
            <w:bookmarkStart w:id="190" w:name="_Toc380655185"/>
            <w:bookmarkStart w:id="191" w:name="_Toc409102711"/>
            <w:r>
              <w:t>Microsoft Dynamics AX 2012 R3 Enterprise CAL</w:t>
            </w:r>
            <w:r>
              <w:fldChar w:fldCharType="begin"/>
            </w:r>
            <w:r>
              <w:instrText>XE "Microsoft Dynamics AX 2012 R3 Enterprise CAL"</w:instrText>
            </w:r>
            <w:r>
              <w:fldChar w:fldCharType="end"/>
            </w:r>
            <w:r>
              <w:t xml:space="preserve"> (Apparaat en Gebruiker)</w:t>
            </w:r>
            <w:bookmarkEnd w:id="188"/>
            <w:bookmarkEnd w:id="189"/>
            <w:bookmarkEnd w:id="190"/>
            <w:bookmarkEnd w:id="191"/>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5AA03735" w14:textId="0B67C5EF" w:rsidR="00C9562A" w:rsidRDefault="00C9562A" w:rsidP="00F364BF">
            <w:pPr>
              <w:pStyle w:val="ProductList-OfferingBody"/>
              <w:ind w:left="-113"/>
              <w:jc w:val="center"/>
            </w:pPr>
            <w:r>
              <w:t>5/14</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72CA10" w14:textId="77777777" w:rsidR="00C9562A" w:rsidRDefault="00C9562A"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1BEB18A" w14:textId="77777777" w:rsidR="00C9562A" w:rsidRDefault="00C9562A"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ADB9ED" w14:textId="77777777" w:rsidR="00C9562A" w:rsidRDefault="00C9562A"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2C274D2" w14:textId="77777777" w:rsidR="00C9562A" w:rsidRDefault="00C9562A" w:rsidP="00F364BF">
            <w:pPr>
              <w:pStyle w:val="ProductList-OfferingBody"/>
              <w:ind w:left="-113"/>
              <w:jc w:val="center"/>
            </w:pPr>
            <w:r>
              <w:t>50</w:t>
            </w:r>
          </w:p>
        </w:tc>
        <w:tc>
          <w:tcPr>
            <w:tcW w:w="596" w:type="dxa"/>
            <w:shd w:val="clear" w:color="auto" w:fill="70AD47" w:themeFill="accent6"/>
            <w:vAlign w:val="center"/>
          </w:tcPr>
          <w:p w14:paraId="19085DD8" w14:textId="3FFFA21D" w:rsidR="00C9562A" w:rsidRDefault="00C9562A" w:rsidP="00F364BF">
            <w:pPr>
              <w:pStyle w:val="ProductList-OfferingBody"/>
              <w:ind w:left="-113"/>
              <w:jc w:val="center"/>
            </w:pPr>
            <w:r w:rsidRPr="00C9562A">
              <w:fldChar w:fldCharType="begin"/>
            </w:r>
            <w:r w:rsidRPr="00C9562A">
              <w:instrText xml:space="preserve"> AutoTextList  \s NoStyle \t “Additioneel Product” </w:instrText>
            </w:r>
            <w:r w:rsidRPr="00C9562A">
              <w:fldChar w:fldCharType="separate"/>
            </w:r>
            <w:r w:rsidRPr="00C9562A">
              <w:t xml:space="preserve"> A </w:t>
            </w:r>
            <w:r w:rsidRPr="00C9562A">
              <w:fldChar w:fldCharType="end"/>
            </w:r>
          </w:p>
        </w:tc>
        <w:tc>
          <w:tcPr>
            <w:tcW w:w="595" w:type="dxa"/>
            <w:shd w:val="clear" w:color="auto" w:fill="70AD47" w:themeFill="accent6"/>
            <w:vAlign w:val="center"/>
          </w:tcPr>
          <w:p w14:paraId="7104EF96" w14:textId="6E54155B" w:rsidR="00C9562A" w:rsidRDefault="00C9562A" w:rsidP="00F364BF">
            <w:pPr>
              <w:pStyle w:val="ProductList-OfferingBody"/>
              <w:ind w:left="-113"/>
              <w:jc w:val="center"/>
            </w:pPr>
            <w:r w:rsidRPr="00C9562A">
              <w:fldChar w:fldCharType="begin"/>
            </w:r>
            <w:r w:rsidRPr="00C9562A">
              <w:instrText xml:space="preserve"> AutoTextList  \s NoStyle \t “Additioneel Product” </w:instrText>
            </w:r>
            <w:r w:rsidRPr="00C9562A">
              <w:fldChar w:fldCharType="separate"/>
            </w:r>
            <w:r w:rsidRPr="00C9562A">
              <w:t xml:space="preserve"> A </w:t>
            </w:r>
            <w:r w:rsidRPr="00C9562A">
              <w:fldChar w:fldCharType="end"/>
            </w:r>
          </w:p>
        </w:tc>
        <w:tc>
          <w:tcPr>
            <w:tcW w:w="596" w:type="dxa"/>
            <w:shd w:val="clear" w:color="auto" w:fill="BFBFBF" w:themeFill="background1" w:themeFillShade="BF"/>
            <w:vAlign w:val="center"/>
          </w:tcPr>
          <w:p w14:paraId="656833F4" w14:textId="77777777" w:rsidR="00C9562A" w:rsidRDefault="00C9562A" w:rsidP="00F364BF">
            <w:pPr>
              <w:pStyle w:val="ProductList-OfferingBody"/>
              <w:ind w:left="-113"/>
              <w:jc w:val="center"/>
            </w:pPr>
          </w:p>
        </w:tc>
        <w:tc>
          <w:tcPr>
            <w:tcW w:w="595" w:type="dxa"/>
            <w:shd w:val="clear" w:color="auto" w:fill="BFBFBF" w:themeFill="background1" w:themeFillShade="BF"/>
            <w:vAlign w:val="center"/>
          </w:tcPr>
          <w:p w14:paraId="699E13CB" w14:textId="77777777" w:rsidR="00C9562A" w:rsidRDefault="00C9562A" w:rsidP="00F364BF">
            <w:pPr>
              <w:pStyle w:val="ProductList-OfferingBody"/>
              <w:ind w:left="-113"/>
              <w:jc w:val="center"/>
            </w:pPr>
          </w:p>
        </w:tc>
        <w:tc>
          <w:tcPr>
            <w:tcW w:w="492" w:type="dxa"/>
            <w:shd w:val="clear" w:color="auto" w:fill="BFBFBF" w:themeFill="background1" w:themeFillShade="BF"/>
            <w:vAlign w:val="center"/>
          </w:tcPr>
          <w:p w14:paraId="706A521F" w14:textId="77777777" w:rsidR="00C9562A" w:rsidRDefault="00C9562A" w:rsidP="00F364BF">
            <w:pPr>
              <w:pStyle w:val="ProductList-OfferingBody"/>
              <w:ind w:left="-113"/>
              <w:jc w:val="center"/>
            </w:pPr>
          </w:p>
        </w:tc>
        <w:tc>
          <w:tcPr>
            <w:tcW w:w="699" w:type="dxa"/>
            <w:shd w:val="clear" w:color="auto" w:fill="BFBFBF" w:themeFill="background1" w:themeFillShade="BF"/>
            <w:vAlign w:val="center"/>
          </w:tcPr>
          <w:p w14:paraId="39DD675F" w14:textId="77777777" w:rsidR="00C9562A" w:rsidRDefault="00C9562A" w:rsidP="00F364BF">
            <w:pPr>
              <w:pStyle w:val="ProductList-OfferingBody"/>
              <w:ind w:left="-113"/>
              <w:jc w:val="center"/>
            </w:pPr>
          </w:p>
        </w:tc>
        <w:tc>
          <w:tcPr>
            <w:tcW w:w="595" w:type="dxa"/>
            <w:shd w:val="clear" w:color="auto" w:fill="BFBFBF" w:themeFill="background1" w:themeFillShade="BF"/>
            <w:vAlign w:val="center"/>
          </w:tcPr>
          <w:p w14:paraId="7DD387F1" w14:textId="77777777" w:rsidR="00C9562A" w:rsidRDefault="00C9562A" w:rsidP="00F364BF">
            <w:pPr>
              <w:pStyle w:val="ProductList-OfferingBody"/>
              <w:ind w:left="-113"/>
              <w:jc w:val="center"/>
            </w:pPr>
          </w:p>
        </w:tc>
        <w:tc>
          <w:tcPr>
            <w:tcW w:w="596" w:type="dxa"/>
            <w:shd w:val="clear" w:color="auto" w:fill="BFBFBF" w:themeFill="background1" w:themeFillShade="BF"/>
            <w:vAlign w:val="center"/>
          </w:tcPr>
          <w:p w14:paraId="37131FFD" w14:textId="77777777" w:rsidR="00C9562A" w:rsidRDefault="00C9562A" w:rsidP="00F364BF">
            <w:pPr>
              <w:pStyle w:val="ProductList-OfferingBody"/>
              <w:ind w:left="-113"/>
              <w:jc w:val="center"/>
            </w:pPr>
          </w:p>
        </w:tc>
      </w:tr>
      <w:tr w:rsidR="00C9562A" w14:paraId="79EFE30A" w14:textId="77777777" w:rsidTr="00D05339">
        <w:tc>
          <w:tcPr>
            <w:tcW w:w="3240" w:type="dxa"/>
            <w:tcBorders>
              <w:top w:val="dashSmallGap" w:sz="4" w:space="0" w:color="BFBFBF" w:themeColor="background1" w:themeShade="BF"/>
              <w:left w:val="nil"/>
              <w:bottom w:val="dashSmallGap" w:sz="4" w:space="0" w:color="BFBFBF" w:themeColor="background1" w:themeShade="BF"/>
              <w:right w:val="nil"/>
            </w:tcBorders>
          </w:tcPr>
          <w:p w14:paraId="7FCC63F0" w14:textId="3971F135" w:rsidR="00C9562A" w:rsidRDefault="00C9562A" w:rsidP="00F364BF">
            <w:pPr>
              <w:pStyle w:val="ProductList-Offering2"/>
            </w:pPr>
            <w:bookmarkStart w:id="192" w:name="_Toc379797121"/>
            <w:bookmarkStart w:id="193" w:name="_Toc380513147"/>
            <w:bookmarkStart w:id="194" w:name="_Toc380655186"/>
            <w:bookmarkStart w:id="195" w:name="_Toc409102712"/>
            <w:r>
              <w:t>Aanvullende CAL voor Microsoft Dynamics AX 2012 R3 Enterprise</w:t>
            </w:r>
            <w:r>
              <w:fldChar w:fldCharType="begin"/>
            </w:r>
            <w:r>
              <w:instrText>XE "Aanvullende CAL voor Microsoft Dynamics AX 2012 R3 Enterprise"</w:instrText>
            </w:r>
            <w:r>
              <w:fldChar w:fldCharType="end"/>
            </w:r>
            <w:r>
              <w:t xml:space="preserve"> (Apparaat en Gebruiker)</w:t>
            </w:r>
            <w:bookmarkEnd w:id="192"/>
            <w:bookmarkEnd w:id="193"/>
            <w:bookmarkEnd w:id="194"/>
            <w:bookmarkEnd w:id="195"/>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5F22FB93" w14:textId="1087FDDE" w:rsidR="00C9562A" w:rsidRDefault="00C9562A" w:rsidP="00F364BF">
            <w:pPr>
              <w:pStyle w:val="ProductList-OfferingBody"/>
              <w:ind w:left="-113"/>
              <w:jc w:val="center"/>
            </w:pPr>
            <w:r>
              <w:t>5/14</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5C1A2D50" w14:textId="77777777" w:rsidR="00C9562A" w:rsidRDefault="00C9562A"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3493A04" w14:textId="77777777" w:rsidR="00C9562A" w:rsidRDefault="00C9562A"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439121" w14:textId="77777777" w:rsidR="00C9562A" w:rsidRDefault="00C9562A"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A238B8F" w14:textId="77777777" w:rsidR="00C9562A" w:rsidRDefault="00C9562A" w:rsidP="00F364BF">
            <w:pPr>
              <w:pStyle w:val="ProductList-OfferingBody"/>
              <w:ind w:left="-113"/>
              <w:jc w:val="center"/>
            </w:pPr>
            <w:r>
              <w:t>25</w:t>
            </w:r>
          </w:p>
        </w:tc>
        <w:tc>
          <w:tcPr>
            <w:tcW w:w="596" w:type="dxa"/>
            <w:shd w:val="clear" w:color="auto" w:fill="70AD47" w:themeFill="accent6"/>
            <w:vAlign w:val="center"/>
          </w:tcPr>
          <w:p w14:paraId="50ADCE5B" w14:textId="54F43D9C" w:rsidR="00C9562A" w:rsidRDefault="00C9562A" w:rsidP="00F364BF">
            <w:pPr>
              <w:pStyle w:val="ProductList-OfferingBody"/>
              <w:ind w:left="-113"/>
              <w:jc w:val="center"/>
            </w:pPr>
            <w:r w:rsidRPr="00C9562A">
              <w:fldChar w:fldCharType="begin"/>
            </w:r>
            <w:r w:rsidRPr="00C9562A">
              <w:instrText xml:space="preserve"> AutoTextList  \s NoStyle \t “Additioneel Product” </w:instrText>
            </w:r>
            <w:r w:rsidRPr="00C9562A">
              <w:fldChar w:fldCharType="separate"/>
            </w:r>
            <w:r w:rsidRPr="00C9562A">
              <w:t xml:space="preserve"> A </w:t>
            </w:r>
            <w:r w:rsidRPr="00C9562A">
              <w:fldChar w:fldCharType="end"/>
            </w:r>
          </w:p>
        </w:tc>
        <w:tc>
          <w:tcPr>
            <w:tcW w:w="595" w:type="dxa"/>
            <w:shd w:val="clear" w:color="auto" w:fill="70AD47" w:themeFill="accent6"/>
            <w:vAlign w:val="center"/>
          </w:tcPr>
          <w:p w14:paraId="36D257FE" w14:textId="4187E90B" w:rsidR="00C9562A" w:rsidRDefault="00C9562A" w:rsidP="00F364BF">
            <w:pPr>
              <w:pStyle w:val="ProductList-OfferingBody"/>
              <w:ind w:left="-113"/>
              <w:jc w:val="center"/>
            </w:pPr>
            <w:r w:rsidRPr="00C9562A">
              <w:fldChar w:fldCharType="begin"/>
            </w:r>
            <w:r w:rsidRPr="00C9562A">
              <w:instrText xml:space="preserve"> AutoTextList  \s NoStyle \t “Additioneel Product” </w:instrText>
            </w:r>
            <w:r w:rsidRPr="00C9562A">
              <w:fldChar w:fldCharType="separate"/>
            </w:r>
            <w:r w:rsidRPr="00C9562A">
              <w:t xml:space="preserve"> A </w:t>
            </w:r>
            <w:r w:rsidRPr="00C9562A">
              <w:fldChar w:fldCharType="end"/>
            </w:r>
          </w:p>
        </w:tc>
        <w:tc>
          <w:tcPr>
            <w:tcW w:w="596" w:type="dxa"/>
            <w:shd w:val="clear" w:color="auto" w:fill="BFBFBF" w:themeFill="background1" w:themeFillShade="BF"/>
            <w:vAlign w:val="center"/>
          </w:tcPr>
          <w:p w14:paraId="3E868A6F" w14:textId="77777777" w:rsidR="00C9562A" w:rsidRDefault="00C9562A" w:rsidP="00F364BF">
            <w:pPr>
              <w:pStyle w:val="ProductList-OfferingBody"/>
              <w:ind w:left="-113"/>
              <w:jc w:val="center"/>
            </w:pPr>
          </w:p>
        </w:tc>
        <w:tc>
          <w:tcPr>
            <w:tcW w:w="595" w:type="dxa"/>
            <w:shd w:val="clear" w:color="auto" w:fill="BFBFBF" w:themeFill="background1" w:themeFillShade="BF"/>
            <w:vAlign w:val="center"/>
          </w:tcPr>
          <w:p w14:paraId="4A799206" w14:textId="77777777" w:rsidR="00C9562A" w:rsidRDefault="00C9562A" w:rsidP="00F364BF">
            <w:pPr>
              <w:pStyle w:val="ProductList-OfferingBody"/>
              <w:ind w:left="-113"/>
              <w:jc w:val="center"/>
            </w:pPr>
          </w:p>
        </w:tc>
        <w:tc>
          <w:tcPr>
            <w:tcW w:w="492" w:type="dxa"/>
            <w:shd w:val="clear" w:color="auto" w:fill="BFBFBF" w:themeFill="background1" w:themeFillShade="BF"/>
            <w:vAlign w:val="center"/>
          </w:tcPr>
          <w:p w14:paraId="34E3D7E2" w14:textId="77777777" w:rsidR="00C9562A" w:rsidRDefault="00C9562A" w:rsidP="00F364BF">
            <w:pPr>
              <w:pStyle w:val="ProductList-OfferingBody"/>
              <w:ind w:left="-113"/>
              <w:jc w:val="center"/>
            </w:pPr>
          </w:p>
        </w:tc>
        <w:tc>
          <w:tcPr>
            <w:tcW w:w="699" w:type="dxa"/>
            <w:shd w:val="clear" w:color="auto" w:fill="BFBFBF" w:themeFill="background1" w:themeFillShade="BF"/>
            <w:vAlign w:val="center"/>
          </w:tcPr>
          <w:p w14:paraId="23DDBB91" w14:textId="77777777" w:rsidR="00C9562A" w:rsidRDefault="00C9562A" w:rsidP="00F364BF">
            <w:pPr>
              <w:pStyle w:val="ProductList-OfferingBody"/>
              <w:ind w:left="-113"/>
              <w:jc w:val="center"/>
            </w:pPr>
          </w:p>
        </w:tc>
        <w:tc>
          <w:tcPr>
            <w:tcW w:w="595" w:type="dxa"/>
            <w:shd w:val="clear" w:color="auto" w:fill="BFBFBF" w:themeFill="background1" w:themeFillShade="BF"/>
            <w:vAlign w:val="center"/>
          </w:tcPr>
          <w:p w14:paraId="0C716193" w14:textId="77777777" w:rsidR="00C9562A" w:rsidRDefault="00C9562A" w:rsidP="00F364BF">
            <w:pPr>
              <w:pStyle w:val="ProductList-OfferingBody"/>
              <w:ind w:left="-113"/>
              <w:jc w:val="center"/>
            </w:pPr>
          </w:p>
        </w:tc>
        <w:tc>
          <w:tcPr>
            <w:tcW w:w="596" w:type="dxa"/>
            <w:shd w:val="clear" w:color="auto" w:fill="BFBFBF" w:themeFill="background1" w:themeFillShade="BF"/>
            <w:vAlign w:val="center"/>
          </w:tcPr>
          <w:p w14:paraId="74B90B35" w14:textId="77777777" w:rsidR="00C9562A" w:rsidRDefault="00C9562A" w:rsidP="00F364BF">
            <w:pPr>
              <w:pStyle w:val="ProductList-OfferingBody"/>
              <w:ind w:left="-113"/>
              <w:jc w:val="center"/>
            </w:pPr>
          </w:p>
        </w:tc>
      </w:tr>
      <w:tr w:rsidR="00C9562A" w14:paraId="3B6E1151" w14:textId="77777777" w:rsidTr="00D05339">
        <w:tc>
          <w:tcPr>
            <w:tcW w:w="3240" w:type="dxa"/>
            <w:tcBorders>
              <w:top w:val="dashSmallGap" w:sz="4" w:space="0" w:color="BFBFBF" w:themeColor="background1" w:themeShade="BF"/>
              <w:left w:val="nil"/>
              <w:bottom w:val="dashSmallGap" w:sz="4" w:space="0" w:color="BFBFBF" w:themeColor="background1" w:themeShade="BF"/>
              <w:right w:val="nil"/>
            </w:tcBorders>
          </w:tcPr>
          <w:p w14:paraId="02E60154" w14:textId="7273AB2A" w:rsidR="00C9562A" w:rsidRDefault="00C9562A" w:rsidP="00F364BF">
            <w:pPr>
              <w:pStyle w:val="ProductList-Offering2"/>
            </w:pPr>
            <w:bookmarkStart w:id="196" w:name="_Toc379797122"/>
            <w:bookmarkStart w:id="197" w:name="_Toc380513148"/>
            <w:bookmarkStart w:id="198" w:name="_Toc380655187"/>
            <w:bookmarkStart w:id="199" w:name="_Toc409102713"/>
            <w:r>
              <w:t>Functional CAL voor Microsoft Dynamics AX 2012 R3</w:t>
            </w:r>
            <w:r>
              <w:fldChar w:fldCharType="begin"/>
            </w:r>
            <w:r>
              <w:instrText>XE "Functional CAL voor Microsoft Dynamics AX 2012 R3"</w:instrText>
            </w:r>
            <w:r>
              <w:fldChar w:fldCharType="end"/>
            </w:r>
            <w:r>
              <w:t xml:space="preserve"> (Apparaat en Gebruiker)</w:t>
            </w:r>
            <w:bookmarkEnd w:id="196"/>
            <w:bookmarkEnd w:id="197"/>
            <w:bookmarkEnd w:id="198"/>
            <w:bookmarkEnd w:id="199"/>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CCDAF62" w14:textId="21FD491A" w:rsidR="00C9562A" w:rsidRDefault="00C9562A" w:rsidP="00F364BF">
            <w:pPr>
              <w:pStyle w:val="ProductList-OfferingBody"/>
              <w:ind w:left="-113"/>
              <w:jc w:val="center"/>
            </w:pPr>
            <w:r>
              <w:t>5/14</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09CE2177" w14:textId="77777777" w:rsidR="00C9562A" w:rsidRDefault="00C9562A"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3E69B10" w14:textId="77777777" w:rsidR="00C9562A" w:rsidRDefault="00C9562A"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D77D92" w14:textId="77777777" w:rsidR="00C9562A" w:rsidRDefault="00C9562A"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5F90BD3" w14:textId="77777777" w:rsidR="00C9562A" w:rsidRDefault="00C9562A" w:rsidP="00F364BF">
            <w:pPr>
              <w:pStyle w:val="ProductList-OfferingBody"/>
              <w:ind w:left="-113"/>
              <w:jc w:val="center"/>
            </w:pPr>
            <w:r>
              <w:t>15</w:t>
            </w:r>
          </w:p>
        </w:tc>
        <w:tc>
          <w:tcPr>
            <w:tcW w:w="596" w:type="dxa"/>
            <w:shd w:val="clear" w:color="auto" w:fill="70AD47" w:themeFill="accent6"/>
            <w:vAlign w:val="center"/>
          </w:tcPr>
          <w:p w14:paraId="1E4789ED" w14:textId="5EC3D4FF" w:rsidR="00C9562A" w:rsidRDefault="00C9562A" w:rsidP="00F364BF">
            <w:pPr>
              <w:pStyle w:val="ProductList-OfferingBody"/>
              <w:ind w:left="-113"/>
              <w:jc w:val="center"/>
            </w:pPr>
            <w:r w:rsidRPr="00C9562A">
              <w:fldChar w:fldCharType="begin"/>
            </w:r>
            <w:r w:rsidRPr="00C9562A">
              <w:instrText xml:space="preserve"> AutoTextList  \s NoStyle \t “Additioneel Product” </w:instrText>
            </w:r>
            <w:r w:rsidRPr="00C9562A">
              <w:fldChar w:fldCharType="separate"/>
            </w:r>
            <w:r w:rsidRPr="00C9562A">
              <w:t xml:space="preserve"> A </w:t>
            </w:r>
            <w:r w:rsidRPr="00C9562A">
              <w:fldChar w:fldCharType="end"/>
            </w:r>
          </w:p>
        </w:tc>
        <w:tc>
          <w:tcPr>
            <w:tcW w:w="595" w:type="dxa"/>
            <w:shd w:val="clear" w:color="auto" w:fill="70AD47" w:themeFill="accent6"/>
            <w:vAlign w:val="center"/>
          </w:tcPr>
          <w:p w14:paraId="39831A19" w14:textId="3A19BF7D" w:rsidR="00C9562A" w:rsidRDefault="00C9562A" w:rsidP="00F364BF">
            <w:pPr>
              <w:pStyle w:val="ProductList-OfferingBody"/>
              <w:ind w:left="-113"/>
              <w:jc w:val="center"/>
            </w:pPr>
            <w:r w:rsidRPr="00C9562A">
              <w:fldChar w:fldCharType="begin"/>
            </w:r>
            <w:r w:rsidRPr="00C9562A">
              <w:instrText xml:space="preserve"> AutoTextList  \s NoStyle \t “Additioneel Product” </w:instrText>
            </w:r>
            <w:r w:rsidRPr="00C9562A">
              <w:fldChar w:fldCharType="separate"/>
            </w:r>
            <w:r w:rsidRPr="00C9562A">
              <w:t xml:space="preserve"> A </w:t>
            </w:r>
            <w:r w:rsidRPr="00C9562A">
              <w:fldChar w:fldCharType="end"/>
            </w:r>
          </w:p>
        </w:tc>
        <w:tc>
          <w:tcPr>
            <w:tcW w:w="596" w:type="dxa"/>
            <w:shd w:val="clear" w:color="auto" w:fill="BFBFBF" w:themeFill="background1" w:themeFillShade="BF"/>
            <w:vAlign w:val="center"/>
          </w:tcPr>
          <w:p w14:paraId="758CF21E" w14:textId="77777777" w:rsidR="00C9562A" w:rsidRDefault="00C9562A" w:rsidP="00F364BF">
            <w:pPr>
              <w:pStyle w:val="ProductList-OfferingBody"/>
              <w:ind w:left="-113"/>
              <w:jc w:val="center"/>
            </w:pPr>
          </w:p>
        </w:tc>
        <w:tc>
          <w:tcPr>
            <w:tcW w:w="595" w:type="dxa"/>
            <w:shd w:val="clear" w:color="auto" w:fill="BFBFBF" w:themeFill="background1" w:themeFillShade="BF"/>
            <w:vAlign w:val="center"/>
          </w:tcPr>
          <w:p w14:paraId="3B315C37" w14:textId="77777777" w:rsidR="00C9562A" w:rsidRDefault="00C9562A" w:rsidP="00F364BF">
            <w:pPr>
              <w:pStyle w:val="ProductList-OfferingBody"/>
              <w:ind w:left="-113"/>
              <w:jc w:val="center"/>
            </w:pPr>
          </w:p>
        </w:tc>
        <w:tc>
          <w:tcPr>
            <w:tcW w:w="492" w:type="dxa"/>
            <w:shd w:val="clear" w:color="auto" w:fill="BFBFBF" w:themeFill="background1" w:themeFillShade="BF"/>
            <w:vAlign w:val="center"/>
          </w:tcPr>
          <w:p w14:paraId="6FAB726F" w14:textId="77777777" w:rsidR="00C9562A" w:rsidRDefault="00C9562A" w:rsidP="00F364BF">
            <w:pPr>
              <w:pStyle w:val="ProductList-OfferingBody"/>
              <w:ind w:left="-113"/>
              <w:jc w:val="center"/>
            </w:pPr>
          </w:p>
        </w:tc>
        <w:tc>
          <w:tcPr>
            <w:tcW w:w="699" w:type="dxa"/>
            <w:shd w:val="clear" w:color="auto" w:fill="BFBFBF" w:themeFill="background1" w:themeFillShade="BF"/>
            <w:vAlign w:val="center"/>
          </w:tcPr>
          <w:p w14:paraId="1F51FEF8" w14:textId="77777777" w:rsidR="00C9562A" w:rsidRDefault="00C9562A" w:rsidP="00F364BF">
            <w:pPr>
              <w:pStyle w:val="ProductList-OfferingBody"/>
              <w:ind w:left="-113"/>
              <w:jc w:val="center"/>
            </w:pPr>
          </w:p>
        </w:tc>
        <w:tc>
          <w:tcPr>
            <w:tcW w:w="595" w:type="dxa"/>
            <w:shd w:val="clear" w:color="auto" w:fill="BFBFBF" w:themeFill="background1" w:themeFillShade="BF"/>
            <w:vAlign w:val="center"/>
          </w:tcPr>
          <w:p w14:paraId="27AF2046" w14:textId="77777777" w:rsidR="00C9562A" w:rsidRDefault="00C9562A" w:rsidP="00F364BF">
            <w:pPr>
              <w:pStyle w:val="ProductList-OfferingBody"/>
              <w:ind w:left="-113"/>
              <w:jc w:val="center"/>
            </w:pPr>
          </w:p>
        </w:tc>
        <w:tc>
          <w:tcPr>
            <w:tcW w:w="596" w:type="dxa"/>
            <w:shd w:val="clear" w:color="auto" w:fill="BFBFBF" w:themeFill="background1" w:themeFillShade="BF"/>
            <w:vAlign w:val="center"/>
          </w:tcPr>
          <w:p w14:paraId="0475EF68" w14:textId="77777777" w:rsidR="00C9562A" w:rsidRDefault="00C9562A" w:rsidP="00F364BF">
            <w:pPr>
              <w:pStyle w:val="ProductList-OfferingBody"/>
              <w:ind w:left="-113"/>
              <w:jc w:val="center"/>
            </w:pPr>
          </w:p>
        </w:tc>
      </w:tr>
      <w:tr w:rsidR="00C9562A" w14:paraId="58E4AF28" w14:textId="77777777" w:rsidTr="00D05339">
        <w:tc>
          <w:tcPr>
            <w:tcW w:w="3240" w:type="dxa"/>
            <w:tcBorders>
              <w:top w:val="dashSmallGap" w:sz="4" w:space="0" w:color="BFBFBF" w:themeColor="background1" w:themeShade="BF"/>
              <w:left w:val="nil"/>
              <w:bottom w:val="dashSmallGap" w:sz="4" w:space="0" w:color="BFBFBF" w:themeColor="background1" w:themeShade="BF"/>
              <w:right w:val="nil"/>
            </w:tcBorders>
          </w:tcPr>
          <w:p w14:paraId="089B3489" w14:textId="0E034778" w:rsidR="00C9562A" w:rsidRDefault="00C9562A" w:rsidP="00F364BF">
            <w:pPr>
              <w:pStyle w:val="ProductList-Offering2"/>
            </w:pPr>
            <w:bookmarkStart w:id="200" w:name="_Toc379797123"/>
            <w:bookmarkStart w:id="201" w:name="_Toc380513149"/>
            <w:bookmarkStart w:id="202" w:name="_Toc380655188"/>
            <w:bookmarkStart w:id="203" w:name="_Toc409102714"/>
            <w:r>
              <w:t>Aanvullende Functional CAL voor Microsoft Dynamics AX 2012 R3</w:t>
            </w:r>
            <w:r>
              <w:fldChar w:fldCharType="begin"/>
            </w:r>
            <w:r>
              <w:instrText>XE "Aanvullende Functional CAL voor Microsoft Dynamics AX 2012 R3"</w:instrText>
            </w:r>
            <w:r>
              <w:fldChar w:fldCharType="end"/>
            </w:r>
            <w:r>
              <w:t xml:space="preserve"> (Apparaat en Gebruiker)</w:t>
            </w:r>
            <w:bookmarkEnd w:id="200"/>
            <w:bookmarkEnd w:id="201"/>
            <w:bookmarkEnd w:id="202"/>
            <w:bookmarkEnd w:id="203"/>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53B12A8" w14:textId="67B13BC5" w:rsidR="00C9562A" w:rsidRDefault="00C9562A" w:rsidP="00F364BF">
            <w:pPr>
              <w:pStyle w:val="ProductList-OfferingBody"/>
              <w:ind w:left="-113"/>
              <w:jc w:val="center"/>
            </w:pPr>
            <w:r>
              <w:t>5/14</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06479B4A" w14:textId="77777777" w:rsidR="00C9562A" w:rsidRDefault="00C9562A"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1D1AB6" w14:textId="77777777" w:rsidR="00C9562A" w:rsidRDefault="00C9562A"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66DC3" w14:textId="77777777" w:rsidR="00C9562A" w:rsidRDefault="00C9562A"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FDD425" w14:textId="77777777" w:rsidR="00C9562A" w:rsidRDefault="00C9562A" w:rsidP="00F364BF">
            <w:pPr>
              <w:pStyle w:val="ProductList-OfferingBody"/>
              <w:ind w:left="-113"/>
              <w:jc w:val="center"/>
            </w:pPr>
            <w:r>
              <w:t>10</w:t>
            </w:r>
          </w:p>
        </w:tc>
        <w:tc>
          <w:tcPr>
            <w:tcW w:w="596" w:type="dxa"/>
            <w:shd w:val="clear" w:color="auto" w:fill="70AD47" w:themeFill="accent6"/>
            <w:vAlign w:val="center"/>
          </w:tcPr>
          <w:p w14:paraId="18C03E20" w14:textId="37C48454" w:rsidR="00C9562A" w:rsidRDefault="00C9562A" w:rsidP="00F364BF">
            <w:pPr>
              <w:pStyle w:val="ProductList-OfferingBody"/>
              <w:ind w:left="-113"/>
              <w:jc w:val="center"/>
            </w:pPr>
            <w:r w:rsidRPr="00C9562A">
              <w:fldChar w:fldCharType="begin"/>
            </w:r>
            <w:r w:rsidRPr="00C9562A">
              <w:instrText xml:space="preserve"> AutoTextList  \s NoStyle \t “Additioneel Product” </w:instrText>
            </w:r>
            <w:r w:rsidRPr="00C9562A">
              <w:fldChar w:fldCharType="separate"/>
            </w:r>
            <w:r w:rsidRPr="00C9562A">
              <w:t xml:space="preserve"> A </w:t>
            </w:r>
            <w:r w:rsidRPr="00C9562A">
              <w:fldChar w:fldCharType="end"/>
            </w:r>
          </w:p>
        </w:tc>
        <w:tc>
          <w:tcPr>
            <w:tcW w:w="595" w:type="dxa"/>
            <w:shd w:val="clear" w:color="auto" w:fill="70AD47" w:themeFill="accent6"/>
            <w:vAlign w:val="center"/>
          </w:tcPr>
          <w:p w14:paraId="221C0B52" w14:textId="4791194B" w:rsidR="00C9562A" w:rsidRDefault="00C9562A" w:rsidP="00F364BF">
            <w:pPr>
              <w:pStyle w:val="ProductList-OfferingBody"/>
              <w:ind w:left="-113"/>
              <w:jc w:val="center"/>
            </w:pPr>
            <w:r w:rsidRPr="00C9562A">
              <w:fldChar w:fldCharType="begin"/>
            </w:r>
            <w:r w:rsidRPr="00C9562A">
              <w:instrText xml:space="preserve"> AutoTextList  \s NoStyle \t “Additioneel Product” </w:instrText>
            </w:r>
            <w:r w:rsidRPr="00C9562A">
              <w:fldChar w:fldCharType="separate"/>
            </w:r>
            <w:r w:rsidRPr="00C9562A">
              <w:t xml:space="preserve"> A </w:t>
            </w:r>
            <w:r w:rsidRPr="00C9562A">
              <w:fldChar w:fldCharType="end"/>
            </w:r>
          </w:p>
        </w:tc>
        <w:tc>
          <w:tcPr>
            <w:tcW w:w="596" w:type="dxa"/>
            <w:shd w:val="clear" w:color="auto" w:fill="BFBFBF" w:themeFill="background1" w:themeFillShade="BF"/>
            <w:vAlign w:val="center"/>
          </w:tcPr>
          <w:p w14:paraId="28EB1D63" w14:textId="77777777" w:rsidR="00C9562A" w:rsidRDefault="00C9562A" w:rsidP="00F364BF">
            <w:pPr>
              <w:pStyle w:val="ProductList-OfferingBody"/>
              <w:ind w:left="-113"/>
              <w:jc w:val="center"/>
            </w:pPr>
          </w:p>
        </w:tc>
        <w:tc>
          <w:tcPr>
            <w:tcW w:w="595" w:type="dxa"/>
            <w:shd w:val="clear" w:color="auto" w:fill="BFBFBF" w:themeFill="background1" w:themeFillShade="BF"/>
            <w:vAlign w:val="center"/>
          </w:tcPr>
          <w:p w14:paraId="5ED31536" w14:textId="77777777" w:rsidR="00C9562A" w:rsidRDefault="00C9562A" w:rsidP="00F364BF">
            <w:pPr>
              <w:pStyle w:val="ProductList-OfferingBody"/>
              <w:ind w:left="-113"/>
              <w:jc w:val="center"/>
            </w:pPr>
          </w:p>
        </w:tc>
        <w:tc>
          <w:tcPr>
            <w:tcW w:w="492" w:type="dxa"/>
            <w:shd w:val="clear" w:color="auto" w:fill="BFBFBF" w:themeFill="background1" w:themeFillShade="BF"/>
            <w:vAlign w:val="center"/>
          </w:tcPr>
          <w:p w14:paraId="62E1A5F0" w14:textId="77777777" w:rsidR="00C9562A" w:rsidRDefault="00C9562A" w:rsidP="00F364BF">
            <w:pPr>
              <w:pStyle w:val="ProductList-OfferingBody"/>
              <w:ind w:left="-113"/>
              <w:jc w:val="center"/>
            </w:pPr>
          </w:p>
        </w:tc>
        <w:tc>
          <w:tcPr>
            <w:tcW w:w="699" w:type="dxa"/>
            <w:shd w:val="clear" w:color="auto" w:fill="BFBFBF" w:themeFill="background1" w:themeFillShade="BF"/>
            <w:vAlign w:val="center"/>
          </w:tcPr>
          <w:p w14:paraId="05A7C28E" w14:textId="77777777" w:rsidR="00C9562A" w:rsidRDefault="00C9562A" w:rsidP="00F364BF">
            <w:pPr>
              <w:pStyle w:val="ProductList-OfferingBody"/>
              <w:ind w:left="-113"/>
              <w:jc w:val="center"/>
            </w:pPr>
          </w:p>
        </w:tc>
        <w:tc>
          <w:tcPr>
            <w:tcW w:w="595" w:type="dxa"/>
            <w:shd w:val="clear" w:color="auto" w:fill="BFBFBF" w:themeFill="background1" w:themeFillShade="BF"/>
            <w:vAlign w:val="center"/>
          </w:tcPr>
          <w:p w14:paraId="0FDF7750" w14:textId="77777777" w:rsidR="00C9562A" w:rsidRDefault="00C9562A" w:rsidP="00F364BF">
            <w:pPr>
              <w:pStyle w:val="ProductList-OfferingBody"/>
              <w:ind w:left="-113"/>
              <w:jc w:val="center"/>
            </w:pPr>
          </w:p>
        </w:tc>
        <w:tc>
          <w:tcPr>
            <w:tcW w:w="596" w:type="dxa"/>
            <w:shd w:val="clear" w:color="auto" w:fill="BFBFBF" w:themeFill="background1" w:themeFillShade="BF"/>
            <w:vAlign w:val="center"/>
          </w:tcPr>
          <w:p w14:paraId="0AF0F49C" w14:textId="77777777" w:rsidR="00C9562A" w:rsidRDefault="00C9562A" w:rsidP="00F364BF">
            <w:pPr>
              <w:pStyle w:val="ProductList-OfferingBody"/>
              <w:ind w:left="-113"/>
              <w:jc w:val="center"/>
            </w:pPr>
          </w:p>
        </w:tc>
      </w:tr>
      <w:tr w:rsidR="00C9562A" w14:paraId="17AF6BE1" w14:textId="77777777" w:rsidTr="00D05339">
        <w:tc>
          <w:tcPr>
            <w:tcW w:w="3240" w:type="dxa"/>
            <w:tcBorders>
              <w:top w:val="dashSmallGap" w:sz="4" w:space="0" w:color="BFBFBF" w:themeColor="background1" w:themeShade="BF"/>
              <w:left w:val="nil"/>
              <w:bottom w:val="dashSmallGap" w:sz="4" w:space="0" w:color="BFBFBF" w:themeColor="background1" w:themeShade="BF"/>
              <w:right w:val="nil"/>
            </w:tcBorders>
          </w:tcPr>
          <w:p w14:paraId="58206AFF" w14:textId="0ECF353C" w:rsidR="00C9562A" w:rsidRDefault="00C9562A" w:rsidP="00F364BF">
            <w:pPr>
              <w:pStyle w:val="ProductList-Offering2"/>
            </w:pPr>
            <w:bookmarkStart w:id="204" w:name="_Toc379797124"/>
            <w:bookmarkStart w:id="205" w:name="_Toc380513150"/>
            <w:bookmarkStart w:id="206" w:name="_Toc380655189"/>
            <w:bookmarkStart w:id="207" w:name="_Toc409102715"/>
            <w:r>
              <w:t>Self-Serve CAL voor Microsoft Dynamics AX 2012 R3</w:t>
            </w:r>
            <w:r>
              <w:fldChar w:fldCharType="begin"/>
            </w:r>
            <w:r>
              <w:instrText>XE "Self-Serve CAL voor Microsoft Dynamics AX 2012 R3"</w:instrText>
            </w:r>
            <w:r>
              <w:fldChar w:fldCharType="end"/>
            </w:r>
            <w:r>
              <w:t xml:space="preserve"> (Apparaat en Gebruiker)</w:t>
            </w:r>
            <w:bookmarkEnd w:id="204"/>
            <w:bookmarkEnd w:id="205"/>
            <w:bookmarkEnd w:id="206"/>
            <w:bookmarkEnd w:id="207"/>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EB58DD4" w14:textId="5365F2B1" w:rsidR="00C9562A" w:rsidRDefault="00C9562A" w:rsidP="00F364BF">
            <w:pPr>
              <w:pStyle w:val="ProductList-OfferingBody"/>
              <w:ind w:left="-113"/>
              <w:jc w:val="center"/>
            </w:pPr>
            <w:r>
              <w:t>5/14</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60EEC03" w14:textId="77777777" w:rsidR="00C9562A" w:rsidRDefault="00C9562A"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80FB71" w14:textId="77777777" w:rsidR="00C9562A" w:rsidRDefault="00C9562A"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3AFB6A" w14:textId="77777777" w:rsidR="00C9562A" w:rsidRDefault="00C9562A"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1CBD16B" w14:textId="77777777" w:rsidR="00C9562A" w:rsidRDefault="00C9562A" w:rsidP="00F364BF">
            <w:pPr>
              <w:pStyle w:val="ProductList-OfferingBody"/>
              <w:ind w:left="-113"/>
              <w:jc w:val="center"/>
            </w:pPr>
            <w:r>
              <w:t>1</w:t>
            </w:r>
          </w:p>
        </w:tc>
        <w:tc>
          <w:tcPr>
            <w:tcW w:w="596" w:type="dxa"/>
            <w:shd w:val="clear" w:color="auto" w:fill="70AD47" w:themeFill="accent6"/>
            <w:vAlign w:val="center"/>
          </w:tcPr>
          <w:p w14:paraId="332DF3C1" w14:textId="162A980D" w:rsidR="00C9562A" w:rsidRDefault="00C9562A" w:rsidP="00F364BF">
            <w:pPr>
              <w:pStyle w:val="ProductList-OfferingBody"/>
              <w:ind w:left="-113"/>
              <w:jc w:val="center"/>
            </w:pPr>
            <w:r w:rsidRPr="00C9562A">
              <w:fldChar w:fldCharType="begin"/>
            </w:r>
            <w:r w:rsidRPr="00C9562A">
              <w:instrText xml:space="preserve"> AutoTextList  \s NoStyle \t “Additioneel Product” </w:instrText>
            </w:r>
            <w:r w:rsidRPr="00C9562A">
              <w:fldChar w:fldCharType="separate"/>
            </w:r>
            <w:r w:rsidRPr="00C9562A">
              <w:t xml:space="preserve"> A </w:t>
            </w:r>
            <w:r w:rsidRPr="00C9562A">
              <w:fldChar w:fldCharType="end"/>
            </w:r>
          </w:p>
        </w:tc>
        <w:tc>
          <w:tcPr>
            <w:tcW w:w="595" w:type="dxa"/>
            <w:shd w:val="clear" w:color="auto" w:fill="70AD47" w:themeFill="accent6"/>
            <w:vAlign w:val="center"/>
          </w:tcPr>
          <w:p w14:paraId="04ECFAF9" w14:textId="7B9990CF" w:rsidR="00C9562A" w:rsidRDefault="00C9562A" w:rsidP="00F364BF">
            <w:pPr>
              <w:pStyle w:val="ProductList-OfferingBody"/>
              <w:ind w:left="-113"/>
              <w:jc w:val="center"/>
            </w:pPr>
            <w:r w:rsidRPr="00C9562A">
              <w:fldChar w:fldCharType="begin"/>
            </w:r>
            <w:r w:rsidRPr="00C9562A">
              <w:instrText xml:space="preserve"> AutoTextList  \s NoStyle \t “Additioneel Product” </w:instrText>
            </w:r>
            <w:r w:rsidRPr="00C9562A">
              <w:fldChar w:fldCharType="separate"/>
            </w:r>
            <w:r w:rsidRPr="00C9562A">
              <w:t xml:space="preserve"> A </w:t>
            </w:r>
            <w:r w:rsidRPr="00C9562A">
              <w:fldChar w:fldCharType="end"/>
            </w:r>
          </w:p>
        </w:tc>
        <w:tc>
          <w:tcPr>
            <w:tcW w:w="596" w:type="dxa"/>
            <w:shd w:val="clear" w:color="auto" w:fill="BFBFBF" w:themeFill="background1" w:themeFillShade="BF"/>
            <w:vAlign w:val="center"/>
          </w:tcPr>
          <w:p w14:paraId="1264DD5B" w14:textId="77777777" w:rsidR="00C9562A" w:rsidRDefault="00C9562A" w:rsidP="00F364BF">
            <w:pPr>
              <w:pStyle w:val="ProductList-OfferingBody"/>
              <w:ind w:left="-113"/>
              <w:jc w:val="center"/>
            </w:pPr>
          </w:p>
        </w:tc>
        <w:tc>
          <w:tcPr>
            <w:tcW w:w="595" w:type="dxa"/>
            <w:shd w:val="clear" w:color="auto" w:fill="BFBFBF" w:themeFill="background1" w:themeFillShade="BF"/>
            <w:vAlign w:val="center"/>
          </w:tcPr>
          <w:p w14:paraId="428C96B1" w14:textId="77777777" w:rsidR="00C9562A" w:rsidRDefault="00C9562A" w:rsidP="00F364BF">
            <w:pPr>
              <w:pStyle w:val="ProductList-OfferingBody"/>
              <w:ind w:left="-113"/>
              <w:jc w:val="center"/>
            </w:pPr>
          </w:p>
        </w:tc>
        <w:tc>
          <w:tcPr>
            <w:tcW w:w="492" w:type="dxa"/>
            <w:shd w:val="clear" w:color="auto" w:fill="BFBFBF" w:themeFill="background1" w:themeFillShade="BF"/>
            <w:vAlign w:val="center"/>
          </w:tcPr>
          <w:p w14:paraId="267DEBB4" w14:textId="77777777" w:rsidR="00C9562A" w:rsidRDefault="00C9562A" w:rsidP="00F364BF">
            <w:pPr>
              <w:pStyle w:val="ProductList-OfferingBody"/>
              <w:ind w:left="-113"/>
              <w:jc w:val="center"/>
            </w:pPr>
          </w:p>
        </w:tc>
        <w:tc>
          <w:tcPr>
            <w:tcW w:w="699" w:type="dxa"/>
            <w:shd w:val="clear" w:color="auto" w:fill="BFBFBF" w:themeFill="background1" w:themeFillShade="BF"/>
            <w:vAlign w:val="center"/>
          </w:tcPr>
          <w:p w14:paraId="47C82558" w14:textId="77777777" w:rsidR="00C9562A" w:rsidRDefault="00C9562A" w:rsidP="00F364BF">
            <w:pPr>
              <w:pStyle w:val="ProductList-OfferingBody"/>
              <w:ind w:left="-113"/>
              <w:jc w:val="center"/>
            </w:pPr>
          </w:p>
        </w:tc>
        <w:tc>
          <w:tcPr>
            <w:tcW w:w="595" w:type="dxa"/>
            <w:shd w:val="clear" w:color="auto" w:fill="BFBFBF" w:themeFill="background1" w:themeFillShade="BF"/>
            <w:vAlign w:val="center"/>
          </w:tcPr>
          <w:p w14:paraId="644D6959" w14:textId="77777777" w:rsidR="00C9562A" w:rsidRDefault="00C9562A" w:rsidP="00F364BF">
            <w:pPr>
              <w:pStyle w:val="ProductList-OfferingBody"/>
              <w:ind w:left="-113"/>
              <w:jc w:val="center"/>
            </w:pPr>
          </w:p>
        </w:tc>
        <w:tc>
          <w:tcPr>
            <w:tcW w:w="596" w:type="dxa"/>
            <w:shd w:val="clear" w:color="auto" w:fill="BFBFBF" w:themeFill="background1" w:themeFillShade="BF"/>
            <w:vAlign w:val="center"/>
          </w:tcPr>
          <w:p w14:paraId="08CF6702" w14:textId="77777777" w:rsidR="00C9562A" w:rsidRDefault="00C9562A" w:rsidP="00F364BF">
            <w:pPr>
              <w:pStyle w:val="ProductList-OfferingBody"/>
              <w:ind w:left="-113"/>
              <w:jc w:val="center"/>
            </w:pPr>
          </w:p>
        </w:tc>
      </w:tr>
      <w:tr w:rsidR="00C9562A" w14:paraId="2AC66BA0" w14:textId="77777777" w:rsidTr="00D05339">
        <w:tc>
          <w:tcPr>
            <w:tcW w:w="3240" w:type="dxa"/>
            <w:tcBorders>
              <w:top w:val="dashSmallGap" w:sz="4" w:space="0" w:color="BFBFBF" w:themeColor="background1" w:themeShade="BF"/>
              <w:left w:val="nil"/>
              <w:bottom w:val="dashSmallGap" w:sz="4" w:space="0" w:color="BFBFBF" w:themeColor="background1" w:themeShade="BF"/>
              <w:right w:val="nil"/>
            </w:tcBorders>
          </w:tcPr>
          <w:p w14:paraId="3FCA5A66" w14:textId="1DD0B331" w:rsidR="00C9562A" w:rsidRDefault="00C9562A" w:rsidP="00F364BF">
            <w:pPr>
              <w:pStyle w:val="ProductList-Offering2"/>
            </w:pPr>
            <w:bookmarkStart w:id="208" w:name="_Toc379797125"/>
            <w:bookmarkStart w:id="209" w:name="_Toc380513151"/>
            <w:bookmarkStart w:id="210" w:name="_Toc380655190"/>
            <w:bookmarkStart w:id="211" w:name="_Toc409102716"/>
            <w:r>
              <w:t>Task CAL voor Microsoft Dynamics AX 2012 R3</w:t>
            </w:r>
            <w:r>
              <w:fldChar w:fldCharType="begin"/>
            </w:r>
            <w:r>
              <w:instrText>XE "Task CAL voor Microsoft Dynamics AX 2012 R3"</w:instrText>
            </w:r>
            <w:r>
              <w:fldChar w:fldCharType="end"/>
            </w:r>
            <w:r>
              <w:t xml:space="preserve"> (Apparaat en Gebruiker)</w:t>
            </w:r>
            <w:bookmarkEnd w:id="208"/>
            <w:bookmarkEnd w:id="209"/>
            <w:bookmarkEnd w:id="210"/>
            <w:bookmarkEnd w:id="211"/>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50FAD5B8" w14:textId="77244705" w:rsidR="00C9562A" w:rsidRDefault="00C9562A" w:rsidP="00F364BF">
            <w:pPr>
              <w:pStyle w:val="ProductList-OfferingBody"/>
              <w:ind w:left="-113"/>
              <w:jc w:val="center"/>
            </w:pPr>
            <w:r>
              <w:t>5/14</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1E5C571" w14:textId="77777777" w:rsidR="00C9562A" w:rsidRDefault="00C9562A"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D45279" w14:textId="77777777" w:rsidR="00C9562A" w:rsidRDefault="00C9562A"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6CBE4E" w14:textId="77777777" w:rsidR="00C9562A" w:rsidRDefault="00C9562A"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8CD81B6" w14:textId="77777777" w:rsidR="00C9562A" w:rsidRDefault="00C9562A" w:rsidP="00F364BF">
            <w:pPr>
              <w:pStyle w:val="ProductList-OfferingBody"/>
              <w:ind w:left="-113"/>
              <w:jc w:val="center"/>
            </w:pPr>
            <w:r>
              <w:t>1</w:t>
            </w:r>
          </w:p>
        </w:tc>
        <w:tc>
          <w:tcPr>
            <w:tcW w:w="596" w:type="dxa"/>
            <w:shd w:val="clear" w:color="auto" w:fill="70AD47" w:themeFill="accent6"/>
            <w:vAlign w:val="center"/>
          </w:tcPr>
          <w:p w14:paraId="7EF618FA" w14:textId="5E74B388" w:rsidR="00C9562A" w:rsidRDefault="00C9562A" w:rsidP="00F364BF">
            <w:pPr>
              <w:pStyle w:val="ProductList-OfferingBody"/>
              <w:ind w:left="-113"/>
              <w:jc w:val="center"/>
            </w:pPr>
            <w:r w:rsidRPr="00C9562A">
              <w:fldChar w:fldCharType="begin"/>
            </w:r>
            <w:r w:rsidRPr="00C9562A">
              <w:instrText xml:space="preserve"> AutoTextList  \s NoStyle \t “Additioneel Product” </w:instrText>
            </w:r>
            <w:r w:rsidRPr="00C9562A">
              <w:fldChar w:fldCharType="separate"/>
            </w:r>
            <w:r w:rsidRPr="00C9562A">
              <w:t xml:space="preserve"> A </w:t>
            </w:r>
            <w:r w:rsidRPr="00C9562A">
              <w:fldChar w:fldCharType="end"/>
            </w:r>
          </w:p>
        </w:tc>
        <w:tc>
          <w:tcPr>
            <w:tcW w:w="595" w:type="dxa"/>
            <w:shd w:val="clear" w:color="auto" w:fill="70AD47" w:themeFill="accent6"/>
            <w:vAlign w:val="center"/>
          </w:tcPr>
          <w:p w14:paraId="42292462" w14:textId="5EF933BC" w:rsidR="00C9562A" w:rsidRDefault="00C9562A" w:rsidP="00F364BF">
            <w:pPr>
              <w:pStyle w:val="ProductList-OfferingBody"/>
              <w:ind w:left="-113"/>
              <w:jc w:val="center"/>
            </w:pPr>
            <w:r w:rsidRPr="00C9562A">
              <w:fldChar w:fldCharType="begin"/>
            </w:r>
            <w:r w:rsidRPr="00C9562A">
              <w:instrText xml:space="preserve"> AutoTextList  \s NoStyle \t “Additioneel Product” </w:instrText>
            </w:r>
            <w:r w:rsidRPr="00C9562A">
              <w:fldChar w:fldCharType="separate"/>
            </w:r>
            <w:r w:rsidRPr="00C9562A">
              <w:t xml:space="preserve"> A </w:t>
            </w:r>
            <w:r w:rsidRPr="00C9562A">
              <w:fldChar w:fldCharType="end"/>
            </w:r>
          </w:p>
        </w:tc>
        <w:tc>
          <w:tcPr>
            <w:tcW w:w="596" w:type="dxa"/>
            <w:shd w:val="clear" w:color="auto" w:fill="BFBFBF" w:themeFill="background1" w:themeFillShade="BF"/>
            <w:vAlign w:val="center"/>
          </w:tcPr>
          <w:p w14:paraId="3F659D4B" w14:textId="77777777" w:rsidR="00C9562A" w:rsidRDefault="00C9562A" w:rsidP="00F364BF">
            <w:pPr>
              <w:pStyle w:val="ProductList-OfferingBody"/>
              <w:ind w:left="-113"/>
              <w:jc w:val="center"/>
            </w:pPr>
          </w:p>
        </w:tc>
        <w:tc>
          <w:tcPr>
            <w:tcW w:w="595" w:type="dxa"/>
            <w:shd w:val="clear" w:color="auto" w:fill="BFBFBF" w:themeFill="background1" w:themeFillShade="BF"/>
            <w:vAlign w:val="center"/>
          </w:tcPr>
          <w:p w14:paraId="385009FB" w14:textId="77777777" w:rsidR="00C9562A" w:rsidRDefault="00C9562A" w:rsidP="00F364BF">
            <w:pPr>
              <w:pStyle w:val="ProductList-OfferingBody"/>
              <w:ind w:left="-113"/>
              <w:jc w:val="center"/>
            </w:pPr>
          </w:p>
        </w:tc>
        <w:tc>
          <w:tcPr>
            <w:tcW w:w="492" w:type="dxa"/>
            <w:shd w:val="clear" w:color="auto" w:fill="BFBFBF" w:themeFill="background1" w:themeFillShade="BF"/>
            <w:vAlign w:val="center"/>
          </w:tcPr>
          <w:p w14:paraId="719BC3D0" w14:textId="77777777" w:rsidR="00C9562A" w:rsidRDefault="00C9562A" w:rsidP="00F364BF">
            <w:pPr>
              <w:pStyle w:val="ProductList-OfferingBody"/>
              <w:ind w:left="-113"/>
              <w:jc w:val="center"/>
            </w:pPr>
          </w:p>
        </w:tc>
        <w:tc>
          <w:tcPr>
            <w:tcW w:w="699" w:type="dxa"/>
            <w:shd w:val="clear" w:color="auto" w:fill="BFBFBF" w:themeFill="background1" w:themeFillShade="BF"/>
            <w:vAlign w:val="center"/>
          </w:tcPr>
          <w:p w14:paraId="7FB3F666" w14:textId="77777777" w:rsidR="00C9562A" w:rsidRDefault="00C9562A" w:rsidP="00F364BF">
            <w:pPr>
              <w:pStyle w:val="ProductList-OfferingBody"/>
              <w:ind w:left="-113"/>
              <w:jc w:val="center"/>
            </w:pPr>
          </w:p>
        </w:tc>
        <w:tc>
          <w:tcPr>
            <w:tcW w:w="595" w:type="dxa"/>
            <w:shd w:val="clear" w:color="auto" w:fill="BFBFBF" w:themeFill="background1" w:themeFillShade="BF"/>
            <w:vAlign w:val="center"/>
          </w:tcPr>
          <w:p w14:paraId="3600A05D" w14:textId="77777777" w:rsidR="00C9562A" w:rsidRDefault="00C9562A" w:rsidP="00F364BF">
            <w:pPr>
              <w:pStyle w:val="ProductList-OfferingBody"/>
              <w:ind w:left="-113"/>
              <w:jc w:val="center"/>
            </w:pPr>
          </w:p>
        </w:tc>
        <w:tc>
          <w:tcPr>
            <w:tcW w:w="596" w:type="dxa"/>
            <w:shd w:val="clear" w:color="auto" w:fill="BFBFBF" w:themeFill="background1" w:themeFillShade="BF"/>
            <w:vAlign w:val="center"/>
          </w:tcPr>
          <w:p w14:paraId="5114EC9F" w14:textId="77777777" w:rsidR="00C9562A" w:rsidRDefault="00C9562A" w:rsidP="00F364BF">
            <w:pPr>
              <w:pStyle w:val="ProductList-OfferingBody"/>
              <w:ind w:left="-113"/>
              <w:jc w:val="center"/>
            </w:pPr>
          </w:p>
        </w:tc>
      </w:tr>
      <w:tr w:rsidR="00C9562A" w14:paraId="7A941811" w14:textId="77777777" w:rsidTr="00D05339">
        <w:tc>
          <w:tcPr>
            <w:tcW w:w="3240" w:type="dxa"/>
            <w:tcBorders>
              <w:top w:val="dashSmallGap" w:sz="4" w:space="0" w:color="BFBFBF" w:themeColor="background1" w:themeShade="BF"/>
              <w:left w:val="nil"/>
              <w:bottom w:val="nil"/>
              <w:right w:val="nil"/>
            </w:tcBorders>
          </w:tcPr>
          <w:p w14:paraId="191BA721" w14:textId="44A44576" w:rsidR="00C9562A" w:rsidRDefault="00C9562A" w:rsidP="00F364BF">
            <w:pPr>
              <w:pStyle w:val="ProductList-Offering2"/>
            </w:pPr>
            <w:bookmarkStart w:id="212" w:name="_Toc379797126"/>
            <w:bookmarkStart w:id="213" w:name="_Toc380513152"/>
            <w:bookmarkStart w:id="214" w:name="_Toc380655191"/>
            <w:bookmarkStart w:id="215" w:name="_Toc409102717"/>
            <w:r>
              <w:t>Aanvullende Task CAL voor Microsoft Dynamics AX 2012 R3</w:t>
            </w:r>
            <w:r>
              <w:fldChar w:fldCharType="begin"/>
            </w:r>
            <w:r>
              <w:instrText>XE "Aanvullende Task CAL voor Microsoft Dynamics AX 2012 R3"</w:instrText>
            </w:r>
            <w:r>
              <w:fldChar w:fldCharType="end"/>
            </w:r>
            <w:r>
              <w:t xml:space="preserve"> (Apparaat en Gebruiker)</w:t>
            </w:r>
            <w:bookmarkEnd w:id="212"/>
            <w:bookmarkEnd w:id="213"/>
            <w:bookmarkEnd w:id="214"/>
            <w:bookmarkEnd w:id="215"/>
          </w:p>
        </w:tc>
        <w:tc>
          <w:tcPr>
            <w:tcW w:w="540" w:type="dxa"/>
            <w:tcBorders>
              <w:top w:val="dashSmallGap" w:sz="4" w:space="0" w:color="BFBFBF" w:themeColor="background1" w:themeShade="BF"/>
              <w:left w:val="nil"/>
              <w:bottom w:val="nil"/>
              <w:right w:val="nil"/>
            </w:tcBorders>
            <w:vAlign w:val="center"/>
          </w:tcPr>
          <w:p w14:paraId="54E753D6" w14:textId="22523DD6" w:rsidR="00C9562A" w:rsidRDefault="00C9562A" w:rsidP="00F364BF">
            <w:pPr>
              <w:pStyle w:val="ProductList-OfferingBody"/>
              <w:ind w:left="-113"/>
              <w:jc w:val="center"/>
            </w:pPr>
            <w:r>
              <w:t>5/14</w:t>
            </w:r>
          </w:p>
        </w:tc>
        <w:tc>
          <w:tcPr>
            <w:tcW w:w="470" w:type="dxa"/>
            <w:tcBorders>
              <w:top w:val="dashSmallGap" w:sz="4" w:space="0" w:color="BFBFBF" w:themeColor="background1" w:themeShade="BF"/>
              <w:left w:val="nil"/>
              <w:bottom w:val="nil"/>
              <w:right w:val="nil"/>
            </w:tcBorders>
            <w:vAlign w:val="center"/>
          </w:tcPr>
          <w:p w14:paraId="49881115" w14:textId="77777777" w:rsidR="00C9562A" w:rsidRDefault="00C9562A"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4043264" w14:textId="77777777" w:rsidR="00C9562A" w:rsidRDefault="00C9562A"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00DDF0D" w14:textId="77777777" w:rsidR="00C9562A" w:rsidRDefault="00C9562A"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F32BC75" w14:textId="77777777" w:rsidR="00C9562A" w:rsidRDefault="00C9562A" w:rsidP="00F364BF">
            <w:pPr>
              <w:pStyle w:val="ProductList-OfferingBody"/>
              <w:ind w:left="-113"/>
              <w:jc w:val="center"/>
            </w:pPr>
            <w:r>
              <w:t>1</w:t>
            </w:r>
          </w:p>
        </w:tc>
        <w:tc>
          <w:tcPr>
            <w:tcW w:w="596" w:type="dxa"/>
            <w:shd w:val="clear" w:color="auto" w:fill="70AD47" w:themeFill="accent6"/>
            <w:vAlign w:val="center"/>
          </w:tcPr>
          <w:p w14:paraId="787499F6" w14:textId="4841480D" w:rsidR="00C9562A" w:rsidRDefault="00C9562A" w:rsidP="00F364BF">
            <w:pPr>
              <w:pStyle w:val="ProductList-OfferingBody"/>
              <w:ind w:left="-113"/>
              <w:jc w:val="center"/>
            </w:pPr>
            <w:r w:rsidRPr="00C9562A">
              <w:fldChar w:fldCharType="begin"/>
            </w:r>
            <w:r w:rsidRPr="00C9562A">
              <w:instrText xml:space="preserve"> AutoTextList  \s NoStyle \t “Additioneel Product” </w:instrText>
            </w:r>
            <w:r w:rsidRPr="00C9562A">
              <w:fldChar w:fldCharType="separate"/>
            </w:r>
            <w:r w:rsidRPr="00C9562A">
              <w:t xml:space="preserve"> A </w:t>
            </w:r>
            <w:r w:rsidRPr="00C9562A">
              <w:fldChar w:fldCharType="end"/>
            </w:r>
          </w:p>
        </w:tc>
        <w:tc>
          <w:tcPr>
            <w:tcW w:w="595" w:type="dxa"/>
            <w:shd w:val="clear" w:color="auto" w:fill="70AD47" w:themeFill="accent6"/>
            <w:vAlign w:val="center"/>
          </w:tcPr>
          <w:p w14:paraId="2C435AD2" w14:textId="298C251F" w:rsidR="00C9562A" w:rsidRDefault="00C9562A" w:rsidP="00F364BF">
            <w:pPr>
              <w:pStyle w:val="ProductList-OfferingBody"/>
              <w:ind w:left="-113"/>
              <w:jc w:val="center"/>
            </w:pPr>
            <w:r w:rsidRPr="00C9562A">
              <w:fldChar w:fldCharType="begin"/>
            </w:r>
            <w:r w:rsidRPr="00C9562A">
              <w:instrText xml:space="preserve"> AutoTextList  \s NoStyle \t “Additioneel Product” </w:instrText>
            </w:r>
            <w:r w:rsidRPr="00C9562A">
              <w:fldChar w:fldCharType="separate"/>
            </w:r>
            <w:r w:rsidRPr="00C9562A">
              <w:t xml:space="preserve"> A </w:t>
            </w:r>
            <w:r w:rsidRPr="00C9562A">
              <w:fldChar w:fldCharType="end"/>
            </w:r>
          </w:p>
        </w:tc>
        <w:tc>
          <w:tcPr>
            <w:tcW w:w="596" w:type="dxa"/>
            <w:shd w:val="clear" w:color="auto" w:fill="BFBFBF" w:themeFill="background1" w:themeFillShade="BF"/>
            <w:vAlign w:val="center"/>
          </w:tcPr>
          <w:p w14:paraId="2EFFE5DC" w14:textId="77777777" w:rsidR="00C9562A" w:rsidRDefault="00C9562A" w:rsidP="00F364BF">
            <w:pPr>
              <w:pStyle w:val="ProductList-OfferingBody"/>
              <w:ind w:left="-113"/>
              <w:jc w:val="center"/>
            </w:pPr>
          </w:p>
        </w:tc>
        <w:tc>
          <w:tcPr>
            <w:tcW w:w="595" w:type="dxa"/>
            <w:shd w:val="clear" w:color="auto" w:fill="BFBFBF" w:themeFill="background1" w:themeFillShade="BF"/>
            <w:vAlign w:val="center"/>
          </w:tcPr>
          <w:p w14:paraId="2A21EBE9" w14:textId="77777777" w:rsidR="00C9562A" w:rsidRDefault="00C9562A" w:rsidP="00F364BF">
            <w:pPr>
              <w:pStyle w:val="ProductList-OfferingBody"/>
              <w:ind w:left="-113"/>
              <w:jc w:val="center"/>
            </w:pPr>
          </w:p>
        </w:tc>
        <w:tc>
          <w:tcPr>
            <w:tcW w:w="492" w:type="dxa"/>
            <w:shd w:val="clear" w:color="auto" w:fill="BFBFBF" w:themeFill="background1" w:themeFillShade="BF"/>
            <w:vAlign w:val="center"/>
          </w:tcPr>
          <w:p w14:paraId="72640BF4" w14:textId="77777777" w:rsidR="00C9562A" w:rsidRDefault="00C9562A" w:rsidP="00F364BF">
            <w:pPr>
              <w:pStyle w:val="ProductList-OfferingBody"/>
              <w:ind w:left="-113"/>
              <w:jc w:val="center"/>
            </w:pPr>
          </w:p>
        </w:tc>
        <w:tc>
          <w:tcPr>
            <w:tcW w:w="699" w:type="dxa"/>
            <w:shd w:val="clear" w:color="auto" w:fill="BFBFBF" w:themeFill="background1" w:themeFillShade="BF"/>
            <w:vAlign w:val="center"/>
          </w:tcPr>
          <w:p w14:paraId="032B8655" w14:textId="77777777" w:rsidR="00C9562A" w:rsidRDefault="00C9562A" w:rsidP="00F364BF">
            <w:pPr>
              <w:pStyle w:val="ProductList-OfferingBody"/>
              <w:ind w:left="-113"/>
              <w:jc w:val="center"/>
            </w:pPr>
          </w:p>
        </w:tc>
        <w:tc>
          <w:tcPr>
            <w:tcW w:w="595" w:type="dxa"/>
            <w:shd w:val="clear" w:color="auto" w:fill="BFBFBF" w:themeFill="background1" w:themeFillShade="BF"/>
            <w:vAlign w:val="center"/>
          </w:tcPr>
          <w:p w14:paraId="37CD1391" w14:textId="77777777" w:rsidR="00C9562A" w:rsidRDefault="00C9562A" w:rsidP="00F364BF">
            <w:pPr>
              <w:pStyle w:val="ProductList-OfferingBody"/>
              <w:ind w:left="-113"/>
              <w:jc w:val="center"/>
            </w:pPr>
          </w:p>
        </w:tc>
        <w:tc>
          <w:tcPr>
            <w:tcW w:w="596" w:type="dxa"/>
            <w:shd w:val="clear" w:color="auto" w:fill="BFBFBF" w:themeFill="background1" w:themeFillShade="BF"/>
            <w:vAlign w:val="center"/>
          </w:tcPr>
          <w:p w14:paraId="51746D5B" w14:textId="77777777" w:rsidR="00C9562A" w:rsidRDefault="00C9562A" w:rsidP="00F364BF">
            <w:pPr>
              <w:pStyle w:val="ProductList-OfferingBody"/>
              <w:ind w:left="-113"/>
              <w:jc w:val="center"/>
            </w:pPr>
          </w:p>
        </w:tc>
      </w:tr>
    </w:tbl>
    <w:p w14:paraId="1E6C467A" w14:textId="77777777" w:rsidR="00CE5EEC" w:rsidRPr="007B7777" w:rsidRDefault="00CE5EEC" w:rsidP="00CE5EEC">
      <w:pPr>
        <w:pStyle w:val="ProductList-Body"/>
        <w:spacing w:before="20" w:after="20"/>
        <w:rPr>
          <w:sz w:val="22"/>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240"/>
        <w:gridCol w:w="3240"/>
      </w:tblGrid>
      <w:tr w:rsidR="00CE5EEC" w14:paraId="17BF076D" w14:textId="77777777" w:rsidTr="004D1E93">
        <w:tc>
          <w:tcPr>
            <w:tcW w:w="4320" w:type="dxa"/>
          </w:tcPr>
          <w:p w14:paraId="3AD88B5D" w14:textId="481AFEDA" w:rsidR="00CE5EEC" w:rsidRDefault="00CE5EEC" w:rsidP="007A5D4D">
            <w:pPr>
              <w:pStyle w:val="ProductList-Body"/>
              <w:spacing w:before="20" w:after="20"/>
            </w:pPr>
            <w:r>
              <w:t xml:space="preserve">Eerdere versie: </w:t>
            </w:r>
            <w:r>
              <w:rPr>
                <w:b/>
              </w:rPr>
              <w:t>Microsoft Dynamics AX 2012 R2</w:t>
            </w:r>
            <w:r>
              <w:t xml:space="preserve"> (12/12)</w:t>
            </w:r>
          </w:p>
        </w:tc>
        <w:tc>
          <w:tcPr>
            <w:tcW w:w="3240" w:type="dxa"/>
          </w:tcPr>
          <w:p w14:paraId="20674ED8" w14:textId="77777777" w:rsidR="00CE5EEC" w:rsidRDefault="00CE5EEC" w:rsidP="008E4C23">
            <w:pPr>
              <w:pStyle w:val="ProductList-Body"/>
              <w:spacing w:before="20" w:after="20"/>
            </w:pPr>
            <w:r>
              <w:t xml:space="preserve">Productgroep: </w:t>
            </w:r>
            <w:r>
              <w:rPr>
                <w:b/>
              </w:rPr>
              <w:t>Server</w:t>
            </w:r>
          </w:p>
        </w:tc>
        <w:tc>
          <w:tcPr>
            <w:tcW w:w="3240" w:type="dxa"/>
          </w:tcPr>
          <w:p w14:paraId="36488910" w14:textId="77777777" w:rsidR="00CE5EEC" w:rsidRDefault="00CE5EEC" w:rsidP="008E4C23">
            <w:pPr>
              <w:pStyle w:val="ProductList-Body"/>
              <w:spacing w:before="20" w:after="20"/>
            </w:pPr>
          </w:p>
        </w:tc>
      </w:tr>
      <w:tr w:rsidR="00CE5EEC" w14:paraId="63C56CB0" w14:textId="77777777" w:rsidTr="004D1E93">
        <w:tc>
          <w:tcPr>
            <w:tcW w:w="4320" w:type="dxa"/>
          </w:tcPr>
          <w:p w14:paraId="168CA78F" w14:textId="77777777" w:rsidR="00CE5EEC" w:rsidRDefault="00CE5EEC" w:rsidP="008E4C23">
            <w:pPr>
              <w:pStyle w:val="ProductList-Body"/>
              <w:spacing w:before="20" w:after="20"/>
            </w:pPr>
          </w:p>
        </w:tc>
        <w:tc>
          <w:tcPr>
            <w:tcW w:w="3240" w:type="dxa"/>
          </w:tcPr>
          <w:p w14:paraId="2D04CCF3" w14:textId="77777777" w:rsidR="00CE5EEC" w:rsidRDefault="002C4F69" w:rsidP="008E4C23">
            <w:pPr>
              <w:pStyle w:val="ProductList-Body"/>
              <w:spacing w:before="20" w:after="20"/>
            </w:pPr>
            <w:hyperlink w:anchor="SoftwareAssurance" w:history="1">
              <w:r w:rsidR="007A4843">
                <w:rPr>
                  <w:rStyle w:val="Hyperlink"/>
                  <w:color w:val="000000" w:themeColor="text1"/>
                  <w:u w:val="none"/>
                </w:rPr>
                <w:t>Software Assurance Benefits</w:t>
              </w:r>
            </w:hyperlink>
            <w:r w:rsidR="007A4843">
              <w:t xml:space="preserve">: </w:t>
            </w:r>
            <w:r w:rsidR="007A4843">
              <w:rPr>
                <w:b/>
              </w:rPr>
              <w:t>Server</w:t>
            </w:r>
          </w:p>
        </w:tc>
        <w:tc>
          <w:tcPr>
            <w:tcW w:w="3240" w:type="dxa"/>
          </w:tcPr>
          <w:p w14:paraId="2C37625E" w14:textId="77777777" w:rsidR="00CE5EEC" w:rsidRDefault="00CE5EEC" w:rsidP="008E4C23">
            <w:pPr>
              <w:pStyle w:val="ProductList-Body"/>
              <w:spacing w:before="20" w:after="20"/>
            </w:pPr>
          </w:p>
        </w:tc>
      </w:tr>
    </w:tbl>
    <w:p w14:paraId="27E79326" w14:textId="77777777" w:rsidR="00CE5EEC" w:rsidRPr="00924715" w:rsidRDefault="00CE5EEC" w:rsidP="00CE5EEC">
      <w:pPr>
        <w:pStyle w:val="ProductList-Body"/>
        <w:shd w:val="clear" w:color="auto" w:fill="D9D9D9" w:themeFill="background1" w:themeFillShade="D9"/>
        <w:spacing w:before="120" w:after="120"/>
      </w:pPr>
      <w:r>
        <w:rPr>
          <w:b/>
        </w:rPr>
        <w:t>Aanvullende informatie</w:t>
      </w:r>
    </w:p>
    <w:p w14:paraId="7A04F244" w14:textId="77777777" w:rsidR="00CE5EEC" w:rsidRPr="00924715" w:rsidRDefault="00CE5EEC" w:rsidP="00CE5EEC">
      <w:pPr>
        <w:pStyle w:val="ProductList-Body"/>
      </w:pPr>
      <w:r>
        <w:rPr>
          <w:b/>
          <w:color w:val="00188F"/>
        </w:rPr>
        <w:t>Lokalisatie en vertaling</w:t>
      </w:r>
    </w:p>
    <w:p w14:paraId="2ACF1643" w14:textId="49B0C292" w:rsidR="00CE5EEC" w:rsidRPr="00924715" w:rsidRDefault="00CE5EEC" w:rsidP="00CE5EEC">
      <w:pPr>
        <w:pStyle w:val="ProductList-Body"/>
      </w:pPr>
      <w:r>
        <w:t xml:space="preserve">Zie </w:t>
      </w:r>
      <w:hyperlink r:id="rId27" w:history="1">
        <w:r>
          <w:rPr>
            <w:rStyle w:val="Hyperlink"/>
          </w:rPr>
          <w:t>http://www.microsoft.com/en-us/dynamics/erp-buy-ax-software.aspx</w:t>
        </w:r>
      </w:hyperlink>
      <w:r>
        <w:t xml:space="preserve"> voor meer informatie over de verkrijgbaarheid van Microsoft Dynamics AX R3 in bepaalde landen en talen.</w:t>
      </w:r>
    </w:p>
    <w:p w14:paraId="2840FF74" w14:textId="77777777" w:rsidR="00CE5EEC" w:rsidRPr="00924715" w:rsidRDefault="00CE5EEC" w:rsidP="00CE5EEC">
      <w:pPr>
        <w:pStyle w:val="ProductList-Body"/>
      </w:pPr>
    </w:p>
    <w:p w14:paraId="6094C56D" w14:textId="3CC744FD" w:rsidR="00CE5EEC" w:rsidRPr="00924715" w:rsidRDefault="00CE5EEC" w:rsidP="00CE5EEC">
      <w:pPr>
        <w:pStyle w:val="ProductList-Body"/>
      </w:pPr>
      <w:r>
        <w:rPr>
          <w:b/>
          <w:color w:val="00188F"/>
        </w:rPr>
        <w:t>Gebruiksrechten</w:t>
      </w:r>
    </w:p>
    <w:p w14:paraId="4666E0F5" w14:textId="09429643" w:rsidR="00CE5EEC" w:rsidRPr="00924715" w:rsidRDefault="00CE5EEC" w:rsidP="00CE5EEC">
      <w:pPr>
        <w:pStyle w:val="ProductList-Body"/>
      </w:pPr>
      <w:r>
        <w:t>Het gebruik dat is toegestaan in het kader van de verschillende Microsoft Dynamics AX 2012 R3 CAL</w:t>
      </w:r>
      <w:r w:rsidR="0039038C">
        <w:t>’</w:t>
      </w:r>
      <w:r>
        <w:t>s wordt hieronder uitgelegd:</w:t>
      </w:r>
    </w:p>
    <w:p w14:paraId="73D0E23B" w14:textId="486B6574" w:rsidR="00CE5EEC" w:rsidRPr="00924715" w:rsidRDefault="00CE5EEC" w:rsidP="00913546">
      <w:pPr>
        <w:pStyle w:val="ProductList-Body"/>
        <w:numPr>
          <w:ilvl w:val="0"/>
          <w:numId w:val="5"/>
        </w:numPr>
        <w:ind w:left="450" w:hanging="270"/>
      </w:pPr>
      <w:r>
        <w:t>Self Serve CAL (Base CAL)</w:t>
      </w:r>
    </w:p>
    <w:p w14:paraId="62D5A598" w14:textId="0380A37C" w:rsidR="00830432" w:rsidRPr="00924715" w:rsidRDefault="00830432" w:rsidP="00830432">
      <w:pPr>
        <w:pStyle w:val="ProductList-Body"/>
        <w:ind w:left="450"/>
      </w:pPr>
      <w:r>
        <w:t>Verleent een gebruiker rechten om ten behoeve van zichzelf en niet ten behoeve of in naam van andere personen (i) tijd te registeren, uitsluitend voor salarisadministratie, (ii) uitgaven te registreren, uitsluitend voor onkostenvergoedingen, (iii) persoonlijke gegevens te beheren, (iv) wervingsdocumenten op te stellen, en (v) begrotingen te beheren die verwant zijn aan deze activiteiten.</w:t>
      </w:r>
    </w:p>
    <w:p w14:paraId="21843A3E" w14:textId="5B1FFF7C" w:rsidR="00CE5EEC" w:rsidRPr="00924715" w:rsidRDefault="00CE5EEC" w:rsidP="00913546">
      <w:pPr>
        <w:pStyle w:val="ProductList-Body"/>
        <w:numPr>
          <w:ilvl w:val="0"/>
          <w:numId w:val="5"/>
        </w:numPr>
        <w:ind w:left="450" w:hanging="270"/>
      </w:pPr>
      <w:r>
        <w:t>Task CAL (Self Serve CAL + Aanvullende Task CAL)</w:t>
      </w:r>
    </w:p>
    <w:p w14:paraId="418BF7F1" w14:textId="790C8178" w:rsidR="00830432" w:rsidRPr="00924715" w:rsidRDefault="00830432" w:rsidP="00830432">
      <w:pPr>
        <w:pStyle w:val="ProductList-Body"/>
        <w:ind w:left="450"/>
      </w:pPr>
      <w:r>
        <w:t xml:space="preserve">Verleent de gebruiker rechten om (i) tijd en uitgaven van elk type te registeren en goed te keuren, (ii) facturen goed te keuren, (iii) alle Self Serve-gerelateerde transacties goed te keuren, (iv) een Point-of-Sale-apparaat of Magazijnapparaat te bedienen, en (v) een Winkelmanagerapparaat te bedienen. </w:t>
      </w:r>
    </w:p>
    <w:p w14:paraId="53571473" w14:textId="75F2E72F" w:rsidR="00830432" w:rsidRPr="00924715" w:rsidRDefault="00830432" w:rsidP="00913546">
      <w:pPr>
        <w:pStyle w:val="ProductList-Body"/>
        <w:numPr>
          <w:ilvl w:val="1"/>
          <w:numId w:val="5"/>
        </w:numPr>
        <w:ind w:left="990" w:hanging="270"/>
      </w:pPr>
      <w:r>
        <w:t>“Point-of-Sale-apparaat” betekent een apparaat dat zich bevindt op de Handelslocatie, gebruikt door een persoon ten behoeve van de voltrekking van transacties voor de verkoop van goederen of diensten aan consumenten.</w:t>
      </w:r>
    </w:p>
    <w:p w14:paraId="4EB87171" w14:textId="77777777" w:rsidR="00830432" w:rsidRPr="00924715" w:rsidRDefault="00830432" w:rsidP="00913546">
      <w:pPr>
        <w:pStyle w:val="ProductList-Body"/>
        <w:numPr>
          <w:ilvl w:val="1"/>
          <w:numId w:val="5"/>
        </w:numPr>
        <w:ind w:left="990" w:hanging="270"/>
      </w:pPr>
      <w:r>
        <w:t>“Magazijnapparaat” betekent een apparaat dat speciaal bestemd is voor het Uitvoeren van magazijnfuncties en dat niet worden gebruikt voor andere doeleinden. Elk magazijnapparaat (i) mag geen gsm-functionaliteit bezitten en, (ii) als het een handapparaat betreft, moet zijn voorzien van een ingebouwde streepjescodescanner.</w:t>
      </w:r>
    </w:p>
    <w:p w14:paraId="14E4EAF3" w14:textId="77777777" w:rsidR="00830432" w:rsidRPr="00924715" w:rsidRDefault="00830432" w:rsidP="004C4BF5">
      <w:pPr>
        <w:pStyle w:val="ProductList-Body"/>
        <w:numPr>
          <w:ilvl w:val="1"/>
          <w:numId w:val="5"/>
        </w:numPr>
        <w:ind w:left="994" w:hanging="274"/>
      </w:pPr>
      <w:r>
        <w:t>“Uitvoeren van magazijnfuncties” betekent het ontvangen, wegzetten, verrichten van interne voorraadverplaatsingen, uit het magazijn halen, verpakken en verzenden van goederen plus het verrichten van voorraadcontroles binnen de context van een magazijnbeheersysteem en het boeken van output en materiaalconsumptie voor productieorders wanneer deze worden vastgelegd als verplaatsingen van grondstoffen en eindproducten tussen een magazijn en productielijn (alle overige typen transacties zijn uitgesloten).</w:t>
      </w:r>
    </w:p>
    <w:p w14:paraId="6DE17710" w14:textId="2D161929" w:rsidR="00830432" w:rsidRPr="00924715" w:rsidRDefault="00830432" w:rsidP="004C4BF5">
      <w:pPr>
        <w:pStyle w:val="ProductList-Body"/>
        <w:numPr>
          <w:ilvl w:val="1"/>
          <w:numId w:val="5"/>
        </w:numPr>
        <w:ind w:left="994" w:hanging="274"/>
      </w:pPr>
      <w:r>
        <w:t>“Handelslocatie” of “Winkel” betekend een fysieke locatie (vast of mobiel) die door u wordt geëxploiteerd voor het sluiten van goederen- of dienstentransacties met klanten.</w:t>
      </w:r>
    </w:p>
    <w:p w14:paraId="404C8A4B" w14:textId="02CCD168" w:rsidR="00C4629F" w:rsidRPr="00924715" w:rsidRDefault="00C4629F" w:rsidP="004C4BF5">
      <w:pPr>
        <w:pStyle w:val="ProductList-Body"/>
        <w:numPr>
          <w:ilvl w:val="1"/>
          <w:numId w:val="5"/>
        </w:numPr>
        <w:ind w:left="994" w:hanging="274"/>
      </w:pPr>
      <w:r>
        <w:t xml:space="preserve">“Winkelmanagerapparaat” betekent een apparaat dat zich bevindt op de Handelslocatie en wordt gebruikt door een persoon </w:t>
      </w:r>
      <w:r w:rsidR="00321E24">
        <w:br/>
      </w:r>
      <w:r>
        <w:t xml:space="preserve">voor het uitvoeren van de volgende taken, uitsluitend ten behoeve van de betreffende Handelslocatie: (i) beheren en aanvullen </w:t>
      </w:r>
      <w:r w:rsidR="00321E24">
        <w:br/>
      </w:r>
      <w:r>
        <w:t>van de voorraad, (ii) bepalen van het kassaldo en verwerken van de dagelijkse ontvangsten, (iii) configureren en onderhouden van menuopties die op de ISV-apparaten worden weergegeven, (iv) inkopen van voorraden en diensten die vereist zijn voor het uitvoeren van de activiteiten van de Handelslocatie, (v) beheren van het personeel van de Handelslocatie, (vi) verwerken van de benodigde rapporten voor het analyseren en beheren van de resultaten van de Handelslocatie, en (vii) beheren van de masterdata met betrekking tot de activiteiten van de Handelslocatie.</w:t>
      </w:r>
    </w:p>
    <w:p w14:paraId="1D1E03B5" w14:textId="77777777" w:rsidR="00CE5EEC" w:rsidRPr="00924715" w:rsidRDefault="00CE5EEC" w:rsidP="00913546">
      <w:pPr>
        <w:pStyle w:val="ProductList-Body"/>
        <w:numPr>
          <w:ilvl w:val="0"/>
          <w:numId w:val="5"/>
        </w:numPr>
        <w:ind w:left="450" w:hanging="270"/>
      </w:pPr>
      <w:r>
        <w:t>Functional CAL (Task CAL + Aanvullende Functional CAL)</w:t>
      </w:r>
    </w:p>
    <w:p w14:paraId="025E363E" w14:textId="52A268A3" w:rsidR="00C15E68" w:rsidRPr="00924715" w:rsidRDefault="00C15E68" w:rsidP="00C15E68">
      <w:pPr>
        <w:pStyle w:val="ProductList-Body"/>
        <w:ind w:left="450"/>
      </w:pPr>
      <w:r>
        <w:t>Verleent een gebruiker rechten om (i) gebruik te maken van vastgestelde operationele cycli en bedrijfsprocessen die door de software worden geleverd, (ii) (a) personeelswervingsdocumenten of (b) masterdatarecords met betrekking tot sollicitanten, werknemers, klanten, leveranciers, of onderdelencatalogi op te stellen of bij te werken, en (ii</w:t>
      </w:r>
      <w:r w:rsidR="00A564B0">
        <w:t>i</w:t>
      </w:r>
      <w:r>
        <w:t>) alle Taak- en Self Serve-gerelateerde transacties goed te keuren.</w:t>
      </w:r>
    </w:p>
    <w:p w14:paraId="49A69C49" w14:textId="77777777" w:rsidR="00CE5EEC" w:rsidRPr="00924715" w:rsidRDefault="00CE5EEC" w:rsidP="00913546">
      <w:pPr>
        <w:pStyle w:val="ProductList-Body"/>
        <w:numPr>
          <w:ilvl w:val="0"/>
          <w:numId w:val="5"/>
        </w:numPr>
        <w:ind w:left="450" w:hanging="270"/>
      </w:pPr>
      <w:r>
        <w:t>Enterprise CAL (Functional CAL + Aanvullende Enterprise CAL)</w:t>
      </w:r>
    </w:p>
    <w:p w14:paraId="16E049BB" w14:textId="56E28658" w:rsidR="00C15E68" w:rsidRPr="00924715" w:rsidRDefault="00C15E68" w:rsidP="00C15E68">
      <w:pPr>
        <w:pStyle w:val="ProductList-Body"/>
        <w:ind w:left="450"/>
      </w:pPr>
      <w:r>
        <w:t>Verleent de gebruiker onbeperkte toegang tot alle functionaliteit in de serversoftware voor de gehele ERP-oplossing.</w:t>
      </w:r>
    </w:p>
    <w:p w14:paraId="17C67011" w14:textId="77777777" w:rsidR="00CE5EEC" w:rsidRPr="00924715" w:rsidRDefault="00CE5EEC" w:rsidP="00913546">
      <w:pPr>
        <w:pStyle w:val="ProductList-Body"/>
        <w:numPr>
          <w:ilvl w:val="1"/>
          <w:numId w:val="5"/>
        </w:numPr>
        <w:ind w:left="720" w:hanging="270"/>
      </w:pPr>
      <w:r>
        <w:t>Volledige gebruiksrechten</w:t>
      </w:r>
    </w:p>
    <w:p w14:paraId="32C603F5" w14:textId="77777777" w:rsidR="00CE5EEC" w:rsidRPr="00924715" w:rsidRDefault="00CE5EEC" w:rsidP="00CE5EEC">
      <w:pPr>
        <w:pStyle w:val="ProductList-Body"/>
      </w:pPr>
    </w:p>
    <w:p w14:paraId="2A9C428D" w14:textId="77777777" w:rsidR="00F734A8" w:rsidRPr="00924715" w:rsidRDefault="00C15E68" w:rsidP="00F734A8">
      <w:pPr>
        <w:pStyle w:val="ProductList-Body"/>
        <w:ind w:left="180"/>
      </w:pPr>
      <w:r>
        <w:t>Voor Externe Gebruikers zijn geen CAL´s nodig. Externe gebruikerslicenties mogen niet worden gebruikt voor uitbesteding van bedrijfsprocessen.</w:t>
      </w:r>
    </w:p>
    <w:p w14:paraId="112FF732" w14:textId="77777777" w:rsidR="00F734A8" w:rsidRPr="00924715" w:rsidRDefault="00F734A8" w:rsidP="00F734A8">
      <w:pPr>
        <w:pStyle w:val="ProductList-Body"/>
        <w:ind w:left="180"/>
      </w:pPr>
    </w:p>
    <w:p w14:paraId="7192A84A" w14:textId="0896DAEA" w:rsidR="00CE5EEC" w:rsidRPr="00924715" w:rsidRDefault="00F734A8" w:rsidP="00F734A8">
      <w:pPr>
        <w:pStyle w:val="ProductList-Body"/>
        <w:ind w:left="180"/>
      </w:pPr>
      <w:r>
        <w:t xml:space="preserve">Raadpleeg </w:t>
      </w:r>
      <w:hyperlink r:id="rId28" w:history="1">
        <w:r>
          <w:rPr>
            <w:rStyle w:val="Hyperlink"/>
          </w:rPr>
          <w:t>http://www.microsoft.com/en-us/dynamics/erp-buy-ax-software.aspx</w:t>
        </w:r>
      </w:hyperlink>
      <w:r w:rsidRPr="009B7052">
        <w:rPr>
          <w:rStyle w:val="Hyperlink"/>
          <w:u w:val="none"/>
        </w:rPr>
        <w:t xml:space="preserve"> </w:t>
      </w:r>
      <w:r>
        <w:t>voor meer informatie over de opties voor Dynamics AX</w:t>
      </w:r>
      <w:r w:rsidR="002A2F28">
        <w:t> </w:t>
      </w:r>
      <w:r>
        <w:t>R3</w:t>
      </w:r>
      <w:r w:rsidR="002A2F28">
        <w:t> </w:t>
      </w:r>
      <w:r>
        <w:t>CAL´s.</w:t>
      </w:r>
    </w:p>
    <w:p w14:paraId="400BDE89" w14:textId="77777777" w:rsidR="00BF7633" w:rsidRPr="00924715" w:rsidRDefault="00BF7633" w:rsidP="00BF7633">
      <w:pPr>
        <w:pStyle w:val="ProductList-Body"/>
      </w:pPr>
    </w:p>
    <w:p w14:paraId="22651254" w14:textId="5EB60251" w:rsidR="00BF7633" w:rsidRPr="00924715" w:rsidRDefault="00BF7633" w:rsidP="00BF7633">
      <w:pPr>
        <w:pStyle w:val="ProductList-Body"/>
      </w:pPr>
      <w:r>
        <w:rPr>
          <w:b/>
          <w:color w:val="00188F"/>
        </w:rPr>
        <w:t>Upgraderechten voor retailklanten voor Microsoft Dynamics AX 2012 met Software Assurance</w:t>
      </w:r>
    </w:p>
    <w:p w14:paraId="1A7CE1DB" w14:textId="04DF6507" w:rsidR="00BF7633" w:rsidRPr="00924715" w:rsidRDefault="00BF7633" w:rsidP="00BF7633">
      <w:pPr>
        <w:pStyle w:val="ProductList-Body"/>
      </w:pPr>
      <w:r>
        <w:t>Klanten die hun Microsoft Dynamics AX 2012 voor retail hebben aangeschaft en die per 1 augustus 2014 of later over actieve SA-dekking voor deze licenties beschikken, kunnen een upgrade uitvoeren van deze licenties op de wijze zoals hieronder wordt aangegeven. Voor deze licenties gelden de standaardvoorwaarden voor migratie (zie de paragraaf</w:t>
      </w:r>
      <w:r w:rsidR="004F57DA">
        <w:t xml:space="preserve"> </w:t>
      </w:r>
      <w:hyperlink w:anchor="SoftwareAssurance" w:history="1">
        <w:r>
          <w:rPr>
            <w:rStyle w:val="Hyperlink"/>
          </w:rPr>
          <w:t>Software Assurance</w:t>
        </w:r>
      </w:hyperlink>
      <w:r>
        <w:t>).</w:t>
      </w:r>
    </w:p>
    <w:p w14:paraId="43F15105" w14:textId="77777777" w:rsidR="00BF7633" w:rsidRPr="00924715" w:rsidRDefault="00BF7633" w:rsidP="00BF7633">
      <w:pPr>
        <w:pStyle w:val="ProductList-Body"/>
      </w:pPr>
    </w:p>
    <w:tbl>
      <w:tblPr>
        <w:tblStyle w:val="TableGrid"/>
        <w:tblW w:w="0" w:type="auto"/>
        <w:tblInd w:w="108" w:type="dxa"/>
        <w:tblLook w:val="04A0" w:firstRow="1" w:lastRow="0" w:firstColumn="1" w:lastColumn="0" w:noHBand="0" w:noVBand="1"/>
      </w:tblPr>
      <w:tblGrid>
        <w:gridCol w:w="5341"/>
        <w:gridCol w:w="5341"/>
      </w:tblGrid>
      <w:tr w:rsidR="00BF7633" w14:paraId="12843655" w14:textId="77777777" w:rsidTr="004D1E93">
        <w:trPr>
          <w:tblHeader/>
        </w:trPr>
        <w:tc>
          <w:tcPr>
            <w:tcW w:w="5355" w:type="dxa"/>
            <w:shd w:val="clear" w:color="auto" w:fill="0072C6"/>
          </w:tcPr>
          <w:p w14:paraId="1BBE0B14" w14:textId="77777777" w:rsidR="00BF7633" w:rsidRPr="001F2DDF" w:rsidRDefault="00BF7633" w:rsidP="00261F60">
            <w:pPr>
              <w:pStyle w:val="ProductList-Body"/>
              <w:spacing w:before="20" w:after="20"/>
              <w:rPr>
                <w:color w:val="FFFFFF" w:themeColor="background1"/>
              </w:rPr>
            </w:pPr>
            <w:r>
              <w:rPr>
                <w:color w:val="FFFFFF" w:themeColor="background1"/>
              </w:rPr>
              <w:t>Kwalificerend product</w:t>
            </w:r>
          </w:p>
        </w:tc>
        <w:tc>
          <w:tcPr>
            <w:tcW w:w="5355" w:type="dxa"/>
            <w:shd w:val="clear" w:color="auto" w:fill="0072C6"/>
          </w:tcPr>
          <w:p w14:paraId="64BBC512" w14:textId="77777777" w:rsidR="00BF7633" w:rsidRPr="001F2DDF" w:rsidRDefault="00BF7633" w:rsidP="00261F60">
            <w:pPr>
              <w:pStyle w:val="ProductList-Body"/>
              <w:spacing w:before="20" w:after="20"/>
              <w:rPr>
                <w:color w:val="FFFFFF" w:themeColor="background1"/>
              </w:rPr>
            </w:pPr>
            <w:r>
              <w:rPr>
                <w:color w:val="FFFFFF" w:themeColor="background1"/>
              </w:rPr>
              <w:t>Opwaarderen naar</w:t>
            </w:r>
          </w:p>
        </w:tc>
      </w:tr>
      <w:tr w:rsidR="00BF7633" w14:paraId="76ECEA2A" w14:textId="77777777" w:rsidTr="004D1E93">
        <w:tc>
          <w:tcPr>
            <w:tcW w:w="5355" w:type="dxa"/>
          </w:tcPr>
          <w:p w14:paraId="752518D7" w14:textId="5A990CBF" w:rsidR="00BF7633" w:rsidRPr="000D6060" w:rsidRDefault="00BF7633" w:rsidP="00341301">
            <w:pPr>
              <w:pStyle w:val="ProductList-Body"/>
            </w:pPr>
            <w:r>
              <w:t>1 functionele Apparaat-CAL voor Microsoft Dynamics AX 2012 voor retaildiensten</w:t>
            </w:r>
          </w:p>
        </w:tc>
        <w:tc>
          <w:tcPr>
            <w:tcW w:w="5355" w:type="dxa"/>
          </w:tcPr>
          <w:p w14:paraId="2B36F8A0" w14:textId="7F5607B3"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14:paraId="029A0A61" w14:textId="77777777" w:rsidTr="004D1E93">
        <w:tc>
          <w:tcPr>
            <w:tcW w:w="5355" w:type="dxa"/>
          </w:tcPr>
          <w:p w14:paraId="79E03781" w14:textId="77777777" w:rsidR="00BF7633" w:rsidRPr="000D6060" w:rsidRDefault="00BF7633" w:rsidP="00261F60">
            <w:pPr>
              <w:pStyle w:val="ProductList-Body"/>
            </w:pPr>
            <w:r>
              <w:t>1 Microsoft Dynamics AX 2012 Server-licentie plus 3 Enterprise apparaat-CAL´s voor eCommerce</w:t>
            </w:r>
          </w:p>
        </w:tc>
        <w:tc>
          <w:tcPr>
            <w:tcW w:w="5355" w:type="dxa"/>
          </w:tcPr>
          <w:p w14:paraId="29BE3F95" w14:textId="5AFC6A10" w:rsidR="00BF7633" w:rsidRPr="00CA02E2" w:rsidRDefault="00BF7633" w:rsidP="00195CBC">
            <w:pPr>
              <w:pStyle w:val="ProductList-Body"/>
            </w:pPr>
            <w:r>
              <w:t>4 Microsoft Dynamics AX 2012 R3 Standard Commerce Server Core</w:t>
            </w:r>
            <w:r w:rsidR="00195CBC">
              <w:t>­</w:t>
            </w:r>
            <w:r>
              <w:t>licenties</w:t>
            </w:r>
          </w:p>
        </w:tc>
      </w:tr>
    </w:tbl>
    <w:bookmarkStart w:id="216" w:name="_Toc378147629"/>
    <w:bookmarkStart w:id="217" w:name="_Toc378151531"/>
    <w:p w14:paraId="54998969" w14:textId="3DC13806" w:rsidR="00CE5EEC" w:rsidRPr="00924715" w:rsidRDefault="00AA05B6" w:rsidP="00CE5EEC">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6347A457" w14:textId="77777777" w:rsidR="00D05339" w:rsidRDefault="00D05339" w:rsidP="00D05339">
      <w:pPr>
        <w:pStyle w:val="ProductList-Offering2Heading"/>
        <w:pBdr>
          <w:bottom w:val="none" w:sz="0" w:space="0" w:color="auto"/>
        </w:pBdr>
        <w:outlineLvl w:val="2"/>
      </w:pPr>
    </w:p>
    <w:p w14:paraId="4E787D4A" w14:textId="77777777" w:rsidR="00D05339" w:rsidRDefault="00D05339" w:rsidP="00D05339">
      <w:pPr>
        <w:pStyle w:val="ProductList-Offering2Heading"/>
        <w:pBdr>
          <w:bottom w:val="none" w:sz="0" w:space="0" w:color="auto"/>
        </w:pBdr>
        <w:outlineLvl w:val="2"/>
      </w:pPr>
    </w:p>
    <w:p w14:paraId="7F6B57FF" w14:textId="77777777" w:rsidR="00D05339" w:rsidRDefault="00D05339" w:rsidP="00D05339">
      <w:pPr>
        <w:pStyle w:val="ProductList-Offering2Heading"/>
        <w:pBdr>
          <w:bottom w:val="none" w:sz="0" w:space="0" w:color="auto"/>
        </w:pBdr>
        <w:outlineLvl w:val="2"/>
      </w:pPr>
    </w:p>
    <w:p w14:paraId="21396D45" w14:textId="669544C4" w:rsidR="00CE5EEC" w:rsidRPr="00924715" w:rsidRDefault="00CE5EEC" w:rsidP="00CE5EEC">
      <w:pPr>
        <w:pStyle w:val="ProductList-Offering2Heading"/>
        <w:outlineLvl w:val="2"/>
      </w:pPr>
      <w:r>
        <w:tab/>
      </w:r>
      <w:bookmarkStart w:id="218" w:name="_Toc379797127"/>
      <w:bookmarkStart w:id="219" w:name="_Toc380513153"/>
      <w:bookmarkStart w:id="220" w:name="_Toc380655192"/>
      <w:bookmarkStart w:id="221" w:name="_Toc409102718"/>
      <w:r>
        <w:t>Microsoft Dynamics CRM</w:t>
      </w:r>
      <w:bookmarkEnd w:id="216"/>
      <w:bookmarkEnd w:id="217"/>
      <w:bookmarkEnd w:id="218"/>
      <w:bookmarkEnd w:id="219"/>
      <w:bookmarkEnd w:id="220"/>
      <w:bookmarkEnd w:id="22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1E410A" w14:paraId="65A9640E" w14:textId="77777777" w:rsidTr="00E02CDF">
        <w:trPr>
          <w:tblHeader/>
        </w:trPr>
        <w:tc>
          <w:tcPr>
            <w:tcW w:w="3060" w:type="dxa"/>
            <w:tcBorders>
              <w:bottom w:val="nil"/>
            </w:tcBorders>
            <w:shd w:val="clear" w:color="auto" w:fill="00188F"/>
          </w:tcPr>
          <w:p w14:paraId="3321A7AA" w14:textId="77777777" w:rsidR="001E410A" w:rsidRPr="00EE0836" w:rsidRDefault="001E410A" w:rsidP="008E4C2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2D29F60E" w14:textId="7A8A4EDA" w:rsidR="001E410A" w:rsidRPr="00EE0836" w:rsidRDefault="001E410A" w:rsidP="008E4C2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“Datum beschikbaar” </w:instrText>
            </w:r>
            <w:r w:rsidRPr="00651800">
              <w:rPr>
                <w:color w:val="FFFFFF" w:themeColor="background1"/>
              </w:rPr>
              <w:fldChar w:fldCharType="separate"/>
            </w:r>
            <w:r w:rsidRPr="00651800">
              <w:rPr>
                <w:color w:val="FFFFFF" w:themeColor="background1"/>
              </w:rPr>
              <w:t>DA</w:t>
            </w:r>
            <w:r w:rsidRPr="00651800">
              <w:rPr>
                <w:color w:val="FFFFFF" w:themeColor="background1"/>
              </w:rPr>
              <w:fldChar w:fldCharType="end"/>
            </w:r>
          </w:p>
        </w:tc>
        <w:tc>
          <w:tcPr>
            <w:tcW w:w="595" w:type="dxa"/>
            <w:tcBorders>
              <w:bottom w:val="nil"/>
            </w:tcBorders>
            <w:shd w:val="clear" w:color="auto" w:fill="00188F"/>
            <w:vAlign w:val="center"/>
          </w:tcPr>
          <w:p w14:paraId="3DD153FF" w14:textId="47594B2F" w:rsidR="001E410A" w:rsidRPr="00EE0836" w:rsidRDefault="001E410A" w:rsidP="008E4C2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w:instrText>
            </w:r>
            <w:r w:rsidRPr="00651800">
              <w:rPr>
                <w:color w:val="FFFFFF" w:themeColor="background1"/>
              </w:rPr>
              <w:fldChar w:fldCharType="separate"/>
            </w:r>
            <w:r w:rsidRPr="00651800">
              <w:rPr>
                <w:color w:val="FFFFFF" w:themeColor="background1"/>
              </w:rPr>
              <w:t xml:space="preserve"> L </w:t>
            </w:r>
            <w:r w:rsidRPr="00651800">
              <w:rPr>
                <w:color w:val="FFFFFF" w:themeColor="background1"/>
              </w:rPr>
              <w:fldChar w:fldCharType="end"/>
            </w:r>
          </w:p>
        </w:tc>
        <w:tc>
          <w:tcPr>
            <w:tcW w:w="596" w:type="dxa"/>
            <w:tcBorders>
              <w:bottom w:val="nil"/>
            </w:tcBorders>
            <w:shd w:val="clear" w:color="auto" w:fill="00188F"/>
            <w:vAlign w:val="center"/>
          </w:tcPr>
          <w:p w14:paraId="22904078" w14:textId="49415643" w:rsidR="001E410A" w:rsidRPr="00EE0836" w:rsidRDefault="001E410A" w:rsidP="008E4C2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en Software Assurance” </w:instrText>
            </w:r>
            <w:r w:rsidRPr="00651800">
              <w:rPr>
                <w:color w:val="FFFFFF" w:themeColor="background1"/>
              </w:rPr>
              <w:fldChar w:fldCharType="separate"/>
            </w:r>
            <w:r w:rsidRPr="00651800">
              <w:rPr>
                <w:color w:val="FFFFFF" w:themeColor="background1"/>
              </w:rPr>
              <w:t>L/SA</w:t>
            </w:r>
            <w:r w:rsidRPr="006518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306057A" w14:textId="4177825C" w:rsidR="001E410A" w:rsidRPr="00EE0836" w:rsidRDefault="001E410A" w:rsidP="008E4C2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“Software Assurance” </w:instrText>
            </w:r>
            <w:r w:rsidRPr="00651800">
              <w:rPr>
                <w:color w:val="FFFFFF" w:themeColor="background1"/>
              </w:rPr>
              <w:fldChar w:fldCharType="separate"/>
            </w:r>
            <w:r w:rsidRPr="00651800">
              <w:rPr>
                <w:color w:val="FFFFFF" w:themeColor="background1"/>
              </w:rPr>
              <w:t>SA</w:t>
            </w:r>
            <w:r w:rsidRPr="0065180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90CD08A" w14:textId="074F4A51" w:rsidR="001E410A" w:rsidRPr="00EE0836" w:rsidRDefault="001E410A" w:rsidP="008E4C2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“Campus en School Overeenkomst” </w:instrText>
            </w:r>
            <w:r w:rsidRPr="00651800">
              <w:rPr>
                <w:color w:val="FFFFFF" w:themeColor="background1"/>
              </w:rPr>
              <w:fldChar w:fldCharType="separate"/>
            </w:r>
            <w:r w:rsidRPr="00651800">
              <w:rPr>
                <w:color w:val="FFFFFF" w:themeColor="background1"/>
              </w:rPr>
              <w:t>CA/SA</w:t>
            </w:r>
            <w:r w:rsidRPr="00651800">
              <w:rPr>
                <w:color w:val="FFFFFF" w:themeColor="background1"/>
              </w:rPr>
              <w:fldChar w:fldCharType="end"/>
            </w:r>
          </w:p>
        </w:tc>
        <w:tc>
          <w:tcPr>
            <w:tcW w:w="596" w:type="dxa"/>
            <w:shd w:val="clear" w:color="auto" w:fill="00188F"/>
            <w:vAlign w:val="center"/>
          </w:tcPr>
          <w:p w14:paraId="2BA93951" w14:textId="221E0D99" w:rsidR="001E410A" w:rsidRPr="00EE0836" w:rsidRDefault="001E410A" w:rsidP="008E4C2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“Enterprise Overeenkomst en Enterprise Subscription Overeenkomst.” </w:instrText>
            </w:r>
            <w:r w:rsidRPr="00651800">
              <w:rPr>
                <w:color w:val="FFFFFF" w:themeColor="background1"/>
              </w:rPr>
              <w:fldChar w:fldCharType="separate"/>
            </w:r>
            <w:r w:rsidRPr="00651800">
              <w:rPr>
                <w:color w:val="FFFFFF" w:themeColor="background1"/>
              </w:rPr>
              <w:t>EA/EAS</w:t>
            </w:r>
            <w:r w:rsidRPr="00651800">
              <w:rPr>
                <w:color w:val="FFFFFF" w:themeColor="background1"/>
              </w:rPr>
              <w:fldChar w:fldCharType="end"/>
            </w:r>
          </w:p>
        </w:tc>
        <w:tc>
          <w:tcPr>
            <w:tcW w:w="595" w:type="dxa"/>
            <w:shd w:val="clear" w:color="auto" w:fill="00188F"/>
            <w:vAlign w:val="center"/>
          </w:tcPr>
          <w:p w14:paraId="1608A395" w14:textId="6F5F48DE" w:rsidR="001E410A" w:rsidRPr="00EE0836" w:rsidRDefault="001E410A" w:rsidP="008E4C2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“Enrollment for Education Solutions” </w:instrText>
            </w:r>
            <w:r w:rsidRPr="00651800">
              <w:rPr>
                <w:color w:val="FFFFFF" w:themeColor="background1"/>
              </w:rPr>
              <w:fldChar w:fldCharType="separate"/>
            </w:r>
            <w:r w:rsidRPr="00651800">
              <w:rPr>
                <w:color w:val="FFFFFF" w:themeColor="background1"/>
              </w:rPr>
              <w:t>EES</w:t>
            </w:r>
            <w:r w:rsidRPr="00651800">
              <w:rPr>
                <w:color w:val="FFFFFF" w:themeColor="background1"/>
              </w:rPr>
              <w:fldChar w:fldCharType="end"/>
            </w:r>
          </w:p>
        </w:tc>
        <w:tc>
          <w:tcPr>
            <w:tcW w:w="596" w:type="dxa"/>
            <w:shd w:val="clear" w:color="auto" w:fill="00188F"/>
            <w:vAlign w:val="center"/>
          </w:tcPr>
          <w:p w14:paraId="647845B9" w14:textId="565A2F00" w:rsidR="001E410A" w:rsidRPr="00EE0836" w:rsidRDefault="001E410A" w:rsidP="008E4C2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“Microsoft Products and Services Agreement.”  </w:instrText>
            </w:r>
            <w:r w:rsidRPr="00651800">
              <w:rPr>
                <w:color w:val="FFFFFF" w:themeColor="background1"/>
              </w:rPr>
              <w:fldChar w:fldCharType="separate"/>
            </w:r>
            <w:r w:rsidRPr="00651800">
              <w:rPr>
                <w:color w:val="FFFFFF" w:themeColor="background1"/>
              </w:rPr>
              <w:t>MPSA</w:t>
            </w:r>
            <w:r w:rsidRPr="00651800">
              <w:rPr>
                <w:color w:val="FFFFFF" w:themeColor="background1"/>
              </w:rPr>
              <w:fldChar w:fldCharType="end"/>
            </w:r>
          </w:p>
        </w:tc>
        <w:tc>
          <w:tcPr>
            <w:tcW w:w="595" w:type="dxa"/>
            <w:shd w:val="clear" w:color="auto" w:fill="00188F"/>
            <w:vAlign w:val="center"/>
          </w:tcPr>
          <w:p w14:paraId="7517A5B1" w14:textId="49FA20FE" w:rsidR="001E410A" w:rsidRPr="00EE0836" w:rsidRDefault="001E410A" w:rsidP="008E4C2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License”  </w:instrText>
            </w:r>
            <w:r w:rsidRPr="00651800">
              <w:rPr>
                <w:color w:val="FFFFFF" w:themeColor="background1"/>
              </w:rPr>
              <w:fldChar w:fldCharType="separate"/>
            </w:r>
            <w:r w:rsidRPr="00651800">
              <w:rPr>
                <w:color w:val="FFFFFF" w:themeColor="background1"/>
              </w:rPr>
              <w:t>OL</w:t>
            </w:r>
            <w:r w:rsidRPr="00651800">
              <w:rPr>
                <w:color w:val="FFFFFF" w:themeColor="background1"/>
              </w:rPr>
              <w:fldChar w:fldCharType="end"/>
            </w:r>
          </w:p>
        </w:tc>
        <w:tc>
          <w:tcPr>
            <w:tcW w:w="492" w:type="dxa"/>
            <w:shd w:val="clear" w:color="auto" w:fill="00188F"/>
            <w:vAlign w:val="center"/>
          </w:tcPr>
          <w:p w14:paraId="273C6F30" w14:textId="2A636B4E" w:rsidR="001E410A" w:rsidRPr="00EE0836" w:rsidRDefault="001E410A" w:rsidP="008E4C2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Minimum” </w:instrText>
            </w:r>
            <w:r w:rsidRPr="00651800">
              <w:rPr>
                <w:color w:val="FFFFFF" w:themeColor="background1"/>
              </w:rPr>
              <w:fldChar w:fldCharType="separate"/>
            </w:r>
            <w:r w:rsidRPr="00651800">
              <w:rPr>
                <w:color w:val="FFFFFF" w:themeColor="background1"/>
              </w:rPr>
              <w:t>OM</w:t>
            </w:r>
            <w:r w:rsidRPr="00651800">
              <w:rPr>
                <w:color w:val="FFFFFF" w:themeColor="background1"/>
              </w:rPr>
              <w:fldChar w:fldCharType="end"/>
            </w:r>
          </w:p>
        </w:tc>
        <w:tc>
          <w:tcPr>
            <w:tcW w:w="699" w:type="dxa"/>
            <w:shd w:val="clear" w:color="auto" w:fill="00188F"/>
            <w:vAlign w:val="center"/>
          </w:tcPr>
          <w:p w14:paraId="54824FE4" w14:textId="1623C797" w:rsidR="001E410A" w:rsidRPr="00EE0836" w:rsidRDefault="001E410A" w:rsidP="008E4C2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Value en Open Value Subscription” </w:instrText>
            </w:r>
            <w:r w:rsidRPr="00651800">
              <w:rPr>
                <w:color w:val="FFFFFF" w:themeColor="background1"/>
              </w:rPr>
              <w:fldChar w:fldCharType="separate"/>
            </w:r>
            <w:r w:rsidRPr="00651800">
              <w:rPr>
                <w:color w:val="FFFFFF" w:themeColor="background1"/>
              </w:rPr>
              <w:t>OV/OVS</w:t>
            </w:r>
            <w:r w:rsidRPr="00651800">
              <w:rPr>
                <w:color w:val="FFFFFF" w:themeColor="background1"/>
              </w:rPr>
              <w:fldChar w:fldCharType="end"/>
            </w:r>
          </w:p>
        </w:tc>
        <w:tc>
          <w:tcPr>
            <w:tcW w:w="595" w:type="dxa"/>
            <w:shd w:val="clear" w:color="auto" w:fill="00188F"/>
            <w:vAlign w:val="center"/>
          </w:tcPr>
          <w:p w14:paraId="263FB44C" w14:textId="7A5AF232" w:rsidR="001E410A" w:rsidRPr="00EE0836" w:rsidRDefault="001E410A" w:rsidP="008E4C2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“Select en Select Plus” </w:instrText>
            </w:r>
            <w:r w:rsidRPr="00651800">
              <w:rPr>
                <w:color w:val="FFFFFF" w:themeColor="background1"/>
              </w:rPr>
              <w:fldChar w:fldCharType="separate"/>
            </w:r>
            <w:r w:rsidRPr="00651800">
              <w:rPr>
                <w:color w:val="FFFFFF" w:themeColor="background1"/>
              </w:rPr>
              <w:t>S/S+</w:t>
            </w:r>
            <w:r w:rsidRPr="00651800">
              <w:rPr>
                <w:color w:val="FFFFFF" w:themeColor="background1"/>
              </w:rPr>
              <w:fldChar w:fldCharType="end"/>
            </w:r>
          </w:p>
        </w:tc>
        <w:tc>
          <w:tcPr>
            <w:tcW w:w="596" w:type="dxa"/>
            <w:shd w:val="clear" w:color="auto" w:fill="00188F"/>
            <w:vAlign w:val="center"/>
          </w:tcPr>
          <w:p w14:paraId="74F4929C" w14:textId="1BD11962" w:rsidR="001E410A" w:rsidRPr="00EE0836" w:rsidRDefault="001E410A" w:rsidP="008E4C23">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CE5EEC" w14:paraId="660D8442" w14:textId="77777777" w:rsidTr="00E02CDF">
        <w:tc>
          <w:tcPr>
            <w:tcW w:w="3060" w:type="dxa"/>
            <w:tcBorders>
              <w:top w:val="nil"/>
              <w:left w:val="nil"/>
              <w:bottom w:val="dashSmallGap" w:sz="4" w:space="0" w:color="BFBFBF" w:themeColor="background1" w:themeShade="BF"/>
              <w:right w:val="nil"/>
            </w:tcBorders>
          </w:tcPr>
          <w:p w14:paraId="2E7050D1" w14:textId="77777777" w:rsidR="00CE5EEC" w:rsidRDefault="00CE5EEC" w:rsidP="008E4C23">
            <w:pPr>
              <w:pStyle w:val="ProductList-Offering2"/>
            </w:pPr>
            <w:bookmarkStart w:id="222" w:name="_Toc379797128"/>
            <w:bookmarkStart w:id="223" w:name="_Toc380513154"/>
            <w:bookmarkStart w:id="224" w:name="_Toc380655193"/>
            <w:bookmarkStart w:id="225" w:name="_Toc409102719"/>
            <w:r>
              <w:t>CAL voor Microsoft Dynamics CRM Basic (Apparaat en Gebruiker)</w:t>
            </w:r>
            <w:bookmarkEnd w:id="222"/>
            <w:bookmarkEnd w:id="223"/>
            <w:bookmarkEnd w:id="224"/>
            <w:bookmarkEnd w:id="225"/>
            <w:r>
              <w:fldChar w:fldCharType="begin"/>
            </w:r>
            <w:r>
              <w:instrText>XE "Basic CAL voor Microsoft Dynamics CRM"</w:instrText>
            </w:r>
            <w:r>
              <w:fldChar w:fldCharType="end"/>
            </w:r>
          </w:p>
        </w:tc>
        <w:tc>
          <w:tcPr>
            <w:tcW w:w="595" w:type="dxa"/>
            <w:tcBorders>
              <w:top w:val="nil"/>
              <w:left w:val="nil"/>
              <w:bottom w:val="dashSmallGap" w:sz="4" w:space="0" w:color="BFBFBF" w:themeColor="background1" w:themeShade="BF"/>
              <w:right w:val="nil"/>
            </w:tcBorders>
            <w:vAlign w:val="center"/>
          </w:tcPr>
          <w:p w14:paraId="25D932B3" w14:textId="77777777" w:rsidR="00CE5EEC" w:rsidRDefault="00CE5EEC"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87ACF87" w14:textId="24E5543C" w:rsidR="00CE5EEC" w:rsidRDefault="00CE5EEC"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A7820FF" w14:textId="77777777" w:rsidR="00CE5EEC" w:rsidRDefault="00CE5EEC"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D969DE5" w14:textId="77777777" w:rsidR="00CE5EEC" w:rsidRDefault="00CE5EEC"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6342A12" w14:textId="77777777" w:rsidR="00CE5EEC" w:rsidRDefault="00CE5EEC" w:rsidP="008E4C23">
            <w:pPr>
              <w:pStyle w:val="ProductList-OfferingBody"/>
              <w:ind w:left="-113"/>
              <w:jc w:val="center"/>
            </w:pPr>
            <w:r>
              <w:t>10</w:t>
            </w:r>
          </w:p>
        </w:tc>
        <w:tc>
          <w:tcPr>
            <w:tcW w:w="596" w:type="dxa"/>
            <w:shd w:val="clear" w:color="auto" w:fill="70AD47" w:themeFill="accent6"/>
            <w:vAlign w:val="center"/>
          </w:tcPr>
          <w:p w14:paraId="1A3E99C8" w14:textId="10D20E5A" w:rsidR="00CE5EEC" w:rsidRPr="00C9562A" w:rsidRDefault="00C9562A" w:rsidP="008E4C23">
            <w:pPr>
              <w:pStyle w:val="ProductList-OfferingBody"/>
              <w:ind w:left="-113"/>
              <w:jc w:val="center"/>
            </w:pPr>
            <w:r w:rsidRPr="00C9562A">
              <w:fldChar w:fldCharType="begin"/>
            </w:r>
            <w:r w:rsidRPr="00C9562A">
              <w:instrText xml:space="preserve"> AutoTextList  \s NoStyle \t “Additioneel Product” </w:instrText>
            </w:r>
            <w:r w:rsidRPr="00C9562A">
              <w:fldChar w:fldCharType="separate"/>
            </w:r>
            <w:r w:rsidRPr="00C9562A">
              <w:t xml:space="preserve"> A </w:t>
            </w:r>
            <w:r w:rsidRPr="00C9562A">
              <w:fldChar w:fldCharType="end"/>
            </w:r>
          </w:p>
        </w:tc>
        <w:tc>
          <w:tcPr>
            <w:tcW w:w="595" w:type="dxa"/>
            <w:shd w:val="clear" w:color="auto" w:fill="70AD47" w:themeFill="accent6"/>
            <w:vAlign w:val="center"/>
          </w:tcPr>
          <w:p w14:paraId="6E9E4BB2" w14:textId="13CF74D3" w:rsidR="00CE5EEC" w:rsidRPr="00C9562A" w:rsidRDefault="00C9562A" w:rsidP="00C9562A">
            <w:pPr>
              <w:pStyle w:val="ProductList-OfferingBody"/>
              <w:ind w:left="-113"/>
              <w:jc w:val="center"/>
            </w:pPr>
            <w:r w:rsidRPr="00C9562A">
              <w:fldChar w:fldCharType="begin"/>
            </w:r>
            <w:r w:rsidRPr="00C9562A">
              <w:instrText xml:space="preserve"> AutoTextList  \s NoStyle \t “Additioneel Product” </w:instrText>
            </w:r>
            <w:r w:rsidRPr="00C9562A">
              <w:fldChar w:fldCharType="separate"/>
            </w:r>
            <w:r w:rsidRPr="00C9562A">
              <w:t xml:space="preserve"> A,</w:t>
            </w:r>
            <w:r w:rsidRPr="00C9562A">
              <w:fldChar w:fldCharType="end"/>
            </w:r>
            <w:r w:rsidRPr="00C9562A">
              <w:fldChar w:fldCharType="begin"/>
            </w:r>
            <w:r w:rsidRPr="00C9562A">
              <w:instrText xml:space="preserve"> AutoTextList  \s NoStyle \t “Student-product” </w:instrText>
            </w:r>
            <w:r w:rsidRPr="00C9562A">
              <w:fldChar w:fldCharType="separate"/>
            </w:r>
            <w:r w:rsidRPr="00C9562A">
              <w:t>ST</w:t>
            </w:r>
            <w:r w:rsidRPr="00C9562A">
              <w:fldChar w:fldCharType="end"/>
            </w:r>
          </w:p>
        </w:tc>
        <w:tc>
          <w:tcPr>
            <w:tcW w:w="596" w:type="dxa"/>
            <w:shd w:val="clear" w:color="auto" w:fill="70AD47" w:themeFill="accent6"/>
            <w:vAlign w:val="center"/>
          </w:tcPr>
          <w:p w14:paraId="49CAD4CA" w14:textId="77777777" w:rsidR="00CE5EEC" w:rsidRDefault="00CE5EEC" w:rsidP="008E4C23">
            <w:pPr>
              <w:pStyle w:val="ProductList-OfferingBody"/>
              <w:ind w:left="-113"/>
              <w:jc w:val="center"/>
            </w:pPr>
          </w:p>
        </w:tc>
        <w:tc>
          <w:tcPr>
            <w:tcW w:w="595" w:type="dxa"/>
            <w:shd w:val="clear" w:color="auto" w:fill="70AD47" w:themeFill="accent6"/>
            <w:vAlign w:val="center"/>
          </w:tcPr>
          <w:p w14:paraId="05521D3B" w14:textId="77777777" w:rsidR="00CE5EEC" w:rsidRDefault="00CE5EEC" w:rsidP="008E4C23">
            <w:pPr>
              <w:pStyle w:val="ProductList-OfferingBody"/>
              <w:ind w:left="-113"/>
              <w:jc w:val="center"/>
            </w:pPr>
          </w:p>
        </w:tc>
        <w:tc>
          <w:tcPr>
            <w:tcW w:w="492" w:type="dxa"/>
            <w:shd w:val="clear" w:color="auto" w:fill="70AD47" w:themeFill="accent6"/>
            <w:vAlign w:val="center"/>
          </w:tcPr>
          <w:p w14:paraId="3A381DBA" w14:textId="05D6ECE7" w:rsidR="00CE5EEC" w:rsidRPr="00C9562A" w:rsidRDefault="00C9562A" w:rsidP="008E4C23">
            <w:pPr>
              <w:pStyle w:val="ProductList-OfferingBody"/>
              <w:ind w:left="-113"/>
              <w:jc w:val="center"/>
            </w:pPr>
            <w:r w:rsidRPr="00C9562A">
              <w:fldChar w:fldCharType="begin"/>
            </w:r>
            <w:r w:rsidRPr="00C9562A">
              <w:instrText xml:space="preserve"> AutoTextList  \s NoStyle \t “Open License en Open Value” </w:instrText>
            </w:r>
            <w:r w:rsidRPr="00C9562A">
              <w:fldChar w:fldCharType="separate"/>
            </w:r>
            <w:r w:rsidRPr="00C9562A">
              <w:t>OF</w:t>
            </w:r>
            <w:r w:rsidRPr="00C9562A">
              <w:fldChar w:fldCharType="end"/>
            </w:r>
          </w:p>
        </w:tc>
        <w:tc>
          <w:tcPr>
            <w:tcW w:w="699" w:type="dxa"/>
            <w:shd w:val="clear" w:color="auto" w:fill="70AD47" w:themeFill="accent6"/>
            <w:vAlign w:val="center"/>
          </w:tcPr>
          <w:p w14:paraId="15D93261" w14:textId="39DA1C08" w:rsidR="00CE5EEC" w:rsidRPr="00C9562A" w:rsidRDefault="00C9562A" w:rsidP="008E4C23">
            <w:pPr>
              <w:pStyle w:val="ProductList-OfferingBody"/>
              <w:ind w:left="-113"/>
              <w:jc w:val="center"/>
            </w:pPr>
            <w:r w:rsidRPr="00C9562A">
              <w:fldChar w:fldCharType="begin"/>
            </w:r>
            <w:r w:rsidRPr="00C9562A">
              <w:instrText xml:space="preserve"> AutoTextList  \s NoStyle \t “</w:instrText>
            </w:r>
            <w:r w:rsidRPr="00C9562A">
              <w:rPr>
                <w:u w:val="single"/>
              </w:rPr>
              <w:instrText>Niet-organisatieomvattend in Open Value</w:instrText>
            </w:r>
            <w:r w:rsidRPr="00C9562A">
              <w:instrText xml:space="preserve">” </w:instrText>
            </w:r>
            <w:r w:rsidRPr="00C9562A">
              <w:fldChar w:fldCharType="separate"/>
            </w:r>
            <w:r w:rsidRPr="00C9562A">
              <w:t xml:space="preserve"> P </w:t>
            </w:r>
            <w:r w:rsidRPr="00C9562A">
              <w:fldChar w:fldCharType="end"/>
            </w:r>
          </w:p>
        </w:tc>
        <w:tc>
          <w:tcPr>
            <w:tcW w:w="595" w:type="dxa"/>
            <w:shd w:val="clear" w:color="auto" w:fill="70AD47" w:themeFill="accent6"/>
            <w:vAlign w:val="center"/>
          </w:tcPr>
          <w:p w14:paraId="486E637E" w14:textId="77777777" w:rsidR="00CE5EEC" w:rsidRDefault="00CE5EEC" w:rsidP="008E4C23">
            <w:pPr>
              <w:pStyle w:val="ProductList-OfferingBody"/>
              <w:ind w:left="-113"/>
              <w:jc w:val="center"/>
            </w:pPr>
          </w:p>
        </w:tc>
        <w:tc>
          <w:tcPr>
            <w:tcW w:w="596" w:type="dxa"/>
            <w:shd w:val="clear" w:color="auto" w:fill="70AD47" w:themeFill="accent6"/>
            <w:vAlign w:val="center"/>
          </w:tcPr>
          <w:p w14:paraId="4DEBB1B6" w14:textId="5E8B51B0" w:rsidR="00CE5EEC" w:rsidRPr="00C9562A" w:rsidRDefault="00C9562A" w:rsidP="008E4C23">
            <w:pPr>
              <w:pStyle w:val="ProductList-OfferingBody"/>
              <w:ind w:left="-113"/>
              <w:jc w:val="center"/>
            </w:pPr>
            <w:r w:rsidRPr="00C9562A">
              <w:fldChar w:fldCharType="begin"/>
            </w:r>
            <w:r w:rsidRPr="00C9562A">
              <w:instrText xml:space="preserve"> AutoTextList  \s NoStyle \t “Additioneel Product” </w:instrText>
            </w:r>
            <w:r w:rsidRPr="00C9562A">
              <w:fldChar w:fldCharType="separate"/>
            </w:r>
            <w:r w:rsidRPr="00C9562A">
              <w:t xml:space="preserve"> A </w:t>
            </w:r>
            <w:r w:rsidRPr="00C9562A">
              <w:fldChar w:fldCharType="end"/>
            </w:r>
          </w:p>
        </w:tc>
      </w:tr>
      <w:tr w:rsidR="00C9562A" w14:paraId="44F4D367" w14:textId="77777777" w:rsidTr="00E02CDF">
        <w:tc>
          <w:tcPr>
            <w:tcW w:w="3060" w:type="dxa"/>
            <w:tcBorders>
              <w:top w:val="dashSmallGap" w:sz="4" w:space="0" w:color="BFBFBF" w:themeColor="background1" w:themeShade="BF"/>
              <w:left w:val="nil"/>
              <w:bottom w:val="dashSmallGap" w:sz="4" w:space="0" w:color="BFBFBF" w:themeColor="background1" w:themeShade="BF"/>
              <w:right w:val="nil"/>
            </w:tcBorders>
          </w:tcPr>
          <w:p w14:paraId="2F97BC75" w14:textId="77777777" w:rsidR="00C9562A" w:rsidRDefault="00C9562A" w:rsidP="008E4C23">
            <w:pPr>
              <w:pStyle w:val="ProductList-Offering2"/>
            </w:pPr>
            <w:bookmarkStart w:id="226" w:name="_Toc379797129"/>
            <w:bookmarkStart w:id="227" w:name="_Toc380513155"/>
            <w:bookmarkStart w:id="228" w:name="_Toc380655194"/>
            <w:bookmarkStart w:id="229" w:name="_Toc409102720"/>
            <w:r>
              <w:t>Aanvullende Gebruiks-CAL voor Microsoft Dynamics CRM Basic (Apparaat en Gebruiker)</w:t>
            </w:r>
            <w:bookmarkEnd w:id="226"/>
            <w:bookmarkEnd w:id="227"/>
            <w:bookmarkEnd w:id="228"/>
            <w:bookmarkEnd w:id="229"/>
            <w:r>
              <w:fldChar w:fldCharType="begin"/>
            </w:r>
            <w:r>
              <w:instrText>XE "Microsoft Dynamics CRM, Aanvullende CAL voor basisgebruik"</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259E3B" w14:textId="77777777" w:rsidR="00C9562A" w:rsidRDefault="00C9562A"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343373" w14:textId="0CDD5353" w:rsidR="00C9562A" w:rsidRDefault="00C9562A"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6A6798C" w14:textId="77777777" w:rsidR="00C9562A" w:rsidRDefault="00C9562A"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1E798" w14:textId="77777777" w:rsidR="00C9562A" w:rsidRDefault="00C9562A"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76E963F" w14:textId="77777777" w:rsidR="00C9562A" w:rsidRDefault="00C9562A" w:rsidP="008E4C23">
            <w:pPr>
              <w:pStyle w:val="ProductList-OfferingBody"/>
              <w:ind w:left="-113"/>
              <w:jc w:val="center"/>
            </w:pPr>
            <w:r>
              <w:t>1</w:t>
            </w:r>
          </w:p>
        </w:tc>
        <w:tc>
          <w:tcPr>
            <w:tcW w:w="596" w:type="dxa"/>
            <w:shd w:val="clear" w:color="auto" w:fill="70AD47" w:themeFill="accent6"/>
            <w:vAlign w:val="center"/>
          </w:tcPr>
          <w:p w14:paraId="4886DB9C" w14:textId="0292E563" w:rsidR="00C9562A" w:rsidRDefault="00C9562A" w:rsidP="008E4C23">
            <w:pPr>
              <w:pStyle w:val="ProductList-OfferingBody"/>
              <w:ind w:left="-113"/>
              <w:jc w:val="center"/>
            </w:pPr>
            <w:r w:rsidRPr="00C9562A">
              <w:fldChar w:fldCharType="begin"/>
            </w:r>
            <w:r w:rsidRPr="00C9562A">
              <w:instrText xml:space="preserve"> AutoTextList  \s NoStyle \t “Additioneel Product” </w:instrText>
            </w:r>
            <w:r w:rsidRPr="00C9562A">
              <w:fldChar w:fldCharType="separate"/>
            </w:r>
            <w:r w:rsidRPr="00C9562A">
              <w:t xml:space="preserve"> A </w:t>
            </w:r>
            <w:r w:rsidRPr="00C9562A">
              <w:fldChar w:fldCharType="end"/>
            </w:r>
          </w:p>
        </w:tc>
        <w:tc>
          <w:tcPr>
            <w:tcW w:w="595" w:type="dxa"/>
            <w:shd w:val="clear" w:color="auto" w:fill="70AD47" w:themeFill="accent6"/>
            <w:vAlign w:val="center"/>
          </w:tcPr>
          <w:p w14:paraId="78A3B8A6" w14:textId="2E4A71EB" w:rsidR="00C9562A" w:rsidRPr="00C9562A" w:rsidRDefault="00C9562A" w:rsidP="008E4C23">
            <w:pPr>
              <w:pStyle w:val="ProductList-OfferingBody"/>
              <w:ind w:left="-113"/>
              <w:jc w:val="center"/>
            </w:pPr>
            <w:r w:rsidRPr="00C9562A">
              <w:fldChar w:fldCharType="begin"/>
            </w:r>
            <w:r w:rsidRPr="00C9562A">
              <w:instrText xml:space="preserve"> AutoTextList  \s NoStyle \t “Additioneel Product” </w:instrText>
            </w:r>
            <w:r w:rsidRPr="00C9562A">
              <w:fldChar w:fldCharType="separate"/>
            </w:r>
            <w:r w:rsidRPr="00C9562A">
              <w:t xml:space="preserve"> A,</w:t>
            </w:r>
            <w:r w:rsidRPr="00C9562A">
              <w:fldChar w:fldCharType="begin"/>
            </w:r>
            <w:r w:rsidRPr="00C9562A">
              <w:instrText xml:space="preserve"> AutoTextList  \s NoStyle \t “Student-product” </w:instrText>
            </w:r>
            <w:r w:rsidRPr="00C9562A">
              <w:fldChar w:fldCharType="separate"/>
            </w:r>
            <w:r w:rsidRPr="00C9562A">
              <w:t>ST</w:t>
            </w:r>
            <w:r w:rsidRPr="00C9562A">
              <w:fldChar w:fldCharType="end"/>
            </w:r>
            <w:r w:rsidRPr="00C9562A">
              <w:t xml:space="preserve"> </w:t>
            </w:r>
            <w:r w:rsidRPr="00C9562A">
              <w:fldChar w:fldCharType="end"/>
            </w:r>
          </w:p>
        </w:tc>
        <w:tc>
          <w:tcPr>
            <w:tcW w:w="596" w:type="dxa"/>
            <w:shd w:val="clear" w:color="auto" w:fill="70AD47" w:themeFill="accent6"/>
            <w:vAlign w:val="center"/>
          </w:tcPr>
          <w:p w14:paraId="3BEFB55C" w14:textId="77777777" w:rsidR="00C9562A" w:rsidRDefault="00C9562A" w:rsidP="008E4C23">
            <w:pPr>
              <w:pStyle w:val="ProductList-OfferingBody"/>
              <w:ind w:left="-113"/>
              <w:jc w:val="center"/>
            </w:pPr>
          </w:p>
        </w:tc>
        <w:tc>
          <w:tcPr>
            <w:tcW w:w="595" w:type="dxa"/>
            <w:shd w:val="clear" w:color="auto" w:fill="70AD47" w:themeFill="accent6"/>
            <w:vAlign w:val="center"/>
          </w:tcPr>
          <w:p w14:paraId="760D6A67" w14:textId="77777777" w:rsidR="00C9562A" w:rsidRDefault="00C9562A" w:rsidP="008E4C23">
            <w:pPr>
              <w:pStyle w:val="ProductList-OfferingBody"/>
              <w:ind w:left="-113"/>
              <w:jc w:val="center"/>
            </w:pPr>
          </w:p>
        </w:tc>
        <w:tc>
          <w:tcPr>
            <w:tcW w:w="492" w:type="dxa"/>
            <w:shd w:val="clear" w:color="auto" w:fill="70AD47" w:themeFill="accent6"/>
            <w:vAlign w:val="center"/>
          </w:tcPr>
          <w:p w14:paraId="7BB7E567" w14:textId="58D432DF" w:rsidR="00C9562A" w:rsidRPr="00C9562A" w:rsidRDefault="00C9562A" w:rsidP="008E4C23">
            <w:pPr>
              <w:pStyle w:val="ProductList-OfferingBody"/>
              <w:ind w:left="-113"/>
              <w:jc w:val="center"/>
            </w:pPr>
            <w:r w:rsidRPr="00C9562A">
              <w:fldChar w:fldCharType="begin"/>
            </w:r>
            <w:r w:rsidRPr="00C9562A">
              <w:instrText xml:space="preserve"> AutoTextList  \s NoStyle \t “Open License en Open Value” </w:instrText>
            </w:r>
            <w:r w:rsidRPr="00C9562A">
              <w:fldChar w:fldCharType="separate"/>
            </w:r>
            <w:r w:rsidRPr="00C9562A">
              <w:t>OF</w:t>
            </w:r>
            <w:r w:rsidRPr="00C9562A">
              <w:fldChar w:fldCharType="end"/>
            </w:r>
          </w:p>
        </w:tc>
        <w:tc>
          <w:tcPr>
            <w:tcW w:w="699" w:type="dxa"/>
            <w:shd w:val="clear" w:color="auto" w:fill="70AD47" w:themeFill="accent6"/>
            <w:vAlign w:val="center"/>
          </w:tcPr>
          <w:p w14:paraId="58E8A783" w14:textId="66E53389" w:rsidR="00C9562A" w:rsidRPr="00C9562A" w:rsidRDefault="00C9562A" w:rsidP="008E4C23">
            <w:pPr>
              <w:pStyle w:val="ProductList-OfferingBody"/>
              <w:ind w:left="-113"/>
              <w:jc w:val="center"/>
            </w:pPr>
            <w:r w:rsidRPr="00C9562A">
              <w:fldChar w:fldCharType="begin"/>
            </w:r>
            <w:r w:rsidRPr="00C9562A">
              <w:instrText xml:space="preserve"> AutoTextList  \s NoStyle \t “</w:instrText>
            </w:r>
            <w:r w:rsidRPr="00C9562A">
              <w:rPr>
                <w:u w:val="single"/>
              </w:rPr>
              <w:instrText>Niet-organisatieomvattend in Open Value</w:instrText>
            </w:r>
            <w:r w:rsidRPr="00C9562A">
              <w:instrText xml:space="preserve">” </w:instrText>
            </w:r>
            <w:r w:rsidRPr="00C9562A">
              <w:fldChar w:fldCharType="separate"/>
            </w:r>
            <w:r w:rsidRPr="00C9562A">
              <w:t xml:space="preserve"> P </w:t>
            </w:r>
            <w:r w:rsidRPr="00C9562A">
              <w:fldChar w:fldCharType="end"/>
            </w:r>
          </w:p>
        </w:tc>
        <w:tc>
          <w:tcPr>
            <w:tcW w:w="595" w:type="dxa"/>
            <w:shd w:val="clear" w:color="auto" w:fill="70AD47" w:themeFill="accent6"/>
            <w:vAlign w:val="center"/>
          </w:tcPr>
          <w:p w14:paraId="706F399C" w14:textId="77777777" w:rsidR="00C9562A" w:rsidRDefault="00C9562A" w:rsidP="008E4C23">
            <w:pPr>
              <w:pStyle w:val="ProductList-OfferingBody"/>
              <w:ind w:left="-113"/>
              <w:jc w:val="center"/>
            </w:pPr>
          </w:p>
        </w:tc>
        <w:tc>
          <w:tcPr>
            <w:tcW w:w="596" w:type="dxa"/>
            <w:shd w:val="clear" w:color="auto" w:fill="70AD47" w:themeFill="accent6"/>
            <w:vAlign w:val="center"/>
          </w:tcPr>
          <w:p w14:paraId="7601FA86" w14:textId="7906A91C" w:rsidR="00C9562A" w:rsidRDefault="00C9562A" w:rsidP="008E4C23">
            <w:pPr>
              <w:pStyle w:val="ProductList-OfferingBody"/>
              <w:ind w:left="-113"/>
              <w:jc w:val="center"/>
            </w:pPr>
            <w:r w:rsidRPr="00C9562A">
              <w:fldChar w:fldCharType="begin"/>
            </w:r>
            <w:r w:rsidRPr="00C9562A">
              <w:instrText xml:space="preserve"> AutoTextList  \s NoStyle \t “Additioneel Product” </w:instrText>
            </w:r>
            <w:r w:rsidRPr="00C9562A">
              <w:fldChar w:fldCharType="separate"/>
            </w:r>
            <w:r w:rsidRPr="00C9562A">
              <w:t xml:space="preserve"> A </w:t>
            </w:r>
            <w:r w:rsidRPr="00C9562A">
              <w:fldChar w:fldCharType="end"/>
            </w:r>
          </w:p>
        </w:tc>
      </w:tr>
      <w:tr w:rsidR="00C9562A" w14:paraId="0F366BC7" w14:textId="77777777" w:rsidTr="00E02CDF">
        <w:tc>
          <w:tcPr>
            <w:tcW w:w="3060" w:type="dxa"/>
            <w:tcBorders>
              <w:top w:val="dashSmallGap" w:sz="4" w:space="0" w:color="BFBFBF" w:themeColor="background1" w:themeShade="BF"/>
              <w:left w:val="nil"/>
              <w:bottom w:val="dashSmallGap" w:sz="4" w:space="0" w:color="BFBFBF" w:themeColor="background1" w:themeShade="BF"/>
              <w:right w:val="nil"/>
            </w:tcBorders>
          </w:tcPr>
          <w:p w14:paraId="3AEC4BAB" w14:textId="77777777" w:rsidR="00C9562A" w:rsidRDefault="00C9562A" w:rsidP="008E4C23">
            <w:pPr>
              <w:pStyle w:val="ProductList-Offering2"/>
            </w:pPr>
            <w:bookmarkStart w:id="230" w:name="_Toc379797130"/>
            <w:bookmarkStart w:id="231" w:name="_Toc380513156"/>
            <w:bookmarkStart w:id="232" w:name="_Toc380655196"/>
            <w:bookmarkStart w:id="233" w:name="_Toc409102721"/>
            <w:r>
              <w:t>CAL voor Microsoft Dynamics CRM Essentials (Apparaat en Gebruiker)</w:t>
            </w:r>
            <w:bookmarkEnd w:id="230"/>
            <w:bookmarkEnd w:id="231"/>
            <w:bookmarkEnd w:id="232"/>
            <w:bookmarkEnd w:id="233"/>
            <w:r>
              <w:fldChar w:fldCharType="begin"/>
            </w:r>
            <w:r>
              <w:instrText>XE "CAL voor Microsoft Dynamics CRM Essentials"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61FB059" w14:textId="77777777" w:rsidR="00C9562A" w:rsidRDefault="00C9562A"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8BCF5E9" w14:textId="21D23C3E" w:rsidR="00C9562A" w:rsidRDefault="00C9562A"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432D298" w14:textId="77777777" w:rsidR="00C9562A" w:rsidRDefault="00C9562A"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C60117" w14:textId="77777777" w:rsidR="00C9562A" w:rsidRDefault="00C9562A"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3248A1A" w14:textId="77777777" w:rsidR="00C9562A" w:rsidRDefault="00C9562A" w:rsidP="008E4C23">
            <w:pPr>
              <w:pStyle w:val="ProductList-OfferingBody"/>
              <w:ind w:left="-113"/>
              <w:jc w:val="center"/>
            </w:pPr>
            <w:r>
              <w:t>1</w:t>
            </w:r>
          </w:p>
        </w:tc>
        <w:tc>
          <w:tcPr>
            <w:tcW w:w="596" w:type="dxa"/>
            <w:shd w:val="clear" w:color="auto" w:fill="70AD47" w:themeFill="accent6"/>
            <w:vAlign w:val="center"/>
          </w:tcPr>
          <w:p w14:paraId="4BD2CA81" w14:textId="5D4B9931" w:rsidR="00C9562A" w:rsidRDefault="00C9562A" w:rsidP="008E4C23">
            <w:pPr>
              <w:pStyle w:val="ProductList-OfferingBody"/>
              <w:ind w:left="-113"/>
              <w:jc w:val="center"/>
            </w:pPr>
            <w:r w:rsidRPr="00C9562A">
              <w:fldChar w:fldCharType="begin"/>
            </w:r>
            <w:r w:rsidRPr="00C9562A">
              <w:instrText xml:space="preserve"> AutoTextList  \s NoStyle \t “Additioneel Product” </w:instrText>
            </w:r>
            <w:r w:rsidRPr="00C9562A">
              <w:fldChar w:fldCharType="separate"/>
            </w:r>
            <w:r w:rsidRPr="00C9562A">
              <w:t xml:space="preserve"> A </w:t>
            </w:r>
            <w:r w:rsidRPr="00C9562A">
              <w:fldChar w:fldCharType="end"/>
            </w:r>
          </w:p>
        </w:tc>
        <w:tc>
          <w:tcPr>
            <w:tcW w:w="595" w:type="dxa"/>
            <w:shd w:val="clear" w:color="auto" w:fill="70AD47" w:themeFill="accent6"/>
            <w:vAlign w:val="center"/>
          </w:tcPr>
          <w:p w14:paraId="70AFA681" w14:textId="188DA900" w:rsidR="00C9562A" w:rsidRDefault="00C9562A" w:rsidP="008E4C23">
            <w:pPr>
              <w:pStyle w:val="ProductList-OfferingBody"/>
              <w:ind w:left="-113"/>
              <w:jc w:val="center"/>
            </w:pPr>
            <w:r w:rsidRPr="00C9562A">
              <w:fldChar w:fldCharType="begin"/>
            </w:r>
            <w:r w:rsidRPr="00C9562A">
              <w:instrText xml:space="preserve"> AutoTextList  \s NoStyle \t “Additioneel Product” </w:instrText>
            </w:r>
            <w:r w:rsidRPr="00C9562A">
              <w:fldChar w:fldCharType="separate"/>
            </w:r>
            <w:r w:rsidRPr="00C9562A">
              <w:t xml:space="preserve"> A,</w:t>
            </w:r>
            <w:r w:rsidRPr="00C9562A">
              <w:fldChar w:fldCharType="begin"/>
            </w:r>
            <w:r w:rsidRPr="00C9562A">
              <w:instrText xml:space="preserve"> AutoTextList  \s NoStyle \t “Student-product” </w:instrText>
            </w:r>
            <w:r w:rsidRPr="00C9562A">
              <w:fldChar w:fldCharType="separate"/>
            </w:r>
            <w:r w:rsidRPr="00C9562A">
              <w:t>ST</w:t>
            </w:r>
            <w:r w:rsidRPr="00C9562A">
              <w:fldChar w:fldCharType="end"/>
            </w:r>
            <w:r w:rsidRPr="00C9562A">
              <w:t xml:space="preserve"> </w:t>
            </w:r>
            <w:r w:rsidRPr="00C9562A">
              <w:fldChar w:fldCharType="end"/>
            </w:r>
          </w:p>
        </w:tc>
        <w:tc>
          <w:tcPr>
            <w:tcW w:w="596" w:type="dxa"/>
            <w:shd w:val="clear" w:color="auto" w:fill="70AD47" w:themeFill="accent6"/>
            <w:vAlign w:val="center"/>
          </w:tcPr>
          <w:p w14:paraId="1D93956E" w14:textId="77777777" w:rsidR="00C9562A" w:rsidRDefault="00C9562A" w:rsidP="008E4C23">
            <w:pPr>
              <w:pStyle w:val="ProductList-OfferingBody"/>
              <w:ind w:left="-113"/>
              <w:jc w:val="center"/>
            </w:pPr>
          </w:p>
        </w:tc>
        <w:tc>
          <w:tcPr>
            <w:tcW w:w="595" w:type="dxa"/>
            <w:shd w:val="clear" w:color="auto" w:fill="70AD47" w:themeFill="accent6"/>
            <w:vAlign w:val="center"/>
          </w:tcPr>
          <w:p w14:paraId="41D86C76" w14:textId="77777777" w:rsidR="00C9562A" w:rsidRDefault="00C9562A" w:rsidP="008E4C23">
            <w:pPr>
              <w:pStyle w:val="ProductList-OfferingBody"/>
              <w:ind w:left="-113"/>
              <w:jc w:val="center"/>
            </w:pPr>
          </w:p>
        </w:tc>
        <w:tc>
          <w:tcPr>
            <w:tcW w:w="492" w:type="dxa"/>
            <w:shd w:val="clear" w:color="auto" w:fill="70AD47" w:themeFill="accent6"/>
            <w:vAlign w:val="center"/>
          </w:tcPr>
          <w:p w14:paraId="26C5B9FE" w14:textId="29825517" w:rsidR="00C9562A" w:rsidRDefault="00C9562A" w:rsidP="008E4C23">
            <w:pPr>
              <w:pStyle w:val="ProductList-OfferingBody"/>
              <w:ind w:left="-113"/>
              <w:jc w:val="center"/>
            </w:pPr>
            <w:r w:rsidRPr="00C9562A">
              <w:fldChar w:fldCharType="begin"/>
            </w:r>
            <w:r w:rsidRPr="00C9562A">
              <w:instrText xml:space="preserve"> AutoTextList  \s NoStyle \t “Open License en Open Value” </w:instrText>
            </w:r>
            <w:r w:rsidRPr="00C9562A">
              <w:fldChar w:fldCharType="separate"/>
            </w:r>
            <w:r w:rsidRPr="00C9562A">
              <w:t>OF</w:t>
            </w:r>
            <w:r w:rsidRPr="00C9562A">
              <w:fldChar w:fldCharType="end"/>
            </w:r>
          </w:p>
        </w:tc>
        <w:tc>
          <w:tcPr>
            <w:tcW w:w="699" w:type="dxa"/>
            <w:shd w:val="clear" w:color="auto" w:fill="70AD47" w:themeFill="accent6"/>
            <w:vAlign w:val="center"/>
          </w:tcPr>
          <w:p w14:paraId="0A7D17EC" w14:textId="33FF01BC" w:rsidR="00C9562A" w:rsidRDefault="00C9562A" w:rsidP="008E4C23">
            <w:pPr>
              <w:pStyle w:val="ProductList-OfferingBody"/>
              <w:ind w:left="-113"/>
              <w:jc w:val="center"/>
            </w:pPr>
            <w:r w:rsidRPr="00C9562A">
              <w:fldChar w:fldCharType="begin"/>
            </w:r>
            <w:r w:rsidRPr="00C9562A">
              <w:instrText xml:space="preserve"> AutoTextList  \s NoStyle \t “</w:instrText>
            </w:r>
            <w:r w:rsidRPr="00C9562A">
              <w:rPr>
                <w:u w:val="single"/>
              </w:rPr>
              <w:instrText>Niet-organisatieomvattend in Open Value</w:instrText>
            </w:r>
            <w:r w:rsidRPr="00C9562A">
              <w:instrText xml:space="preserve">” </w:instrText>
            </w:r>
            <w:r w:rsidRPr="00C9562A">
              <w:fldChar w:fldCharType="separate"/>
            </w:r>
            <w:r w:rsidRPr="00C9562A">
              <w:t xml:space="preserve"> P </w:t>
            </w:r>
            <w:r w:rsidRPr="00C9562A">
              <w:fldChar w:fldCharType="end"/>
            </w:r>
          </w:p>
        </w:tc>
        <w:tc>
          <w:tcPr>
            <w:tcW w:w="595" w:type="dxa"/>
            <w:shd w:val="clear" w:color="auto" w:fill="70AD47" w:themeFill="accent6"/>
            <w:vAlign w:val="center"/>
          </w:tcPr>
          <w:p w14:paraId="7C0B799E" w14:textId="77777777" w:rsidR="00C9562A" w:rsidRDefault="00C9562A" w:rsidP="008E4C23">
            <w:pPr>
              <w:pStyle w:val="ProductList-OfferingBody"/>
              <w:ind w:left="-113"/>
              <w:jc w:val="center"/>
            </w:pPr>
          </w:p>
        </w:tc>
        <w:tc>
          <w:tcPr>
            <w:tcW w:w="596" w:type="dxa"/>
            <w:shd w:val="clear" w:color="auto" w:fill="70AD47" w:themeFill="accent6"/>
            <w:vAlign w:val="center"/>
          </w:tcPr>
          <w:p w14:paraId="5F45AE23" w14:textId="021A19D7" w:rsidR="00C9562A" w:rsidRDefault="00C9562A" w:rsidP="008E4C23">
            <w:pPr>
              <w:pStyle w:val="ProductList-OfferingBody"/>
              <w:ind w:left="-113"/>
              <w:jc w:val="center"/>
            </w:pPr>
            <w:r w:rsidRPr="00C9562A">
              <w:fldChar w:fldCharType="begin"/>
            </w:r>
            <w:r w:rsidRPr="00C9562A">
              <w:instrText xml:space="preserve"> AutoTextList  \s NoStyle \t “Additioneel Product” </w:instrText>
            </w:r>
            <w:r w:rsidRPr="00C9562A">
              <w:fldChar w:fldCharType="separate"/>
            </w:r>
            <w:r w:rsidRPr="00C9562A">
              <w:t xml:space="preserve"> A </w:t>
            </w:r>
            <w:r w:rsidRPr="00C9562A">
              <w:fldChar w:fldCharType="end"/>
            </w:r>
          </w:p>
        </w:tc>
      </w:tr>
      <w:tr w:rsidR="00C9562A" w14:paraId="5DDE5496" w14:textId="77777777" w:rsidTr="00E02CDF">
        <w:tc>
          <w:tcPr>
            <w:tcW w:w="3060" w:type="dxa"/>
            <w:tcBorders>
              <w:top w:val="dashSmallGap" w:sz="4" w:space="0" w:color="BFBFBF" w:themeColor="background1" w:themeShade="BF"/>
              <w:left w:val="nil"/>
              <w:bottom w:val="dashSmallGap" w:sz="4" w:space="0" w:color="BFBFBF" w:themeColor="background1" w:themeShade="BF"/>
              <w:right w:val="nil"/>
            </w:tcBorders>
          </w:tcPr>
          <w:p w14:paraId="70E2116E" w14:textId="77777777" w:rsidR="00C9562A" w:rsidRDefault="00C9562A" w:rsidP="008E4C23">
            <w:pPr>
              <w:pStyle w:val="ProductList-Offering2"/>
            </w:pPr>
            <w:bookmarkStart w:id="234" w:name="_Toc379797131"/>
            <w:bookmarkStart w:id="235" w:name="_Toc380513157"/>
            <w:bookmarkStart w:id="236" w:name="_Toc380655198"/>
            <w:bookmarkStart w:id="237" w:name="_Toc409102722"/>
            <w:r>
              <w:t>CAL voor Microsoft Dynamics CRM Professional (Apparaat en Gebruiker)</w:t>
            </w:r>
            <w:bookmarkEnd w:id="234"/>
            <w:bookmarkEnd w:id="235"/>
            <w:bookmarkEnd w:id="236"/>
            <w:bookmarkEnd w:id="237"/>
            <w:r>
              <w:fldChar w:fldCharType="begin"/>
            </w:r>
            <w:r>
              <w:instrText>XE "Professional CAL voor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C3A844" w14:textId="77777777" w:rsidR="00C9562A" w:rsidRDefault="00C9562A"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1B038F" w14:textId="195DECFE" w:rsidR="00C9562A" w:rsidRDefault="00C9562A"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3644A0A" w14:textId="77777777" w:rsidR="00C9562A" w:rsidRDefault="00C9562A"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7900E1" w14:textId="77777777" w:rsidR="00C9562A" w:rsidRDefault="00C9562A"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22387C2" w14:textId="43599747" w:rsidR="00C9562A" w:rsidRDefault="00C9562A" w:rsidP="008E4C23">
            <w:pPr>
              <w:pStyle w:val="ProductList-OfferingBody"/>
              <w:ind w:left="-113"/>
              <w:jc w:val="center"/>
            </w:pPr>
            <w:r>
              <w:t>10</w:t>
            </w:r>
          </w:p>
        </w:tc>
        <w:tc>
          <w:tcPr>
            <w:tcW w:w="596" w:type="dxa"/>
            <w:shd w:val="clear" w:color="auto" w:fill="70AD47" w:themeFill="accent6"/>
            <w:vAlign w:val="center"/>
          </w:tcPr>
          <w:p w14:paraId="581C1D61" w14:textId="27D4F5F8" w:rsidR="00C9562A" w:rsidRDefault="00C9562A" w:rsidP="008E4C23">
            <w:pPr>
              <w:pStyle w:val="ProductList-OfferingBody"/>
              <w:ind w:left="-113"/>
              <w:jc w:val="center"/>
            </w:pPr>
            <w:r w:rsidRPr="00C9562A">
              <w:fldChar w:fldCharType="begin"/>
            </w:r>
            <w:r w:rsidRPr="00C9562A">
              <w:instrText xml:space="preserve"> AutoTextList  \s NoStyle \t “Additioneel Product” </w:instrText>
            </w:r>
            <w:r w:rsidRPr="00C9562A">
              <w:fldChar w:fldCharType="separate"/>
            </w:r>
            <w:r w:rsidRPr="00C9562A">
              <w:t xml:space="preserve"> A </w:t>
            </w:r>
            <w:r w:rsidRPr="00C9562A">
              <w:fldChar w:fldCharType="end"/>
            </w:r>
          </w:p>
        </w:tc>
        <w:tc>
          <w:tcPr>
            <w:tcW w:w="595" w:type="dxa"/>
            <w:shd w:val="clear" w:color="auto" w:fill="70AD47" w:themeFill="accent6"/>
            <w:vAlign w:val="center"/>
          </w:tcPr>
          <w:p w14:paraId="499FEE7A" w14:textId="4912A68A" w:rsidR="00C9562A" w:rsidRDefault="00C9562A" w:rsidP="008E4C23">
            <w:pPr>
              <w:pStyle w:val="ProductList-OfferingBody"/>
              <w:ind w:left="-113"/>
              <w:jc w:val="center"/>
            </w:pPr>
            <w:r w:rsidRPr="00C9562A">
              <w:fldChar w:fldCharType="begin"/>
            </w:r>
            <w:r w:rsidRPr="00C9562A">
              <w:instrText xml:space="preserve"> AutoTextList  \s NoStyle \t “Additioneel Product” </w:instrText>
            </w:r>
            <w:r w:rsidRPr="00C9562A">
              <w:fldChar w:fldCharType="separate"/>
            </w:r>
            <w:r w:rsidRPr="00C9562A">
              <w:t xml:space="preserve"> A,</w:t>
            </w:r>
            <w:r w:rsidRPr="00C9562A">
              <w:fldChar w:fldCharType="begin"/>
            </w:r>
            <w:r w:rsidRPr="00C9562A">
              <w:instrText xml:space="preserve"> AutoTextList  \s NoStyle \t “Student-product” </w:instrText>
            </w:r>
            <w:r w:rsidRPr="00C9562A">
              <w:fldChar w:fldCharType="separate"/>
            </w:r>
            <w:r w:rsidRPr="00C9562A">
              <w:t>ST</w:t>
            </w:r>
            <w:r w:rsidRPr="00C9562A">
              <w:fldChar w:fldCharType="end"/>
            </w:r>
            <w:r w:rsidRPr="00C9562A">
              <w:t xml:space="preserve"> </w:t>
            </w:r>
            <w:r w:rsidRPr="00C9562A">
              <w:fldChar w:fldCharType="end"/>
            </w:r>
          </w:p>
        </w:tc>
        <w:tc>
          <w:tcPr>
            <w:tcW w:w="596" w:type="dxa"/>
            <w:shd w:val="clear" w:color="auto" w:fill="70AD47" w:themeFill="accent6"/>
            <w:vAlign w:val="center"/>
          </w:tcPr>
          <w:p w14:paraId="178C88CD" w14:textId="77777777" w:rsidR="00C9562A" w:rsidRDefault="00C9562A" w:rsidP="008E4C23">
            <w:pPr>
              <w:pStyle w:val="ProductList-OfferingBody"/>
              <w:ind w:left="-113"/>
              <w:jc w:val="center"/>
            </w:pPr>
          </w:p>
        </w:tc>
        <w:tc>
          <w:tcPr>
            <w:tcW w:w="595" w:type="dxa"/>
            <w:shd w:val="clear" w:color="auto" w:fill="70AD47" w:themeFill="accent6"/>
            <w:vAlign w:val="center"/>
          </w:tcPr>
          <w:p w14:paraId="0568E915" w14:textId="77777777" w:rsidR="00C9562A" w:rsidRDefault="00C9562A" w:rsidP="008E4C23">
            <w:pPr>
              <w:pStyle w:val="ProductList-OfferingBody"/>
              <w:ind w:left="-113"/>
              <w:jc w:val="center"/>
            </w:pPr>
          </w:p>
        </w:tc>
        <w:tc>
          <w:tcPr>
            <w:tcW w:w="492" w:type="dxa"/>
            <w:shd w:val="clear" w:color="auto" w:fill="70AD47" w:themeFill="accent6"/>
            <w:vAlign w:val="center"/>
          </w:tcPr>
          <w:p w14:paraId="24C27E7B" w14:textId="1463BF9A" w:rsidR="00C9562A" w:rsidRDefault="00C9562A" w:rsidP="008E4C23">
            <w:pPr>
              <w:pStyle w:val="ProductList-OfferingBody"/>
              <w:ind w:left="-113"/>
              <w:jc w:val="center"/>
            </w:pPr>
            <w:r w:rsidRPr="00C9562A">
              <w:fldChar w:fldCharType="begin"/>
            </w:r>
            <w:r w:rsidRPr="00C9562A">
              <w:instrText xml:space="preserve"> AutoTextList  \s NoStyle \t “Open License en Open Value” </w:instrText>
            </w:r>
            <w:r w:rsidRPr="00C9562A">
              <w:fldChar w:fldCharType="separate"/>
            </w:r>
            <w:r w:rsidRPr="00C9562A">
              <w:t>OF</w:t>
            </w:r>
            <w:r w:rsidRPr="00C9562A">
              <w:fldChar w:fldCharType="end"/>
            </w:r>
          </w:p>
        </w:tc>
        <w:tc>
          <w:tcPr>
            <w:tcW w:w="699" w:type="dxa"/>
            <w:shd w:val="clear" w:color="auto" w:fill="70AD47" w:themeFill="accent6"/>
            <w:vAlign w:val="center"/>
          </w:tcPr>
          <w:p w14:paraId="547B02D5" w14:textId="66702046" w:rsidR="00C9562A" w:rsidRDefault="00C9562A" w:rsidP="008E4C23">
            <w:pPr>
              <w:pStyle w:val="ProductList-OfferingBody"/>
              <w:ind w:left="-113"/>
              <w:jc w:val="center"/>
            </w:pPr>
            <w:r w:rsidRPr="00C9562A">
              <w:fldChar w:fldCharType="begin"/>
            </w:r>
            <w:r w:rsidRPr="00C9562A">
              <w:instrText xml:space="preserve"> AutoTextList  \s NoStyle \t “</w:instrText>
            </w:r>
            <w:r w:rsidRPr="00C9562A">
              <w:rPr>
                <w:u w:val="single"/>
              </w:rPr>
              <w:instrText>Niet-organisatieomvattend in Open Value</w:instrText>
            </w:r>
            <w:r w:rsidRPr="00C9562A">
              <w:instrText xml:space="preserve">” </w:instrText>
            </w:r>
            <w:r w:rsidRPr="00C9562A">
              <w:fldChar w:fldCharType="separate"/>
            </w:r>
            <w:r w:rsidRPr="00C9562A">
              <w:t xml:space="preserve"> P </w:t>
            </w:r>
            <w:r w:rsidRPr="00C9562A">
              <w:fldChar w:fldCharType="end"/>
            </w:r>
          </w:p>
        </w:tc>
        <w:tc>
          <w:tcPr>
            <w:tcW w:w="595" w:type="dxa"/>
            <w:shd w:val="clear" w:color="auto" w:fill="70AD47" w:themeFill="accent6"/>
            <w:vAlign w:val="center"/>
          </w:tcPr>
          <w:p w14:paraId="0E289088" w14:textId="77777777" w:rsidR="00C9562A" w:rsidRDefault="00C9562A" w:rsidP="008E4C23">
            <w:pPr>
              <w:pStyle w:val="ProductList-OfferingBody"/>
              <w:ind w:left="-113"/>
              <w:jc w:val="center"/>
            </w:pPr>
          </w:p>
        </w:tc>
        <w:tc>
          <w:tcPr>
            <w:tcW w:w="596" w:type="dxa"/>
            <w:shd w:val="clear" w:color="auto" w:fill="70AD47" w:themeFill="accent6"/>
            <w:vAlign w:val="center"/>
          </w:tcPr>
          <w:p w14:paraId="453D5B24" w14:textId="37F2BE2C" w:rsidR="00C9562A" w:rsidRDefault="00C9562A" w:rsidP="008E4C23">
            <w:pPr>
              <w:pStyle w:val="ProductList-OfferingBody"/>
              <w:ind w:left="-113"/>
              <w:jc w:val="center"/>
            </w:pPr>
            <w:r w:rsidRPr="00C9562A">
              <w:fldChar w:fldCharType="begin"/>
            </w:r>
            <w:r w:rsidRPr="00C9562A">
              <w:instrText xml:space="preserve"> AutoTextList  \s NoStyle \t “Additioneel Product” </w:instrText>
            </w:r>
            <w:r w:rsidRPr="00C9562A">
              <w:fldChar w:fldCharType="separate"/>
            </w:r>
            <w:r w:rsidRPr="00C9562A">
              <w:t xml:space="preserve"> A </w:t>
            </w:r>
            <w:r w:rsidRPr="00C9562A">
              <w:fldChar w:fldCharType="end"/>
            </w:r>
          </w:p>
        </w:tc>
      </w:tr>
      <w:tr w:rsidR="00C9562A" w14:paraId="4ECC5D69" w14:textId="77777777" w:rsidTr="00E02CDF">
        <w:tc>
          <w:tcPr>
            <w:tcW w:w="3060" w:type="dxa"/>
            <w:tcBorders>
              <w:top w:val="dashSmallGap" w:sz="4" w:space="0" w:color="BFBFBF" w:themeColor="background1" w:themeShade="BF"/>
              <w:left w:val="nil"/>
              <w:bottom w:val="dashSmallGap" w:sz="4" w:space="0" w:color="BFBFBF" w:themeColor="background1" w:themeShade="BF"/>
              <w:right w:val="nil"/>
            </w:tcBorders>
          </w:tcPr>
          <w:p w14:paraId="2124DA07" w14:textId="77777777" w:rsidR="00C9562A" w:rsidRDefault="00C9562A" w:rsidP="008E4C23">
            <w:pPr>
              <w:pStyle w:val="ProductList-Offering2"/>
            </w:pPr>
            <w:bookmarkStart w:id="238" w:name="_Toc379797132"/>
            <w:bookmarkStart w:id="239" w:name="_Toc380513158"/>
            <w:bookmarkStart w:id="240" w:name="_Toc380655200"/>
            <w:bookmarkStart w:id="241" w:name="_Toc409102723"/>
            <w:r>
              <w:t>Aanvullende Gebruiks-CAL voor Microsoft Dynamics CRM Professional (Apparaat en Gebruiker)</w:t>
            </w:r>
            <w:bookmarkEnd w:id="238"/>
            <w:bookmarkEnd w:id="239"/>
            <w:bookmarkEnd w:id="240"/>
            <w:bookmarkEnd w:id="241"/>
            <w:r>
              <w:fldChar w:fldCharType="begin"/>
            </w:r>
            <w:r>
              <w:instrText>XE "Microsoft Dynamics CRM, Aanvullende CAL voor professioneel gebruik"</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CD0042" w14:textId="77777777" w:rsidR="00C9562A" w:rsidRDefault="00C9562A"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8FA2EA" w14:textId="5F0D51D0" w:rsidR="00C9562A" w:rsidRDefault="00C9562A"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69DB07" w14:textId="77777777" w:rsidR="00C9562A" w:rsidRDefault="00C9562A"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04643A" w14:textId="77777777" w:rsidR="00C9562A" w:rsidRDefault="00C9562A"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085BFE4" w14:textId="77777777" w:rsidR="00C9562A" w:rsidRDefault="00C9562A" w:rsidP="008E4C23">
            <w:pPr>
              <w:pStyle w:val="ProductList-OfferingBody"/>
              <w:ind w:left="-113"/>
              <w:jc w:val="center"/>
            </w:pPr>
            <w:r>
              <w:t>5</w:t>
            </w:r>
          </w:p>
        </w:tc>
        <w:tc>
          <w:tcPr>
            <w:tcW w:w="596" w:type="dxa"/>
            <w:shd w:val="clear" w:color="auto" w:fill="70AD47" w:themeFill="accent6"/>
            <w:vAlign w:val="center"/>
          </w:tcPr>
          <w:p w14:paraId="761F57DB" w14:textId="2E8AA88C" w:rsidR="00C9562A" w:rsidRDefault="00C9562A" w:rsidP="008E4C23">
            <w:pPr>
              <w:pStyle w:val="ProductList-OfferingBody"/>
              <w:ind w:left="-113"/>
              <w:jc w:val="center"/>
            </w:pPr>
            <w:r w:rsidRPr="00C9562A">
              <w:fldChar w:fldCharType="begin"/>
            </w:r>
            <w:r w:rsidRPr="00C9562A">
              <w:instrText xml:space="preserve"> AutoTextList  \s NoStyle \t “Additioneel Product” </w:instrText>
            </w:r>
            <w:r w:rsidRPr="00C9562A">
              <w:fldChar w:fldCharType="separate"/>
            </w:r>
            <w:r w:rsidRPr="00C9562A">
              <w:t xml:space="preserve"> A </w:t>
            </w:r>
            <w:r w:rsidRPr="00C9562A">
              <w:fldChar w:fldCharType="end"/>
            </w:r>
          </w:p>
        </w:tc>
        <w:tc>
          <w:tcPr>
            <w:tcW w:w="595" w:type="dxa"/>
            <w:shd w:val="clear" w:color="auto" w:fill="70AD47" w:themeFill="accent6"/>
            <w:vAlign w:val="center"/>
          </w:tcPr>
          <w:p w14:paraId="2B7A5815" w14:textId="6E014A1C" w:rsidR="00C9562A" w:rsidRDefault="00C9562A" w:rsidP="008E4C23">
            <w:pPr>
              <w:pStyle w:val="ProductList-OfferingBody"/>
              <w:ind w:left="-113"/>
              <w:jc w:val="center"/>
            </w:pPr>
            <w:r w:rsidRPr="00C9562A">
              <w:fldChar w:fldCharType="begin"/>
            </w:r>
            <w:r w:rsidRPr="00C9562A">
              <w:instrText xml:space="preserve"> AutoTextList  \s NoStyle \t “Additioneel Product” </w:instrText>
            </w:r>
            <w:r w:rsidRPr="00C9562A">
              <w:fldChar w:fldCharType="separate"/>
            </w:r>
            <w:r w:rsidRPr="00C9562A">
              <w:t xml:space="preserve"> A,</w:t>
            </w:r>
            <w:r w:rsidRPr="00C9562A">
              <w:fldChar w:fldCharType="begin"/>
            </w:r>
            <w:r w:rsidRPr="00C9562A">
              <w:instrText xml:space="preserve"> AutoTextList  \s NoStyle \t “Student-product” </w:instrText>
            </w:r>
            <w:r w:rsidRPr="00C9562A">
              <w:fldChar w:fldCharType="separate"/>
            </w:r>
            <w:r w:rsidRPr="00C9562A">
              <w:t>ST</w:t>
            </w:r>
            <w:r w:rsidRPr="00C9562A">
              <w:fldChar w:fldCharType="end"/>
            </w:r>
            <w:r w:rsidRPr="00C9562A">
              <w:t xml:space="preserve"> </w:t>
            </w:r>
            <w:r w:rsidRPr="00C9562A">
              <w:fldChar w:fldCharType="end"/>
            </w:r>
          </w:p>
        </w:tc>
        <w:tc>
          <w:tcPr>
            <w:tcW w:w="596" w:type="dxa"/>
            <w:shd w:val="clear" w:color="auto" w:fill="70AD47" w:themeFill="accent6"/>
            <w:vAlign w:val="center"/>
          </w:tcPr>
          <w:p w14:paraId="0F91EA49" w14:textId="77777777" w:rsidR="00C9562A" w:rsidRDefault="00C9562A" w:rsidP="008E4C23">
            <w:pPr>
              <w:pStyle w:val="ProductList-OfferingBody"/>
              <w:ind w:left="-113"/>
              <w:jc w:val="center"/>
            </w:pPr>
          </w:p>
        </w:tc>
        <w:tc>
          <w:tcPr>
            <w:tcW w:w="595" w:type="dxa"/>
            <w:shd w:val="clear" w:color="auto" w:fill="70AD47" w:themeFill="accent6"/>
            <w:vAlign w:val="center"/>
          </w:tcPr>
          <w:p w14:paraId="6BD59F06" w14:textId="77777777" w:rsidR="00C9562A" w:rsidRDefault="00C9562A" w:rsidP="008E4C23">
            <w:pPr>
              <w:pStyle w:val="ProductList-OfferingBody"/>
              <w:ind w:left="-113"/>
              <w:jc w:val="center"/>
            </w:pPr>
          </w:p>
        </w:tc>
        <w:tc>
          <w:tcPr>
            <w:tcW w:w="492" w:type="dxa"/>
            <w:shd w:val="clear" w:color="auto" w:fill="70AD47" w:themeFill="accent6"/>
            <w:vAlign w:val="center"/>
          </w:tcPr>
          <w:p w14:paraId="7D42A555" w14:textId="6D5F09E3" w:rsidR="00C9562A" w:rsidRDefault="00C9562A" w:rsidP="008E4C23">
            <w:pPr>
              <w:pStyle w:val="ProductList-OfferingBody"/>
              <w:ind w:left="-113"/>
              <w:jc w:val="center"/>
            </w:pPr>
            <w:r w:rsidRPr="00C9562A">
              <w:fldChar w:fldCharType="begin"/>
            </w:r>
            <w:r w:rsidRPr="00C9562A">
              <w:instrText xml:space="preserve"> AutoTextList  \s NoStyle \t “Open License en Open Value” </w:instrText>
            </w:r>
            <w:r w:rsidRPr="00C9562A">
              <w:fldChar w:fldCharType="separate"/>
            </w:r>
            <w:r w:rsidRPr="00C9562A">
              <w:t>OF</w:t>
            </w:r>
            <w:r w:rsidRPr="00C9562A">
              <w:fldChar w:fldCharType="end"/>
            </w:r>
          </w:p>
        </w:tc>
        <w:tc>
          <w:tcPr>
            <w:tcW w:w="699" w:type="dxa"/>
            <w:shd w:val="clear" w:color="auto" w:fill="70AD47" w:themeFill="accent6"/>
            <w:vAlign w:val="center"/>
          </w:tcPr>
          <w:p w14:paraId="00CDAD56" w14:textId="7F9ABE6F" w:rsidR="00C9562A" w:rsidRDefault="00C9562A" w:rsidP="008E4C23">
            <w:pPr>
              <w:pStyle w:val="ProductList-OfferingBody"/>
              <w:ind w:left="-113"/>
              <w:jc w:val="center"/>
            </w:pPr>
            <w:r w:rsidRPr="00C9562A">
              <w:fldChar w:fldCharType="begin"/>
            </w:r>
            <w:r w:rsidRPr="00C9562A">
              <w:instrText xml:space="preserve"> AutoTextList  \s NoStyle \t “</w:instrText>
            </w:r>
            <w:r w:rsidRPr="00C9562A">
              <w:rPr>
                <w:u w:val="single"/>
              </w:rPr>
              <w:instrText>Niet-organisatieomvattend in Open Value</w:instrText>
            </w:r>
            <w:r w:rsidRPr="00C9562A">
              <w:instrText xml:space="preserve">” </w:instrText>
            </w:r>
            <w:r w:rsidRPr="00C9562A">
              <w:fldChar w:fldCharType="separate"/>
            </w:r>
            <w:r w:rsidRPr="00C9562A">
              <w:t xml:space="preserve"> P </w:t>
            </w:r>
            <w:r w:rsidRPr="00C9562A">
              <w:fldChar w:fldCharType="end"/>
            </w:r>
          </w:p>
        </w:tc>
        <w:tc>
          <w:tcPr>
            <w:tcW w:w="595" w:type="dxa"/>
            <w:shd w:val="clear" w:color="auto" w:fill="70AD47" w:themeFill="accent6"/>
            <w:vAlign w:val="center"/>
          </w:tcPr>
          <w:p w14:paraId="6D7F6EAB" w14:textId="77777777" w:rsidR="00C9562A" w:rsidRDefault="00C9562A" w:rsidP="008E4C23">
            <w:pPr>
              <w:pStyle w:val="ProductList-OfferingBody"/>
              <w:ind w:left="-113"/>
              <w:jc w:val="center"/>
            </w:pPr>
          </w:p>
        </w:tc>
        <w:tc>
          <w:tcPr>
            <w:tcW w:w="596" w:type="dxa"/>
            <w:shd w:val="clear" w:color="auto" w:fill="70AD47" w:themeFill="accent6"/>
            <w:vAlign w:val="center"/>
          </w:tcPr>
          <w:p w14:paraId="4CC57954" w14:textId="3B4F9AC5" w:rsidR="00C9562A" w:rsidRDefault="00C9562A" w:rsidP="008E4C23">
            <w:pPr>
              <w:pStyle w:val="ProductList-OfferingBody"/>
              <w:ind w:left="-113"/>
              <w:jc w:val="center"/>
            </w:pPr>
            <w:r w:rsidRPr="00C9562A">
              <w:fldChar w:fldCharType="begin"/>
            </w:r>
            <w:r w:rsidRPr="00C9562A">
              <w:instrText xml:space="preserve"> AutoTextList  \s NoStyle \t “Additioneel Product” </w:instrText>
            </w:r>
            <w:r w:rsidRPr="00C9562A">
              <w:fldChar w:fldCharType="separate"/>
            </w:r>
            <w:r w:rsidRPr="00C9562A">
              <w:t xml:space="preserve"> A </w:t>
            </w:r>
            <w:r w:rsidRPr="00C9562A">
              <w:fldChar w:fldCharType="end"/>
            </w:r>
          </w:p>
        </w:tc>
      </w:tr>
      <w:tr w:rsidR="00C9562A" w14:paraId="667692B6" w14:textId="77777777" w:rsidTr="00E02CDF">
        <w:tc>
          <w:tcPr>
            <w:tcW w:w="3060" w:type="dxa"/>
            <w:tcBorders>
              <w:top w:val="dashSmallGap" w:sz="4" w:space="0" w:color="BFBFBF" w:themeColor="background1" w:themeShade="BF"/>
              <w:left w:val="nil"/>
              <w:bottom w:val="dashSmallGap" w:sz="4" w:space="0" w:color="BFBFBF" w:themeColor="background1" w:themeShade="BF"/>
              <w:right w:val="nil"/>
            </w:tcBorders>
          </w:tcPr>
          <w:p w14:paraId="11287371" w14:textId="54735696" w:rsidR="00C9562A" w:rsidRDefault="00C9562A" w:rsidP="00B65D42">
            <w:pPr>
              <w:pStyle w:val="ProductList-Offering2"/>
            </w:pPr>
            <w:bookmarkStart w:id="242" w:name="_Toc379797133"/>
            <w:bookmarkStart w:id="243" w:name="_Toc380513159"/>
            <w:bookmarkStart w:id="244" w:name="_Toc380655201"/>
            <w:bookmarkStart w:id="245" w:name="_Toc409102724"/>
            <w:r>
              <w:t>Microsoft Dynamics CRM Server 2015</w:t>
            </w:r>
            <w:bookmarkEnd w:id="242"/>
            <w:bookmarkEnd w:id="243"/>
            <w:bookmarkEnd w:id="244"/>
            <w:bookmarkEnd w:id="245"/>
            <w:r>
              <w:fldChar w:fldCharType="begin"/>
            </w:r>
            <w:r>
              <w:instrText>XE "Microsoft Dynamics CRM Server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E177E9" w14:textId="54373B44" w:rsidR="00C9562A" w:rsidRDefault="00C9562A" w:rsidP="00D1755F">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C218E1" w14:textId="1D087C4B" w:rsidR="00C9562A" w:rsidRDefault="00C9562A"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417DE0" w14:textId="77777777" w:rsidR="00C9562A" w:rsidRDefault="00C9562A"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F86EA3E" w14:textId="77777777" w:rsidR="00C9562A" w:rsidRDefault="00C9562A"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25D52DA2" w14:textId="77777777" w:rsidR="00C9562A" w:rsidRDefault="00C9562A" w:rsidP="008E4C23">
            <w:pPr>
              <w:pStyle w:val="ProductList-OfferingBody"/>
              <w:ind w:left="-113"/>
              <w:jc w:val="center"/>
            </w:pPr>
            <w:r>
              <w:t>50</w:t>
            </w:r>
          </w:p>
        </w:tc>
        <w:tc>
          <w:tcPr>
            <w:tcW w:w="596" w:type="dxa"/>
            <w:shd w:val="clear" w:color="auto" w:fill="70AD47" w:themeFill="accent6"/>
            <w:vAlign w:val="center"/>
          </w:tcPr>
          <w:p w14:paraId="7E4462E9" w14:textId="3A48CDCC" w:rsidR="00C9562A" w:rsidRDefault="00C9562A" w:rsidP="008E4C23">
            <w:pPr>
              <w:pStyle w:val="ProductList-OfferingBody"/>
              <w:ind w:left="-113"/>
              <w:jc w:val="center"/>
            </w:pPr>
            <w:r w:rsidRPr="00C9562A">
              <w:fldChar w:fldCharType="begin"/>
            </w:r>
            <w:r w:rsidRPr="00C9562A">
              <w:instrText xml:space="preserve"> AutoTextList  \s NoStyle \t “Additioneel Product” </w:instrText>
            </w:r>
            <w:r w:rsidRPr="00C9562A">
              <w:fldChar w:fldCharType="separate"/>
            </w:r>
            <w:r w:rsidRPr="00C9562A">
              <w:t xml:space="preserve"> A </w:t>
            </w:r>
            <w:r w:rsidRPr="00C9562A">
              <w:fldChar w:fldCharType="end"/>
            </w:r>
          </w:p>
        </w:tc>
        <w:tc>
          <w:tcPr>
            <w:tcW w:w="595" w:type="dxa"/>
            <w:shd w:val="clear" w:color="auto" w:fill="70AD47" w:themeFill="accent6"/>
            <w:vAlign w:val="center"/>
          </w:tcPr>
          <w:p w14:paraId="2093744A" w14:textId="3472B973" w:rsidR="00C9562A" w:rsidRDefault="00C9562A" w:rsidP="008E4C23">
            <w:pPr>
              <w:pStyle w:val="ProductList-OfferingBody"/>
              <w:ind w:left="-113"/>
              <w:jc w:val="center"/>
            </w:pPr>
            <w:r w:rsidRPr="00C9562A">
              <w:fldChar w:fldCharType="begin"/>
            </w:r>
            <w:r w:rsidRPr="00C9562A">
              <w:instrText xml:space="preserve"> AutoTextList  \s NoStyle \t “Additioneel Product” </w:instrText>
            </w:r>
            <w:r w:rsidRPr="00C9562A">
              <w:fldChar w:fldCharType="separate"/>
            </w:r>
            <w:r w:rsidRPr="00C9562A">
              <w:t xml:space="preserve"> A </w:t>
            </w:r>
            <w:r w:rsidRPr="00C9562A">
              <w:fldChar w:fldCharType="end"/>
            </w:r>
          </w:p>
        </w:tc>
        <w:tc>
          <w:tcPr>
            <w:tcW w:w="596" w:type="dxa"/>
            <w:shd w:val="clear" w:color="auto" w:fill="70AD47" w:themeFill="accent6"/>
            <w:vAlign w:val="center"/>
          </w:tcPr>
          <w:p w14:paraId="53E1073C" w14:textId="77777777" w:rsidR="00C9562A" w:rsidRDefault="00C9562A" w:rsidP="008E4C23">
            <w:pPr>
              <w:pStyle w:val="ProductList-OfferingBody"/>
              <w:ind w:left="-113"/>
              <w:jc w:val="center"/>
            </w:pPr>
          </w:p>
        </w:tc>
        <w:tc>
          <w:tcPr>
            <w:tcW w:w="595" w:type="dxa"/>
            <w:shd w:val="clear" w:color="auto" w:fill="70AD47" w:themeFill="accent6"/>
            <w:vAlign w:val="center"/>
          </w:tcPr>
          <w:p w14:paraId="7ADF6627" w14:textId="77777777" w:rsidR="00C9562A" w:rsidRDefault="00C9562A" w:rsidP="008E4C23">
            <w:pPr>
              <w:pStyle w:val="ProductList-OfferingBody"/>
              <w:ind w:left="-113"/>
              <w:jc w:val="center"/>
            </w:pPr>
          </w:p>
        </w:tc>
        <w:tc>
          <w:tcPr>
            <w:tcW w:w="492" w:type="dxa"/>
            <w:shd w:val="clear" w:color="auto" w:fill="70AD47" w:themeFill="accent6"/>
            <w:vAlign w:val="center"/>
          </w:tcPr>
          <w:p w14:paraId="675EF2CE" w14:textId="34DF84D6" w:rsidR="00C9562A" w:rsidRDefault="00C9562A" w:rsidP="008E4C23">
            <w:pPr>
              <w:pStyle w:val="ProductList-OfferingBody"/>
              <w:ind w:left="-113"/>
              <w:jc w:val="center"/>
            </w:pPr>
            <w:r w:rsidRPr="00C9562A">
              <w:fldChar w:fldCharType="begin"/>
            </w:r>
            <w:r w:rsidRPr="00C9562A">
              <w:instrText xml:space="preserve"> AutoTextList  \s NoStyle \t “Open License en Open Value” </w:instrText>
            </w:r>
            <w:r w:rsidRPr="00C9562A">
              <w:fldChar w:fldCharType="separate"/>
            </w:r>
            <w:r w:rsidRPr="00C9562A">
              <w:t>OF</w:t>
            </w:r>
            <w:r w:rsidRPr="00C9562A">
              <w:fldChar w:fldCharType="end"/>
            </w:r>
          </w:p>
        </w:tc>
        <w:tc>
          <w:tcPr>
            <w:tcW w:w="699" w:type="dxa"/>
            <w:shd w:val="clear" w:color="auto" w:fill="70AD47" w:themeFill="accent6"/>
            <w:vAlign w:val="center"/>
          </w:tcPr>
          <w:p w14:paraId="4095C6CA" w14:textId="0954B036" w:rsidR="00C9562A" w:rsidRDefault="00C9562A" w:rsidP="008E4C23">
            <w:pPr>
              <w:pStyle w:val="ProductList-OfferingBody"/>
              <w:ind w:left="-113"/>
              <w:jc w:val="center"/>
            </w:pPr>
            <w:r w:rsidRPr="00C9562A">
              <w:fldChar w:fldCharType="begin"/>
            </w:r>
            <w:r w:rsidRPr="00C9562A">
              <w:instrText xml:space="preserve"> AutoTextList  \s NoStyle \t “</w:instrText>
            </w:r>
            <w:r w:rsidRPr="00C9562A">
              <w:rPr>
                <w:u w:val="single"/>
              </w:rPr>
              <w:instrText>Niet-organisatieomvattend in Open Value</w:instrText>
            </w:r>
            <w:r w:rsidRPr="00C9562A">
              <w:instrText xml:space="preserve">” </w:instrText>
            </w:r>
            <w:r w:rsidRPr="00C9562A">
              <w:fldChar w:fldCharType="separate"/>
            </w:r>
            <w:r w:rsidRPr="00C9562A">
              <w:t xml:space="preserve"> P </w:t>
            </w:r>
            <w:r w:rsidRPr="00C9562A">
              <w:fldChar w:fldCharType="end"/>
            </w:r>
          </w:p>
        </w:tc>
        <w:tc>
          <w:tcPr>
            <w:tcW w:w="595" w:type="dxa"/>
            <w:shd w:val="clear" w:color="auto" w:fill="70AD47" w:themeFill="accent6"/>
            <w:vAlign w:val="center"/>
          </w:tcPr>
          <w:p w14:paraId="4CF81A2F" w14:textId="77777777" w:rsidR="00C9562A" w:rsidRDefault="00C9562A" w:rsidP="008E4C23">
            <w:pPr>
              <w:pStyle w:val="ProductList-OfferingBody"/>
              <w:ind w:left="-113"/>
              <w:jc w:val="center"/>
            </w:pPr>
          </w:p>
        </w:tc>
        <w:tc>
          <w:tcPr>
            <w:tcW w:w="596" w:type="dxa"/>
            <w:shd w:val="clear" w:color="auto" w:fill="70AD47" w:themeFill="accent6"/>
            <w:vAlign w:val="center"/>
          </w:tcPr>
          <w:p w14:paraId="65115F01" w14:textId="012B84AE" w:rsidR="00C9562A" w:rsidRDefault="00C9562A" w:rsidP="008E4C23">
            <w:pPr>
              <w:pStyle w:val="ProductList-OfferingBody"/>
              <w:ind w:left="-113"/>
              <w:jc w:val="center"/>
            </w:pPr>
            <w:r w:rsidRPr="00C9562A">
              <w:fldChar w:fldCharType="begin"/>
            </w:r>
            <w:r w:rsidRPr="00C9562A">
              <w:instrText xml:space="preserve"> AutoTextList  \s NoStyle \t “Additioneel Product” </w:instrText>
            </w:r>
            <w:r w:rsidRPr="00C9562A">
              <w:fldChar w:fldCharType="separate"/>
            </w:r>
            <w:r w:rsidRPr="00C9562A">
              <w:t xml:space="preserve"> A </w:t>
            </w:r>
            <w:r w:rsidRPr="00C9562A">
              <w:fldChar w:fldCharType="end"/>
            </w:r>
          </w:p>
        </w:tc>
      </w:tr>
      <w:tr w:rsidR="00C9562A" w14:paraId="4EB29454" w14:textId="77777777" w:rsidTr="00E02CDF">
        <w:tc>
          <w:tcPr>
            <w:tcW w:w="3060" w:type="dxa"/>
            <w:tcBorders>
              <w:top w:val="dashSmallGap" w:sz="4" w:space="0" w:color="BFBFBF" w:themeColor="background1" w:themeShade="BF"/>
              <w:left w:val="nil"/>
              <w:bottom w:val="nil"/>
              <w:right w:val="nil"/>
            </w:tcBorders>
          </w:tcPr>
          <w:p w14:paraId="6DE738CA" w14:textId="65E982E8" w:rsidR="00C9562A" w:rsidRDefault="00C9562A" w:rsidP="00B65D42">
            <w:pPr>
              <w:pStyle w:val="ProductList-Offering2"/>
            </w:pPr>
            <w:bookmarkStart w:id="246" w:name="_Toc379797134"/>
            <w:bookmarkStart w:id="247" w:name="_Toc380513160"/>
            <w:bookmarkStart w:id="248" w:name="_Toc380655202"/>
            <w:bookmarkStart w:id="249" w:name="_Toc409102725"/>
            <w:r>
              <w:t>Microsoft Dynamics CRM Workgroup Server 2015</w:t>
            </w:r>
            <w:bookmarkEnd w:id="246"/>
            <w:bookmarkEnd w:id="247"/>
            <w:bookmarkEnd w:id="248"/>
            <w:bookmarkEnd w:id="249"/>
            <w:r>
              <w:fldChar w:fldCharType="begin"/>
            </w:r>
            <w:r>
              <w:instrText>XE "Microsoft Dynamics CRM Workgroup Server 2015"</w:instrText>
            </w:r>
            <w:r>
              <w:fldChar w:fldCharType="end"/>
            </w:r>
          </w:p>
        </w:tc>
        <w:tc>
          <w:tcPr>
            <w:tcW w:w="595" w:type="dxa"/>
            <w:tcBorders>
              <w:top w:val="dashSmallGap" w:sz="4" w:space="0" w:color="BFBFBF" w:themeColor="background1" w:themeShade="BF"/>
              <w:left w:val="nil"/>
              <w:bottom w:val="nil"/>
              <w:right w:val="nil"/>
            </w:tcBorders>
            <w:vAlign w:val="center"/>
          </w:tcPr>
          <w:p w14:paraId="5A7A9411" w14:textId="2CEE12DC" w:rsidR="00C9562A" w:rsidRDefault="00C9562A" w:rsidP="007D0C30">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2B8F4597" w14:textId="69951A04" w:rsidR="00C9562A" w:rsidRDefault="00C9562A"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26D7D89" w14:textId="77777777" w:rsidR="00C9562A" w:rsidRDefault="00C9562A"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D75B5C8" w14:textId="77777777" w:rsidR="00C9562A" w:rsidRDefault="00C9562A"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17CB784D" w14:textId="77777777" w:rsidR="00C9562A" w:rsidRDefault="00C9562A" w:rsidP="008E4C23">
            <w:pPr>
              <w:pStyle w:val="ProductList-OfferingBody"/>
              <w:ind w:left="-113"/>
              <w:jc w:val="center"/>
            </w:pPr>
            <w:r>
              <w:t>25</w:t>
            </w:r>
          </w:p>
        </w:tc>
        <w:tc>
          <w:tcPr>
            <w:tcW w:w="596" w:type="dxa"/>
            <w:shd w:val="clear" w:color="auto" w:fill="70AD47" w:themeFill="accent6"/>
            <w:vAlign w:val="center"/>
          </w:tcPr>
          <w:p w14:paraId="73D2CFC0" w14:textId="6243E579" w:rsidR="00C9562A" w:rsidRDefault="00C9562A" w:rsidP="008E4C23">
            <w:pPr>
              <w:pStyle w:val="ProductList-OfferingBody"/>
              <w:ind w:left="-113"/>
              <w:jc w:val="center"/>
            </w:pPr>
            <w:r w:rsidRPr="00C9562A">
              <w:fldChar w:fldCharType="begin"/>
            </w:r>
            <w:r w:rsidRPr="00C9562A">
              <w:instrText xml:space="preserve"> AutoTextList  \s NoStyle \t “Additioneel Product” </w:instrText>
            </w:r>
            <w:r w:rsidRPr="00C9562A">
              <w:fldChar w:fldCharType="separate"/>
            </w:r>
            <w:r w:rsidRPr="00C9562A">
              <w:t xml:space="preserve"> A </w:t>
            </w:r>
            <w:r w:rsidRPr="00C9562A">
              <w:fldChar w:fldCharType="end"/>
            </w:r>
          </w:p>
        </w:tc>
        <w:tc>
          <w:tcPr>
            <w:tcW w:w="595" w:type="dxa"/>
            <w:shd w:val="clear" w:color="auto" w:fill="BFBFBF" w:themeFill="background1" w:themeFillShade="BF"/>
            <w:vAlign w:val="center"/>
          </w:tcPr>
          <w:p w14:paraId="7978F846" w14:textId="77777777" w:rsidR="00C9562A" w:rsidRDefault="00C9562A" w:rsidP="008E4C23">
            <w:pPr>
              <w:pStyle w:val="ProductList-OfferingBody"/>
              <w:ind w:left="-113"/>
              <w:jc w:val="center"/>
            </w:pPr>
          </w:p>
        </w:tc>
        <w:tc>
          <w:tcPr>
            <w:tcW w:w="596" w:type="dxa"/>
            <w:shd w:val="clear" w:color="auto" w:fill="70AD47" w:themeFill="accent6"/>
            <w:vAlign w:val="center"/>
          </w:tcPr>
          <w:p w14:paraId="30D99BA1" w14:textId="77777777" w:rsidR="00C9562A" w:rsidRDefault="00C9562A" w:rsidP="008E4C23">
            <w:pPr>
              <w:pStyle w:val="ProductList-OfferingBody"/>
              <w:ind w:left="-113"/>
              <w:jc w:val="center"/>
            </w:pPr>
          </w:p>
        </w:tc>
        <w:tc>
          <w:tcPr>
            <w:tcW w:w="595" w:type="dxa"/>
            <w:shd w:val="clear" w:color="auto" w:fill="70AD47" w:themeFill="accent6"/>
            <w:vAlign w:val="center"/>
          </w:tcPr>
          <w:p w14:paraId="27342F41" w14:textId="77777777" w:rsidR="00C9562A" w:rsidRDefault="00C9562A" w:rsidP="008E4C23">
            <w:pPr>
              <w:pStyle w:val="ProductList-OfferingBody"/>
              <w:ind w:left="-113"/>
              <w:jc w:val="center"/>
            </w:pPr>
          </w:p>
        </w:tc>
        <w:tc>
          <w:tcPr>
            <w:tcW w:w="492" w:type="dxa"/>
            <w:shd w:val="clear" w:color="auto" w:fill="70AD47" w:themeFill="accent6"/>
            <w:vAlign w:val="center"/>
          </w:tcPr>
          <w:p w14:paraId="18059A32" w14:textId="27FBB7CE" w:rsidR="00C9562A" w:rsidRDefault="00C9562A" w:rsidP="008E4C23">
            <w:pPr>
              <w:pStyle w:val="ProductList-OfferingBody"/>
              <w:ind w:left="-113"/>
              <w:jc w:val="center"/>
            </w:pPr>
            <w:r w:rsidRPr="00C9562A">
              <w:fldChar w:fldCharType="begin"/>
            </w:r>
            <w:r w:rsidRPr="00C9562A">
              <w:instrText xml:space="preserve"> AutoTextList  \s NoStyle \t “Open License en Open Value” </w:instrText>
            </w:r>
            <w:r w:rsidRPr="00C9562A">
              <w:fldChar w:fldCharType="separate"/>
            </w:r>
            <w:r w:rsidRPr="00C9562A">
              <w:t>OF</w:t>
            </w:r>
            <w:r w:rsidRPr="00C9562A">
              <w:fldChar w:fldCharType="end"/>
            </w:r>
          </w:p>
        </w:tc>
        <w:tc>
          <w:tcPr>
            <w:tcW w:w="699" w:type="dxa"/>
            <w:shd w:val="clear" w:color="auto" w:fill="70AD47" w:themeFill="accent6"/>
            <w:vAlign w:val="center"/>
          </w:tcPr>
          <w:p w14:paraId="29F931E1" w14:textId="30DDDD03" w:rsidR="00C9562A" w:rsidRDefault="00C9562A" w:rsidP="008E4C23">
            <w:pPr>
              <w:pStyle w:val="ProductList-OfferingBody"/>
              <w:ind w:left="-113"/>
              <w:jc w:val="center"/>
            </w:pPr>
            <w:r w:rsidRPr="00C9562A">
              <w:fldChar w:fldCharType="begin"/>
            </w:r>
            <w:r w:rsidRPr="00C9562A">
              <w:instrText xml:space="preserve"> AutoTextList  \s NoStyle \t “</w:instrText>
            </w:r>
            <w:r w:rsidRPr="00C9562A">
              <w:rPr>
                <w:u w:val="single"/>
              </w:rPr>
              <w:instrText>Niet-organisatieomvattend in Open Value</w:instrText>
            </w:r>
            <w:r w:rsidRPr="00C9562A">
              <w:instrText xml:space="preserve">” </w:instrText>
            </w:r>
            <w:r w:rsidRPr="00C9562A">
              <w:fldChar w:fldCharType="separate"/>
            </w:r>
            <w:r w:rsidRPr="00C9562A">
              <w:t xml:space="preserve"> P </w:t>
            </w:r>
            <w:r w:rsidRPr="00C9562A">
              <w:fldChar w:fldCharType="end"/>
            </w:r>
          </w:p>
        </w:tc>
        <w:tc>
          <w:tcPr>
            <w:tcW w:w="595" w:type="dxa"/>
            <w:shd w:val="clear" w:color="auto" w:fill="70AD47" w:themeFill="accent6"/>
            <w:vAlign w:val="center"/>
          </w:tcPr>
          <w:p w14:paraId="57FB43AD" w14:textId="77777777" w:rsidR="00C9562A" w:rsidRDefault="00C9562A" w:rsidP="008E4C23">
            <w:pPr>
              <w:pStyle w:val="ProductList-OfferingBody"/>
              <w:ind w:left="-113"/>
              <w:jc w:val="center"/>
            </w:pPr>
          </w:p>
        </w:tc>
        <w:tc>
          <w:tcPr>
            <w:tcW w:w="596" w:type="dxa"/>
            <w:shd w:val="clear" w:color="auto" w:fill="70AD47" w:themeFill="accent6"/>
            <w:vAlign w:val="center"/>
          </w:tcPr>
          <w:p w14:paraId="5D6033DD" w14:textId="40934B5F" w:rsidR="00C9562A" w:rsidRDefault="00C9562A" w:rsidP="008E4C23">
            <w:pPr>
              <w:pStyle w:val="ProductList-OfferingBody"/>
              <w:ind w:left="-113"/>
              <w:jc w:val="center"/>
            </w:pPr>
            <w:r w:rsidRPr="00C9562A">
              <w:fldChar w:fldCharType="begin"/>
            </w:r>
            <w:r w:rsidRPr="00C9562A">
              <w:instrText xml:space="preserve"> AutoTextList  \s NoStyle \t “Additioneel Product” </w:instrText>
            </w:r>
            <w:r w:rsidRPr="00C9562A">
              <w:fldChar w:fldCharType="separate"/>
            </w:r>
            <w:r w:rsidRPr="00C9562A">
              <w:t xml:space="preserve"> A </w:t>
            </w:r>
            <w:r w:rsidRPr="00C9562A">
              <w:fldChar w:fldCharType="end"/>
            </w:r>
          </w:p>
        </w:tc>
      </w:tr>
    </w:tbl>
    <w:p w14:paraId="33F13BB3" w14:textId="77777777" w:rsidR="00CE5EEC" w:rsidRPr="00924715" w:rsidRDefault="00CE5EEC" w:rsidP="00CE5EEC">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150"/>
        <w:gridCol w:w="3330"/>
      </w:tblGrid>
      <w:tr w:rsidR="00CE5EEC" w14:paraId="5EC31C27" w14:textId="77777777" w:rsidTr="00321E24">
        <w:tc>
          <w:tcPr>
            <w:tcW w:w="4320" w:type="dxa"/>
          </w:tcPr>
          <w:p w14:paraId="488C0C0E" w14:textId="79A7CDF9" w:rsidR="00CE5EEC" w:rsidRDefault="00CE5EEC" w:rsidP="00D1755F">
            <w:pPr>
              <w:pStyle w:val="ProductList-Body"/>
              <w:spacing w:before="20" w:after="20"/>
            </w:pPr>
            <w:r>
              <w:t xml:space="preserve">Eerdere versie: </w:t>
            </w:r>
            <w:r>
              <w:rPr>
                <w:b/>
              </w:rPr>
              <w:t>Microsoft Dynamics CRM 2013</w:t>
            </w:r>
            <w:r>
              <w:t xml:space="preserve"> (10/13) </w:t>
            </w:r>
          </w:p>
        </w:tc>
        <w:tc>
          <w:tcPr>
            <w:tcW w:w="3150" w:type="dxa"/>
          </w:tcPr>
          <w:p w14:paraId="3FB7609C" w14:textId="77777777" w:rsidR="00CE5EEC" w:rsidRDefault="00CE5EEC" w:rsidP="008E4C23">
            <w:pPr>
              <w:pStyle w:val="ProductList-Body"/>
              <w:spacing w:before="20" w:after="20"/>
            </w:pPr>
            <w:r>
              <w:t xml:space="preserve">Productgroep: </w:t>
            </w:r>
            <w:r>
              <w:rPr>
                <w:b/>
              </w:rPr>
              <w:t>Server</w:t>
            </w:r>
          </w:p>
        </w:tc>
        <w:tc>
          <w:tcPr>
            <w:tcW w:w="3330" w:type="dxa"/>
          </w:tcPr>
          <w:p w14:paraId="79020D3F" w14:textId="7C4BFBF8" w:rsidR="00CE5EEC" w:rsidRPr="00FD3474" w:rsidRDefault="00CE5EEC" w:rsidP="008E4C23">
            <w:pPr>
              <w:pStyle w:val="ProductList-Body"/>
              <w:spacing w:before="20" w:after="20"/>
              <w:rPr>
                <w:b/>
              </w:rPr>
            </w:pPr>
            <w:r>
              <w:t xml:space="preserve">Vrijstelling Gekwalificeerde Gebruikers: </w:t>
            </w:r>
            <w:r>
              <w:rPr>
                <w:b/>
              </w:rPr>
              <w:t>Ja</w:t>
            </w:r>
          </w:p>
        </w:tc>
      </w:tr>
      <w:tr w:rsidR="00CE5EEC" w14:paraId="2C68C20C" w14:textId="77777777" w:rsidTr="00321E24">
        <w:tc>
          <w:tcPr>
            <w:tcW w:w="4320" w:type="dxa"/>
          </w:tcPr>
          <w:p w14:paraId="7E1BDE27" w14:textId="272CF285" w:rsidR="00CE5EEC" w:rsidRDefault="00E0030A" w:rsidP="008E4C23">
            <w:pPr>
              <w:pStyle w:val="ProductList-Body"/>
              <w:spacing w:before="20" w:after="20"/>
            </w:pPr>
            <w:r>
              <w:rPr>
                <w:b/>
              </w:rPr>
              <w:t xml:space="preserve"> </w:t>
            </w:r>
            <w:r w:rsidR="00D1755F">
              <w:rPr>
                <w:b/>
              </w:rPr>
              <w:t>Microsoft Dynamics CRM 2011</w:t>
            </w:r>
            <w:r w:rsidR="00D1755F">
              <w:t xml:space="preserve"> (8/12)</w:t>
            </w:r>
          </w:p>
        </w:tc>
        <w:tc>
          <w:tcPr>
            <w:tcW w:w="3150" w:type="dxa"/>
          </w:tcPr>
          <w:p w14:paraId="0E268425" w14:textId="77777777" w:rsidR="00CE5EEC" w:rsidRDefault="002C4F69" w:rsidP="008E4C23">
            <w:pPr>
              <w:pStyle w:val="ProductList-Body"/>
              <w:spacing w:before="20" w:after="20"/>
            </w:pPr>
            <w:hyperlink w:anchor="SoftwareAssurance" w:history="1">
              <w:r w:rsidR="007A4843">
                <w:rPr>
                  <w:rStyle w:val="Hyperlink"/>
                  <w:color w:val="000000" w:themeColor="text1"/>
                  <w:u w:val="none"/>
                </w:rPr>
                <w:t>Software Assurance Benefits</w:t>
              </w:r>
            </w:hyperlink>
            <w:r w:rsidR="007A4843">
              <w:t xml:space="preserve">: </w:t>
            </w:r>
            <w:r w:rsidR="007A4843">
              <w:rPr>
                <w:b/>
              </w:rPr>
              <w:t>Server</w:t>
            </w:r>
          </w:p>
        </w:tc>
        <w:tc>
          <w:tcPr>
            <w:tcW w:w="3330" w:type="dxa"/>
          </w:tcPr>
          <w:p w14:paraId="76A82A39" w14:textId="77777777" w:rsidR="00CE5EEC" w:rsidRDefault="00CE5EEC" w:rsidP="008E4C23">
            <w:pPr>
              <w:pStyle w:val="ProductList-Body"/>
              <w:spacing w:before="20" w:after="20"/>
            </w:pPr>
          </w:p>
        </w:tc>
      </w:tr>
    </w:tbl>
    <w:p w14:paraId="49E90B38" w14:textId="77777777" w:rsidR="00CE5EEC" w:rsidRPr="00924715" w:rsidRDefault="00CE5EEC" w:rsidP="00CE5EEC">
      <w:pPr>
        <w:pStyle w:val="ProductList-Body"/>
        <w:shd w:val="clear" w:color="auto" w:fill="D9D9D9" w:themeFill="background1" w:themeFillShade="D9"/>
        <w:spacing w:before="120" w:after="120"/>
      </w:pPr>
      <w:r>
        <w:rPr>
          <w:b/>
        </w:rPr>
        <w:t>Aanvullende informatie</w:t>
      </w:r>
    </w:p>
    <w:p w14:paraId="0C603A6A" w14:textId="77777777" w:rsidR="00CE5EEC" w:rsidRPr="00924715" w:rsidRDefault="00CE5EEC" w:rsidP="00CE5EEC">
      <w:pPr>
        <w:pStyle w:val="ProductList-Body"/>
      </w:pPr>
      <w:r>
        <w:rPr>
          <w:b/>
          <w:color w:val="00188F"/>
        </w:rPr>
        <w:t>Licentieverleningen in verband met het einde van de levensduur van Microsoft Dynamics CRM 2011 External Connector</w:t>
      </w:r>
      <w:r>
        <w:fldChar w:fldCharType="begin"/>
      </w:r>
      <w:r>
        <w:instrText>XE "Microsoft Dynamics CRM 2011 External Connector"</w:instrText>
      </w:r>
      <w:r>
        <w:fldChar w:fldCharType="end"/>
      </w:r>
    </w:p>
    <w:p w14:paraId="62ADAA88" w14:textId="1D9241F8" w:rsidR="00CE5EEC" w:rsidRPr="00924715" w:rsidRDefault="00CE5EEC" w:rsidP="00CE5EEC">
      <w:pPr>
        <w:pStyle w:val="ProductList-Body"/>
      </w:pPr>
      <w:r>
        <w:t xml:space="preserve">Volume Licensing-klanten die op 1 oktober 2013 of later in het bezit zijn van SA voor External Connector Licenses voor Microsoft Dynamics CRM 2013 komen mogelijk in aanmerking voor de verlening van Microsoft Dynamics CRM 2013 Server-licenties. Zie de Product List van november 2014 voor meer informatie </w:t>
      </w:r>
      <w:hyperlink r:id="rId29" w:history="1">
        <w:r>
          <w:rPr>
            <w:rStyle w:val="Hyperlink"/>
          </w:rPr>
          <w:t>http://go.microsoft.com/?linkid=9839207</w:t>
        </w:r>
      </w:hyperlink>
      <w:r>
        <w:t>.</w:t>
      </w:r>
    </w:p>
    <w:p w14:paraId="3B73FBD2" w14:textId="77777777" w:rsidR="00CE5EEC" w:rsidRPr="00924715" w:rsidRDefault="00CE5EEC" w:rsidP="00CE5EEC">
      <w:pPr>
        <w:pStyle w:val="ProductList-Body"/>
      </w:pPr>
    </w:p>
    <w:p w14:paraId="6B908E03" w14:textId="17CB3794" w:rsidR="00CE5EEC" w:rsidRPr="00924715" w:rsidRDefault="00F776A8" w:rsidP="00CE5EEC">
      <w:pPr>
        <w:pStyle w:val="ProductList-Body"/>
      </w:pPr>
      <w:r>
        <w:rPr>
          <w:b/>
          <w:color w:val="00188F"/>
        </w:rPr>
        <w:t>Upgrade-/downgraderechten voor eerdere versies van CRM op grond van Software Assurance</w:t>
      </w:r>
    </w:p>
    <w:p w14:paraId="283A9F8B" w14:textId="093366AF" w:rsidR="00CE5EEC" w:rsidRPr="00924715" w:rsidRDefault="00F776A8" w:rsidP="00CE5EEC">
      <w:pPr>
        <w:pStyle w:val="ProductList-Body"/>
      </w:pPr>
      <w:r>
        <w:t xml:space="preserve">Microsoft Dynamics CRM 2011-klanten die op 1 oktober 2013 of later in het bezit waren van SA-dekking voor Microsoft Dynamics CRM 2013-clienttoegangslicenties (CAL´s) komen mogelijk op grond van Upgraderechten in aanmerking voor upgrade naar versie 2013. Klanten met licenties voor Microsoft Dynamics CRM 2013 mogen Microsoft Dynamics CRM 2011 gebruiken op grond van Downgraderechten. Zie de Product List van november 2014 voor meer informatie </w:t>
      </w:r>
      <w:hyperlink r:id="rId30" w:history="1">
        <w:r>
          <w:rPr>
            <w:rStyle w:val="Hyperlink"/>
          </w:rPr>
          <w:t>http://go.microsoft.com/?linkid=9839207</w:t>
        </w:r>
      </w:hyperlink>
      <w:r w:rsidR="004F57DA" w:rsidRPr="004F57DA">
        <w:t>.</w:t>
      </w:r>
    </w:p>
    <w:p w14:paraId="574347FD" w14:textId="77777777" w:rsidR="005442A2" w:rsidRPr="00924715" w:rsidRDefault="005442A2" w:rsidP="00CE5EEC">
      <w:pPr>
        <w:pStyle w:val="ProductList-Body"/>
      </w:pPr>
    </w:p>
    <w:p w14:paraId="6C07572F" w14:textId="77777777" w:rsidR="00CE5EEC" w:rsidRPr="00924715" w:rsidRDefault="00CE5EEC" w:rsidP="00CE5EEC">
      <w:pPr>
        <w:pStyle w:val="ProductList-Body"/>
      </w:pPr>
      <w:r>
        <w:rPr>
          <w:b/>
          <w:color w:val="00188F"/>
        </w:rPr>
        <w:t>Opties voor Client Access License</w:t>
      </w:r>
    </w:p>
    <w:p w14:paraId="785ED078" w14:textId="285D8B4D" w:rsidR="00B959E3" w:rsidRPr="00924715" w:rsidRDefault="00CE5EEC" w:rsidP="00CE5EEC">
      <w:pPr>
        <w:pStyle w:val="ProductList-Body"/>
      </w:pPr>
      <w:r>
        <w:t>Het gebruik dat is toegestaan in het kader van de verschillende Microsoft Dynamics CRM CAL</w:t>
      </w:r>
      <w:r w:rsidR="0039038C">
        <w:t>’</w:t>
      </w:r>
      <w:r>
        <w:t xml:space="preserve">s wordt hieronder uitgelegd. </w:t>
      </w:r>
    </w:p>
    <w:p w14:paraId="4BE11139" w14:textId="77777777" w:rsidR="00B959E3" w:rsidRPr="00924715" w:rsidRDefault="00B959E3" w:rsidP="00CE5EEC">
      <w:pPr>
        <w:pStyle w:val="ProductList-Body"/>
      </w:pPr>
    </w:p>
    <w:p w14:paraId="3D68889F" w14:textId="0D69C020" w:rsidR="00B959E3" w:rsidRPr="00924715" w:rsidRDefault="00B959E3" w:rsidP="00CE5EEC">
      <w:pPr>
        <w:pStyle w:val="ProductList-Body"/>
      </w:pPr>
      <w:r>
        <w:t>Tot het toegestane gebruik op grond van een Microsoft Dynamics CRM Essential CAL behoort:</w:t>
      </w:r>
    </w:p>
    <w:p w14:paraId="1713A792" w14:textId="77777777" w:rsidR="00B959E3" w:rsidRPr="00924715" w:rsidRDefault="00B959E3" w:rsidP="00B959E3">
      <w:pPr>
        <w:pStyle w:val="ProductList-Body"/>
        <w:numPr>
          <w:ilvl w:val="0"/>
          <w:numId w:val="79"/>
        </w:numPr>
        <w:ind w:left="450" w:hanging="270"/>
      </w:pPr>
      <w:r>
        <w:t>Volledige toegangsrechten:</w:t>
      </w:r>
    </w:p>
    <w:p w14:paraId="68105A30" w14:textId="77777777" w:rsidR="00B959E3" w:rsidRPr="00924715" w:rsidRDefault="00B959E3" w:rsidP="00B959E3">
      <w:pPr>
        <w:pStyle w:val="ProductList-Body"/>
        <w:numPr>
          <w:ilvl w:val="1"/>
          <w:numId w:val="79"/>
        </w:numPr>
        <w:tabs>
          <w:tab w:val="left" w:pos="450"/>
        </w:tabs>
        <w:ind w:left="720" w:hanging="270"/>
      </w:pPr>
      <w:r>
        <w:t>Activiteiten, notities, aangepaste entiteiten</w:t>
      </w:r>
    </w:p>
    <w:p w14:paraId="6E4E03D7" w14:textId="77777777" w:rsidR="00B959E3" w:rsidRPr="00924715" w:rsidRDefault="00B959E3" w:rsidP="00CE5EEC">
      <w:pPr>
        <w:pStyle w:val="ProductList-Body"/>
      </w:pPr>
    </w:p>
    <w:p w14:paraId="70A88F0C" w14:textId="2591A205" w:rsidR="00CE5EEC" w:rsidRPr="00924715" w:rsidRDefault="00B959E3" w:rsidP="00CE5EEC">
      <w:pPr>
        <w:pStyle w:val="ProductList-Body"/>
      </w:pPr>
      <w:r>
        <w:t>Tot het toegestane gebruik op grond van een Microsoft Dynamics CRM Basic CAL behoort alles wat is toegestaan op grond van een Microsoft Dynamics CRM Essential CAL alsmede:</w:t>
      </w:r>
    </w:p>
    <w:p w14:paraId="6181EC9E" w14:textId="77777777" w:rsidR="00B959E3" w:rsidRPr="00924715" w:rsidRDefault="00B959E3" w:rsidP="00B959E3">
      <w:pPr>
        <w:pStyle w:val="ProductList-Body"/>
        <w:numPr>
          <w:ilvl w:val="0"/>
          <w:numId w:val="79"/>
        </w:numPr>
        <w:ind w:left="450" w:hanging="270"/>
      </w:pPr>
      <w:r>
        <w:t>Volledige toegangsrechten:</w:t>
      </w:r>
    </w:p>
    <w:p w14:paraId="505F4CAE" w14:textId="77777777" w:rsidR="00B959E3" w:rsidRPr="00924715" w:rsidRDefault="00B959E3" w:rsidP="00B959E3">
      <w:pPr>
        <w:pStyle w:val="ProductList-Body"/>
        <w:numPr>
          <w:ilvl w:val="1"/>
          <w:numId w:val="79"/>
        </w:numPr>
        <w:ind w:left="720" w:hanging="270"/>
      </w:pPr>
      <w:r>
        <w:t>Accounts, contactpersonen, casussen, prospecten, gebruikersrapporten, dashboards en tabellen</w:t>
      </w:r>
    </w:p>
    <w:p w14:paraId="730D7C89" w14:textId="084BEC20" w:rsidR="00B959E3" w:rsidRPr="00924715" w:rsidRDefault="00B959E3" w:rsidP="00B959E3">
      <w:pPr>
        <w:pStyle w:val="ProductList-Body"/>
        <w:numPr>
          <w:ilvl w:val="0"/>
          <w:numId w:val="79"/>
        </w:numPr>
        <w:ind w:left="450" w:hanging="270"/>
      </w:pPr>
      <w:r>
        <w:t>Toegangsrechten op basis van ´alleen-lezen´/beperkte toegangsrechten:</w:t>
      </w:r>
      <w:r w:rsidR="00E0030A">
        <w:t xml:space="preserve"> </w:t>
      </w:r>
    </w:p>
    <w:p w14:paraId="676F7EFD" w14:textId="77777777" w:rsidR="00B959E3" w:rsidRPr="00924715" w:rsidRDefault="00B959E3" w:rsidP="00B959E3">
      <w:pPr>
        <w:pStyle w:val="ProductList-Body"/>
        <w:numPr>
          <w:ilvl w:val="1"/>
          <w:numId w:val="79"/>
        </w:numPr>
        <w:ind w:left="720" w:hanging="270"/>
      </w:pPr>
      <w:r>
        <w:t>Systeemrapporten, systeemtabellen, systeemdashboards, CRM-toepassingsgegevens</w:t>
      </w:r>
    </w:p>
    <w:p w14:paraId="3B67AD6A" w14:textId="77777777" w:rsidR="00B959E3" w:rsidRPr="00924715" w:rsidRDefault="00B959E3" w:rsidP="00B959E3">
      <w:pPr>
        <w:pStyle w:val="ProductList-Body"/>
        <w:numPr>
          <w:ilvl w:val="1"/>
          <w:numId w:val="79"/>
        </w:numPr>
        <w:ind w:left="720" w:hanging="270"/>
      </w:pPr>
      <w:r>
        <w:t>Diensten, resources, arbeidsuren, faciliteiten, apparatuur, artikelen</w:t>
      </w:r>
    </w:p>
    <w:p w14:paraId="13749EDE" w14:textId="77777777" w:rsidR="00B959E3" w:rsidRPr="00924715" w:rsidRDefault="00B959E3" w:rsidP="00B959E3">
      <w:pPr>
        <w:pStyle w:val="ProductList-Body"/>
        <w:numPr>
          <w:ilvl w:val="1"/>
          <w:numId w:val="79"/>
        </w:numPr>
        <w:ind w:left="720" w:hanging="270"/>
      </w:pPr>
      <w:r>
        <w:t>Verkoopcampagnes, snelle campagnes, marketinglijsten, prijslijsten, productlijsten</w:t>
      </w:r>
    </w:p>
    <w:p w14:paraId="7BFF5893" w14:textId="77777777" w:rsidR="00B959E3" w:rsidRPr="00924715" w:rsidRDefault="00B959E3" w:rsidP="00B959E3">
      <w:pPr>
        <w:pStyle w:val="ProductList-Body"/>
        <w:numPr>
          <w:ilvl w:val="1"/>
          <w:numId w:val="79"/>
        </w:numPr>
        <w:ind w:left="720" w:hanging="270"/>
      </w:pPr>
      <w:r>
        <w:t>Mogelijkheden, doelstellingen, contracten, prijsopgaven, orders, facturen, concurrenten</w:t>
      </w:r>
    </w:p>
    <w:p w14:paraId="0DF60CDF" w14:textId="77777777" w:rsidR="00B959E3" w:rsidRPr="00924715" w:rsidRDefault="00B959E3" w:rsidP="00B959E3">
      <w:pPr>
        <w:pStyle w:val="ProductList-Body"/>
        <w:numPr>
          <w:ilvl w:val="1"/>
          <w:numId w:val="79"/>
        </w:numPr>
        <w:ind w:left="720" w:hanging="270"/>
      </w:pPr>
      <w:r>
        <w:t>Werkstromen uitvoeren</w:t>
      </w:r>
    </w:p>
    <w:p w14:paraId="02C9CC7A" w14:textId="5ECE338A" w:rsidR="00E0647C" w:rsidRPr="00924715" w:rsidRDefault="00E0647C" w:rsidP="008C2391">
      <w:pPr>
        <w:pStyle w:val="ProductList-Body"/>
        <w:ind w:left="720"/>
      </w:pPr>
    </w:p>
    <w:p w14:paraId="5B219411" w14:textId="74A2DED7" w:rsidR="00E0647C" w:rsidRPr="00924715" w:rsidRDefault="00E0647C" w:rsidP="00E0647C">
      <w:pPr>
        <w:pStyle w:val="ProductList-Body"/>
      </w:pPr>
      <w:r>
        <w:t>Tot het toegestane gebruik op grond van een Microsoft Dynamics CRM Professional CAL behoort alles wat is toegestaan op grond van een Microsoft Dynamics CRM Basic CAL alsmede:</w:t>
      </w:r>
    </w:p>
    <w:p w14:paraId="3CD715D5" w14:textId="77777777" w:rsidR="00B959E3" w:rsidRPr="00924715" w:rsidRDefault="00B959E3" w:rsidP="00B959E3">
      <w:pPr>
        <w:pStyle w:val="ProductList-Body"/>
        <w:numPr>
          <w:ilvl w:val="0"/>
          <w:numId w:val="54"/>
        </w:numPr>
        <w:ind w:left="450" w:hanging="270"/>
      </w:pPr>
      <w:r>
        <w:t>Volledige toegangsrechten:</w:t>
      </w:r>
    </w:p>
    <w:p w14:paraId="226D4E8B" w14:textId="77777777" w:rsidR="00B959E3" w:rsidRPr="00924715" w:rsidRDefault="00B959E3" w:rsidP="00B959E3">
      <w:pPr>
        <w:pStyle w:val="ProductList-Body"/>
        <w:numPr>
          <w:ilvl w:val="1"/>
          <w:numId w:val="54"/>
        </w:numPr>
        <w:ind w:left="720" w:hanging="270"/>
      </w:pPr>
      <w:r>
        <w:t>Systeemrapporten, systeemtabellen, systeemdashboards, CRM-toepassingsgegevens</w:t>
      </w:r>
    </w:p>
    <w:p w14:paraId="566AECE2" w14:textId="77777777" w:rsidR="00B959E3" w:rsidRPr="00924715" w:rsidRDefault="00B959E3" w:rsidP="00B959E3">
      <w:pPr>
        <w:pStyle w:val="ProductList-Body"/>
        <w:numPr>
          <w:ilvl w:val="1"/>
          <w:numId w:val="54"/>
        </w:numPr>
        <w:ind w:left="720" w:hanging="270"/>
      </w:pPr>
      <w:r>
        <w:t>Diensten, resources, arbeidsuren, faciliteiten, apparatuur, artikelen</w:t>
      </w:r>
    </w:p>
    <w:p w14:paraId="5F0E7164" w14:textId="77777777" w:rsidR="00B959E3" w:rsidRPr="00924715" w:rsidRDefault="00B959E3" w:rsidP="00B959E3">
      <w:pPr>
        <w:pStyle w:val="ProductList-Body"/>
        <w:numPr>
          <w:ilvl w:val="1"/>
          <w:numId w:val="54"/>
        </w:numPr>
        <w:ind w:left="720" w:hanging="270"/>
      </w:pPr>
      <w:r>
        <w:t>Verkoopcampagnes, snelle campagnes, marketinglijsten, prijslijsten, productlijsten</w:t>
      </w:r>
    </w:p>
    <w:p w14:paraId="4820FA9F" w14:textId="77777777" w:rsidR="00B959E3" w:rsidRPr="00924715" w:rsidRDefault="00B959E3" w:rsidP="00B959E3">
      <w:pPr>
        <w:pStyle w:val="ProductList-Body"/>
        <w:numPr>
          <w:ilvl w:val="1"/>
          <w:numId w:val="54"/>
        </w:numPr>
        <w:ind w:left="720" w:hanging="270"/>
      </w:pPr>
      <w:r>
        <w:t>Mogelijkheden, doelstellingen, contracten, prijsopgaven, orders, facturen, concurrenten</w:t>
      </w:r>
    </w:p>
    <w:p w14:paraId="343B71D1" w14:textId="23B8CD47" w:rsidR="00B959E3" w:rsidRPr="00924715" w:rsidRDefault="00B959E3" w:rsidP="00B959E3">
      <w:pPr>
        <w:pStyle w:val="ProductList-Body"/>
        <w:numPr>
          <w:ilvl w:val="1"/>
          <w:numId w:val="54"/>
        </w:numPr>
        <w:ind w:left="720" w:hanging="270"/>
      </w:pPr>
      <w:r>
        <w:t>Werkstromen uitvoeren</w:t>
      </w:r>
    </w:p>
    <w:p w14:paraId="27BD0E64" w14:textId="678A2069" w:rsidR="00B959E3" w:rsidRPr="00924715" w:rsidRDefault="00B959E3" w:rsidP="00B959E3">
      <w:pPr>
        <w:pStyle w:val="ProductList-Body"/>
        <w:numPr>
          <w:ilvl w:val="1"/>
          <w:numId w:val="54"/>
        </w:numPr>
        <w:ind w:left="720" w:hanging="270"/>
      </w:pPr>
      <w:r>
        <w:t>Binnen entiteiten werkstromen creëren, gegevens in bulk importeren en klantspecifieke aanpassingen maken</w:t>
      </w:r>
    </w:p>
    <w:p w14:paraId="7C6E4B8F" w14:textId="7F83B235" w:rsidR="00CE5EEC" w:rsidRPr="00924715" w:rsidRDefault="002C4F69" w:rsidP="00CE5EEC">
      <w:pPr>
        <w:pStyle w:val="ProductList-Body"/>
        <w:shd w:val="clear" w:color="auto" w:fill="A6A6A6" w:themeFill="background1" w:themeFillShade="A6"/>
        <w:spacing w:before="120" w:after="240"/>
        <w:jc w:val="right"/>
      </w:pPr>
      <w:hyperlink w:anchor="ToC" w:history="1">
        <w:r w:rsidR="00AA05B6">
          <w:rPr>
            <w:rStyle w:val="Hyperlink"/>
            <w:sz w:val="16"/>
            <w:szCs w:val="16"/>
          </w:rPr>
          <w:t>Inhoudsopgave</w:t>
        </w:r>
      </w:hyperlink>
      <w:r w:rsidR="00AA05B6">
        <w:rPr>
          <w:sz w:val="16"/>
          <w:szCs w:val="16"/>
        </w:rPr>
        <w:t xml:space="preserve"> / </w:t>
      </w:r>
      <w:hyperlink w:anchor="ChartKey" w:history="1">
        <w:r w:rsidR="00AA05B6">
          <w:rPr>
            <w:rStyle w:val="Hyperlink"/>
            <w:sz w:val="16"/>
            <w:szCs w:val="16"/>
          </w:rPr>
          <w:t>Verklaring van het schema</w:t>
        </w:r>
      </w:hyperlink>
      <w:r w:rsidR="00AA05B6">
        <w:rPr>
          <w:sz w:val="16"/>
          <w:szCs w:val="16"/>
        </w:rPr>
        <w:t xml:space="preserve"> / </w:t>
      </w:r>
      <w:hyperlink w:anchor="Index" w:history="1">
        <w:r w:rsidR="00AA05B6">
          <w:rPr>
            <w:rStyle w:val="Hyperlink"/>
            <w:sz w:val="16"/>
            <w:szCs w:val="16"/>
          </w:rPr>
          <w:t>Index</w:t>
        </w:r>
      </w:hyperlink>
    </w:p>
    <w:p w14:paraId="4FDCAF96" w14:textId="21892A71" w:rsidR="00407E60" w:rsidRPr="00924715" w:rsidRDefault="00407E60" w:rsidP="00680B4D">
      <w:pPr>
        <w:pStyle w:val="ProductList-Offering1Heading"/>
        <w:outlineLvl w:val="1"/>
      </w:pPr>
      <w:bookmarkStart w:id="250" w:name="_Toc409102726"/>
      <w:r>
        <w:t>Office-desktoptoepassingen</w:t>
      </w:r>
      <w:bookmarkEnd w:id="168"/>
      <w:bookmarkEnd w:id="169"/>
      <w:bookmarkEnd w:id="174"/>
      <w:bookmarkEnd w:id="175"/>
      <w:bookmarkEnd w:id="176"/>
      <w:bookmarkEnd w:id="2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1E410A" w14:paraId="4FDCAFA5" w14:textId="77777777" w:rsidTr="009D058D">
        <w:trPr>
          <w:tblHeader/>
        </w:trPr>
        <w:tc>
          <w:tcPr>
            <w:tcW w:w="3060" w:type="dxa"/>
            <w:tcBorders>
              <w:bottom w:val="nil"/>
            </w:tcBorders>
            <w:shd w:val="clear" w:color="auto" w:fill="00188F"/>
          </w:tcPr>
          <w:p w14:paraId="4FDCAF97" w14:textId="77777777" w:rsidR="001E410A" w:rsidRPr="00EE0836" w:rsidRDefault="001E410A"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AF98" w14:textId="0F54FCE2"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“Datum beschikbaar” </w:instrText>
            </w:r>
            <w:r w:rsidRPr="00651800">
              <w:rPr>
                <w:color w:val="FFFFFF" w:themeColor="background1"/>
              </w:rPr>
              <w:fldChar w:fldCharType="separate"/>
            </w:r>
            <w:r w:rsidRPr="00651800">
              <w:rPr>
                <w:color w:val="FFFFFF" w:themeColor="background1"/>
              </w:rPr>
              <w:t>DA</w:t>
            </w:r>
            <w:r w:rsidRPr="00651800">
              <w:rPr>
                <w:color w:val="FFFFFF" w:themeColor="background1"/>
              </w:rPr>
              <w:fldChar w:fldCharType="end"/>
            </w:r>
          </w:p>
        </w:tc>
        <w:tc>
          <w:tcPr>
            <w:tcW w:w="595" w:type="dxa"/>
            <w:tcBorders>
              <w:bottom w:val="nil"/>
            </w:tcBorders>
            <w:shd w:val="clear" w:color="auto" w:fill="00188F"/>
            <w:vAlign w:val="center"/>
          </w:tcPr>
          <w:p w14:paraId="4FDCAF99" w14:textId="30006C73"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w:instrText>
            </w:r>
            <w:r w:rsidRPr="00651800">
              <w:rPr>
                <w:color w:val="FFFFFF" w:themeColor="background1"/>
              </w:rPr>
              <w:fldChar w:fldCharType="separate"/>
            </w:r>
            <w:r w:rsidRPr="00651800">
              <w:rPr>
                <w:color w:val="FFFFFF" w:themeColor="background1"/>
              </w:rPr>
              <w:t xml:space="preserve"> L </w:t>
            </w:r>
            <w:r w:rsidRPr="00651800">
              <w:rPr>
                <w:color w:val="FFFFFF" w:themeColor="background1"/>
              </w:rPr>
              <w:fldChar w:fldCharType="end"/>
            </w:r>
          </w:p>
        </w:tc>
        <w:tc>
          <w:tcPr>
            <w:tcW w:w="596" w:type="dxa"/>
            <w:tcBorders>
              <w:bottom w:val="nil"/>
            </w:tcBorders>
            <w:shd w:val="clear" w:color="auto" w:fill="00188F"/>
            <w:vAlign w:val="center"/>
          </w:tcPr>
          <w:p w14:paraId="4FDCAF9A" w14:textId="7C55B934"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en Software Assurance” </w:instrText>
            </w:r>
            <w:r w:rsidRPr="00651800">
              <w:rPr>
                <w:color w:val="FFFFFF" w:themeColor="background1"/>
              </w:rPr>
              <w:fldChar w:fldCharType="separate"/>
            </w:r>
            <w:r w:rsidRPr="00651800">
              <w:rPr>
                <w:color w:val="FFFFFF" w:themeColor="background1"/>
              </w:rPr>
              <w:t>L/SA</w:t>
            </w:r>
            <w:r w:rsidRPr="006518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9B" w14:textId="74A3ECEB"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“Software Assurance” </w:instrText>
            </w:r>
            <w:r w:rsidRPr="00651800">
              <w:rPr>
                <w:color w:val="FFFFFF" w:themeColor="background1"/>
              </w:rPr>
              <w:fldChar w:fldCharType="separate"/>
            </w:r>
            <w:r w:rsidRPr="00651800">
              <w:rPr>
                <w:color w:val="FFFFFF" w:themeColor="background1"/>
              </w:rPr>
              <w:t>SA</w:t>
            </w:r>
            <w:r w:rsidRPr="0065180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9C" w14:textId="4FDE35E0"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“Campus en School Overeenkomst” </w:instrText>
            </w:r>
            <w:r w:rsidRPr="00651800">
              <w:rPr>
                <w:color w:val="FFFFFF" w:themeColor="background1"/>
              </w:rPr>
              <w:fldChar w:fldCharType="separate"/>
            </w:r>
            <w:r w:rsidRPr="00651800">
              <w:rPr>
                <w:color w:val="FFFFFF" w:themeColor="background1"/>
              </w:rPr>
              <w:t>CA/SA</w:t>
            </w:r>
            <w:r w:rsidRPr="00651800">
              <w:rPr>
                <w:color w:val="FFFFFF" w:themeColor="background1"/>
              </w:rPr>
              <w:fldChar w:fldCharType="end"/>
            </w:r>
          </w:p>
        </w:tc>
        <w:tc>
          <w:tcPr>
            <w:tcW w:w="596" w:type="dxa"/>
            <w:shd w:val="clear" w:color="auto" w:fill="00188F"/>
            <w:vAlign w:val="center"/>
          </w:tcPr>
          <w:p w14:paraId="4FDCAF9D" w14:textId="2DAB9D4C"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“Enterprise Overeenkomst en Enterprise Subscription Overeenkomst.” </w:instrText>
            </w:r>
            <w:r w:rsidRPr="00651800">
              <w:rPr>
                <w:color w:val="FFFFFF" w:themeColor="background1"/>
              </w:rPr>
              <w:fldChar w:fldCharType="separate"/>
            </w:r>
            <w:r w:rsidRPr="00651800">
              <w:rPr>
                <w:color w:val="FFFFFF" w:themeColor="background1"/>
              </w:rPr>
              <w:t>EA/EAS</w:t>
            </w:r>
            <w:r w:rsidRPr="00651800">
              <w:rPr>
                <w:color w:val="FFFFFF" w:themeColor="background1"/>
              </w:rPr>
              <w:fldChar w:fldCharType="end"/>
            </w:r>
          </w:p>
        </w:tc>
        <w:tc>
          <w:tcPr>
            <w:tcW w:w="595" w:type="dxa"/>
            <w:shd w:val="clear" w:color="auto" w:fill="00188F"/>
            <w:vAlign w:val="center"/>
          </w:tcPr>
          <w:p w14:paraId="4FDCAF9E" w14:textId="3E00572F"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“Enrollment for Education Solutions” </w:instrText>
            </w:r>
            <w:r w:rsidRPr="00651800">
              <w:rPr>
                <w:color w:val="FFFFFF" w:themeColor="background1"/>
              </w:rPr>
              <w:fldChar w:fldCharType="separate"/>
            </w:r>
            <w:r w:rsidRPr="00651800">
              <w:rPr>
                <w:color w:val="FFFFFF" w:themeColor="background1"/>
              </w:rPr>
              <w:t>EES</w:t>
            </w:r>
            <w:r w:rsidRPr="00651800">
              <w:rPr>
                <w:color w:val="FFFFFF" w:themeColor="background1"/>
              </w:rPr>
              <w:fldChar w:fldCharType="end"/>
            </w:r>
          </w:p>
        </w:tc>
        <w:tc>
          <w:tcPr>
            <w:tcW w:w="596" w:type="dxa"/>
            <w:shd w:val="clear" w:color="auto" w:fill="00188F"/>
            <w:vAlign w:val="center"/>
          </w:tcPr>
          <w:p w14:paraId="4FDCAF9F" w14:textId="398DCA8A"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“Microsoft Products and Services Agreement.”  </w:instrText>
            </w:r>
            <w:r w:rsidRPr="00651800">
              <w:rPr>
                <w:color w:val="FFFFFF" w:themeColor="background1"/>
              </w:rPr>
              <w:fldChar w:fldCharType="separate"/>
            </w:r>
            <w:r w:rsidRPr="00651800">
              <w:rPr>
                <w:color w:val="FFFFFF" w:themeColor="background1"/>
              </w:rPr>
              <w:t>MPSA</w:t>
            </w:r>
            <w:r w:rsidRPr="00651800">
              <w:rPr>
                <w:color w:val="FFFFFF" w:themeColor="background1"/>
              </w:rPr>
              <w:fldChar w:fldCharType="end"/>
            </w:r>
          </w:p>
        </w:tc>
        <w:tc>
          <w:tcPr>
            <w:tcW w:w="595" w:type="dxa"/>
            <w:shd w:val="clear" w:color="auto" w:fill="00188F"/>
            <w:vAlign w:val="center"/>
          </w:tcPr>
          <w:p w14:paraId="4FDCAFA0" w14:textId="02984163"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License”  </w:instrText>
            </w:r>
            <w:r w:rsidRPr="00651800">
              <w:rPr>
                <w:color w:val="FFFFFF" w:themeColor="background1"/>
              </w:rPr>
              <w:fldChar w:fldCharType="separate"/>
            </w:r>
            <w:r w:rsidRPr="00651800">
              <w:rPr>
                <w:color w:val="FFFFFF" w:themeColor="background1"/>
              </w:rPr>
              <w:t>OL</w:t>
            </w:r>
            <w:r w:rsidRPr="00651800">
              <w:rPr>
                <w:color w:val="FFFFFF" w:themeColor="background1"/>
              </w:rPr>
              <w:fldChar w:fldCharType="end"/>
            </w:r>
          </w:p>
        </w:tc>
        <w:tc>
          <w:tcPr>
            <w:tcW w:w="492" w:type="dxa"/>
            <w:shd w:val="clear" w:color="auto" w:fill="00188F"/>
            <w:vAlign w:val="center"/>
          </w:tcPr>
          <w:p w14:paraId="4FDCAFA1" w14:textId="79CEBC4D"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Minimum” </w:instrText>
            </w:r>
            <w:r w:rsidRPr="00651800">
              <w:rPr>
                <w:color w:val="FFFFFF" w:themeColor="background1"/>
              </w:rPr>
              <w:fldChar w:fldCharType="separate"/>
            </w:r>
            <w:r w:rsidRPr="00651800">
              <w:rPr>
                <w:color w:val="FFFFFF" w:themeColor="background1"/>
              </w:rPr>
              <w:t>OM</w:t>
            </w:r>
            <w:r w:rsidRPr="00651800">
              <w:rPr>
                <w:color w:val="FFFFFF" w:themeColor="background1"/>
              </w:rPr>
              <w:fldChar w:fldCharType="end"/>
            </w:r>
          </w:p>
        </w:tc>
        <w:tc>
          <w:tcPr>
            <w:tcW w:w="699" w:type="dxa"/>
            <w:shd w:val="clear" w:color="auto" w:fill="00188F"/>
            <w:vAlign w:val="center"/>
          </w:tcPr>
          <w:p w14:paraId="4FDCAFA2" w14:textId="1ED3D6E4"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Value en Open Value Subscription” </w:instrText>
            </w:r>
            <w:r w:rsidRPr="00651800">
              <w:rPr>
                <w:color w:val="FFFFFF" w:themeColor="background1"/>
              </w:rPr>
              <w:fldChar w:fldCharType="separate"/>
            </w:r>
            <w:r w:rsidRPr="00651800">
              <w:rPr>
                <w:color w:val="FFFFFF" w:themeColor="background1"/>
              </w:rPr>
              <w:t>OV/OVS</w:t>
            </w:r>
            <w:r w:rsidRPr="00651800">
              <w:rPr>
                <w:color w:val="FFFFFF" w:themeColor="background1"/>
              </w:rPr>
              <w:fldChar w:fldCharType="end"/>
            </w:r>
          </w:p>
        </w:tc>
        <w:tc>
          <w:tcPr>
            <w:tcW w:w="595" w:type="dxa"/>
            <w:shd w:val="clear" w:color="auto" w:fill="00188F"/>
            <w:vAlign w:val="center"/>
          </w:tcPr>
          <w:p w14:paraId="4FDCAFA3" w14:textId="361EAE95"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“Select en Select Plus” </w:instrText>
            </w:r>
            <w:r w:rsidRPr="00651800">
              <w:rPr>
                <w:color w:val="FFFFFF" w:themeColor="background1"/>
              </w:rPr>
              <w:fldChar w:fldCharType="separate"/>
            </w:r>
            <w:r w:rsidRPr="00651800">
              <w:rPr>
                <w:color w:val="FFFFFF" w:themeColor="background1"/>
              </w:rPr>
              <w:t>S/S+</w:t>
            </w:r>
            <w:r w:rsidRPr="00651800">
              <w:rPr>
                <w:color w:val="FFFFFF" w:themeColor="background1"/>
              </w:rPr>
              <w:fldChar w:fldCharType="end"/>
            </w:r>
          </w:p>
        </w:tc>
        <w:tc>
          <w:tcPr>
            <w:tcW w:w="596" w:type="dxa"/>
            <w:shd w:val="clear" w:color="auto" w:fill="00188F"/>
            <w:vAlign w:val="center"/>
          </w:tcPr>
          <w:p w14:paraId="4FDCAFA4" w14:textId="6EA33773" w:rsidR="001E410A" w:rsidRPr="00EE0836" w:rsidRDefault="001E410A" w:rsidP="00C05A53">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C05A53" w14:paraId="4FDCAFB4" w14:textId="77777777" w:rsidTr="009D058D">
        <w:tc>
          <w:tcPr>
            <w:tcW w:w="3060" w:type="dxa"/>
            <w:tcBorders>
              <w:top w:val="nil"/>
              <w:left w:val="nil"/>
              <w:bottom w:val="dashSmallGap" w:sz="4" w:space="0" w:color="BFBFBF" w:themeColor="background1" w:themeShade="BF"/>
              <w:right w:val="nil"/>
            </w:tcBorders>
          </w:tcPr>
          <w:p w14:paraId="4FDCAFA6" w14:textId="6E700DA4" w:rsidR="00C05A53" w:rsidRDefault="0003651D" w:rsidP="00C05A53">
            <w:pPr>
              <w:pStyle w:val="ProductList-Offering1"/>
            </w:pPr>
            <w:bookmarkStart w:id="251" w:name="_Toc379797147"/>
            <w:bookmarkStart w:id="252" w:name="_Toc380513172"/>
            <w:bookmarkStart w:id="253" w:name="_Toc380655214"/>
            <w:bookmarkStart w:id="254" w:name="_Toc409102727"/>
            <w:r>
              <w:t>Access 2013</w:t>
            </w:r>
            <w:bookmarkEnd w:id="251"/>
            <w:bookmarkEnd w:id="252"/>
            <w:bookmarkEnd w:id="253"/>
            <w:bookmarkEnd w:id="254"/>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AFA7" w14:textId="77777777" w:rsidR="00C05A53" w:rsidRDefault="0003651D"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AFA8" w14:textId="77777777" w:rsidR="00C05A53" w:rsidRDefault="0003651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AFA9" w14:textId="77777777" w:rsidR="00C05A53" w:rsidRDefault="0003651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FAA" w14:textId="77777777" w:rsidR="00C05A53"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A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FA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FAD"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FA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FAF" w14:textId="77777777" w:rsidR="00C05A53" w:rsidRDefault="00C05A53" w:rsidP="00C05A53">
            <w:pPr>
              <w:pStyle w:val="ProductList-OfferingBody"/>
              <w:ind w:left="-113"/>
              <w:jc w:val="center"/>
            </w:pPr>
          </w:p>
        </w:tc>
        <w:tc>
          <w:tcPr>
            <w:tcW w:w="492" w:type="dxa"/>
            <w:shd w:val="clear" w:color="auto" w:fill="BFBFBF" w:themeFill="background1" w:themeFillShade="BF"/>
            <w:vAlign w:val="center"/>
          </w:tcPr>
          <w:p w14:paraId="4FDCAFB0" w14:textId="77777777" w:rsidR="00C05A53" w:rsidRDefault="00C05A53" w:rsidP="00C05A53">
            <w:pPr>
              <w:pStyle w:val="ProductList-OfferingBody"/>
              <w:ind w:left="-113"/>
              <w:jc w:val="center"/>
            </w:pPr>
          </w:p>
        </w:tc>
        <w:tc>
          <w:tcPr>
            <w:tcW w:w="699" w:type="dxa"/>
            <w:shd w:val="clear" w:color="auto" w:fill="70AD47" w:themeFill="accent6"/>
            <w:vAlign w:val="center"/>
          </w:tcPr>
          <w:p w14:paraId="4FDCAFB1" w14:textId="579D63C3" w:rsidR="00C05A53" w:rsidRPr="007A2BEE" w:rsidRDefault="007A2BEE" w:rsidP="00C05A53">
            <w:pPr>
              <w:pStyle w:val="ProductList-OfferingBody"/>
              <w:ind w:left="-113"/>
              <w:jc w:val="center"/>
            </w:pPr>
            <w:r w:rsidRPr="007A2BEE">
              <w:fldChar w:fldCharType="begin"/>
            </w:r>
            <w:r w:rsidRPr="007A2BEE">
              <w:instrText xml:space="preserve"> AutoTextList  \s NoStyle \t “</w:instrText>
            </w:r>
            <w:r w:rsidRPr="007A2BEE">
              <w:rPr>
                <w:u w:val="single"/>
              </w:rPr>
              <w:instrText>Niet-organisatieomvattend in Open Value</w:instrText>
            </w:r>
            <w:r w:rsidRPr="007A2BEE">
              <w:instrText xml:space="preserve">” </w:instrText>
            </w:r>
            <w:r w:rsidRPr="007A2BEE">
              <w:fldChar w:fldCharType="separate"/>
            </w:r>
            <w:r w:rsidRPr="007A2BEE">
              <w:t xml:space="preserve"> P </w:t>
            </w:r>
            <w:r w:rsidRPr="007A2BEE">
              <w:fldChar w:fldCharType="end"/>
            </w:r>
          </w:p>
        </w:tc>
        <w:tc>
          <w:tcPr>
            <w:tcW w:w="595" w:type="dxa"/>
            <w:shd w:val="clear" w:color="auto" w:fill="70AD47" w:themeFill="accent6"/>
            <w:vAlign w:val="center"/>
          </w:tcPr>
          <w:p w14:paraId="4FDCAFB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FB3" w14:textId="77777777" w:rsidR="00C05A53" w:rsidRDefault="00C05A53" w:rsidP="00C05A53">
            <w:pPr>
              <w:pStyle w:val="ProductList-OfferingBody"/>
              <w:ind w:left="-113"/>
              <w:jc w:val="center"/>
            </w:pPr>
          </w:p>
        </w:tc>
      </w:tr>
      <w:tr w:rsidR="007A2BEE" w14:paraId="4FDCAFC3" w14:textId="77777777" w:rsidTr="009D058D">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B5" w14:textId="2627F6C3" w:rsidR="007A2BEE" w:rsidRDefault="007A2BEE" w:rsidP="0003651D">
            <w:pPr>
              <w:pStyle w:val="ProductList-Offering1"/>
            </w:pPr>
            <w:bookmarkStart w:id="255" w:name="_Toc379797148"/>
            <w:bookmarkStart w:id="256" w:name="_Toc380513173"/>
            <w:bookmarkStart w:id="257" w:name="_Toc380655215"/>
            <w:bookmarkStart w:id="258" w:name="_Toc409102728"/>
            <w:r>
              <w:t>Excel 2013</w:t>
            </w:r>
            <w:bookmarkEnd w:id="255"/>
            <w:bookmarkEnd w:id="256"/>
            <w:bookmarkEnd w:id="257"/>
            <w:bookmarkEnd w:id="258"/>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6" w14:textId="77777777" w:rsidR="007A2BEE" w:rsidRDefault="007A2BE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7" w14:textId="77777777" w:rsidR="007A2BEE" w:rsidRDefault="007A2BE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B8" w14:textId="77777777" w:rsidR="007A2BEE" w:rsidRDefault="007A2BE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B9" w14:textId="77777777" w:rsidR="007A2BEE" w:rsidRDefault="007A2BE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BA" w14:textId="77777777" w:rsidR="007A2BEE" w:rsidRDefault="007A2BEE" w:rsidP="00C05A53">
            <w:pPr>
              <w:pStyle w:val="ProductList-OfferingBody"/>
              <w:ind w:left="-113"/>
              <w:jc w:val="center"/>
            </w:pPr>
          </w:p>
        </w:tc>
        <w:tc>
          <w:tcPr>
            <w:tcW w:w="596" w:type="dxa"/>
            <w:shd w:val="clear" w:color="auto" w:fill="BFBFBF" w:themeFill="background1" w:themeFillShade="BF"/>
            <w:vAlign w:val="center"/>
          </w:tcPr>
          <w:p w14:paraId="4FDCAFBB" w14:textId="77777777" w:rsidR="007A2BEE" w:rsidRDefault="007A2BEE" w:rsidP="00C05A53">
            <w:pPr>
              <w:pStyle w:val="ProductList-OfferingBody"/>
              <w:ind w:left="-113"/>
              <w:jc w:val="center"/>
            </w:pPr>
          </w:p>
        </w:tc>
        <w:tc>
          <w:tcPr>
            <w:tcW w:w="595" w:type="dxa"/>
            <w:shd w:val="clear" w:color="auto" w:fill="BFBFBF" w:themeFill="background1" w:themeFillShade="BF"/>
            <w:vAlign w:val="center"/>
          </w:tcPr>
          <w:p w14:paraId="4FDCAFBC" w14:textId="77777777" w:rsidR="007A2BEE" w:rsidRDefault="007A2BEE" w:rsidP="00C05A53">
            <w:pPr>
              <w:pStyle w:val="ProductList-OfferingBody"/>
              <w:ind w:left="-113"/>
              <w:jc w:val="center"/>
            </w:pPr>
          </w:p>
        </w:tc>
        <w:tc>
          <w:tcPr>
            <w:tcW w:w="596" w:type="dxa"/>
            <w:shd w:val="clear" w:color="auto" w:fill="70AD47" w:themeFill="accent6"/>
            <w:vAlign w:val="center"/>
          </w:tcPr>
          <w:p w14:paraId="4FDCAFBD" w14:textId="77777777" w:rsidR="007A2BEE" w:rsidRDefault="007A2BEE" w:rsidP="00C05A53">
            <w:pPr>
              <w:pStyle w:val="ProductList-OfferingBody"/>
              <w:ind w:left="-113"/>
              <w:jc w:val="center"/>
            </w:pPr>
          </w:p>
        </w:tc>
        <w:tc>
          <w:tcPr>
            <w:tcW w:w="595" w:type="dxa"/>
            <w:shd w:val="clear" w:color="auto" w:fill="70AD47" w:themeFill="accent6"/>
            <w:vAlign w:val="center"/>
          </w:tcPr>
          <w:p w14:paraId="4FDCAFBE" w14:textId="77777777" w:rsidR="007A2BEE" w:rsidRDefault="007A2BEE" w:rsidP="00C05A53">
            <w:pPr>
              <w:pStyle w:val="ProductList-OfferingBody"/>
              <w:ind w:left="-113"/>
              <w:jc w:val="center"/>
            </w:pPr>
          </w:p>
        </w:tc>
        <w:tc>
          <w:tcPr>
            <w:tcW w:w="492" w:type="dxa"/>
            <w:shd w:val="clear" w:color="auto" w:fill="BFBFBF" w:themeFill="background1" w:themeFillShade="BF"/>
            <w:vAlign w:val="center"/>
          </w:tcPr>
          <w:p w14:paraId="4FDCAFBF" w14:textId="77777777" w:rsidR="007A2BEE" w:rsidRDefault="007A2BEE" w:rsidP="00C05A53">
            <w:pPr>
              <w:pStyle w:val="ProductList-OfferingBody"/>
              <w:ind w:left="-113"/>
              <w:jc w:val="center"/>
            </w:pPr>
          </w:p>
        </w:tc>
        <w:tc>
          <w:tcPr>
            <w:tcW w:w="699" w:type="dxa"/>
            <w:shd w:val="clear" w:color="auto" w:fill="70AD47" w:themeFill="accent6"/>
            <w:vAlign w:val="center"/>
          </w:tcPr>
          <w:p w14:paraId="4FDCAFC0" w14:textId="5FE6E75B" w:rsidR="007A2BEE" w:rsidRDefault="007A2BEE" w:rsidP="00C05A53">
            <w:pPr>
              <w:pStyle w:val="ProductList-OfferingBody"/>
              <w:ind w:left="-113"/>
              <w:jc w:val="center"/>
            </w:pPr>
            <w:r w:rsidRPr="007A2BEE">
              <w:fldChar w:fldCharType="begin"/>
            </w:r>
            <w:r w:rsidRPr="007A2BEE">
              <w:instrText xml:space="preserve"> AutoTextList  \s NoStyle \t “</w:instrText>
            </w:r>
            <w:r w:rsidRPr="007A2BEE">
              <w:rPr>
                <w:u w:val="single"/>
              </w:rPr>
              <w:instrText>Niet-organisatieomvattend in Open Value</w:instrText>
            </w:r>
            <w:r w:rsidRPr="007A2BEE">
              <w:instrText xml:space="preserve">” </w:instrText>
            </w:r>
            <w:r w:rsidRPr="007A2BEE">
              <w:fldChar w:fldCharType="separate"/>
            </w:r>
            <w:r w:rsidRPr="007A2BEE">
              <w:t xml:space="preserve"> P </w:t>
            </w:r>
            <w:r w:rsidRPr="007A2BEE">
              <w:fldChar w:fldCharType="end"/>
            </w:r>
          </w:p>
        </w:tc>
        <w:tc>
          <w:tcPr>
            <w:tcW w:w="595" w:type="dxa"/>
            <w:shd w:val="clear" w:color="auto" w:fill="70AD47" w:themeFill="accent6"/>
            <w:vAlign w:val="center"/>
          </w:tcPr>
          <w:p w14:paraId="4FDCAFC1" w14:textId="77777777" w:rsidR="007A2BEE" w:rsidRDefault="007A2BEE" w:rsidP="00C05A53">
            <w:pPr>
              <w:pStyle w:val="ProductList-OfferingBody"/>
              <w:ind w:left="-113"/>
              <w:jc w:val="center"/>
            </w:pPr>
          </w:p>
        </w:tc>
        <w:tc>
          <w:tcPr>
            <w:tcW w:w="596" w:type="dxa"/>
            <w:shd w:val="clear" w:color="auto" w:fill="BFBFBF" w:themeFill="background1" w:themeFillShade="BF"/>
            <w:vAlign w:val="center"/>
          </w:tcPr>
          <w:p w14:paraId="4FDCAFC2" w14:textId="77777777" w:rsidR="007A2BEE" w:rsidRDefault="007A2BEE" w:rsidP="00C05A53">
            <w:pPr>
              <w:pStyle w:val="ProductList-OfferingBody"/>
              <w:ind w:left="-113"/>
              <w:jc w:val="center"/>
            </w:pPr>
          </w:p>
        </w:tc>
      </w:tr>
      <w:tr w:rsidR="007A2BEE" w14:paraId="4FDCAFD2" w14:textId="77777777" w:rsidTr="009D058D">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C4" w14:textId="147D7639" w:rsidR="007A2BEE" w:rsidRDefault="007A2BEE" w:rsidP="00C05A53">
            <w:pPr>
              <w:pStyle w:val="ProductList-Offering1"/>
            </w:pPr>
            <w:bookmarkStart w:id="259" w:name="_Toc379797149"/>
            <w:bookmarkStart w:id="260" w:name="_Toc380513174"/>
            <w:bookmarkStart w:id="261" w:name="_Toc380655216"/>
            <w:bookmarkStart w:id="262" w:name="_Toc409102729"/>
            <w:r>
              <w:t>InfoPath 2013</w:t>
            </w:r>
            <w:bookmarkEnd w:id="259"/>
            <w:bookmarkEnd w:id="260"/>
            <w:bookmarkEnd w:id="261"/>
            <w:bookmarkEnd w:id="262"/>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5" w14:textId="77777777" w:rsidR="007A2BEE" w:rsidRDefault="007A2BE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6" w14:textId="77777777" w:rsidR="007A2BEE" w:rsidRDefault="007A2BE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C7" w14:textId="77777777" w:rsidR="007A2BEE" w:rsidRDefault="007A2BE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C8" w14:textId="77777777" w:rsidR="007A2BEE" w:rsidRDefault="007A2BE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C9" w14:textId="77777777" w:rsidR="007A2BEE" w:rsidRDefault="007A2BEE" w:rsidP="00C05A53">
            <w:pPr>
              <w:pStyle w:val="ProductList-OfferingBody"/>
              <w:ind w:left="-113"/>
              <w:jc w:val="center"/>
            </w:pPr>
          </w:p>
        </w:tc>
        <w:tc>
          <w:tcPr>
            <w:tcW w:w="596" w:type="dxa"/>
            <w:shd w:val="clear" w:color="auto" w:fill="BFBFBF" w:themeFill="background1" w:themeFillShade="BF"/>
            <w:vAlign w:val="center"/>
          </w:tcPr>
          <w:p w14:paraId="4FDCAFCA" w14:textId="77777777" w:rsidR="007A2BEE" w:rsidRDefault="007A2BEE" w:rsidP="00C05A53">
            <w:pPr>
              <w:pStyle w:val="ProductList-OfferingBody"/>
              <w:ind w:left="-113"/>
              <w:jc w:val="center"/>
            </w:pPr>
          </w:p>
        </w:tc>
        <w:tc>
          <w:tcPr>
            <w:tcW w:w="595" w:type="dxa"/>
            <w:shd w:val="clear" w:color="auto" w:fill="BFBFBF" w:themeFill="background1" w:themeFillShade="BF"/>
            <w:vAlign w:val="center"/>
          </w:tcPr>
          <w:p w14:paraId="4FDCAFCB" w14:textId="77777777" w:rsidR="007A2BEE" w:rsidRDefault="007A2BEE" w:rsidP="00C05A53">
            <w:pPr>
              <w:pStyle w:val="ProductList-OfferingBody"/>
              <w:ind w:left="-113"/>
              <w:jc w:val="center"/>
            </w:pPr>
          </w:p>
        </w:tc>
        <w:tc>
          <w:tcPr>
            <w:tcW w:w="596" w:type="dxa"/>
            <w:shd w:val="clear" w:color="auto" w:fill="70AD47" w:themeFill="accent6"/>
            <w:vAlign w:val="center"/>
          </w:tcPr>
          <w:p w14:paraId="4FDCAFCC" w14:textId="77777777" w:rsidR="007A2BEE" w:rsidRDefault="007A2BEE" w:rsidP="00C05A53">
            <w:pPr>
              <w:pStyle w:val="ProductList-OfferingBody"/>
              <w:ind w:left="-113"/>
              <w:jc w:val="center"/>
            </w:pPr>
          </w:p>
        </w:tc>
        <w:tc>
          <w:tcPr>
            <w:tcW w:w="595" w:type="dxa"/>
            <w:shd w:val="clear" w:color="auto" w:fill="70AD47" w:themeFill="accent6"/>
            <w:vAlign w:val="center"/>
          </w:tcPr>
          <w:p w14:paraId="4FDCAFCD" w14:textId="77777777" w:rsidR="007A2BEE" w:rsidRDefault="007A2BEE" w:rsidP="00C05A53">
            <w:pPr>
              <w:pStyle w:val="ProductList-OfferingBody"/>
              <w:ind w:left="-113"/>
              <w:jc w:val="center"/>
            </w:pPr>
          </w:p>
        </w:tc>
        <w:tc>
          <w:tcPr>
            <w:tcW w:w="492" w:type="dxa"/>
            <w:shd w:val="clear" w:color="auto" w:fill="BFBFBF" w:themeFill="background1" w:themeFillShade="BF"/>
            <w:vAlign w:val="center"/>
          </w:tcPr>
          <w:p w14:paraId="4FDCAFCE" w14:textId="77777777" w:rsidR="007A2BEE" w:rsidRDefault="007A2BEE" w:rsidP="00C05A53">
            <w:pPr>
              <w:pStyle w:val="ProductList-OfferingBody"/>
              <w:ind w:left="-113"/>
              <w:jc w:val="center"/>
            </w:pPr>
          </w:p>
        </w:tc>
        <w:tc>
          <w:tcPr>
            <w:tcW w:w="699" w:type="dxa"/>
            <w:shd w:val="clear" w:color="auto" w:fill="70AD47" w:themeFill="accent6"/>
            <w:vAlign w:val="center"/>
          </w:tcPr>
          <w:p w14:paraId="4FDCAFCF" w14:textId="03E3C800" w:rsidR="007A2BEE" w:rsidRDefault="007A2BEE" w:rsidP="00C05A53">
            <w:pPr>
              <w:pStyle w:val="ProductList-OfferingBody"/>
              <w:ind w:left="-113"/>
              <w:jc w:val="center"/>
            </w:pPr>
            <w:r w:rsidRPr="007A2BEE">
              <w:fldChar w:fldCharType="begin"/>
            </w:r>
            <w:r w:rsidRPr="007A2BEE">
              <w:instrText xml:space="preserve"> AutoTextList  \s NoStyle \t “</w:instrText>
            </w:r>
            <w:r w:rsidRPr="007A2BEE">
              <w:rPr>
                <w:u w:val="single"/>
              </w:rPr>
              <w:instrText>Niet-organisatieomvattend in Open Value</w:instrText>
            </w:r>
            <w:r w:rsidRPr="007A2BEE">
              <w:instrText xml:space="preserve">” </w:instrText>
            </w:r>
            <w:r w:rsidRPr="007A2BEE">
              <w:fldChar w:fldCharType="separate"/>
            </w:r>
            <w:r w:rsidRPr="007A2BEE">
              <w:t xml:space="preserve"> P </w:t>
            </w:r>
            <w:r w:rsidRPr="007A2BEE">
              <w:fldChar w:fldCharType="end"/>
            </w:r>
          </w:p>
        </w:tc>
        <w:tc>
          <w:tcPr>
            <w:tcW w:w="595" w:type="dxa"/>
            <w:shd w:val="clear" w:color="auto" w:fill="70AD47" w:themeFill="accent6"/>
            <w:vAlign w:val="center"/>
          </w:tcPr>
          <w:p w14:paraId="4FDCAFD0" w14:textId="77777777" w:rsidR="007A2BEE" w:rsidRDefault="007A2BEE" w:rsidP="00C05A53">
            <w:pPr>
              <w:pStyle w:val="ProductList-OfferingBody"/>
              <w:ind w:left="-113"/>
              <w:jc w:val="center"/>
            </w:pPr>
          </w:p>
        </w:tc>
        <w:tc>
          <w:tcPr>
            <w:tcW w:w="596" w:type="dxa"/>
            <w:shd w:val="clear" w:color="auto" w:fill="BFBFBF" w:themeFill="background1" w:themeFillShade="BF"/>
            <w:vAlign w:val="center"/>
          </w:tcPr>
          <w:p w14:paraId="4FDCAFD1" w14:textId="77777777" w:rsidR="007A2BEE" w:rsidRDefault="007A2BEE" w:rsidP="00C05A53">
            <w:pPr>
              <w:pStyle w:val="ProductList-OfferingBody"/>
              <w:ind w:left="-113"/>
              <w:jc w:val="center"/>
            </w:pPr>
          </w:p>
        </w:tc>
      </w:tr>
      <w:tr w:rsidR="007A2BEE" w14:paraId="4FDCAFE1" w14:textId="77777777" w:rsidTr="009D058D">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D3" w14:textId="7661F170" w:rsidR="007A2BEE" w:rsidRDefault="007A2BEE" w:rsidP="00C05A53">
            <w:pPr>
              <w:pStyle w:val="ProductList-Offering1"/>
            </w:pPr>
            <w:bookmarkStart w:id="263" w:name="_Toc379797150"/>
            <w:bookmarkStart w:id="264" w:name="_Toc380513175"/>
            <w:bookmarkStart w:id="265" w:name="_Toc380655217"/>
            <w:bookmarkStart w:id="266" w:name="_Toc409102730"/>
            <w:r>
              <w:t>Lync 2013</w:t>
            </w:r>
            <w:bookmarkEnd w:id="263"/>
            <w:bookmarkEnd w:id="264"/>
            <w:bookmarkEnd w:id="265"/>
            <w:bookmarkEnd w:id="266"/>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4" w14:textId="77777777" w:rsidR="007A2BEE" w:rsidRDefault="007A2BE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5" w14:textId="77777777" w:rsidR="007A2BEE" w:rsidRDefault="007A2BE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D6" w14:textId="77777777" w:rsidR="007A2BEE" w:rsidRDefault="007A2BE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D7" w14:textId="77777777" w:rsidR="007A2BEE" w:rsidRDefault="007A2BE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D8" w14:textId="77777777" w:rsidR="007A2BEE" w:rsidRDefault="007A2BEE" w:rsidP="00C05A53">
            <w:pPr>
              <w:pStyle w:val="ProductList-OfferingBody"/>
              <w:ind w:left="-113"/>
              <w:jc w:val="center"/>
            </w:pPr>
            <w:r>
              <w:t>1</w:t>
            </w:r>
          </w:p>
        </w:tc>
        <w:tc>
          <w:tcPr>
            <w:tcW w:w="596" w:type="dxa"/>
            <w:shd w:val="clear" w:color="auto" w:fill="70AD47" w:themeFill="accent6"/>
            <w:vAlign w:val="center"/>
          </w:tcPr>
          <w:p w14:paraId="4FDCAFD9" w14:textId="05DD9A16" w:rsidR="007A2BEE" w:rsidRPr="007A2BEE" w:rsidRDefault="007A2BEE" w:rsidP="00C05A53">
            <w:pPr>
              <w:pStyle w:val="ProductList-OfferingBody"/>
              <w:ind w:left="-113"/>
              <w:jc w:val="center"/>
            </w:pPr>
            <w:r w:rsidRPr="007A2BEE">
              <w:fldChar w:fldCharType="begin"/>
            </w:r>
            <w:r w:rsidRPr="007A2BEE">
              <w:instrText xml:space="preserve"> AutoTextList  \s NoStyle \t “Additioneel Product” </w:instrText>
            </w:r>
            <w:r w:rsidRPr="007A2BEE">
              <w:fldChar w:fldCharType="separate"/>
            </w:r>
            <w:r w:rsidRPr="007A2BEE">
              <w:t xml:space="preserve"> A </w:t>
            </w:r>
            <w:r w:rsidRPr="007A2BEE">
              <w:fldChar w:fldCharType="end"/>
            </w:r>
          </w:p>
        </w:tc>
        <w:tc>
          <w:tcPr>
            <w:tcW w:w="595" w:type="dxa"/>
            <w:shd w:val="clear" w:color="auto" w:fill="70AD47" w:themeFill="accent6"/>
            <w:vAlign w:val="center"/>
          </w:tcPr>
          <w:p w14:paraId="4FDCAFDA" w14:textId="05555162" w:rsidR="007A2BEE" w:rsidRPr="007A2BEE" w:rsidRDefault="007A2BEE" w:rsidP="007A2BEE">
            <w:pPr>
              <w:pStyle w:val="ProductList-OfferingBody"/>
              <w:ind w:left="-113"/>
              <w:jc w:val="center"/>
            </w:pPr>
            <w:r w:rsidRPr="007A2BEE">
              <w:fldChar w:fldCharType="begin"/>
            </w:r>
            <w:r w:rsidRPr="007A2BEE">
              <w:instrText xml:space="preserve"> AutoTextList  \s NoStyle \t “Additioneel Product” </w:instrText>
            </w:r>
            <w:r w:rsidRPr="007A2BEE">
              <w:fldChar w:fldCharType="separate"/>
            </w:r>
            <w:r w:rsidRPr="007A2BEE">
              <w:t xml:space="preserve"> A,</w:t>
            </w:r>
            <w:r w:rsidRPr="007A2BEE">
              <w:fldChar w:fldCharType="end"/>
            </w:r>
            <w:r w:rsidRPr="007A2BEE">
              <w:fldChar w:fldCharType="begin"/>
            </w:r>
            <w:r w:rsidRPr="007A2BEE">
              <w:instrText xml:space="preserve"> AutoTextList  \s NoStyle \t “Student-product” </w:instrText>
            </w:r>
            <w:r w:rsidRPr="007A2BEE">
              <w:fldChar w:fldCharType="separate"/>
            </w:r>
            <w:r w:rsidRPr="007A2BEE">
              <w:t>ST</w:t>
            </w:r>
            <w:r w:rsidRPr="007A2BEE">
              <w:fldChar w:fldCharType="end"/>
            </w:r>
          </w:p>
        </w:tc>
        <w:tc>
          <w:tcPr>
            <w:tcW w:w="596" w:type="dxa"/>
            <w:shd w:val="clear" w:color="auto" w:fill="70AD47" w:themeFill="accent6"/>
            <w:vAlign w:val="center"/>
          </w:tcPr>
          <w:p w14:paraId="4FDCAFDB" w14:textId="77777777" w:rsidR="007A2BEE" w:rsidRDefault="007A2BEE" w:rsidP="00C05A53">
            <w:pPr>
              <w:pStyle w:val="ProductList-OfferingBody"/>
              <w:ind w:left="-113"/>
              <w:jc w:val="center"/>
            </w:pPr>
          </w:p>
        </w:tc>
        <w:tc>
          <w:tcPr>
            <w:tcW w:w="595" w:type="dxa"/>
            <w:shd w:val="clear" w:color="auto" w:fill="70AD47" w:themeFill="accent6"/>
            <w:vAlign w:val="center"/>
          </w:tcPr>
          <w:p w14:paraId="4FDCAFDC" w14:textId="77777777" w:rsidR="007A2BEE" w:rsidRDefault="007A2BEE" w:rsidP="00C05A53">
            <w:pPr>
              <w:pStyle w:val="ProductList-OfferingBody"/>
              <w:ind w:left="-113"/>
              <w:jc w:val="center"/>
            </w:pPr>
          </w:p>
        </w:tc>
        <w:tc>
          <w:tcPr>
            <w:tcW w:w="492" w:type="dxa"/>
            <w:shd w:val="clear" w:color="auto" w:fill="BFBFBF" w:themeFill="background1" w:themeFillShade="BF"/>
            <w:vAlign w:val="center"/>
          </w:tcPr>
          <w:p w14:paraId="4FDCAFDD" w14:textId="77777777" w:rsidR="007A2BEE" w:rsidRDefault="007A2BEE" w:rsidP="00C05A53">
            <w:pPr>
              <w:pStyle w:val="ProductList-OfferingBody"/>
              <w:ind w:left="-113"/>
              <w:jc w:val="center"/>
            </w:pPr>
          </w:p>
        </w:tc>
        <w:tc>
          <w:tcPr>
            <w:tcW w:w="699" w:type="dxa"/>
            <w:shd w:val="clear" w:color="auto" w:fill="70AD47" w:themeFill="accent6"/>
            <w:vAlign w:val="center"/>
          </w:tcPr>
          <w:p w14:paraId="4FDCAFDE" w14:textId="433E1870" w:rsidR="007A2BEE" w:rsidRDefault="007A2BEE" w:rsidP="00C05A53">
            <w:pPr>
              <w:pStyle w:val="ProductList-OfferingBody"/>
              <w:ind w:left="-113"/>
              <w:jc w:val="center"/>
            </w:pPr>
            <w:r w:rsidRPr="007A2BEE">
              <w:fldChar w:fldCharType="begin"/>
            </w:r>
            <w:r w:rsidRPr="007A2BEE">
              <w:instrText xml:space="preserve"> AutoTextList  \s NoStyle \t “</w:instrText>
            </w:r>
            <w:r w:rsidRPr="007A2BEE">
              <w:rPr>
                <w:u w:val="single"/>
              </w:rPr>
              <w:instrText>Niet-organisatieomvattend in Open Value</w:instrText>
            </w:r>
            <w:r w:rsidRPr="007A2BEE">
              <w:instrText xml:space="preserve">” </w:instrText>
            </w:r>
            <w:r w:rsidRPr="007A2BEE">
              <w:fldChar w:fldCharType="separate"/>
            </w:r>
            <w:r w:rsidRPr="007A2BEE">
              <w:t xml:space="preserve"> P </w:t>
            </w:r>
            <w:r w:rsidRPr="007A2BEE">
              <w:fldChar w:fldCharType="end"/>
            </w:r>
          </w:p>
        </w:tc>
        <w:tc>
          <w:tcPr>
            <w:tcW w:w="595" w:type="dxa"/>
            <w:shd w:val="clear" w:color="auto" w:fill="70AD47" w:themeFill="accent6"/>
            <w:vAlign w:val="center"/>
          </w:tcPr>
          <w:p w14:paraId="4FDCAFDF" w14:textId="77777777" w:rsidR="007A2BEE" w:rsidRDefault="007A2BEE" w:rsidP="00C05A53">
            <w:pPr>
              <w:pStyle w:val="ProductList-OfferingBody"/>
              <w:ind w:left="-113"/>
              <w:jc w:val="center"/>
            </w:pPr>
          </w:p>
        </w:tc>
        <w:tc>
          <w:tcPr>
            <w:tcW w:w="596" w:type="dxa"/>
            <w:shd w:val="clear" w:color="auto" w:fill="70AD47" w:themeFill="accent6"/>
            <w:vAlign w:val="center"/>
          </w:tcPr>
          <w:p w14:paraId="4FDCAFE0" w14:textId="4836ACCC" w:rsidR="007A2BEE" w:rsidRPr="007A2BEE" w:rsidRDefault="007A2BEE" w:rsidP="00C05A53">
            <w:pPr>
              <w:pStyle w:val="ProductList-OfferingBody"/>
              <w:ind w:left="-113"/>
              <w:jc w:val="center"/>
            </w:pPr>
            <w:r w:rsidRPr="007A2BEE">
              <w:fldChar w:fldCharType="begin"/>
            </w:r>
            <w:r w:rsidRPr="007A2BEE">
              <w:instrText xml:space="preserve"> AutoTextList  \s NoStyle \t “Additioneel Product” </w:instrText>
            </w:r>
            <w:r w:rsidRPr="007A2BEE">
              <w:fldChar w:fldCharType="separate"/>
            </w:r>
            <w:r w:rsidRPr="007A2BEE">
              <w:t xml:space="preserve"> A </w:t>
            </w:r>
            <w:r w:rsidRPr="007A2BEE">
              <w:fldChar w:fldCharType="end"/>
            </w:r>
          </w:p>
        </w:tc>
      </w:tr>
      <w:tr w:rsidR="0003651D" w14:paraId="4FDCAFF0" w14:textId="77777777" w:rsidTr="009D058D">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E2" w14:textId="749DCFD6" w:rsidR="0003651D" w:rsidRDefault="0003651D" w:rsidP="00C05A53">
            <w:pPr>
              <w:pStyle w:val="ProductList-Offering1"/>
            </w:pPr>
            <w:bookmarkStart w:id="267" w:name="_Toc379797151"/>
            <w:bookmarkStart w:id="268" w:name="_Toc380513176"/>
            <w:bookmarkStart w:id="269" w:name="_Toc380655218"/>
            <w:bookmarkStart w:id="270" w:name="_Toc409102731"/>
            <w:r>
              <w:t>Office voor Thuisgebruik en Studenten RT 2013, commercieel gebruik</w:t>
            </w:r>
            <w:bookmarkEnd w:id="267"/>
            <w:bookmarkEnd w:id="268"/>
            <w:bookmarkEnd w:id="269"/>
            <w:bookmarkEnd w:id="270"/>
            <w:r>
              <w:fldChar w:fldCharType="begin"/>
            </w:r>
            <w:r>
              <w:instrText>XE "Office voor Thuisgebruik en Studenten RT 2013, commercieel gebruik"</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3" w14:textId="77777777"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4"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E5"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E6"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E7"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8"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E9"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EA"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EB" w14:textId="77777777" w:rsidR="0003651D" w:rsidRDefault="0003651D" w:rsidP="00C05A53">
            <w:pPr>
              <w:pStyle w:val="ProductList-OfferingBody"/>
              <w:ind w:left="-113"/>
              <w:jc w:val="center"/>
            </w:pPr>
          </w:p>
        </w:tc>
        <w:tc>
          <w:tcPr>
            <w:tcW w:w="492" w:type="dxa"/>
            <w:shd w:val="clear" w:color="auto" w:fill="BFBFBF" w:themeFill="background1" w:themeFillShade="BF"/>
            <w:vAlign w:val="center"/>
          </w:tcPr>
          <w:p w14:paraId="4FDCAFEC" w14:textId="77777777" w:rsidR="0003651D" w:rsidRDefault="0003651D" w:rsidP="00C05A53">
            <w:pPr>
              <w:pStyle w:val="ProductList-OfferingBody"/>
              <w:ind w:left="-113"/>
              <w:jc w:val="center"/>
            </w:pPr>
          </w:p>
        </w:tc>
        <w:tc>
          <w:tcPr>
            <w:tcW w:w="699" w:type="dxa"/>
            <w:shd w:val="clear" w:color="auto" w:fill="70AD47" w:themeFill="accent6"/>
            <w:vAlign w:val="center"/>
          </w:tcPr>
          <w:p w14:paraId="4FDCAFED"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EE"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F" w14:textId="77777777" w:rsidR="0003651D" w:rsidRDefault="0003651D" w:rsidP="00C05A53">
            <w:pPr>
              <w:pStyle w:val="ProductList-OfferingBody"/>
              <w:ind w:left="-113"/>
              <w:jc w:val="center"/>
            </w:pPr>
          </w:p>
        </w:tc>
      </w:tr>
      <w:tr w:rsidR="007A2BEE" w14:paraId="4FDCAFFF" w14:textId="77777777" w:rsidTr="009D058D">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F1" w14:textId="3718474A" w:rsidR="007A2BEE" w:rsidRDefault="007A2BEE" w:rsidP="00C05A53">
            <w:pPr>
              <w:pStyle w:val="ProductList-Offering1"/>
            </w:pPr>
            <w:bookmarkStart w:id="271" w:name="_Toc379797152"/>
            <w:bookmarkStart w:id="272" w:name="_Toc380513177"/>
            <w:bookmarkStart w:id="273" w:name="_Toc380655219"/>
            <w:bookmarkStart w:id="274" w:name="_Toc409102732"/>
            <w:r>
              <w:t>Office Multi Language Pack 2013</w:t>
            </w:r>
            <w:bookmarkEnd w:id="271"/>
            <w:bookmarkEnd w:id="272"/>
            <w:bookmarkEnd w:id="273"/>
            <w:bookmarkEnd w:id="274"/>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2" w14:textId="77777777" w:rsidR="007A2BEE" w:rsidRDefault="007A2BE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3" w14:textId="77777777" w:rsidR="007A2BEE" w:rsidRDefault="007A2BE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F4" w14:textId="77777777" w:rsidR="007A2BEE" w:rsidRDefault="007A2BE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F5" w14:textId="77777777" w:rsidR="007A2BEE" w:rsidRDefault="007A2BE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F6" w14:textId="77777777" w:rsidR="007A2BEE" w:rsidRDefault="007A2BEE" w:rsidP="00C05A53">
            <w:pPr>
              <w:pStyle w:val="ProductList-OfferingBody"/>
              <w:ind w:left="-113"/>
              <w:jc w:val="center"/>
            </w:pPr>
            <w:r>
              <w:t>1</w:t>
            </w:r>
          </w:p>
        </w:tc>
        <w:tc>
          <w:tcPr>
            <w:tcW w:w="596" w:type="dxa"/>
            <w:shd w:val="clear" w:color="auto" w:fill="70AD47" w:themeFill="accent6"/>
            <w:vAlign w:val="center"/>
          </w:tcPr>
          <w:p w14:paraId="4FDCAFF7" w14:textId="1988E3B0" w:rsidR="007A2BEE" w:rsidRDefault="007A2BEE" w:rsidP="00C05A53">
            <w:pPr>
              <w:pStyle w:val="ProductList-OfferingBody"/>
              <w:ind w:left="-113"/>
              <w:jc w:val="center"/>
            </w:pPr>
            <w:r w:rsidRPr="007A2BEE">
              <w:fldChar w:fldCharType="begin"/>
            </w:r>
            <w:r w:rsidRPr="007A2BEE">
              <w:instrText xml:space="preserve"> AutoTextList  \s NoStyle \t “Additioneel Product” </w:instrText>
            </w:r>
            <w:r w:rsidRPr="007A2BEE">
              <w:fldChar w:fldCharType="separate"/>
            </w:r>
            <w:r w:rsidRPr="007A2BEE">
              <w:t xml:space="preserve"> A </w:t>
            </w:r>
            <w:r w:rsidRPr="007A2BEE">
              <w:fldChar w:fldCharType="end"/>
            </w:r>
          </w:p>
        </w:tc>
        <w:tc>
          <w:tcPr>
            <w:tcW w:w="595" w:type="dxa"/>
            <w:shd w:val="clear" w:color="auto" w:fill="70AD47" w:themeFill="accent6"/>
            <w:vAlign w:val="center"/>
          </w:tcPr>
          <w:p w14:paraId="4FDCAFF8" w14:textId="3B7B06B9" w:rsidR="007A2BEE" w:rsidRDefault="007A2BEE" w:rsidP="00C05A53">
            <w:pPr>
              <w:pStyle w:val="ProductList-OfferingBody"/>
              <w:ind w:left="-113"/>
              <w:jc w:val="center"/>
            </w:pPr>
            <w:r w:rsidRPr="007A2BEE">
              <w:fldChar w:fldCharType="begin"/>
            </w:r>
            <w:r w:rsidRPr="007A2BEE">
              <w:instrText xml:space="preserve"> AutoTextList  \s NoStyle \t “Additioneel Product” </w:instrText>
            </w:r>
            <w:r w:rsidRPr="007A2BEE">
              <w:fldChar w:fldCharType="separate"/>
            </w:r>
            <w:r w:rsidRPr="007A2BEE">
              <w:t xml:space="preserve"> A </w:t>
            </w:r>
            <w:r w:rsidRPr="007A2BEE">
              <w:fldChar w:fldCharType="end"/>
            </w:r>
          </w:p>
        </w:tc>
        <w:tc>
          <w:tcPr>
            <w:tcW w:w="596" w:type="dxa"/>
            <w:shd w:val="clear" w:color="auto" w:fill="70AD47" w:themeFill="accent6"/>
            <w:vAlign w:val="center"/>
          </w:tcPr>
          <w:p w14:paraId="4FDCAFF9" w14:textId="77777777" w:rsidR="007A2BEE" w:rsidRDefault="007A2BEE" w:rsidP="00C05A53">
            <w:pPr>
              <w:pStyle w:val="ProductList-OfferingBody"/>
              <w:ind w:left="-113"/>
              <w:jc w:val="center"/>
            </w:pPr>
          </w:p>
        </w:tc>
        <w:tc>
          <w:tcPr>
            <w:tcW w:w="595" w:type="dxa"/>
            <w:shd w:val="clear" w:color="auto" w:fill="70AD47" w:themeFill="accent6"/>
            <w:vAlign w:val="center"/>
          </w:tcPr>
          <w:p w14:paraId="4FDCAFFA" w14:textId="77777777" w:rsidR="007A2BEE" w:rsidRDefault="007A2BEE" w:rsidP="00C05A53">
            <w:pPr>
              <w:pStyle w:val="ProductList-OfferingBody"/>
              <w:ind w:left="-113"/>
              <w:jc w:val="center"/>
            </w:pPr>
          </w:p>
        </w:tc>
        <w:tc>
          <w:tcPr>
            <w:tcW w:w="492" w:type="dxa"/>
            <w:shd w:val="clear" w:color="auto" w:fill="BFBFBF" w:themeFill="background1" w:themeFillShade="BF"/>
            <w:vAlign w:val="center"/>
          </w:tcPr>
          <w:p w14:paraId="4FDCAFFB" w14:textId="77777777" w:rsidR="007A2BEE" w:rsidRDefault="007A2BEE" w:rsidP="00C05A53">
            <w:pPr>
              <w:pStyle w:val="ProductList-OfferingBody"/>
              <w:ind w:left="-113"/>
              <w:jc w:val="center"/>
            </w:pPr>
          </w:p>
        </w:tc>
        <w:tc>
          <w:tcPr>
            <w:tcW w:w="699" w:type="dxa"/>
            <w:shd w:val="clear" w:color="auto" w:fill="BFBFBF" w:themeFill="background1" w:themeFillShade="BF"/>
            <w:vAlign w:val="center"/>
          </w:tcPr>
          <w:p w14:paraId="4FDCAFFC" w14:textId="77777777" w:rsidR="007A2BEE" w:rsidRDefault="007A2BEE" w:rsidP="00C05A53">
            <w:pPr>
              <w:pStyle w:val="ProductList-OfferingBody"/>
              <w:ind w:left="-113"/>
              <w:jc w:val="center"/>
            </w:pPr>
          </w:p>
        </w:tc>
        <w:tc>
          <w:tcPr>
            <w:tcW w:w="595" w:type="dxa"/>
            <w:shd w:val="clear" w:color="auto" w:fill="70AD47" w:themeFill="accent6"/>
            <w:vAlign w:val="center"/>
          </w:tcPr>
          <w:p w14:paraId="4FDCAFFD" w14:textId="77777777" w:rsidR="007A2BEE" w:rsidRDefault="007A2BEE" w:rsidP="00C05A53">
            <w:pPr>
              <w:pStyle w:val="ProductList-OfferingBody"/>
              <w:ind w:left="-113"/>
              <w:jc w:val="center"/>
            </w:pPr>
          </w:p>
        </w:tc>
        <w:tc>
          <w:tcPr>
            <w:tcW w:w="596" w:type="dxa"/>
            <w:shd w:val="clear" w:color="auto" w:fill="70AD47" w:themeFill="accent6"/>
            <w:vAlign w:val="center"/>
          </w:tcPr>
          <w:p w14:paraId="4FDCAFFE" w14:textId="044A9C33" w:rsidR="007A2BEE" w:rsidRDefault="007A2BEE" w:rsidP="00C05A53">
            <w:pPr>
              <w:pStyle w:val="ProductList-OfferingBody"/>
              <w:ind w:left="-113"/>
              <w:jc w:val="center"/>
            </w:pPr>
            <w:r w:rsidRPr="007A2BEE">
              <w:fldChar w:fldCharType="begin"/>
            </w:r>
            <w:r w:rsidRPr="007A2BEE">
              <w:instrText xml:space="preserve"> AutoTextList  \s NoStyle \t “Additioneel Product” </w:instrText>
            </w:r>
            <w:r w:rsidRPr="007A2BEE">
              <w:fldChar w:fldCharType="separate"/>
            </w:r>
            <w:r w:rsidRPr="007A2BEE">
              <w:t xml:space="preserve"> A </w:t>
            </w:r>
            <w:r w:rsidRPr="007A2BEE">
              <w:fldChar w:fldCharType="end"/>
            </w:r>
          </w:p>
        </w:tc>
      </w:tr>
      <w:tr w:rsidR="0003651D" w14:paraId="4FDCB00E" w14:textId="77777777" w:rsidTr="009D058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0" w14:textId="14DD62DF" w:rsidR="0003651D" w:rsidRDefault="0003651D" w:rsidP="00C05A53">
            <w:pPr>
              <w:pStyle w:val="ProductList-Offering1"/>
            </w:pPr>
            <w:bookmarkStart w:id="275" w:name="_Toc379797153"/>
            <w:bookmarkStart w:id="276" w:name="_Toc380513178"/>
            <w:bookmarkStart w:id="277" w:name="_Toc380655220"/>
            <w:bookmarkStart w:id="278" w:name="_Toc409102733"/>
            <w:r>
              <w:t>Office Professional Plus 2013</w:t>
            </w:r>
            <w:bookmarkEnd w:id="275"/>
            <w:bookmarkEnd w:id="276"/>
            <w:bookmarkEnd w:id="277"/>
            <w:bookmarkEnd w:id="278"/>
            <w:r>
              <w:fldChar w:fldCharType="begin"/>
            </w:r>
            <w:r>
              <w:instrText>XE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1"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2"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03" w14:textId="77777777"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04"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05" w14:textId="73E20259" w:rsidR="0003651D" w:rsidRPr="007A2BEE" w:rsidRDefault="0003651D" w:rsidP="00C05A53">
            <w:pPr>
              <w:pStyle w:val="ProductList-OfferingBody"/>
              <w:ind w:left="-113"/>
              <w:jc w:val="center"/>
            </w:pPr>
            <w:r w:rsidRPr="007A2BEE">
              <w:t>1,</w:t>
            </w:r>
            <w:r w:rsidR="007A2BEE" w:rsidRPr="007A2BEE">
              <w:fldChar w:fldCharType="begin"/>
            </w:r>
            <w:r w:rsidR="007A2BEE" w:rsidRPr="007A2BEE">
              <w:instrText xml:space="preserve"> AutoTextList  \s NoStyle \t “School Desktop Platform-product” </w:instrText>
            </w:r>
            <w:r w:rsidR="007A2BEE" w:rsidRPr="007A2BEE">
              <w:fldChar w:fldCharType="separate"/>
            </w:r>
            <w:r w:rsidR="007A2BEE" w:rsidRPr="007A2BEE">
              <w:t>SD</w:t>
            </w:r>
            <w:r w:rsidR="007A2BEE" w:rsidRPr="007A2BEE">
              <w:fldChar w:fldCharType="end"/>
            </w:r>
          </w:p>
        </w:tc>
        <w:tc>
          <w:tcPr>
            <w:tcW w:w="596" w:type="dxa"/>
            <w:shd w:val="clear" w:color="auto" w:fill="70AD47" w:themeFill="accent6"/>
            <w:vAlign w:val="center"/>
          </w:tcPr>
          <w:p w14:paraId="4FDCB006" w14:textId="28623B1E" w:rsidR="0003651D" w:rsidRPr="007A2BEE" w:rsidRDefault="007A2BEE" w:rsidP="00C05A53">
            <w:pPr>
              <w:pStyle w:val="ProductList-OfferingBody"/>
              <w:ind w:left="-113"/>
              <w:jc w:val="center"/>
            </w:pPr>
            <w:r w:rsidRPr="007A2BEE">
              <w:fldChar w:fldCharType="begin"/>
            </w:r>
            <w:r w:rsidRPr="007A2BEE">
              <w:instrText xml:space="preserve"> AutoTextList  \s NoStyle \t “Enterprise Desktop Platform-product” </w:instrText>
            </w:r>
            <w:r w:rsidRPr="007A2BEE">
              <w:fldChar w:fldCharType="separate"/>
            </w:r>
            <w:r w:rsidRPr="007A2BEE">
              <w:t>EP</w:t>
            </w:r>
            <w:r w:rsidRPr="007A2BEE">
              <w:fldChar w:fldCharType="end"/>
            </w:r>
            <w:r w:rsidRPr="007A2BEE">
              <w:t>,</w:t>
            </w:r>
            <w:r w:rsidRPr="007A2BEE">
              <w:fldChar w:fldCharType="begin"/>
            </w:r>
            <w:r w:rsidRPr="007A2BEE">
              <w:instrText xml:space="preserve"> AutoTextList  \s NoStyle \t “Professional Desktop Platform-product” </w:instrText>
            </w:r>
            <w:r w:rsidRPr="007A2BEE">
              <w:fldChar w:fldCharType="separate"/>
            </w:r>
            <w:r w:rsidRPr="007A2BEE">
              <w:t>PP</w:t>
            </w:r>
            <w:r w:rsidRPr="007A2BEE">
              <w:fldChar w:fldCharType="end"/>
            </w:r>
          </w:p>
        </w:tc>
        <w:tc>
          <w:tcPr>
            <w:tcW w:w="595" w:type="dxa"/>
            <w:shd w:val="clear" w:color="auto" w:fill="70AD47" w:themeFill="accent6"/>
            <w:vAlign w:val="center"/>
          </w:tcPr>
          <w:p w14:paraId="4FDCB007" w14:textId="2675A8FD" w:rsidR="0003651D" w:rsidRPr="007A2BEE" w:rsidRDefault="007A2BEE" w:rsidP="00C05A53">
            <w:pPr>
              <w:pStyle w:val="ProductList-OfferingBody"/>
              <w:ind w:left="-113"/>
              <w:jc w:val="center"/>
            </w:pPr>
            <w:r w:rsidRPr="007A2BEE">
              <w:fldChar w:fldCharType="begin"/>
            </w:r>
            <w:r w:rsidRPr="007A2BEE">
              <w:instrText xml:space="preserve"> AutoTextList  \sNoStyle\t "Education Desktop" </w:instrText>
            </w:r>
            <w:r w:rsidRPr="007A2BEE">
              <w:fldChar w:fldCharType="separate"/>
            </w:r>
            <w:r w:rsidRPr="007A2BEE">
              <w:t>ED</w:t>
            </w:r>
            <w:r w:rsidRPr="007A2BEE">
              <w:fldChar w:fldCharType="end"/>
            </w:r>
            <w:r w:rsidRPr="007A2BEE">
              <w:t>,</w:t>
            </w:r>
            <w:r w:rsidRPr="007A2BEE">
              <w:fldChar w:fldCharType="begin"/>
            </w:r>
            <w:r w:rsidRPr="007A2BEE">
              <w:instrText xml:space="preserve"> AutoTextList  \s NoStyle \t “Student-product” </w:instrText>
            </w:r>
            <w:r w:rsidRPr="007A2BEE">
              <w:fldChar w:fldCharType="separate"/>
            </w:r>
            <w:r w:rsidRPr="007A2BEE">
              <w:t>ST</w:t>
            </w:r>
            <w:r w:rsidRPr="007A2BEE">
              <w:fldChar w:fldCharType="end"/>
            </w:r>
          </w:p>
        </w:tc>
        <w:tc>
          <w:tcPr>
            <w:tcW w:w="596" w:type="dxa"/>
            <w:shd w:val="clear" w:color="auto" w:fill="70AD47" w:themeFill="accent6"/>
            <w:vAlign w:val="center"/>
          </w:tcPr>
          <w:p w14:paraId="4FDCB008"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B009" w14:textId="77777777" w:rsidR="0003651D" w:rsidRDefault="0003651D" w:rsidP="00C05A53">
            <w:pPr>
              <w:pStyle w:val="ProductList-OfferingBody"/>
              <w:ind w:left="-113"/>
              <w:jc w:val="center"/>
            </w:pPr>
          </w:p>
        </w:tc>
        <w:tc>
          <w:tcPr>
            <w:tcW w:w="492" w:type="dxa"/>
            <w:shd w:val="clear" w:color="auto" w:fill="BFBFBF" w:themeFill="background1" w:themeFillShade="BF"/>
            <w:vAlign w:val="center"/>
          </w:tcPr>
          <w:p w14:paraId="4FDCB00A" w14:textId="77777777" w:rsidR="0003651D" w:rsidRDefault="0003651D" w:rsidP="00C05A53">
            <w:pPr>
              <w:pStyle w:val="ProductList-OfferingBody"/>
              <w:ind w:left="-113"/>
              <w:jc w:val="center"/>
            </w:pPr>
          </w:p>
        </w:tc>
        <w:tc>
          <w:tcPr>
            <w:tcW w:w="699" w:type="dxa"/>
            <w:shd w:val="clear" w:color="auto" w:fill="70AD47" w:themeFill="accent6"/>
            <w:vAlign w:val="center"/>
          </w:tcPr>
          <w:p w14:paraId="4FDCB00B" w14:textId="7EA76A65" w:rsidR="0003651D" w:rsidRPr="007A2BEE" w:rsidRDefault="007A2BEE" w:rsidP="00C05A53">
            <w:pPr>
              <w:pStyle w:val="ProductList-OfferingBody"/>
              <w:ind w:left="-113"/>
              <w:jc w:val="center"/>
            </w:pPr>
            <w:r w:rsidRPr="007A2BEE">
              <w:fldChar w:fldCharType="begin"/>
            </w:r>
            <w:r w:rsidRPr="007A2BEE">
              <w:instrText xml:space="preserve"> AutoTextList  \s NoStyle \t “Aangepast Desktop Platform” </w:instrText>
            </w:r>
            <w:r w:rsidRPr="007A2BEE">
              <w:fldChar w:fldCharType="separate"/>
            </w:r>
            <w:r w:rsidRPr="007A2BEE">
              <w:t>CP</w:t>
            </w:r>
            <w:r w:rsidRPr="007A2BEE">
              <w:fldChar w:fldCharType="end"/>
            </w:r>
            <w:r w:rsidRPr="007A2BEE">
              <w:t>,</w:t>
            </w:r>
            <w:r w:rsidRPr="007A2BEE">
              <w:fldChar w:fldCharType="begin"/>
            </w:r>
            <w:r w:rsidRPr="007A2BEE">
              <w:instrText xml:space="preserve"> AutoTextList  \s NoStyle \t “</w:instrText>
            </w:r>
            <w:r w:rsidRPr="007A2BEE">
              <w:rPr>
                <w:u w:val="single"/>
              </w:rPr>
              <w:instrText>Niet-organisatieomvattend in Open Value</w:instrText>
            </w:r>
            <w:r w:rsidRPr="007A2BEE">
              <w:instrText xml:space="preserve">” </w:instrText>
            </w:r>
            <w:r w:rsidRPr="007A2BEE">
              <w:fldChar w:fldCharType="separate"/>
            </w:r>
            <w:r w:rsidRPr="007A2BEE">
              <w:t xml:space="preserve">P </w:t>
            </w:r>
            <w:r w:rsidRPr="007A2BEE">
              <w:fldChar w:fldCharType="end"/>
            </w:r>
          </w:p>
        </w:tc>
        <w:tc>
          <w:tcPr>
            <w:tcW w:w="595" w:type="dxa"/>
            <w:shd w:val="clear" w:color="auto" w:fill="70AD47" w:themeFill="accent6"/>
            <w:vAlign w:val="center"/>
          </w:tcPr>
          <w:p w14:paraId="4FDCB00C"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0D" w14:textId="77777777" w:rsidR="0003651D" w:rsidRDefault="0003651D" w:rsidP="00C05A53">
            <w:pPr>
              <w:pStyle w:val="ProductList-OfferingBody"/>
              <w:ind w:left="-113"/>
              <w:jc w:val="center"/>
            </w:pPr>
          </w:p>
        </w:tc>
      </w:tr>
      <w:tr w:rsidR="007A2BEE" w14:paraId="4FDCB01D" w14:textId="77777777" w:rsidTr="009D058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F" w14:textId="45F40FF8" w:rsidR="007A2BEE" w:rsidRDefault="007A2BEE" w:rsidP="00C05A53">
            <w:pPr>
              <w:pStyle w:val="ProductList-Offering1"/>
            </w:pPr>
            <w:bookmarkStart w:id="279" w:name="_Toc379797154"/>
            <w:bookmarkStart w:id="280" w:name="_Toc380513179"/>
            <w:bookmarkStart w:id="281" w:name="_Toc380655221"/>
            <w:bookmarkStart w:id="282" w:name="_Toc409102734"/>
            <w:r>
              <w:t>Office Standard 2013</w:t>
            </w:r>
            <w:bookmarkEnd w:id="279"/>
            <w:bookmarkEnd w:id="280"/>
            <w:bookmarkEnd w:id="281"/>
            <w:bookmarkEnd w:id="282"/>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0" w14:textId="77777777" w:rsidR="007A2BEE" w:rsidRDefault="007A2BE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1" w14:textId="77777777" w:rsidR="007A2BEE" w:rsidRDefault="007A2BEE"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12" w14:textId="77777777" w:rsidR="007A2BEE" w:rsidRDefault="007A2BEE"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13" w14:textId="77777777" w:rsidR="007A2BEE" w:rsidRDefault="007A2BE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14" w14:textId="77777777" w:rsidR="007A2BEE" w:rsidRDefault="007A2BEE" w:rsidP="00C05A53">
            <w:pPr>
              <w:pStyle w:val="ProductList-OfferingBody"/>
              <w:ind w:left="-113"/>
              <w:jc w:val="center"/>
            </w:pPr>
          </w:p>
        </w:tc>
        <w:tc>
          <w:tcPr>
            <w:tcW w:w="596" w:type="dxa"/>
            <w:shd w:val="clear" w:color="auto" w:fill="BFBFBF" w:themeFill="background1" w:themeFillShade="BF"/>
            <w:vAlign w:val="center"/>
          </w:tcPr>
          <w:p w14:paraId="4FDCB015" w14:textId="77777777" w:rsidR="007A2BEE" w:rsidRDefault="007A2BEE" w:rsidP="00C05A53">
            <w:pPr>
              <w:pStyle w:val="ProductList-OfferingBody"/>
              <w:ind w:left="-113"/>
              <w:jc w:val="center"/>
            </w:pPr>
          </w:p>
        </w:tc>
        <w:tc>
          <w:tcPr>
            <w:tcW w:w="595" w:type="dxa"/>
            <w:shd w:val="clear" w:color="auto" w:fill="BFBFBF" w:themeFill="background1" w:themeFillShade="BF"/>
            <w:vAlign w:val="center"/>
          </w:tcPr>
          <w:p w14:paraId="4FDCB016" w14:textId="77777777" w:rsidR="007A2BEE" w:rsidRDefault="007A2BEE" w:rsidP="00C05A53">
            <w:pPr>
              <w:pStyle w:val="ProductList-OfferingBody"/>
              <w:ind w:left="-113"/>
              <w:jc w:val="center"/>
            </w:pPr>
          </w:p>
        </w:tc>
        <w:tc>
          <w:tcPr>
            <w:tcW w:w="596" w:type="dxa"/>
            <w:shd w:val="clear" w:color="auto" w:fill="70AD47" w:themeFill="accent6"/>
            <w:vAlign w:val="center"/>
          </w:tcPr>
          <w:p w14:paraId="4FDCB017" w14:textId="77777777" w:rsidR="007A2BEE" w:rsidRDefault="007A2BEE" w:rsidP="00C05A53">
            <w:pPr>
              <w:pStyle w:val="ProductList-OfferingBody"/>
              <w:ind w:left="-113"/>
              <w:jc w:val="center"/>
            </w:pPr>
          </w:p>
        </w:tc>
        <w:tc>
          <w:tcPr>
            <w:tcW w:w="595" w:type="dxa"/>
            <w:shd w:val="clear" w:color="auto" w:fill="70AD47" w:themeFill="accent6"/>
            <w:vAlign w:val="center"/>
          </w:tcPr>
          <w:p w14:paraId="4FDCB018" w14:textId="77777777" w:rsidR="007A2BEE" w:rsidRDefault="007A2BEE" w:rsidP="00C05A53">
            <w:pPr>
              <w:pStyle w:val="ProductList-OfferingBody"/>
              <w:ind w:left="-113"/>
              <w:jc w:val="center"/>
            </w:pPr>
          </w:p>
        </w:tc>
        <w:tc>
          <w:tcPr>
            <w:tcW w:w="492" w:type="dxa"/>
            <w:shd w:val="clear" w:color="auto" w:fill="BFBFBF" w:themeFill="background1" w:themeFillShade="BF"/>
            <w:vAlign w:val="center"/>
          </w:tcPr>
          <w:p w14:paraId="4FDCB019" w14:textId="77777777" w:rsidR="007A2BEE" w:rsidRDefault="007A2BEE" w:rsidP="00C05A53">
            <w:pPr>
              <w:pStyle w:val="ProductList-OfferingBody"/>
              <w:ind w:left="-113"/>
              <w:jc w:val="center"/>
            </w:pPr>
          </w:p>
        </w:tc>
        <w:tc>
          <w:tcPr>
            <w:tcW w:w="699" w:type="dxa"/>
            <w:shd w:val="clear" w:color="auto" w:fill="70AD47" w:themeFill="accent6"/>
            <w:vAlign w:val="center"/>
          </w:tcPr>
          <w:p w14:paraId="4FDCB01A" w14:textId="5ADDAC83" w:rsidR="007A2BEE" w:rsidRPr="007A2BEE" w:rsidRDefault="007A2BEE" w:rsidP="00C05A53">
            <w:pPr>
              <w:pStyle w:val="ProductList-OfferingBody"/>
              <w:ind w:left="-113"/>
              <w:jc w:val="center"/>
            </w:pPr>
            <w:r w:rsidRPr="007A2BEE">
              <w:fldChar w:fldCharType="begin"/>
            </w:r>
            <w:r w:rsidRPr="007A2BEE">
              <w:instrText xml:space="preserve"> AutoTextList  \s NoStyle \t “</w:instrText>
            </w:r>
            <w:r w:rsidRPr="007A2BEE">
              <w:rPr>
                <w:u w:val="single"/>
              </w:rPr>
              <w:instrText>Niet-organisatieomvattend in Open Value</w:instrText>
            </w:r>
            <w:r w:rsidRPr="007A2BEE">
              <w:instrText xml:space="preserve">” </w:instrText>
            </w:r>
            <w:r w:rsidRPr="007A2BEE">
              <w:fldChar w:fldCharType="separate"/>
            </w:r>
            <w:r w:rsidRPr="007A2BEE">
              <w:t xml:space="preserve"> P </w:t>
            </w:r>
            <w:r w:rsidRPr="007A2BEE">
              <w:fldChar w:fldCharType="end"/>
            </w:r>
          </w:p>
        </w:tc>
        <w:tc>
          <w:tcPr>
            <w:tcW w:w="595" w:type="dxa"/>
            <w:shd w:val="clear" w:color="auto" w:fill="70AD47" w:themeFill="accent6"/>
            <w:vAlign w:val="center"/>
          </w:tcPr>
          <w:p w14:paraId="4FDCB01B" w14:textId="77777777" w:rsidR="007A2BEE" w:rsidRDefault="007A2BEE" w:rsidP="00C05A53">
            <w:pPr>
              <w:pStyle w:val="ProductList-OfferingBody"/>
              <w:ind w:left="-113"/>
              <w:jc w:val="center"/>
            </w:pPr>
          </w:p>
        </w:tc>
        <w:tc>
          <w:tcPr>
            <w:tcW w:w="596" w:type="dxa"/>
            <w:shd w:val="clear" w:color="auto" w:fill="BFBFBF" w:themeFill="background1" w:themeFillShade="BF"/>
            <w:vAlign w:val="center"/>
          </w:tcPr>
          <w:p w14:paraId="4FDCB01C" w14:textId="77777777" w:rsidR="007A2BEE" w:rsidRDefault="007A2BEE" w:rsidP="00C05A53">
            <w:pPr>
              <w:pStyle w:val="ProductList-OfferingBody"/>
              <w:ind w:left="-113"/>
              <w:jc w:val="center"/>
            </w:pPr>
          </w:p>
        </w:tc>
      </w:tr>
      <w:tr w:rsidR="007A2BEE" w14:paraId="4FDCB02C" w14:textId="77777777" w:rsidTr="009D058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1E" w14:textId="41FD86D9" w:rsidR="007A2BEE" w:rsidRDefault="007A2BEE" w:rsidP="0003651D">
            <w:pPr>
              <w:pStyle w:val="ProductList-Offering1"/>
            </w:pPr>
            <w:bookmarkStart w:id="283" w:name="_Toc379797155"/>
            <w:bookmarkStart w:id="284" w:name="_Toc380513180"/>
            <w:bookmarkStart w:id="285" w:name="_Toc380655222"/>
            <w:bookmarkStart w:id="286" w:name="_Toc409102735"/>
            <w:r>
              <w:t>OneNote 2013</w:t>
            </w:r>
            <w:bookmarkEnd w:id="283"/>
            <w:bookmarkEnd w:id="284"/>
            <w:bookmarkEnd w:id="285"/>
            <w:bookmarkEnd w:id="286"/>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F" w14:textId="77777777" w:rsidR="007A2BEE" w:rsidRDefault="007A2BE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0" w14:textId="77777777" w:rsidR="007A2BEE" w:rsidRDefault="007A2BE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21" w14:textId="77777777" w:rsidR="007A2BEE" w:rsidRDefault="007A2BE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22" w14:textId="77777777" w:rsidR="007A2BEE" w:rsidRDefault="007A2BE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23" w14:textId="77777777" w:rsidR="007A2BEE" w:rsidRDefault="007A2BEE" w:rsidP="00C05A53">
            <w:pPr>
              <w:pStyle w:val="ProductList-OfferingBody"/>
              <w:ind w:left="-113"/>
              <w:jc w:val="center"/>
            </w:pPr>
          </w:p>
        </w:tc>
        <w:tc>
          <w:tcPr>
            <w:tcW w:w="596" w:type="dxa"/>
            <w:shd w:val="clear" w:color="auto" w:fill="BFBFBF" w:themeFill="background1" w:themeFillShade="BF"/>
            <w:vAlign w:val="center"/>
          </w:tcPr>
          <w:p w14:paraId="4FDCB024" w14:textId="77777777" w:rsidR="007A2BEE" w:rsidRDefault="007A2BEE" w:rsidP="00C05A53">
            <w:pPr>
              <w:pStyle w:val="ProductList-OfferingBody"/>
              <w:ind w:left="-113"/>
              <w:jc w:val="center"/>
            </w:pPr>
          </w:p>
        </w:tc>
        <w:tc>
          <w:tcPr>
            <w:tcW w:w="595" w:type="dxa"/>
            <w:shd w:val="clear" w:color="auto" w:fill="BFBFBF" w:themeFill="background1" w:themeFillShade="BF"/>
            <w:vAlign w:val="center"/>
          </w:tcPr>
          <w:p w14:paraId="4FDCB025" w14:textId="77777777" w:rsidR="007A2BEE" w:rsidRDefault="007A2BEE" w:rsidP="00C05A53">
            <w:pPr>
              <w:pStyle w:val="ProductList-OfferingBody"/>
              <w:ind w:left="-113"/>
              <w:jc w:val="center"/>
            </w:pPr>
          </w:p>
        </w:tc>
        <w:tc>
          <w:tcPr>
            <w:tcW w:w="596" w:type="dxa"/>
            <w:shd w:val="clear" w:color="auto" w:fill="70AD47" w:themeFill="accent6"/>
            <w:vAlign w:val="center"/>
          </w:tcPr>
          <w:p w14:paraId="4FDCB026" w14:textId="77777777" w:rsidR="007A2BEE" w:rsidRPr="008E36F2" w:rsidRDefault="007A2BEE" w:rsidP="00C05A53">
            <w:pPr>
              <w:pStyle w:val="ProductList-OfferingBody"/>
              <w:ind w:left="-113"/>
              <w:jc w:val="center"/>
              <w:rPr>
                <w:color w:val="00188F"/>
              </w:rPr>
            </w:pPr>
          </w:p>
        </w:tc>
        <w:tc>
          <w:tcPr>
            <w:tcW w:w="595" w:type="dxa"/>
            <w:shd w:val="clear" w:color="auto" w:fill="70AD47" w:themeFill="accent6"/>
            <w:vAlign w:val="center"/>
          </w:tcPr>
          <w:p w14:paraId="4FDCB027" w14:textId="77777777" w:rsidR="007A2BEE" w:rsidRDefault="007A2BEE" w:rsidP="00C05A53">
            <w:pPr>
              <w:pStyle w:val="ProductList-OfferingBody"/>
              <w:ind w:left="-113"/>
              <w:jc w:val="center"/>
            </w:pPr>
          </w:p>
        </w:tc>
        <w:tc>
          <w:tcPr>
            <w:tcW w:w="492" w:type="dxa"/>
            <w:shd w:val="clear" w:color="auto" w:fill="BFBFBF" w:themeFill="background1" w:themeFillShade="BF"/>
            <w:vAlign w:val="center"/>
          </w:tcPr>
          <w:p w14:paraId="4FDCB028" w14:textId="77777777" w:rsidR="007A2BEE" w:rsidRDefault="007A2BEE" w:rsidP="00C05A53">
            <w:pPr>
              <w:pStyle w:val="ProductList-OfferingBody"/>
              <w:ind w:left="-113"/>
              <w:jc w:val="center"/>
            </w:pPr>
          </w:p>
        </w:tc>
        <w:tc>
          <w:tcPr>
            <w:tcW w:w="699" w:type="dxa"/>
            <w:shd w:val="clear" w:color="auto" w:fill="70AD47" w:themeFill="accent6"/>
            <w:vAlign w:val="center"/>
          </w:tcPr>
          <w:p w14:paraId="4FDCB029" w14:textId="7BBB7C22" w:rsidR="007A2BEE" w:rsidRDefault="007A2BEE" w:rsidP="00C05A53">
            <w:pPr>
              <w:pStyle w:val="ProductList-OfferingBody"/>
              <w:ind w:left="-113"/>
              <w:jc w:val="center"/>
            </w:pPr>
            <w:r w:rsidRPr="007A2BEE">
              <w:fldChar w:fldCharType="begin"/>
            </w:r>
            <w:r w:rsidRPr="007A2BEE">
              <w:instrText xml:space="preserve"> AutoTextList  \s NoStyle \t “</w:instrText>
            </w:r>
            <w:r w:rsidRPr="007A2BEE">
              <w:rPr>
                <w:u w:val="single"/>
              </w:rPr>
              <w:instrText>Niet-organisatieomvattend in Open Value</w:instrText>
            </w:r>
            <w:r w:rsidRPr="007A2BEE">
              <w:instrText xml:space="preserve">” </w:instrText>
            </w:r>
            <w:r w:rsidRPr="007A2BEE">
              <w:fldChar w:fldCharType="separate"/>
            </w:r>
            <w:r w:rsidRPr="007A2BEE">
              <w:t xml:space="preserve"> P </w:t>
            </w:r>
            <w:r w:rsidRPr="007A2BEE">
              <w:fldChar w:fldCharType="end"/>
            </w:r>
          </w:p>
        </w:tc>
        <w:tc>
          <w:tcPr>
            <w:tcW w:w="595" w:type="dxa"/>
            <w:shd w:val="clear" w:color="auto" w:fill="70AD47" w:themeFill="accent6"/>
            <w:vAlign w:val="center"/>
          </w:tcPr>
          <w:p w14:paraId="4FDCB02A" w14:textId="77777777" w:rsidR="007A2BEE" w:rsidRDefault="007A2BEE" w:rsidP="00C05A53">
            <w:pPr>
              <w:pStyle w:val="ProductList-OfferingBody"/>
              <w:ind w:left="-113"/>
              <w:jc w:val="center"/>
            </w:pPr>
          </w:p>
        </w:tc>
        <w:tc>
          <w:tcPr>
            <w:tcW w:w="596" w:type="dxa"/>
            <w:shd w:val="clear" w:color="auto" w:fill="BFBFBF" w:themeFill="background1" w:themeFillShade="BF"/>
            <w:vAlign w:val="center"/>
          </w:tcPr>
          <w:p w14:paraId="4FDCB02B" w14:textId="77777777" w:rsidR="007A2BEE" w:rsidRDefault="007A2BEE" w:rsidP="00C05A53">
            <w:pPr>
              <w:pStyle w:val="ProductList-OfferingBody"/>
              <w:ind w:left="-113"/>
              <w:jc w:val="center"/>
            </w:pPr>
          </w:p>
        </w:tc>
      </w:tr>
      <w:tr w:rsidR="007A2BEE" w14:paraId="4FDCB03B" w14:textId="77777777" w:rsidTr="009D058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2D" w14:textId="1C4D90DC" w:rsidR="007A2BEE" w:rsidRDefault="007A2BEE" w:rsidP="00C05A53">
            <w:pPr>
              <w:pStyle w:val="ProductList-Offering1"/>
            </w:pPr>
            <w:bookmarkStart w:id="287" w:name="_Toc379797156"/>
            <w:bookmarkStart w:id="288" w:name="_Toc380513181"/>
            <w:bookmarkStart w:id="289" w:name="_Toc380655223"/>
            <w:bookmarkStart w:id="290" w:name="_Toc409102736"/>
            <w:r>
              <w:t>Outlook 2013</w:t>
            </w:r>
            <w:bookmarkEnd w:id="287"/>
            <w:bookmarkEnd w:id="288"/>
            <w:bookmarkEnd w:id="289"/>
            <w:bookmarkEnd w:id="290"/>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E" w14:textId="77777777" w:rsidR="007A2BEE" w:rsidRDefault="007A2BE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F" w14:textId="77777777" w:rsidR="007A2BEE" w:rsidRDefault="007A2BE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0" w14:textId="77777777" w:rsidR="007A2BEE" w:rsidRDefault="007A2BE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31" w14:textId="77777777" w:rsidR="007A2BEE" w:rsidRDefault="007A2BE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32" w14:textId="77777777" w:rsidR="007A2BEE" w:rsidRDefault="007A2BEE" w:rsidP="00C05A53">
            <w:pPr>
              <w:pStyle w:val="ProductList-OfferingBody"/>
              <w:ind w:left="-113"/>
              <w:jc w:val="center"/>
            </w:pPr>
          </w:p>
        </w:tc>
        <w:tc>
          <w:tcPr>
            <w:tcW w:w="596" w:type="dxa"/>
            <w:shd w:val="clear" w:color="auto" w:fill="BFBFBF" w:themeFill="background1" w:themeFillShade="BF"/>
            <w:vAlign w:val="center"/>
          </w:tcPr>
          <w:p w14:paraId="4FDCB033" w14:textId="77777777" w:rsidR="007A2BEE" w:rsidRDefault="007A2BEE" w:rsidP="00C05A53">
            <w:pPr>
              <w:pStyle w:val="ProductList-OfferingBody"/>
              <w:ind w:left="-113"/>
              <w:jc w:val="center"/>
            </w:pPr>
          </w:p>
        </w:tc>
        <w:tc>
          <w:tcPr>
            <w:tcW w:w="595" w:type="dxa"/>
            <w:shd w:val="clear" w:color="auto" w:fill="BFBFBF" w:themeFill="background1" w:themeFillShade="BF"/>
            <w:vAlign w:val="center"/>
          </w:tcPr>
          <w:p w14:paraId="4FDCB034" w14:textId="77777777" w:rsidR="007A2BEE" w:rsidRDefault="007A2BEE" w:rsidP="00C05A53">
            <w:pPr>
              <w:pStyle w:val="ProductList-OfferingBody"/>
              <w:ind w:left="-113"/>
              <w:jc w:val="center"/>
            </w:pPr>
          </w:p>
        </w:tc>
        <w:tc>
          <w:tcPr>
            <w:tcW w:w="596" w:type="dxa"/>
            <w:shd w:val="clear" w:color="auto" w:fill="70AD47" w:themeFill="accent6"/>
            <w:vAlign w:val="center"/>
          </w:tcPr>
          <w:p w14:paraId="4FDCB035" w14:textId="77777777" w:rsidR="007A2BEE" w:rsidRDefault="007A2BEE" w:rsidP="00C05A53">
            <w:pPr>
              <w:pStyle w:val="ProductList-OfferingBody"/>
              <w:ind w:left="-113"/>
              <w:jc w:val="center"/>
            </w:pPr>
          </w:p>
        </w:tc>
        <w:tc>
          <w:tcPr>
            <w:tcW w:w="595" w:type="dxa"/>
            <w:shd w:val="clear" w:color="auto" w:fill="70AD47" w:themeFill="accent6"/>
            <w:vAlign w:val="center"/>
          </w:tcPr>
          <w:p w14:paraId="4FDCB036" w14:textId="77777777" w:rsidR="007A2BEE" w:rsidRDefault="007A2BEE" w:rsidP="00C05A53">
            <w:pPr>
              <w:pStyle w:val="ProductList-OfferingBody"/>
              <w:ind w:left="-113"/>
              <w:jc w:val="center"/>
            </w:pPr>
          </w:p>
        </w:tc>
        <w:tc>
          <w:tcPr>
            <w:tcW w:w="492" w:type="dxa"/>
            <w:shd w:val="clear" w:color="auto" w:fill="BFBFBF" w:themeFill="background1" w:themeFillShade="BF"/>
            <w:vAlign w:val="center"/>
          </w:tcPr>
          <w:p w14:paraId="4FDCB037" w14:textId="77777777" w:rsidR="007A2BEE" w:rsidRDefault="007A2BEE" w:rsidP="00C05A53">
            <w:pPr>
              <w:pStyle w:val="ProductList-OfferingBody"/>
              <w:ind w:left="-113"/>
              <w:jc w:val="center"/>
            </w:pPr>
          </w:p>
        </w:tc>
        <w:tc>
          <w:tcPr>
            <w:tcW w:w="699" w:type="dxa"/>
            <w:shd w:val="clear" w:color="auto" w:fill="70AD47" w:themeFill="accent6"/>
            <w:vAlign w:val="center"/>
          </w:tcPr>
          <w:p w14:paraId="4FDCB038" w14:textId="32420D26" w:rsidR="007A2BEE" w:rsidRDefault="007A2BEE" w:rsidP="00C05A53">
            <w:pPr>
              <w:pStyle w:val="ProductList-OfferingBody"/>
              <w:ind w:left="-113"/>
              <w:jc w:val="center"/>
            </w:pPr>
            <w:r w:rsidRPr="007A2BEE">
              <w:fldChar w:fldCharType="begin"/>
            </w:r>
            <w:r w:rsidRPr="007A2BEE">
              <w:instrText xml:space="preserve"> AutoTextList  \s NoStyle \t “</w:instrText>
            </w:r>
            <w:r w:rsidRPr="007A2BEE">
              <w:rPr>
                <w:u w:val="single"/>
              </w:rPr>
              <w:instrText>Niet-organisatieomvattend in Open Value</w:instrText>
            </w:r>
            <w:r w:rsidRPr="007A2BEE">
              <w:instrText xml:space="preserve">” </w:instrText>
            </w:r>
            <w:r w:rsidRPr="007A2BEE">
              <w:fldChar w:fldCharType="separate"/>
            </w:r>
            <w:r w:rsidRPr="007A2BEE">
              <w:t xml:space="preserve"> P </w:t>
            </w:r>
            <w:r w:rsidRPr="007A2BEE">
              <w:fldChar w:fldCharType="end"/>
            </w:r>
          </w:p>
        </w:tc>
        <w:tc>
          <w:tcPr>
            <w:tcW w:w="595" w:type="dxa"/>
            <w:shd w:val="clear" w:color="auto" w:fill="70AD47" w:themeFill="accent6"/>
            <w:vAlign w:val="center"/>
          </w:tcPr>
          <w:p w14:paraId="4FDCB039" w14:textId="77777777" w:rsidR="007A2BEE" w:rsidRDefault="007A2BEE" w:rsidP="00C05A53">
            <w:pPr>
              <w:pStyle w:val="ProductList-OfferingBody"/>
              <w:ind w:left="-113"/>
              <w:jc w:val="center"/>
            </w:pPr>
          </w:p>
        </w:tc>
        <w:tc>
          <w:tcPr>
            <w:tcW w:w="596" w:type="dxa"/>
            <w:shd w:val="clear" w:color="auto" w:fill="BFBFBF" w:themeFill="background1" w:themeFillShade="BF"/>
            <w:vAlign w:val="center"/>
          </w:tcPr>
          <w:p w14:paraId="4FDCB03A" w14:textId="77777777" w:rsidR="007A2BEE" w:rsidRDefault="007A2BEE" w:rsidP="00C05A53">
            <w:pPr>
              <w:pStyle w:val="ProductList-OfferingBody"/>
              <w:ind w:left="-113"/>
              <w:jc w:val="center"/>
            </w:pPr>
          </w:p>
        </w:tc>
      </w:tr>
      <w:tr w:rsidR="007A2BEE" w14:paraId="4FDCB04A" w14:textId="77777777" w:rsidTr="009D058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3C" w14:textId="5501274D" w:rsidR="007A2BEE" w:rsidRDefault="007A2BEE" w:rsidP="00C05A53">
            <w:pPr>
              <w:pStyle w:val="ProductList-Offering1"/>
            </w:pPr>
            <w:bookmarkStart w:id="291" w:name="_Toc379797157"/>
            <w:bookmarkStart w:id="292" w:name="_Toc380513182"/>
            <w:bookmarkStart w:id="293" w:name="_Toc380655224"/>
            <w:bookmarkStart w:id="294" w:name="_Toc409102737"/>
            <w:r>
              <w:t>PowerPoint 2013</w:t>
            </w:r>
            <w:bookmarkEnd w:id="291"/>
            <w:bookmarkEnd w:id="292"/>
            <w:bookmarkEnd w:id="293"/>
            <w:bookmarkEnd w:id="294"/>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D" w14:textId="77777777" w:rsidR="007A2BEE" w:rsidRDefault="007A2BE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E" w14:textId="77777777" w:rsidR="007A2BEE" w:rsidRDefault="007A2BE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F" w14:textId="77777777" w:rsidR="007A2BEE" w:rsidRDefault="007A2BE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0" w14:textId="77777777" w:rsidR="007A2BEE" w:rsidRDefault="007A2BE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41" w14:textId="77777777" w:rsidR="007A2BEE" w:rsidRDefault="007A2BEE" w:rsidP="00C05A53">
            <w:pPr>
              <w:pStyle w:val="ProductList-OfferingBody"/>
              <w:ind w:left="-113"/>
              <w:jc w:val="center"/>
            </w:pPr>
          </w:p>
        </w:tc>
        <w:tc>
          <w:tcPr>
            <w:tcW w:w="596" w:type="dxa"/>
            <w:shd w:val="clear" w:color="auto" w:fill="BFBFBF" w:themeFill="background1" w:themeFillShade="BF"/>
            <w:vAlign w:val="center"/>
          </w:tcPr>
          <w:p w14:paraId="4FDCB042" w14:textId="77777777" w:rsidR="007A2BEE" w:rsidRDefault="007A2BEE" w:rsidP="00C05A53">
            <w:pPr>
              <w:pStyle w:val="ProductList-OfferingBody"/>
              <w:ind w:left="-113"/>
              <w:jc w:val="center"/>
            </w:pPr>
          </w:p>
        </w:tc>
        <w:tc>
          <w:tcPr>
            <w:tcW w:w="595" w:type="dxa"/>
            <w:shd w:val="clear" w:color="auto" w:fill="BFBFBF" w:themeFill="background1" w:themeFillShade="BF"/>
            <w:vAlign w:val="center"/>
          </w:tcPr>
          <w:p w14:paraId="4FDCB043" w14:textId="77777777" w:rsidR="007A2BEE" w:rsidRDefault="007A2BEE" w:rsidP="00C05A53">
            <w:pPr>
              <w:pStyle w:val="ProductList-OfferingBody"/>
              <w:ind w:left="-113"/>
              <w:jc w:val="center"/>
            </w:pPr>
          </w:p>
        </w:tc>
        <w:tc>
          <w:tcPr>
            <w:tcW w:w="596" w:type="dxa"/>
            <w:shd w:val="clear" w:color="auto" w:fill="70AD47" w:themeFill="accent6"/>
            <w:vAlign w:val="center"/>
          </w:tcPr>
          <w:p w14:paraId="4FDCB044" w14:textId="77777777" w:rsidR="007A2BEE" w:rsidRDefault="007A2BEE" w:rsidP="00C05A53">
            <w:pPr>
              <w:pStyle w:val="ProductList-OfferingBody"/>
              <w:ind w:left="-113"/>
              <w:jc w:val="center"/>
            </w:pPr>
          </w:p>
        </w:tc>
        <w:tc>
          <w:tcPr>
            <w:tcW w:w="595" w:type="dxa"/>
            <w:shd w:val="clear" w:color="auto" w:fill="70AD47" w:themeFill="accent6"/>
            <w:vAlign w:val="center"/>
          </w:tcPr>
          <w:p w14:paraId="4FDCB045" w14:textId="77777777" w:rsidR="007A2BEE" w:rsidRDefault="007A2BEE" w:rsidP="00C05A53">
            <w:pPr>
              <w:pStyle w:val="ProductList-OfferingBody"/>
              <w:ind w:left="-113"/>
              <w:jc w:val="center"/>
            </w:pPr>
          </w:p>
        </w:tc>
        <w:tc>
          <w:tcPr>
            <w:tcW w:w="492" w:type="dxa"/>
            <w:shd w:val="clear" w:color="auto" w:fill="BFBFBF" w:themeFill="background1" w:themeFillShade="BF"/>
            <w:vAlign w:val="center"/>
          </w:tcPr>
          <w:p w14:paraId="4FDCB046" w14:textId="77777777" w:rsidR="007A2BEE" w:rsidRDefault="007A2BEE" w:rsidP="00C05A53">
            <w:pPr>
              <w:pStyle w:val="ProductList-OfferingBody"/>
              <w:ind w:left="-113"/>
              <w:jc w:val="center"/>
            </w:pPr>
          </w:p>
        </w:tc>
        <w:tc>
          <w:tcPr>
            <w:tcW w:w="699" w:type="dxa"/>
            <w:shd w:val="clear" w:color="auto" w:fill="70AD47" w:themeFill="accent6"/>
            <w:vAlign w:val="center"/>
          </w:tcPr>
          <w:p w14:paraId="4FDCB047" w14:textId="1BA63A63" w:rsidR="007A2BEE" w:rsidRDefault="007A2BEE" w:rsidP="00C05A53">
            <w:pPr>
              <w:pStyle w:val="ProductList-OfferingBody"/>
              <w:ind w:left="-113"/>
              <w:jc w:val="center"/>
            </w:pPr>
            <w:r w:rsidRPr="007A2BEE">
              <w:fldChar w:fldCharType="begin"/>
            </w:r>
            <w:r w:rsidRPr="007A2BEE">
              <w:instrText xml:space="preserve"> AutoTextList  \s NoStyle \t “</w:instrText>
            </w:r>
            <w:r w:rsidRPr="007A2BEE">
              <w:rPr>
                <w:u w:val="single"/>
              </w:rPr>
              <w:instrText>Niet-organisatieomvattend in Open Value</w:instrText>
            </w:r>
            <w:r w:rsidRPr="007A2BEE">
              <w:instrText xml:space="preserve">” </w:instrText>
            </w:r>
            <w:r w:rsidRPr="007A2BEE">
              <w:fldChar w:fldCharType="separate"/>
            </w:r>
            <w:r w:rsidRPr="007A2BEE">
              <w:t xml:space="preserve"> P </w:t>
            </w:r>
            <w:r w:rsidRPr="007A2BEE">
              <w:fldChar w:fldCharType="end"/>
            </w:r>
          </w:p>
        </w:tc>
        <w:tc>
          <w:tcPr>
            <w:tcW w:w="595" w:type="dxa"/>
            <w:shd w:val="clear" w:color="auto" w:fill="70AD47" w:themeFill="accent6"/>
            <w:vAlign w:val="center"/>
          </w:tcPr>
          <w:p w14:paraId="4FDCB048" w14:textId="77777777" w:rsidR="007A2BEE" w:rsidRDefault="007A2BEE" w:rsidP="00C05A53">
            <w:pPr>
              <w:pStyle w:val="ProductList-OfferingBody"/>
              <w:ind w:left="-113"/>
              <w:jc w:val="center"/>
            </w:pPr>
          </w:p>
        </w:tc>
        <w:tc>
          <w:tcPr>
            <w:tcW w:w="596" w:type="dxa"/>
            <w:shd w:val="clear" w:color="auto" w:fill="BFBFBF" w:themeFill="background1" w:themeFillShade="BF"/>
            <w:vAlign w:val="center"/>
          </w:tcPr>
          <w:p w14:paraId="4FDCB049" w14:textId="77777777" w:rsidR="007A2BEE" w:rsidRDefault="007A2BEE" w:rsidP="00C05A53">
            <w:pPr>
              <w:pStyle w:val="ProductList-OfferingBody"/>
              <w:ind w:left="-113"/>
              <w:jc w:val="center"/>
            </w:pPr>
          </w:p>
        </w:tc>
      </w:tr>
      <w:tr w:rsidR="007A2BEE" w14:paraId="4FDCB059" w14:textId="77777777" w:rsidTr="009D058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4B" w14:textId="13A43DCD" w:rsidR="007A2BEE" w:rsidRDefault="007A2BEE" w:rsidP="00AC7E59">
            <w:pPr>
              <w:pStyle w:val="ProductList-Offering1"/>
            </w:pPr>
            <w:bookmarkStart w:id="295" w:name="_Toc379797158"/>
            <w:bookmarkStart w:id="296" w:name="_Toc380513183"/>
            <w:bookmarkStart w:id="297" w:name="_Toc380655225"/>
            <w:bookmarkStart w:id="298" w:name="_Toc409102738"/>
            <w:r>
              <w:t>Project Professional 2013</w:t>
            </w:r>
            <w:bookmarkEnd w:id="295"/>
            <w:bookmarkEnd w:id="296"/>
            <w:bookmarkEnd w:id="297"/>
            <w:bookmarkEnd w:id="298"/>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C" w14:textId="77777777" w:rsidR="007A2BEE" w:rsidRDefault="007A2BEE"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D" w14:textId="77777777" w:rsidR="007A2BEE" w:rsidRDefault="007A2BEE"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4E" w14:textId="77777777" w:rsidR="007A2BEE" w:rsidRDefault="007A2BEE"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F" w14:textId="77777777" w:rsidR="007A2BEE" w:rsidRDefault="007A2BEE"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4FDCB050" w14:textId="77777777" w:rsidR="007A2BEE" w:rsidRDefault="007A2BEE" w:rsidP="00306B0E">
            <w:pPr>
              <w:pStyle w:val="ProductList-OfferingBody"/>
              <w:ind w:left="-113"/>
              <w:jc w:val="center"/>
            </w:pPr>
            <w:r>
              <w:t>1</w:t>
            </w:r>
          </w:p>
        </w:tc>
        <w:tc>
          <w:tcPr>
            <w:tcW w:w="596" w:type="dxa"/>
            <w:shd w:val="clear" w:color="auto" w:fill="70AD47" w:themeFill="accent6"/>
            <w:vAlign w:val="center"/>
          </w:tcPr>
          <w:p w14:paraId="4FDCB051" w14:textId="52AAA580" w:rsidR="007A2BEE" w:rsidRDefault="007A2BEE" w:rsidP="00306B0E">
            <w:pPr>
              <w:pStyle w:val="ProductList-OfferingBody"/>
              <w:ind w:left="-113"/>
              <w:jc w:val="center"/>
            </w:pPr>
            <w:r w:rsidRPr="007A2BEE">
              <w:fldChar w:fldCharType="begin"/>
            </w:r>
            <w:r w:rsidRPr="007A2BEE">
              <w:instrText xml:space="preserve"> AutoTextList  \s NoStyle \t “Additioneel Product” </w:instrText>
            </w:r>
            <w:r w:rsidRPr="007A2BEE">
              <w:fldChar w:fldCharType="separate"/>
            </w:r>
            <w:r w:rsidRPr="007A2BEE">
              <w:t xml:space="preserve"> A </w:t>
            </w:r>
            <w:r w:rsidRPr="007A2BEE">
              <w:fldChar w:fldCharType="end"/>
            </w:r>
          </w:p>
        </w:tc>
        <w:tc>
          <w:tcPr>
            <w:tcW w:w="595" w:type="dxa"/>
            <w:shd w:val="clear" w:color="auto" w:fill="70AD47" w:themeFill="accent6"/>
            <w:vAlign w:val="center"/>
          </w:tcPr>
          <w:p w14:paraId="4FDCB052" w14:textId="5322B327" w:rsidR="007A2BEE" w:rsidRPr="007A2BEE" w:rsidRDefault="007A2BEE" w:rsidP="007A2BEE">
            <w:pPr>
              <w:pStyle w:val="ProductList-OfferingBody"/>
              <w:ind w:left="-113"/>
              <w:jc w:val="center"/>
            </w:pPr>
            <w:r w:rsidRPr="007A2BEE">
              <w:fldChar w:fldCharType="begin"/>
            </w:r>
            <w:r w:rsidRPr="007A2BEE">
              <w:instrText xml:space="preserve"> AutoTextList  \s NoStyle \t “Additioneel Product” </w:instrText>
            </w:r>
            <w:r w:rsidRPr="007A2BEE">
              <w:fldChar w:fldCharType="separate"/>
            </w:r>
            <w:r w:rsidRPr="007A2BEE">
              <w:t xml:space="preserve"> A,</w:t>
            </w:r>
            <w:r w:rsidRPr="007A2BEE">
              <w:fldChar w:fldCharType="end"/>
            </w:r>
            <w:r w:rsidRPr="007A2BEE">
              <w:fldChar w:fldCharType="begin"/>
            </w:r>
            <w:r w:rsidRPr="007A2BEE">
              <w:instrText xml:space="preserve"> AutoTextList  \s NoStyle \t “</w:instrText>
            </w:r>
            <w:r w:rsidRPr="007A2BEE">
              <w:rPr>
                <w:u w:val="single"/>
              </w:rPr>
              <w:instrText>Niet-organisatieomvattend in Open Value</w:instrText>
            </w:r>
            <w:r w:rsidRPr="007A2BEE">
              <w:instrText xml:space="preserve">” </w:instrText>
            </w:r>
            <w:r w:rsidRPr="007A2BEE">
              <w:fldChar w:fldCharType="separate"/>
            </w:r>
            <w:r w:rsidRPr="007A2BEE">
              <w:t>P,</w:t>
            </w:r>
            <w:r w:rsidRPr="007A2BEE">
              <w:fldChar w:fldCharType="end"/>
            </w:r>
            <w:r w:rsidRPr="007A2BEE">
              <w:fldChar w:fldCharType="begin"/>
            </w:r>
            <w:r w:rsidRPr="007A2BEE">
              <w:instrText xml:space="preserve"> AutoTextList  \s NoStyle \t “Student-product” </w:instrText>
            </w:r>
            <w:r w:rsidRPr="007A2BEE">
              <w:fldChar w:fldCharType="separate"/>
            </w:r>
            <w:r w:rsidRPr="007A2BEE">
              <w:t>ST</w:t>
            </w:r>
            <w:r w:rsidRPr="007A2BEE">
              <w:fldChar w:fldCharType="end"/>
            </w:r>
          </w:p>
        </w:tc>
        <w:tc>
          <w:tcPr>
            <w:tcW w:w="596" w:type="dxa"/>
            <w:shd w:val="clear" w:color="auto" w:fill="70AD47" w:themeFill="accent6"/>
            <w:vAlign w:val="center"/>
          </w:tcPr>
          <w:p w14:paraId="4FDCB053" w14:textId="77777777" w:rsidR="007A2BEE" w:rsidRDefault="007A2BEE" w:rsidP="00306B0E">
            <w:pPr>
              <w:pStyle w:val="ProductList-OfferingBody"/>
              <w:ind w:left="-113"/>
              <w:jc w:val="center"/>
            </w:pPr>
          </w:p>
        </w:tc>
        <w:tc>
          <w:tcPr>
            <w:tcW w:w="595" w:type="dxa"/>
            <w:shd w:val="clear" w:color="auto" w:fill="BFBFBF" w:themeFill="background1" w:themeFillShade="BF"/>
            <w:vAlign w:val="center"/>
          </w:tcPr>
          <w:p w14:paraId="4FDCB054" w14:textId="77777777" w:rsidR="007A2BEE" w:rsidRDefault="007A2BEE" w:rsidP="00306B0E">
            <w:pPr>
              <w:pStyle w:val="ProductList-OfferingBody"/>
              <w:ind w:left="-113"/>
              <w:jc w:val="center"/>
            </w:pPr>
          </w:p>
        </w:tc>
        <w:tc>
          <w:tcPr>
            <w:tcW w:w="492" w:type="dxa"/>
            <w:shd w:val="clear" w:color="auto" w:fill="BFBFBF" w:themeFill="background1" w:themeFillShade="BF"/>
            <w:vAlign w:val="center"/>
          </w:tcPr>
          <w:p w14:paraId="4FDCB055" w14:textId="77777777" w:rsidR="007A2BEE" w:rsidRDefault="007A2BEE" w:rsidP="00306B0E">
            <w:pPr>
              <w:pStyle w:val="ProductList-OfferingBody"/>
              <w:ind w:left="-113"/>
              <w:jc w:val="center"/>
            </w:pPr>
          </w:p>
        </w:tc>
        <w:tc>
          <w:tcPr>
            <w:tcW w:w="699" w:type="dxa"/>
            <w:shd w:val="clear" w:color="auto" w:fill="70AD47" w:themeFill="accent6"/>
            <w:vAlign w:val="center"/>
          </w:tcPr>
          <w:p w14:paraId="4FDCB056" w14:textId="4014A0DA" w:rsidR="007A2BEE" w:rsidRDefault="007A2BEE" w:rsidP="00306B0E">
            <w:pPr>
              <w:pStyle w:val="ProductList-OfferingBody"/>
              <w:ind w:left="-113"/>
              <w:jc w:val="center"/>
            </w:pPr>
            <w:r w:rsidRPr="007A2BEE">
              <w:fldChar w:fldCharType="begin"/>
            </w:r>
            <w:r w:rsidRPr="007A2BEE">
              <w:instrText xml:space="preserve"> AutoTextList  \s NoStyle \t “</w:instrText>
            </w:r>
            <w:r w:rsidRPr="007A2BEE">
              <w:rPr>
                <w:u w:val="single"/>
              </w:rPr>
              <w:instrText>Niet-organisatieomvattend in Open Value</w:instrText>
            </w:r>
            <w:r w:rsidRPr="007A2BEE">
              <w:instrText xml:space="preserve">” </w:instrText>
            </w:r>
            <w:r w:rsidRPr="007A2BEE">
              <w:fldChar w:fldCharType="separate"/>
            </w:r>
            <w:r w:rsidRPr="007A2BEE">
              <w:t xml:space="preserve"> P </w:t>
            </w:r>
            <w:r w:rsidRPr="007A2BEE">
              <w:fldChar w:fldCharType="end"/>
            </w:r>
          </w:p>
        </w:tc>
        <w:tc>
          <w:tcPr>
            <w:tcW w:w="595" w:type="dxa"/>
            <w:shd w:val="clear" w:color="auto" w:fill="70AD47" w:themeFill="accent6"/>
            <w:vAlign w:val="center"/>
          </w:tcPr>
          <w:p w14:paraId="4FDCB057" w14:textId="77777777" w:rsidR="007A2BEE" w:rsidRDefault="007A2BEE" w:rsidP="00306B0E">
            <w:pPr>
              <w:pStyle w:val="ProductList-OfferingBody"/>
              <w:ind w:left="-113"/>
              <w:jc w:val="center"/>
            </w:pPr>
          </w:p>
        </w:tc>
        <w:tc>
          <w:tcPr>
            <w:tcW w:w="596" w:type="dxa"/>
            <w:shd w:val="clear" w:color="auto" w:fill="70AD47" w:themeFill="accent6"/>
            <w:vAlign w:val="center"/>
          </w:tcPr>
          <w:p w14:paraId="4FDCB058" w14:textId="6103F0F9" w:rsidR="007A2BEE" w:rsidRDefault="007A2BEE" w:rsidP="00306B0E">
            <w:pPr>
              <w:pStyle w:val="ProductList-OfferingBody"/>
              <w:ind w:left="-113"/>
              <w:jc w:val="center"/>
            </w:pPr>
            <w:r w:rsidRPr="007A2BEE">
              <w:fldChar w:fldCharType="begin"/>
            </w:r>
            <w:r w:rsidRPr="007A2BEE">
              <w:instrText xml:space="preserve"> AutoTextList  \s NoStyle \t “Additioneel Product” </w:instrText>
            </w:r>
            <w:r w:rsidRPr="007A2BEE">
              <w:fldChar w:fldCharType="separate"/>
            </w:r>
            <w:r w:rsidRPr="007A2BEE">
              <w:t xml:space="preserve"> A </w:t>
            </w:r>
            <w:r w:rsidRPr="007A2BEE">
              <w:fldChar w:fldCharType="end"/>
            </w:r>
          </w:p>
        </w:tc>
      </w:tr>
      <w:tr w:rsidR="007A2BEE" w14:paraId="4FDCB068" w14:textId="77777777" w:rsidTr="009D058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5A" w14:textId="2DF1FE8B" w:rsidR="007A2BEE" w:rsidRDefault="007A2BEE" w:rsidP="00AC7E59">
            <w:pPr>
              <w:pStyle w:val="ProductList-Offering1"/>
            </w:pPr>
            <w:bookmarkStart w:id="299" w:name="_Toc379797159"/>
            <w:bookmarkStart w:id="300" w:name="_Toc380513184"/>
            <w:bookmarkStart w:id="301" w:name="_Toc380655226"/>
            <w:bookmarkStart w:id="302" w:name="_Toc409102739"/>
            <w:r>
              <w:t>Project Standard 2013</w:t>
            </w:r>
            <w:bookmarkEnd w:id="299"/>
            <w:bookmarkEnd w:id="300"/>
            <w:bookmarkEnd w:id="301"/>
            <w:bookmarkEnd w:id="302"/>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B" w14:textId="77777777" w:rsidR="007A2BEE" w:rsidRDefault="007A2BEE"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C" w14:textId="77777777" w:rsidR="007A2BEE" w:rsidRDefault="007A2BEE"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5D" w14:textId="77777777" w:rsidR="007A2BEE" w:rsidRDefault="007A2BEE"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5E" w14:textId="77777777" w:rsidR="007A2BEE" w:rsidRDefault="007A2BEE"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5F" w14:textId="77777777" w:rsidR="007A2BEE" w:rsidRDefault="007A2BEE" w:rsidP="00306B0E">
            <w:pPr>
              <w:pStyle w:val="ProductList-OfferingBody"/>
              <w:ind w:left="-113"/>
              <w:jc w:val="center"/>
            </w:pPr>
          </w:p>
        </w:tc>
        <w:tc>
          <w:tcPr>
            <w:tcW w:w="596" w:type="dxa"/>
            <w:shd w:val="clear" w:color="auto" w:fill="70AD47" w:themeFill="accent6"/>
            <w:vAlign w:val="center"/>
          </w:tcPr>
          <w:p w14:paraId="4FDCB060" w14:textId="3748DE4D" w:rsidR="007A2BEE" w:rsidRDefault="007A2BEE" w:rsidP="00306B0E">
            <w:pPr>
              <w:pStyle w:val="ProductList-OfferingBody"/>
              <w:ind w:left="-113"/>
              <w:jc w:val="center"/>
            </w:pPr>
            <w:r w:rsidRPr="007A2BEE">
              <w:fldChar w:fldCharType="begin"/>
            </w:r>
            <w:r w:rsidRPr="007A2BEE">
              <w:instrText xml:space="preserve"> AutoTextList  \s NoStyle \t “Additioneel Product” </w:instrText>
            </w:r>
            <w:r w:rsidRPr="007A2BEE">
              <w:fldChar w:fldCharType="separate"/>
            </w:r>
            <w:r w:rsidRPr="007A2BEE">
              <w:t xml:space="preserve"> A </w:t>
            </w:r>
            <w:r w:rsidRPr="007A2BEE">
              <w:fldChar w:fldCharType="end"/>
            </w:r>
          </w:p>
        </w:tc>
        <w:tc>
          <w:tcPr>
            <w:tcW w:w="595" w:type="dxa"/>
            <w:shd w:val="clear" w:color="auto" w:fill="BFBFBF" w:themeFill="background1" w:themeFillShade="BF"/>
            <w:vAlign w:val="center"/>
          </w:tcPr>
          <w:p w14:paraId="4FDCB061" w14:textId="77777777" w:rsidR="007A2BEE" w:rsidRDefault="007A2BEE" w:rsidP="00306B0E">
            <w:pPr>
              <w:pStyle w:val="ProductList-OfferingBody"/>
              <w:ind w:left="-113"/>
              <w:jc w:val="center"/>
            </w:pPr>
          </w:p>
        </w:tc>
        <w:tc>
          <w:tcPr>
            <w:tcW w:w="596" w:type="dxa"/>
            <w:shd w:val="clear" w:color="auto" w:fill="70AD47" w:themeFill="accent6"/>
            <w:vAlign w:val="center"/>
          </w:tcPr>
          <w:p w14:paraId="4FDCB062" w14:textId="77777777" w:rsidR="007A2BEE" w:rsidRDefault="007A2BEE" w:rsidP="00306B0E">
            <w:pPr>
              <w:pStyle w:val="ProductList-OfferingBody"/>
              <w:ind w:left="-113"/>
              <w:jc w:val="center"/>
            </w:pPr>
          </w:p>
        </w:tc>
        <w:tc>
          <w:tcPr>
            <w:tcW w:w="595" w:type="dxa"/>
            <w:shd w:val="clear" w:color="auto" w:fill="BFBFBF" w:themeFill="background1" w:themeFillShade="BF"/>
            <w:vAlign w:val="center"/>
          </w:tcPr>
          <w:p w14:paraId="4FDCB063" w14:textId="77777777" w:rsidR="007A2BEE" w:rsidRDefault="007A2BEE" w:rsidP="00306B0E">
            <w:pPr>
              <w:pStyle w:val="ProductList-OfferingBody"/>
              <w:ind w:left="-113"/>
              <w:jc w:val="center"/>
            </w:pPr>
          </w:p>
        </w:tc>
        <w:tc>
          <w:tcPr>
            <w:tcW w:w="492" w:type="dxa"/>
            <w:shd w:val="clear" w:color="auto" w:fill="BFBFBF" w:themeFill="background1" w:themeFillShade="BF"/>
            <w:vAlign w:val="center"/>
          </w:tcPr>
          <w:p w14:paraId="4FDCB064" w14:textId="77777777" w:rsidR="007A2BEE" w:rsidRDefault="007A2BEE" w:rsidP="00306B0E">
            <w:pPr>
              <w:pStyle w:val="ProductList-OfferingBody"/>
              <w:ind w:left="-113"/>
              <w:jc w:val="center"/>
            </w:pPr>
          </w:p>
        </w:tc>
        <w:tc>
          <w:tcPr>
            <w:tcW w:w="699" w:type="dxa"/>
            <w:shd w:val="clear" w:color="auto" w:fill="70AD47" w:themeFill="accent6"/>
            <w:vAlign w:val="center"/>
          </w:tcPr>
          <w:p w14:paraId="4FDCB065" w14:textId="248D9421" w:rsidR="007A2BEE" w:rsidRDefault="007A2BEE" w:rsidP="00306B0E">
            <w:pPr>
              <w:pStyle w:val="ProductList-OfferingBody"/>
              <w:ind w:left="-113"/>
              <w:jc w:val="center"/>
            </w:pPr>
            <w:r w:rsidRPr="007A2BEE">
              <w:fldChar w:fldCharType="begin"/>
            </w:r>
            <w:r w:rsidRPr="007A2BEE">
              <w:instrText xml:space="preserve"> AutoTextList  \s NoStyle \t “</w:instrText>
            </w:r>
            <w:r w:rsidRPr="007A2BEE">
              <w:rPr>
                <w:u w:val="single"/>
              </w:rPr>
              <w:instrText>Niet-organisatieomvattend in Open Value</w:instrText>
            </w:r>
            <w:r w:rsidRPr="007A2BEE">
              <w:instrText xml:space="preserve">” </w:instrText>
            </w:r>
            <w:r w:rsidRPr="007A2BEE">
              <w:fldChar w:fldCharType="separate"/>
            </w:r>
            <w:r w:rsidRPr="007A2BEE">
              <w:t xml:space="preserve"> P </w:t>
            </w:r>
            <w:r w:rsidRPr="007A2BEE">
              <w:fldChar w:fldCharType="end"/>
            </w:r>
          </w:p>
        </w:tc>
        <w:tc>
          <w:tcPr>
            <w:tcW w:w="595" w:type="dxa"/>
            <w:shd w:val="clear" w:color="auto" w:fill="70AD47" w:themeFill="accent6"/>
            <w:vAlign w:val="center"/>
          </w:tcPr>
          <w:p w14:paraId="4FDCB066" w14:textId="77777777" w:rsidR="007A2BEE" w:rsidRDefault="007A2BEE" w:rsidP="00306B0E">
            <w:pPr>
              <w:pStyle w:val="ProductList-OfferingBody"/>
              <w:ind w:left="-113"/>
              <w:jc w:val="center"/>
            </w:pPr>
          </w:p>
        </w:tc>
        <w:tc>
          <w:tcPr>
            <w:tcW w:w="596" w:type="dxa"/>
            <w:shd w:val="clear" w:color="auto" w:fill="70AD47" w:themeFill="accent6"/>
            <w:vAlign w:val="center"/>
          </w:tcPr>
          <w:p w14:paraId="4FDCB067" w14:textId="13871F44" w:rsidR="007A2BEE" w:rsidRDefault="007A2BEE" w:rsidP="00306B0E">
            <w:pPr>
              <w:pStyle w:val="ProductList-OfferingBody"/>
              <w:ind w:left="-113"/>
              <w:jc w:val="center"/>
            </w:pPr>
            <w:r w:rsidRPr="007A2BEE">
              <w:fldChar w:fldCharType="begin"/>
            </w:r>
            <w:r w:rsidRPr="007A2BEE">
              <w:instrText xml:space="preserve"> AutoTextList  \s NoStyle \t “Additioneel Product” </w:instrText>
            </w:r>
            <w:r w:rsidRPr="007A2BEE">
              <w:fldChar w:fldCharType="separate"/>
            </w:r>
            <w:r w:rsidRPr="007A2BEE">
              <w:t xml:space="preserve"> A </w:t>
            </w:r>
            <w:r w:rsidRPr="007A2BEE">
              <w:fldChar w:fldCharType="end"/>
            </w:r>
          </w:p>
        </w:tc>
      </w:tr>
      <w:tr w:rsidR="007A2BEE" w14:paraId="4FDCB077" w14:textId="77777777" w:rsidTr="009D058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69" w14:textId="57078635" w:rsidR="007A2BEE" w:rsidRDefault="007A2BEE" w:rsidP="00C05A53">
            <w:pPr>
              <w:pStyle w:val="ProductList-Offering1"/>
            </w:pPr>
            <w:bookmarkStart w:id="303" w:name="_Toc379797160"/>
            <w:bookmarkStart w:id="304" w:name="_Toc380513185"/>
            <w:bookmarkStart w:id="305" w:name="_Toc380655227"/>
            <w:bookmarkStart w:id="306" w:name="_Toc409102740"/>
            <w:r>
              <w:t>Publisher 2013</w:t>
            </w:r>
            <w:bookmarkEnd w:id="303"/>
            <w:bookmarkEnd w:id="304"/>
            <w:bookmarkEnd w:id="305"/>
            <w:bookmarkEnd w:id="306"/>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A" w14:textId="77777777" w:rsidR="007A2BEE" w:rsidRDefault="007A2BE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B" w14:textId="77777777" w:rsidR="007A2BEE" w:rsidRDefault="007A2BE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6C" w14:textId="77777777" w:rsidR="007A2BEE" w:rsidRDefault="007A2BE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6D" w14:textId="77777777" w:rsidR="007A2BEE" w:rsidRDefault="007A2BE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6E" w14:textId="77777777" w:rsidR="007A2BEE" w:rsidRDefault="007A2BEE" w:rsidP="00C05A53">
            <w:pPr>
              <w:pStyle w:val="ProductList-OfferingBody"/>
              <w:ind w:left="-113"/>
              <w:jc w:val="center"/>
            </w:pPr>
          </w:p>
        </w:tc>
        <w:tc>
          <w:tcPr>
            <w:tcW w:w="596" w:type="dxa"/>
            <w:shd w:val="clear" w:color="auto" w:fill="BFBFBF" w:themeFill="background1" w:themeFillShade="BF"/>
            <w:vAlign w:val="center"/>
          </w:tcPr>
          <w:p w14:paraId="4FDCB06F" w14:textId="77777777" w:rsidR="007A2BEE" w:rsidRDefault="007A2BEE" w:rsidP="00C05A53">
            <w:pPr>
              <w:pStyle w:val="ProductList-OfferingBody"/>
              <w:ind w:left="-113"/>
              <w:jc w:val="center"/>
            </w:pPr>
          </w:p>
        </w:tc>
        <w:tc>
          <w:tcPr>
            <w:tcW w:w="595" w:type="dxa"/>
            <w:shd w:val="clear" w:color="auto" w:fill="BFBFBF" w:themeFill="background1" w:themeFillShade="BF"/>
            <w:vAlign w:val="center"/>
          </w:tcPr>
          <w:p w14:paraId="4FDCB070" w14:textId="77777777" w:rsidR="007A2BEE" w:rsidRDefault="007A2BEE" w:rsidP="00C05A53">
            <w:pPr>
              <w:pStyle w:val="ProductList-OfferingBody"/>
              <w:ind w:left="-113"/>
              <w:jc w:val="center"/>
            </w:pPr>
          </w:p>
        </w:tc>
        <w:tc>
          <w:tcPr>
            <w:tcW w:w="596" w:type="dxa"/>
            <w:shd w:val="clear" w:color="auto" w:fill="70AD47" w:themeFill="accent6"/>
            <w:vAlign w:val="center"/>
          </w:tcPr>
          <w:p w14:paraId="4FDCB071" w14:textId="77777777" w:rsidR="007A2BEE" w:rsidRDefault="007A2BEE" w:rsidP="00C05A53">
            <w:pPr>
              <w:pStyle w:val="ProductList-OfferingBody"/>
              <w:ind w:left="-113"/>
              <w:jc w:val="center"/>
            </w:pPr>
          </w:p>
        </w:tc>
        <w:tc>
          <w:tcPr>
            <w:tcW w:w="595" w:type="dxa"/>
            <w:shd w:val="clear" w:color="auto" w:fill="70AD47" w:themeFill="accent6"/>
            <w:vAlign w:val="center"/>
          </w:tcPr>
          <w:p w14:paraId="4FDCB072" w14:textId="77777777" w:rsidR="007A2BEE" w:rsidRDefault="007A2BEE" w:rsidP="00C05A53">
            <w:pPr>
              <w:pStyle w:val="ProductList-OfferingBody"/>
              <w:ind w:left="-113"/>
              <w:jc w:val="center"/>
            </w:pPr>
          </w:p>
        </w:tc>
        <w:tc>
          <w:tcPr>
            <w:tcW w:w="492" w:type="dxa"/>
            <w:shd w:val="clear" w:color="auto" w:fill="BFBFBF" w:themeFill="background1" w:themeFillShade="BF"/>
            <w:vAlign w:val="center"/>
          </w:tcPr>
          <w:p w14:paraId="4FDCB073" w14:textId="77777777" w:rsidR="007A2BEE" w:rsidRDefault="007A2BEE" w:rsidP="00C05A53">
            <w:pPr>
              <w:pStyle w:val="ProductList-OfferingBody"/>
              <w:ind w:left="-113"/>
              <w:jc w:val="center"/>
            </w:pPr>
          </w:p>
        </w:tc>
        <w:tc>
          <w:tcPr>
            <w:tcW w:w="699" w:type="dxa"/>
            <w:shd w:val="clear" w:color="auto" w:fill="70AD47" w:themeFill="accent6"/>
            <w:vAlign w:val="center"/>
          </w:tcPr>
          <w:p w14:paraId="4FDCB074" w14:textId="34E5C6BB" w:rsidR="007A2BEE" w:rsidRDefault="007A2BEE" w:rsidP="00C05A53">
            <w:pPr>
              <w:pStyle w:val="ProductList-OfferingBody"/>
              <w:ind w:left="-113"/>
              <w:jc w:val="center"/>
            </w:pPr>
            <w:r w:rsidRPr="007A2BEE">
              <w:fldChar w:fldCharType="begin"/>
            </w:r>
            <w:r w:rsidRPr="007A2BEE">
              <w:instrText xml:space="preserve"> AutoTextList  \s NoStyle \t “</w:instrText>
            </w:r>
            <w:r w:rsidRPr="007A2BEE">
              <w:rPr>
                <w:u w:val="single"/>
              </w:rPr>
              <w:instrText>Niet-organisatieomvattend in Open Value</w:instrText>
            </w:r>
            <w:r w:rsidRPr="007A2BEE">
              <w:instrText xml:space="preserve">” </w:instrText>
            </w:r>
            <w:r w:rsidRPr="007A2BEE">
              <w:fldChar w:fldCharType="separate"/>
            </w:r>
            <w:r w:rsidRPr="007A2BEE">
              <w:t xml:space="preserve"> P </w:t>
            </w:r>
            <w:r w:rsidRPr="007A2BEE">
              <w:fldChar w:fldCharType="end"/>
            </w:r>
          </w:p>
        </w:tc>
        <w:tc>
          <w:tcPr>
            <w:tcW w:w="595" w:type="dxa"/>
            <w:shd w:val="clear" w:color="auto" w:fill="70AD47" w:themeFill="accent6"/>
            <w:vAlign w:val="center"/>
          </w:tcPr>
          <w:p w14:paraId="4FDCB075" w14:textId="77777777" w:rsidR="007A2BEE" w:rsidRDefault="007A2BEE" w:rsidP="00C05A53">
            <w:pPr>
              <w:pStyle w:val="ProductList-OfferingBody"/>
              <w:ind w:left="-113"/>
              <w:jc w:val="center"/>
            </w:pPr>
          </w:p>
        </w:tc>
        <w:tc>
          <w:tcPr>
            <w:tcW w:w="596" w:type="dxa"/>
            <w:shd w:val="clear" w:color="auto" w:fill="BFBFBF" w:themeFill="background1" w:themeFillShade="BF"/>
            <w:vAlign w:val="center"/>
          </w:tcPr>
          <w:p w14:paraId="4FDCB076" w14:textId="77777777" w:rsidR="007A2BEE" w:rsidRDefault="007A2BEE" w:rsidP="00C05A53">
            <w:pPr>
              <w:pStyle w:val="ProductList-OfferingBody"/>
              <w:ind w:left="-113"/>
              <w:jc w:val="center"/>
            </w:pPr>
          </w:p>
        </w:tc>
      </w:tr>
      <w:tr w:rsidR="007A2BEE" w14:paraId="4FDCB086" w14:textId="77777777" w:rsidTr="009D058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78" w14:textId="55B3F26C" w:rsidR="007A2BEE" w:rsidRDefault="007A2BEE" w:rsidP="00C05A53">
            <w:pPr>
              <w:pStyle w:val="ProductList-Offering1"/>
            </w:pPr>
            <w:bookmarkStart w:id="307" w:name="_Toc379797161"/>
            <w:bookmarkStart w:id="308" w:name="_Toc380513186"/>
            <w:bookmarkStart w:id="309" w:name="_Toc380655228"/>
            <w:bookmarkStart w:id="310" w:name="_Toc409102741"/>
            <w:r>
              <w:t>Visio 2013 Professional</w:t>
            </w:r>
            <w:bookmarkEnd w:id="307"/>
            <w:bookmarkEnd w:id="308"/>
            <w:bookmarkEnd w:id="309"/>
            <w:bookmarkEnd w:id="310"/>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9" w14:textId="77777777" w:rsidR="007A2BEE" w:rsidRDefault="007A2BE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A" w14:textId="77777777" w:rsidR="007A2BEE" w:rsidRDefault="007A2BEE"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7B" w14:textId="77777777" w:rsidR="007A2BEE" w:rsidRDefault="007A2BEE"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7C" w14:textId="77777777" w:rsidR="007A2BEE" w:rsidRDefault="007A2BE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7D" w14:textId="77777777" w:rsidR="007A2BEE" w:rsidRDefault="007A2BEE" w:rsidP="00C05A53">
            <w:pPr>
              <w:pStyle w:val="ProductList-OfferingBody"/>
              <w:ind w:left="-113"/>
              <w:jc w:val="center"/>
            </w:pPr>
            <w:r>
              <w:t>1</w:t>
            </w:r>
          </w:p>
        </w:tc>
        <w:tc>
          <w:tcPr>
            <w:tcW w:w="596" w:type="dxa"/>
            <w:shd w:val="clear" w:color="auto" w:fill="70AD47" w:themeFill="accent6"/>
            <w:vAlign w:val="center"/>
          </w:tcPr>
          <w:p w14:paraId="4FDCB07E" w14:textId="582BEB08" w:rsidR="007A2BEE" w:rsidRDefault="007A2BEE" w:rsidP="00C05A53">
            <w:pPr>
              <w:pStyle w:val="ProductList-OfferingBody"/>
              <w:ind w:left="-113"/>
              <w:jc w:val="center"/>
            </w:pPr>
            <w:r w:rsidRPr="007A2BEE">
              <w:fldChar w:fldCharType="begin"/>
            </w:r>
            <w:r w:rsidRPr="007A2BEE">
              <w:instrText xml:space="preserve"> AutoTextList  \s NoStyle \t “Additioneel Product” </w:instrText>
            </w:r>
            <w:r w:rsidRPr="007A2BEE">
              <w:fldChar w:fldCharType="separate"/>
            </w:r>
            <w:r w:rsidRPr="007A2BEE">
              <w:t xml:space="preserve"> A </w:t>
            </w:r>
            <w:r w:rsidRPr="007A2BEE">
              <w:fldChar w:fldCharType="end"/>
            </w:r>
          </w:p>
        </w:tc>
        <w:tc>
          <w:tcPr>
            <w:tcW w:w="595" w:type="dxa"/>
            <w:shd w:val="clear" w:color="auto" w:fill="BFBFBF" w:themeFill="background1" w:themeFillShade="BF"/>
            <w:vAlign w:val="center"/>
          </w:tcPr>
          <w:p w14:paraId="4FDCB07F" w14:textId="77777777" w:rsidR="007A2BEE" w:rsidRDefault="007A2BEE" w:rsidP="00C05A53">
            <w:pPr>
              <w:pStyle w:val="ProductList-OfferingBody"/>
              <w:ind w:left="-113"/>
              <w:jc w:val="center"/>
            </w:pPr>
          </w:p>
        </w:tc>
        <w:tc>
          <w:tcPr>
            <w:tcW w:w="596" w:type="dxa"/>
            <w:shd w:val="clear" w:color="auto" w:fill="70AD47" w:themeFill="accent6"/>
            <w:vAlign w:val="center"/>
          </w:tcPr>
          <w:p w14:paraId="4FDCB080" w14:textId="77777777" w:rsidR="007A2BEE" w:rsidRDefault="007A2BEE" w:rsidP="00C05A53">
            <w:pPr>
              <w:pStyle w:val="ProductList-OfferingBody"/>
              <w:ind w:left="-113"/>
              <w:jc w:val="center"/>
            </w:pPr>
          </w:p>
        </w:tc>
        <w:tc>
          <w:tcPr>
            <w:tcW w:w="595" w:type="dxa"/>
            <w:shd w:val="clear" w:color="auto" w:fill="70AD47" w:themeFill="accent6"/>
            <w:vAlign w:val="center"/>
          </w:tcPr>
          <w:p w14:paraId="4FDCB081" w14:textId="77777777" w:rsidR="007A2BEE" w:rsidRDefault="007A2BEE" w:rsidP="00C05A53">
            <w:pPr>
              <w:pStyle w:val="ProductList-OfferingBody"/>
              <w:ind w:left="-113"/>
              <w:jc w:val="center"/>
            </w:pPr>
          </w:p>
        </w:tc>
        <w:tc>
          <w:tcPr>
            <w:tcW w:w="492" w:type="dxa"/>
            <w:shd w:val="clear" w:color="auto" w:fill="BFBFBF" w:themeFill="background1" w:themeFillShade="BF"/>
            <w:vAlign w:val="center"/>
          </w:tcPr>
          <w:p w14:paraId="4FDCB082" w14:textId="77777777" w:rsidR="007A2BEE" w:rsidRDefault="007A2BEE" w:rsidP="00C05A53">
            <w:pPr>
              <w:pStyle w:val="ProductList-OfferingBody"/>
              <w:ind w:left="-113"/>
              <w:jc w:val="center"/>
            </w:pPr>
          </w:p>
        </w:tc>
        <w:tc>
          <w:tcPr>
            <w:tcW w:w="699" w:type="dxa"/>
            <w:shd w:val="clear" w:color="auto" w:fill="70AD47" w:themeFill="accent6"/>
            <w:vAlign w:val="center"/>
          </w:tcPr>
          <w:p w14:paraId="4FDCB083" w14:textId="6DEDCB08" w:rsidR="007A2BEE" w:rsidRDefault="007A2BEE" w:rsidP="00C05A53">
            <w:pPr>
              <w:pStyle w:val="ProductList-OfferingBody"/>
              <w:ind w:left="-113"/>
              <w:jc w:val="center"/>
            </w:pPr>
            <w:r w:rsidRPr="007A2BEE">
              <w:fldChar w:fldCharType="begin"/>
            </w:r>
            <w:r w:rsidRPr="007A2BEE">
              <w:instrText xml:space="preserve"> AutoTextList  \s NoStyle \t “</w:instrText>
            </w:r>
            <w:r w:rsidRPr="007A2BEE">
              <w:rPr>
                <w:u w:val="single"/>
              </w:rPr>
              <w:instrText>Niet-organisatieomvattend in Open Value</w:instrText>
            </w:r>
            <w:r w:rsidRPr="007A2BEE">
              <w:instrText xml:space="preserve">” </w:instrText>
            </w:r>
            <w:r w:rsidRPr="007A2BEE">
              <w:fldChar w:fldCharType="separate"/>
            </w:r>
            <w:r w:rsidRPr="007A2BEE">
              <w:t xml:space="preserve"> P </w:t>
            </w:r>
            <w:r w:rsidRPr="007A2BEE">
              <w:fldChar w:fldCharType="end"/>
            </w:r>
          </w:p>
        </w:tc>
        <w:tc>
          <w:tcPr>
            <w:tcW w:w="595" w:type="dxa"/>
            <w:shd w:val="clear" w:color="auto" w:fill="70AD47" w:themeFill="accent6"/>
            <w:vAlign w:val="center"/>
          </w:tcPr>
          <w:p w14:paraId="4FDCB084" w14:textId="77777777" w:rsidR="007A2BEE" w:rsidRDefault="007A2BEE" w:rsidP="00C05A53">
            <w:pPr>
              <w:pStyle w:val="ProductList-OfferingBody"/>
              <w:ind w:left="-113"/>
              <w:jc w:val="center"/>
            </w:pPr>
          </w:p>
        </w:tc>
        <w:tc>
          <w:tcPr>
            <w:tcW w:w="596" w:type="dxa"/>
            <w:shd w:val="clear" w:color="auto" w:fill="BFBFBF" w:themeFill="background1" w:themeFillShade="BF"/>
            <w:vAlign w:val="center"/>
          </w:tcPr>
          <w:p w14:paraId="4FDCB085" w14:textId="77777777" w:rsidR="007A2BEE" w:rsidRDefault="007A2BEE" w:rsidP="00C05A53">
            <w:pPr>
              <w:pStyle w:val="ProductList-OfferingBody"/>
              <w:ind w:left="-113"/>
              <w:jc w:val="center"/>
            </w:pPr>
          </w:p>
        </w:tc>
      </w:tr>
      <w:tr w:rsidR="007A2BEE" w14:paraId="4FDCB095" w14:textId="77777777" w:rsidTr="009D058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87" w14:textId="3A43A7CC" w:rsidR="007A2BEE" w:rsidRDefault="007A2BEE" w:rsidP="00C05A53">
            <w:pPr>
              <w:pStyle w:val="ProductList-Offering1"/>
            </w:pPr>
            <w:bookmarkStart w:id="311" w:name="_Toc379797162"/>
            <w:bookmarkStart w:id="312" w:name="_Toc380513187"/>
            <w:bookmarkStart w:id="313" w:name="_Toc380655229"/>
            <w:bookmarkStart w:id="314" w:name="_Toc409102742"/>
            <w:r>
              <w:t>Visio 2013 Standard</w:t>
            </w:r>
            <w:bookmarkEnd w:id="311"/>
            <w:bookmarkEnd w:id="312"/>
            <w:bookmarkEnd w:id="313"/>
            <w:bookmarkEnd w:id="314"/>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8" w14:textId="77777777" w:rsidR="007A2BEE" w:rsidRDefault="007A2BE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9" w14:textId="77777777" w:rsidR="007A2BEE" w:rsidRDefault="007A2BE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8A" w14:textId="77777777" w:rsidR="007A2BEE" w:rsidRDefault="007A2BE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8B" w14:textId="77777777" w:rsidR="007A2BEE" w:rsidRDefault="007A2BE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8C" w14:textId="77777777" w:rsidR="007A2BEE" w:rsidRDefault="007A2BEE" w:rsidP="00C05A53">
            <w:pPr>
              <w:pStyle w:val="ProductList-OfferingBody"/>
              <w:ind w:left="-113"/>
              <w:jc w:val="center"/>
            </w:pPr>
          </w:p>
        </w:tc>
        <w:tc>
          <w:tcPr>
            <w:tcW w:w="596" w:type="dxa"/>
            <w:shd w:val="clear" w:color="auto" w:fill="70AD47" w:themeFill="accent6"/>
            <w:vAlign w:val="center"/>
          </w:tcPr>
          <w:p w14:paraId="4FDCB08D" w14:textId="01D8269F" w:rsidR="007A2BEE" w:rsidRDefault="007A2BEE" w:rsidP="00C05A53">
            <w:pPr>
              <w:pStyle w:val="ProductList-OfferingBody"/>
              <w:ind w:left="-113"/>
              <w:jc w:val="center"/>
            </w:pPr>
            <w:r w:rsidRPr="007A2BEE">
              <w:fldChar w:fldCharType="begin"/>
            </w:r>
            <w:r w:rsidRPr="007A2BEE">
              <w:instrText xml:space="preserve"> AutoTextList  \s NoStyle \t “Additioneel Product” </w:instrText>
            </w:r>
            <w:r w:rsidRPr="007A2BEE">
              <w:fldChar w:fldCharType="separate"/>
            </w:r>
            <w:r w:rsidRPr="007A2BEE">
              <w:t xml:space="preserve"> A </w:t>
            </w:r>
            <w:r w:rsidRPr="007A2BEE">
              <w:fldChar w:fldCharType="end"/>
            </w:r>
          </w:p>
        </w:tc>
        <w:tc>
          <w:tcPr>
            <w:tcW w:w="595" w:type="dxa"/>
            <w:shd w:val="clear" w:color="auto" w:fill="BFBFBF" w:themeFill="background1" w:themeFillShade="BF"/>
            <w:vAlign w:val="center"/>
          </w:tcPr>
          <w:p w14:paraId="4FDCB08E" w14:textId="77777777" w:rsidR="007A2BEE" w:rsidRDefault="007A2BEE" w:rsidP="00C05A53">
            <w:pPr>
              <w:pStyle w:val="ProductList-OfferingBody"/>
              <w:ind w:left="-113"/>
              <w:jc w:val="center"/>
            </w:pPr>
          </w:p>
        </w:tc>
        <w:tc>
          <w:tcPr>
            <w:tcW w:w="596" w:type="dxa"/>
            <w:shd w:val="clear" w:color="auto" w:fill="70AD47" w:themeFill="accent6"/>
            <w:vAlign w:val="center"/>
          </w:tcPr>
          <w:p w14:paraId="4FDCB08F" w14:textId="77777777" w:rsidR="007A2BEE" w:rsidRDefault="007A2BEE" w:rsidP="00C05A53">
            <w:pPr>
              <w:pStyle w:val="ProductList-OfferingBody"/>
              <w:ind w:left="-113"/>
              <w:jc w:val="center"/>
            </w:pPr>
          </w:p>
        </w:tc>
        <w:tc>
          <w:tcPr>
            <w:tcW w:w="595" w:type="dxa"/>
            <w:shd w:val="clear" w:color="auto" w:fill="70AD47" w:themeFill="accent6"/>
            <w:vAlign w:val="center"/>
          </w:tcPr>
          <w:p w14:paraId="4FDCB090" w14:textId="77777777" w:rsidR="007A2BEE" w:rsidRDefault="007A2BEE" w:rsidP="00C05A53">
            <w:pPr>
              <w:pStyle w:val="ProductList-OfferingBody"/>
              <w:ind w:left="-113"/>
              <w:jc w:val="center"/>
            </w:pPr>
          </w:p>
        </w:tc>
        <w:tc>
          <w:tcPr>
            <w:tcW w:w="492" w:type="dxa"/>
            <w:shd w:val="clear" w:color="auto" w:fill="BFBFBF" w:themeFill="background1" w:themeFillShade="BF"/>
            <w:vAlign w:val="center"/>
          </w:tcPr>
          <w:p w14:paraId="4FDCB091" w14:textId="77777777" w:rsidR="007A2BEE" w:rsidRDefault="007A2BEE" w:rsidP="00C05A53">
            <w:pPr>
              <w:pStyle w:val="ProductList-OfferingBody"/>
              <w:ind w:left="-113"/>
              <w:jc w:val="center"/>
            </w:pPr>
          </w:p>
        </w:tc>
        <w:tc>
          <w:tcPr>
            <w:tcW w:w="699" w:type="dxa"/>
            <w:shd w:val="clear" w:color="auto" w:fill="70AD47" w:themeFill="accent6"/>
            <w:vAlign w:val="center"/>
          </w:tcPr>
          <w:p w14:paraId="4FDCB092" w14:textId="5E257081" w:rsidR="007A2BEE" w:rsidRDefault="007A2BEE" w:rsidP="00C05A53">
            <w:pPr>
              <w:pStyle w:val="ProductList-OfferingBody"/>
              <w:ind w:left="-113"/>
              <w:jc w:val="center"/>
            </w:pPr>
            <w:r w:rsidRPr="007A2BEE">
              <w:fldChar w:fldCharType="begin"/>
            </w:r>
            <w:r w:rsidRPr="007A2BEE">
              <w:instrText xml:space="preserve"> AutoTextList  \s NoStyle \t “</w:instrText>
            </w:r>
            <w:r w:rsidRPr="007A2BEE">
              <w:rPr>
                <w:u w:val="single"/>
              </w:rPr>
              <w:instrText>Niet-organisatieomvattend in Open Value</w:instrText>
            </w:r>
            <w:r w:rsidRPr="007A2BEE">
              <w:instrText xml:space="preserve">” </w:instrText>
            </w:r>
            <w:r w:rsidRPr="007A2BEE">
              <w:fldChar w:fldCharType="separate"/>
            </w:r>
            <w:r w:rsidRPr="007A2BEE">
              <w:t xml:space="preserve"> P </w:t>
            </w:r>
            <w:r w:rsidRPr="007A2BEE">
              <w:fldChar w:fldCharType="end"/>
            </w:r>
          </w:p>
        </w:tc>
        <w:tc>
          <w:tcPr>
            <w:tcW w:w="595" w:type="dxa"/>
            <w:shd w:val="clear" w:color="auto" w:fill="70AD47" w:themeFill="accent6"/>
            <w:vAlign w:val="center"/>
          </w:tcPr>
          <w:p w14:paraId="4FDCB093" w14:textId="77777777" w:rsidR="007A2BEE" w:rsidRDefault="007A2BEE" w:rsidP="00C05A53">
            <w:pPr>
              <w:pStyle w:val="ProductList-OfferingBody"/>
              <w:ind w:left="-113"/>
              <w:jc w:val="center"/>
            </w:pPr>
          </w:p>
        </w:tc>
        <w:tc>
          <w:tcPr>
            <w:tcW w:w="596" w:type="dxa"/>
            <w:shd w:val="clear" w:color="auto" w:fill="BFBFBF" w:themeFill="background1" w:themeFillShade="BF"/>
            <w:vAlign w:val="center"/>
          </w:tcPr>
          <w:p w14:paraId="4FDCB094" w14:textId="77777777" w:rsidR="007A2BEE" w:rsidRDefault="007A2BEE" w:rsidP="00C05A53">
            <w:pPr>
              <w:pStyle w:val="ProductList-OfferingBody"/>
              <w:ind w:left="-113"/>
              <w:jc w:val="center"/>
            </w:pPr>
          </w:p>
        </w:tc>
      </w:tr>
      <w:tr w:rsidR="007A2BEE" w14:paraId="4FDCB0A4" w14:textId="77777777" w:rsidTr="009D058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96" w14:textId="58B3AB61" w:rsidR="007A2BEE" w:rsidRDefault="007A2BEE" w:rsidP="00C05A53">
            <w:pPr>
              <w:pStyle w:val="ProductList-Offering1"/>
            </w:pPr>
            <w:bookmarkStart w:id="315" w:name="_Toc379797163"/>
            <w:bookmarkStart w:id="316" w:name="_Toc380513188"/>
            <w:bookmarkStart w:id="317" w:name="_Toc380655230"/>
            <w:bookmarkStart w:id="318" w:name="_Toc409102743"/>
            <w:r>
              <w:t>Word 2013</w:t>
            </w:r>
            <w:bookmarkEnd w:id="315"/>
            <w:bookmarkEnd w:id="316"/>
            <w:bookmarkEnd w:id="317"/>
            <w:bookmarkEnd w:id="318"/>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7" w14:textId="77777777" w:rsidR="007A2BEE" w:rsidRDefault="007A2BE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8" w14:textId="77777777" w:rsidR="007A2BEE" w:rsidRDefault="007A2BE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99" w14:textId="77777777" w:rsidR="007A2BEE" w:rsidRDefault="007A2BE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9A" w14:textId="77777777" w:rsidR="007A2BEE" w:rsidRDefault="007A2BE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9B" w14:textId="77777777" w:rsidR="007A2BEE" w:rsidRDefault="007A2BEE" w:rsidP="00C05A53">
            <w:pPr>
              <w:pStyle w:val="ProductList-OfferingBody"/>
              <w:ind w:left="-113"/>
              <w:jc w:val="center"/>
            </w:pPr>
          </w:p>
        </w:tc>
        <w:tc>
          <w:tcPr>
            <w:tcW w:w="596" w:type="dxa"/>
            <w:shd w:val="clear" w:color="auto" w:fill="BFBFBF" w:themeFill="background1" w:themeFillShade="BF"/>
            <w:vAlign w:val="center"/>
          </w:tcPr>
          <w:p w14:paraId="4FDCB09C" w14:textId="77777777" w:rsidR="007A2BEE" w:rsidRDefault="007A2BEE" w:rsidP="00C05A53">
            <w:pPr>
              <w:pStyle w:val="ProductList-OfferingBody"/>
              <w:ind w:left="-113"/>
              <w:jc w:val="center"/>
            </w:pPr>
          </w:p>
        </w:tc>
        <w:tc>
          <w:tcPr>
            <w:tcW w:w="595" w:type="dxa"/>
            <w:shd w:val="clear" w:color="auto" w:fill="BFBFBF" w:themeFill="background1" w:themeFillShade="BF"/>
            <w:vAlign w:val="center"/>
          </w:tcPr>
          <w:p w14:paraId="4FDCB09D" w14:textId="77777777" w:rsidR="007A2BEE" w:rsidRDefault="007A2BEE" w:rsidP="00C05A53">
            <w:pPr>
              <w:pStyle w:val="ProductList-OfferingBody"/>
              <w:ind w:left="-113"/>
              <w:jc w:val="center"/>
            </w:pPr>
          </w:p>
        </w:tc>
        <w:tc>
          <w:tcPr>
            <w:tcW w:w="596" w:type="dxa"/>
            <w:shd w:val="clear" w:color="auto" w:fill="70AD47" w:themeFill="accent6"/>
            <w:vAlign w:val="center"/>
          </w:tcPr>
          <w:p w14:paraId="4FDCB09E" w14:textId="77777777" w:rsidR="007A2BEE" w:rsidRDefault="007A2BEE" w:rsidP="00C05A53">
            <w:pPr>
              <w:pStyle w:val="ProductList-OfferingBody"/>
              <w:ind w:left="-113"/>
              <w:jc w:val="center"/>
            </w:pPr>
          </w:p>
        </w:tc>
        <w:tc>
          <w:tcPr>
            <w:tcW w:w="595" w:type="dxa"/>
            <w:shd w:val="clear" w:color="auto" w:fill="70AD47" w:themeFill="accent6"/>
            <w:vAlign w:val="center"/>
          </w:tcPr>
          <w:p w14:paraId="4FDCB09F" w14:textId="77777777" w:rsidR="007A2BEE" w:rsidRDefault="007A2BEE" w:rsidP="00C05A53">
            <w:pPr>
              <w:pStyle w:val="ProductList-OfferingBody"/>
              <w:ind w:left="-113"/>
              <w:jc w:val="center"/>
            </w:pPr>
          </w:p>
        </w:tc>
        <w:tc>
          <w:tcPr>
            <w:tcW w:w="492" w:type="dxa"/>
            <w:shd w:val="clear" w:color="auto" w:fill="BFBFBF" w:themeFill="background1" w:themeFillShade="BF"/>
            <w:vAlign w:val="center"/>
          </w:tcPr>
          <w:p w14:paraId="4FDCB0A0" w14:textId="77777777" w:rsidR="007A2BEE" w:rsidRDefault="007A2BEE" w:rsidP="00C05A53">
            <w:pPr>
              <w:pStyle w:val="ProductList-OfferingBody"/>
              <w:ind w:left="-113"/>
              <w:jc w:val="center"/>
            </w:pPr>
          </w:p>
        </w:tc>
        <w:tc>
          <w:tcPr>
            <w:tcW w:w="699" w:type="dxa"/>
            <w:shd w:val="clear" w:color="auto" w:fill="70AD47" w:themeFill="accent6"/>
            <w:vAlign w:val="center"/>
          </w:tcPr>
          <w:p w14:paraId="4FDCB0A1" w14:textId="5D95FBFB" w:rsidR="007A2BEE" w:rsidRDefault="007A2BEE" w:rsidP="00C05A53">
            <w:pPr>
              <w:pStyle w:val="ProductList-OfferingBody"/>
              <w:ind w:left="-113"/>
              <w:jc w:val="center"/>
            </w:pPr>
            <w:r w:rsidRPr="007A2BEE">
              <w:fldChar w:fldCharType="begin"/>
            </w:r>
            <w:r w:rsidRPr="007A2BEE">
              <w:instrText xml:space="preserve"> AutoTextList  \s NoStyle \t “</w:instrText>
            </w:r>
            <w:r w:rsidRPr="007A2BEE">
              <w:rPr>
                <w:u w:val="single"/>
              </w:rPr>
              <w:instrText>Niet-organisatieomvattend in Open Value</w:instrText>
            </w:r>
            <w:r w:rsidRPr="007A2BEE">
              <w:instrText xml:space="preserve">” </w:instrText>
            </w:r>
            <w:r w:rsidRPr="007A2BEE">
              <w:fldChar w:fldCharType="separate"/>
            </w:r>
            <w:r w:rsidRPr="007A2BEE">
              <w:t xml:space="preserve"> P </w:t>
            </w:r>
            <w:r w:rsidRPr="007A2BEE">
              <w:fldChar w:fldCharType="end"/>
            </w:r>
          </w:p>
        </w:tc>
        <w:tc>
          <w:tcPr>
            <w:tcW w:w="595" w:type="dxa"/>
            <w:shd w:val="clear" w:color="auto" w:fill="70AD47" w:themeFill="accent6"/>
            <w:vAlign w:val="center"/>
          </w:tcPr>
          <w:p w14:paraId="4FDCB0A2" w14:textId="77777777" w:rsidR="007A2BEE" w:rsidRDefault="007A2BEE" w:rsidP="00C05A53">
            <w:pPr>
              <w:pStyle w:val="ProductList-OfferingBody"/>
              <w:ind w:left="-113"/>
              <w:jc w:val="center"/>
            </w:pPr>
          </w:p>
        </w:tc>
        <w:tc>
          <w:tcPr>
            <w:tcW w:w="596" w:type="dxa"/>
            <w:shd w:val="clear" w:color="auto" w:fill="BFBFBF" w:themeFill="background1" w:themeFillShade="BF"/>
            <w:vAlign w:val="center"/>
          </w:tcPr>
          <w:p w14:paraId="4FDCB0A3" w14:textId="77777777" w:rsidR="007A2BEE" w:rsidRDefault="007A2BEE" w:rsidP="00C05A53">
            <w:pPr>
              <w:pStyle w:val="ProductList-OfferingBody"/>
              <w:ind w:left="-113"/>
              <w:jc w:val="center"/>
            </w:pPr>
          </w:p>
        </w:tc>
      </w:tr>
      <w:tr w:rsidR="007A2BEE" w14:paraId="4FDCB0B3" w14:textId="77777777" w:rsidTr="009D058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A5" w14:textId="7FD7D5EE" w:rsidR="007A2BEE" w:rsidRDefault="007A2BEE" w:rsidP="00C05A53">
            <w:pPr>
              <w:pStyle w:val="ProductList-Offering1"/>
            </w:pPr>
            <w:bookmarkStart w:id="319" w:name="_Toc379797164"/>
            <w:bookmarkStart w:id="320" w:name="_Toc380513189"/>
            <w:bookmarkStart w:id="321" w:name="_Toc380655231"/>
            <w:bookmarkStart w:id="322" w:name="_Toc409102744"/>
            <w:r>
              <w:t>Work At Home voor Office Professional Plus 2013</w:t>
            </w:r>
            <w:bookmarkEnd w:id="319"/>
            <w:bookmarkEnd w:id="320"/>
            <w:bookmarkEnd w:id="321"/>
            <w:bookmarkEnd w:id="322"/>
            <w:r>
              <w:fldChar w:fldCharType="begin"/>
            </w:r>
            <w:r>
              <w:instrText>XE "Work At Home voor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6" w14:textId="77777777" w:rsidR="007A2BEE" w:rsidRDefault="007A2BE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7" w14:textId="77777777" w:rsidR="007A2BEE" w:rsidRDefault="007A2BEE"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A8" w14:textId="77777777" w:rsidR="007A2BEE" w:rsidRDefault="007A2BE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A9" w14:textId="77777777" w:rsidR="007A2BEE" w:rsidRDefault="007A2BE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AA" w14:textId="77777777" w:rsidR="007A2BEE" w:rsidRDefault="007A2BEE" w:rsidP="00C05A53">
            <w:pPr>
              <w:pStyle w:val="ProductList-OfferingBody"/>
              <w:ind w:left="-113"/>
              <w:jc w:val="center"/>
            </w:pPr>
          </w:p>
        </w:tc>
        <w:tc>
          <w:tcPr>
            <w:tcW w:w="596" w:type="dxa"/>
            <w:shd w:val="clear" w:color="auto" w:fill="70AD47" w:themeFill="accent6"/>
            <w:vAlign w:val="center"/>
          </w:tcPr>
          <w:p w14:paraId="4FDCB0AB" w14:textId="6F6972C8" w:rsidR="007A2BEE" w:rsidRDefault="007A2BEE" w:rsidP="00C05A53">
            <w:pPr>
              <w:pStyle w:val="ProductList-OfferingBody"/>
              <w:ind w:left="-113"/>
              <w:jc w:val="center"/>
            </w:pPr>
            <w:r w:rsidRPr="007A2BEE">
              <w:fldChar w:fldCharType="begin"/>
            </w:r>
            <w:r w:rsidRPr="007A2BEE">
              <w:instrText xml:space="preserve"> AutoTextList  \s NoStyle \t “Additioneel Product” </w:instrText>
            </w:r>
            <w:r w:rsidRPr="007A2BEE">
              <w:fldChar w:fldCharType="separate"/>
            </w:r>
            <w:r w:rsidRPr="007A2BEE">
              <w:t xml:space="preserve"> A </w:t>
            </w:r>
            <w:r w:rsidRPr="007A2BEE">
              <w:fldChar w:fldCharType="end"/>
            </w:r>
          </w:p>
        </w:tc>
        <w:tc>
          <w:tcPr>
            <w:tcW w:w="595" w:type="dxa"/>
            <w:shd w:val="clear" w:color="auto" w:fill="BFBFBF" w:themeFill="background1" w:themeFillShade="BF"/>
            <w:vAlign w:val="center"/>
          </w:tcPr>
          <w:p w14:paraId="4FDCB0AC" w14:textId="77777777" w:rsidR="007A2BEE" w:rsidRDefault="007A2BEE" w:rsidP="00C05A53">
            <w:pPr>
              <w:pStyle w:val="ProductList-OfferingBody"/>
              <w:ind w:left="-113"/>
              <w:jc w:val="center"/>
            </w:pPr>
          </w:p>
        </w:tc>
        <w:tc>
          <w:tcPr>
            <w:tcW w:w="596" w:type="dxa"/>
            <w:shd w:val="clear" w:color="auto" w:fill="BFBFBF" w:themeFill="background1" w:themeFillShade="BF"/>
            <w:vAlign w:val="center"/>
          </w:tcPr>
          <w:p w14:paraId="4FDCB0AD" w14:textId="77777777" w:rsidR="007A2BEE" w:rsidRDefault="007A2BEE" w:rsidP="00C05A53">
            <w:pPr>
              <w:pStyle w:val="ProductList-OfferingBody"/>
              <w:ind w:left="-113"/>
              <w:jc w:val="center"/>
            </w:pPr>
          </w:p>
        </w:tc>
        <w:tc>
          <w:tcPr>
            <w:tcW w:w="595" w:type="dxa"/>
            <w:shd w:val="clear" w:color="auto" w:fill="BFBFBF" w:themeFill="background1" w:themeFillShade="BF"/>
            <w:vAlign w:val="center"/>
          </w:tcPr>
          <w:p w14:paraId="4FDCB0AE" w14:textId="77777777" w:rsidR="007A2BEE" w:rsidRDefault="007A2BEE" w:rsidP="00C05A53">
            <w:pPr>
              <w:pStyle w:val="ProductList-OfferingBody"/>
              <w:ind w:left="-113"/>
              <w:jc w:val="center"/>
            </w:pPr>
          </w:p>
        </w:tc>
        <w:tc>
          <w:tcPr>
            <w:tcW w:w="492" w:type="dxa"/>
            <w:shd w:val="clear" w:color="auto" w:fill="BFBFBF" w:themeFill="background1" w:themeFillShade="BF"/>
            <w:vAlign w:val="center"/>
          </w:tcPr>
          <w:p w14:paraId="4FDCB0AF" w14:textId="77777777" w:rsidR="007A2BEE" w:rsidRDefault="007A2BEE" w:rsidP="00C05A53">
            <w:pPr>
              <w:pStyle w:val="ProductList-OfferingBody"/>
              <w:ind w:left="-113"/>
              <w:jc w:val="center"/>
            </w:pPr>
          </w:p>
        </w:tc>
        <w:tc>
          <w:tcPr>
            <w:tcW w:w="699" w:type="dxa"/>
            <w:shd w:val="clear" w:color="auto" w:fill="BFBFBF" w:themeFill="background1" w:themeFillShade="BF"/>
            <w:vAlign w:val="center"/>
          </w:tcPr>
          <w:p w14:paraId="4FDCB0B0" w14:textId="77777777" w:rsidR="007A2BEE" w:rsidRDefault="007A2BEE" w:rsidP="00C05A53">
            <w:pPr>
              <w:pStyle w:val="ProductList-OfferingBody"/>
              <w:ind w:left="-113"/>
              <w:jc w:val="center"/>
            </w:pPr>
          </w:p>
        </w:tc>
        <w:tc>
          <w:tcPr>
            <w:tcW w:w="595" w:type="dxa"/>
            <w:shd w:val="clear" w:color="auto" w:fill="70AD47" w:themeFill="accent6"/>
            <w:vAlign w:val="center"/>
          </w:tcPr>
          <w:p w14:paraId="4FDCB0B1" w14:textId="77777777" w:rsidR="007A2BEE" w:rsidRDefault="007A2BEE" w:rsidP="00C05A53">
            <w:pPr>
              <w:pStyle w:val="ProductList-OfferingBody"/>
              <w:ind w:left="-113"/>
              <w:jc w:val="center"/>
            </w:pPr>
          </w:p>
        </w:tc>
        <w:tc>
          <w:tcPr>
            <w:tcW w:w="596" w:type="dxa"/>
            <w:shd w:val="clear" w:color="auto" w:fill="BFBFBF" w:themeFill="background1" w:themeFillShade="BF"/>
            <w:vAlign w:val="center"/>
          </w:tcPr>
          <w:p w14:paraId="4FDCB0B2" w14:textId="77777777" w:rsidR="007A2BEE" w:rsidRDefault="007A2BEE" w:rsidP="00C05A53">
            <w:pPr>
              <w:pStyle w:val="ProductList-OfferingBody"/>
              <w:ind w:left="-113"/>
              <w:jc w:val="center"/>
            </w:pPr>
          </w:p>
        </w:tc>
      </w:tr>
      <w:tr w:rsidR="007A2BEE" w14:paraId="4FDCB0C2" w14:textId="77777777" w:rsidTr="009D058D">
        <w:tc>
          <w:tcPr>
            <w:tcW w:w="3060" w:type="dxa"/>
            <w:tcBorders>
              <w:top w:val="dashSmallGap" w:sz="4" w:space="0" w:color="BFBFBF" w:themeColor="background1" w:themeShade="BF"/>
              <w:left w:val="nil"/>
              <w:bottom w:val="nil"/>
              <w:right w:val="nil"/>
            </w:tcBorders>
          </w:tcPr>
          <w:p w14:paraId="4FDCB0B4" w14:textId="65EC3368" w:rsidR="007A2BEE" w:rsidRDefault="007A2BEE" w:rsidP="00C05A53">
            <w:pPr>
              <w:pStyle w:val="ProductList-Offering1"/>
            </w:pPr>
            <w:bookmarkStart w:id="323" w:name="_Toc379797165"/>
            <w:bookmarkStart w:id="324" w:name="_Toc380513190"/>
            <w:bookmarkStart w:id="325" w:name="_Toc380655232"/>
            <w:bookmarkStart w:id="326" w:name="_Toc409102745"/>
            <w:r>
              <w:t>Work at Home voor Office Standard 2013</w:t>
            </w:r>
            <w:bookmarkEnd w:id="323"/>
            <w:bookmarkEnd w:id="324"/>
            <w:bookmarkEnd w:id="325"/>
            <w:bookmarkEnd w:id="326"/>
            <w:r>
              <w:fldChar w:fldCharType="begin"/>
            </w:r>
            <w:r>
              <w:instrText>XE "Work at Home voor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0B5" w14:textId="77777777" w:rsidR="007A2BEE" w:rsidRDefault="007A2BEE"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0B6" w14:textId="77777777" w:rsidR="007A2BEE" w:rsidRDefault="007A2BEE"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0B7" w14:textId="77777777" w:rsidR="007A2BEE" w:rsidRDefault="007A2BEE"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0B8" w14:textId="77777777" w:rsidR="007A2BEE" w:rsidRDefault="007A2BE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B9" w14:textId="77777777" w:rsidR="007A2BEE" w:rsidRDefault="007A2BEE" w:rsidP="00C05A53">
            <w:pPr>
              <w:pStyle w:val="ProductList-OfferingBody"/>
              <w:ind w:left="-113"/>
              <w:jc w:val="center"/>
            </w:pPr>
          </w:p>
        </w:tc>
        <w:tc>
          <w:tcPr>
            <w:tcW w:w="596" w:type="dxa"/>
            <w:shd w:val="clear" w:color="auto" w:fill="70AD47" w:themeFill="accent6"/>
            <w:vAlign w:val="center"/>
          </w:tcPr>
          <w:p w14:paraId="4FDCB0BA" w14:textId="3AAB4DD0" w:rsidR="007A2BEE" w:rsidRDefault="007A2BEE" w:rsidP="00C05A53">
            <w:pPr>
              <w:pStyle w:val="ProductList-OfferingBody"/>
              <w:ind w:left="-113"/>
              <w:jc w:val="center"/>
            </w:pPr>
            <w:r w:rsidRPr="007A2BEE">
              <w:fldChar w:fldCharType="begin"/>
            </w:r>
            <w:r w:rsidRPr="007A2BEE">
              <w:instrText xml:space="preserve"> AutoTextList  \s NoStyle \t “Additioneel Product” </w:instrText>
            </w:r>
            <w:r w:rsidRPr="007A2BEE">
              <w:fldChar w:fldCharType="separate"/>
            </w:r>
            <w:r w:rsidRPr="007A2BEE">
              <w:t xml:space="preserve"> A </w:t>
            </w:r>
            <w:r w:rsidRPr="007A2BEE">
              <w:fldChar w:fldCharType="end"/>
            </w:r>
          </w:p>
        </w:tc>
        <w:tc>
          <w:tcPr>
            <w:tcW w:w="595" w:type="dxa"/>
            <w:shd w:val="clear" w:color="auto" w:fill="BFBFBF" w:themeFill="background1" w:themeFillShade="BF"/>
            <w:vAlign w:val="center"/>
          </w:tcPr>
          <w:p w14:paraId="4FDCB0BB" w14:textId="77777777" w:rsidR="007A2BEE" w:rsidRDefault="007A2BEE" w:rsidP="00C05A53">
            <w:pPr>
              <w:pStyle w:val="ProductList-OfferingBody"/>
              <w:ind w:left="-113"/>
              <w:jc w:val="center"/>
            </w:pPr>
          </w:p>
        </w:tc>
        <w:tc>
          <w:tcPr>
            <w:tcW w:w="596" w:type="dxa"/>
            <w:shd w:val="clear" w:color="auto" w:fill="BFBFBF" w:themeFill="background1" w:themeFillShade="BF"/>
            <w:vAlign w:val="center"/>
          </w:tcPr>
          <w:p w14:paraId="4FDCB0BC" w14:textId="77777777" w:rsidR="007A2BEE" w:rsidRDefault="007A2BEE" w:rsidP="00C05A53">
            <w:pPr>
              <w:pStyle w:val="ProductList-OfferingBody"/>
              <w:ind w:left="-113"/>
              <w:jc w:val="center"/>
            </w:pPr>
          </w:p>
        </w:tc>
        <w:tc>
          <w:tcPr>
            <w:tcW w:w="595" w:type="dxa"/>
            <w:shd w:val="clear" w:color="auto" w:fill="BFBFBF" w:themeFill="background1" w:themeFillShade="BF"/>
            <w:vAlign w:val="center"/>
          </w:tcPr>
          <w:p w14:paraId="4FDCB0BD" w14:textId="77777777" w:rsidR="007A2BEE" w:rsidRDefault="007A2BEE" w:rsidP="00C05A53">
            <w:pPr>
              <w:pStyle w:val="ProductList-OfferingBody"/>
              <w:ind w:left="-113"/>
              <w:jc w:val="center"/>
            </w:pPr>
          </w:p>
        </w:tc>
        <w:tc>
          <w:tcPr>
            <w:tcW w:w="492" w:type="dxa"/>
            <w:shd w:val="clear" w:color="auto" w:fill="BFBFBF" w:themeFill="background1" w:themeFillShade="BF"/>
            <w:vAlign w:val="center"/>
          </w:tcPr>
          <w:p w14:paraId="4FDCB0BE" w14:textId="77777777" w:rsidR="007A2BEE" w:rsidRDefault="007A2BEE" w:rsidP="00C05A53">
            <w:pPr>
              <w:pStyle w:val="ProductList-OfferingBody"/>
              <w:ind w:left="-113"/>
              <w:jc w:val="center"/>
            </w:pPr>
          </w:p>
        </w:tc>
        <w:tc>
          <w:tcPr>
            <w:tcW w:w="699" w:type="dxa"/>
            <w:shd w:val="clear" w:color="auto" w:fill="BFBFBF" w:themeFill="background1" w:themeFillShade="BF"/>
            <w:vAlign w:val="center"/>
          </w:tcPr>
          <w:p w14:paraId="4FDCB0BF" w14:textId="77777777" w:rsidR="007A2BEE" w:rsidRDefault="007A2BEE" w:rsidP="00C05A53">
            <w:pPr>
              <w:pStyle w:val="ProductList-OfferingBody"/>
              <w:ind w:left="-113"/>
              <w:jc w:val="center"/>
            </w:pPr>
          </w:p>
        </w:tc>
        <w:tc>
          <w:tcPr>
            <w:tcW w:w="595" w:type="dxa"/>
            <w:shd w:val="clear" w:color="auto" w:fill="70AD47" w:themeFill="accent6"/>
            <w:vAlign w:val="center"/>
          </w:tcPr>
          <w:p w14:paraId="4FDCB0C0" w14:textId="77777777" w:rsidR="007A2BEE" w:rsidRDefault="007A2BEE" w:rsidP="00C05A53">
            <w:pPr>
              <w:pStyle w:val="ProductList-OfferingBody"/>
              <w:ind w:left="-113"/>
              <w:jc w:val="center"/>
            </w:pPr>
          </w:p>
        </w:tc>
        <w:tc>
          <w:tcPr>
            <w:tcW w:w="596" w:type="dxa"/>
            <w:shd w:val="clear" w:color="auto" w:fill="BFBFBF" w:themeFill="background1" w:themeFillShade="BF"/>
            <w:vAlign w:val="center"/>
          </w:tcPr>
          <w:p w14:paraId="4FDCB0C1" w14:textId="77777777" w:rsidR="007A2BEE" w:rsidRDefault="007A2BEE" w:rsidP="00C05A53">
            <w:pPr>
              <w:pStyle w:val="ProductList-OfferingBody"/>
              <w:ind w:left="-113"/>
              <w:jc w:val="center"/>
            </w:pPr>
          </w:p>
        </w:tc>
      </w:tr>
    </w:tbl>
    <w:p w14:paraId="4FDCB0C3" w14:textId="77777777" w:rsidR="00407E60" w:rsidRPr="00924715"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3"/>
        <w:gridCol w:w="3537"/>
        <w:gridCol w:w="3500"/>
      </w:tblGrid>
      <w:tr w:rsidR="00AA0F4D" w14:paraId="4FDCB0C8" w14:textId="77777777" w:rsidTr="00195CBC">
        <w:tc>
          <w:tcPr>
            <w:tcW w:w="3753" w:type="dxa"/>
          </w:tcPr>
          <w:p w14:paraId="4FDCB0C4" w14:textId="288E2EE0" w:rsidR="00AA0F4D" w:rsidRDefault="00AA0F4D" w:rsidP="007B24D0">
            <w:pPr>
              <w:pStyle w:val="ProductList-Body"/>
              <w:tabs>
                <w:tab w:val="clear" w:pos="158"/>
                <w:tab w:val="left" w:pos="1062"/>
              </w:tabs>
              <w:spacing w:before="20" w:after="20"/>
              <w:ind w:left="162" w:hanging="162"/>
            </w:pPr>
            <w:r>
              <w:t>Eerdere versie:</w:t>
            </w:r>
            <w:r w:rsidR="007B24D0">
              <w:rPr>
                <w:b/>
              </w:rPr>
              <w:t xml:space="preserve"> </w:t>
            </w:r>
            <w:r>
              <w:rPr>
                <w:b/>
              </w:rPr>
              <w:t xml:space="preserve">Office 2010 en Office 2010-toepassingen </w:t>
            </w:r>
            <w:r>
              <w:t>(4/10)</w:t>
            </w:r>
          </w:p>
        </w:tc>
        <w:tc>
          <w:tcPr>
            <w:tcW w:w="3537" w:type="dxa"/>
          </w:tcPr>
          <w:p w14:paraId="4FDCB0C5" w14:textId="77777777" w:rsidR="00AA0F4D" w:rsidRPr="00924715" w:rsidRDefault="00AA0F4D" w:rsidP="00AA0F4D">
            <w:pPr>
              <w:pStyle w:val="ProductList-Body"/>
              <w:spacing w:before="20" w:after="20"/>
            </w:pPr>
            <w:r>
              <w:t xml:space="preserve">Productgroep: </w:t>
            </w:r>
            <w:r>
              <w:rPr>
                <w:b/>
              </w:rPr>
              <w:t>Toepassingen</w:t>
            </w:r>
          </w:p>
          <w:p w14:paraId="4FDCB0C6" w14:textId="77777777" w:rsidR="00AA0F4D" w:rsidRDefault="002C4F69" w:rsidP="00AA0F4D">
            <w:pPr>
              <w:pStyle w:val="ProductList-Body"/>
              <w:spacing w:before="20" w:after="20"/>
            </w:pPr>
            <w:hyperlink w:anchor="SoftwareAssurance" w:history="1">
              <w:r w:rsidR="007A4843">
                <w:rPr>
                  <w:rStyle w:val="Hyperlink"/>
                  <w:color w:val="000000" w:themeColor="text1"/>
                  <w:u w:val="none"/>
                </w:rPr>
                <w:t>Software Assurance Benefits</w:t>
              </w:r>
            </w:hyperlink>
            <w:r w:rsidR="007A4843">
              <w:t xml:space="preserve">: </w:t>
            </w:r>
            <w:r w:rsidR="007A4843">
              <w:rPr>
                <w:b/>
              </w:rPr>
              <w:t>Desktop</w:t>
            </w:r>
          </w:p>
        </w:tc>
        <w:tc>
          <w:tcPr>
            <w:tcW w:w="3500" w:type="dxa"/>
          </w:tcPr>
          <w:p w14:paraId="4FDCB0C7" w14:textId="389B31F8" w:rsidR="00AA0F4D" w:rsidRDefault="00AA0F4D" w:rsidP="00BC7AF7">
            <w:pPr>
              <w:pStyle w:val="ProductList-Body"/>
              <w:spacing w:before="20" w:after="20"/>
              <w:ind w:left="169" w:hanging="169"/>
            </w:pPr>
            <w:r>
              <w:t xml:space="preserve">Platformonafhankelijk: </w:t>
            </w:r>
            <w:r>
              <w:rPr>
                <w:b/>
              </w:rPr>
              <w:t>Office-suites en Office-toepassingen</w:t>
            </w:r>
          </w:p>
        </w:tc>
      </w:tr>
      <w:tr w:rsidR="006E6A2F" w14:paraId="1D587369" w14:textId="77777777" w:rsidTr="00195CBC">
        <w:tc>
          <w:tcPr>
            <w:tcW w:w="3753" w:type="dxa"/>
          </w:tcPr>
          <w:p w14:paraId="63BB282D" w14:textId="7F6B049A" w:rsidR="006E6A2F" w:rsidRDefault="006E6A2F" w:rsidP="006E6A2F">
            <w:pPr>
              <w:pStyle w:val="ProductList-Body"/>
              <w:spacing w:before="20" w:after="20"/>
              <w:ind w:left="162" w:hanging="162"/>
            </w:pPr>
            <w:r>
              <w:tab/>
            </w:r>
            <w:r>
              <w:rPr>
                <w:b/>
              </w:rPr>
              <w:t>Office 2007 en Office 2007-toepassingen</w:t>
            </w:r>
            <w:r>
              <w:t xml:space="preserve"> (11/06)</w:t>
            </w:r>
          </w:p>
        </w:tc>
        <w:tc>
          <w:tcPr>
            <w:tcW w:w="3537" w:type="dxa"/>
          </w:tcPr>
          <w:p w14:paraId="1E0127D5" w14:textId="008A5204" w:rsidR="006E6A2F" w:rsidRDefault="006E6A2F" w:rsidP="00BC7AF7">
            <w:pPr>
              <w:pStyle w:val="ProductList-Body"/>
              <w:spacing w:before="20" w:after="20"/>
              <w:ind w:left="166" w:hanging="166"/>
            </w:pPr>
            <w:r>
              <w:t xml:space="preserve">Suite: </w:t>
            </w:r>
            <w:r>
              <w:rPr>
                <w:b/>
              </w:rPr>
              <w:t>Office Professional Plus 2013</w:t>
            </w:r>
            <w:r>
              <w:fldChar w:fldCharType="begin"/>
            </w:r>
            <w:r>
              <w:instrText>XE "Office Professional Plus 2013"</w:instrText>
            </w:r>
            <w:r>
              <w:fldChar w:fldCharType="end"/>
            </w:r>
            <w:r>
              <w:rPr>
                <w:b/>
              </w:rPr>
              <w:t xml:space="preserve"> en Office Standard 2013</w:t>
            </w:r>
            <w:r>
              <w:fldChar w:fldCharType="begin"/>
            </w:r>
            <w:r>
              <w:instrText>XE "Office Standard 2013"</w:instrText>
            </w:r>
            <w:r>
              <w:fldChar w:fldCharType="end"/>
            </w:r>
          </w:p>
        </w:tc>
        <w:tc>
          <w:tcPr>
            <w:tcW w:w="3500" w:type="dxa"/>
          </w:tcPr>
          <w:p w14:paraId="2D61D5EB" w14:textId="68429B3A" w:rsidR="006E6A2F" w:rsidRDefault="006E6A2F" w:rsidP="00AA0F4D">
            <w:pPr>
              <w:pStyle w:val="ProductList-Body"/>
              <w:spacing w:before="20" w:after="20"/>
            </w:pPr>
            <w:r>
              <w:t xml:space="preserve">Up-to-datekorting: </w:t>
            </w:r>
            <w:r>
              <w:rPr>
                <w:b/>
              </w:rPr>
              <w:t>Office Professional Plus</w:t>
            </w:r>
          </w:p>
        </w:tc>
      </w:tr>
      <w:tr w:rsidR="00AA0F4D" w14:paraId="4FDCB0CC" w14:textId="77777777" w:rsidTr="00195CBC">
        <w:tc>
          <w:tcPr>
            <w:tcW w:w="3753" w:type="dxa"/>
          </w:tcPr>
          <w:p w14:paraId="4FDCB0C9" w14:textId="77777777" w:rsidR="00AA0F4D" w:rsidRDefault="00AA0F4D" w:rsidP="00BC7AF7">
            <w:pPr>
              <w:pStyle w:val="ProductList-Body"/>
              <w:spacing w:before="20" w:after="20"/>
              <w:ind w:left="162" w:hanging="162"/>
            </w:pPr>
            <w:r>
              <w:t xml:space="preserve">Overstappen mogelijk: </w:t>
            </w:r>
            <w:r>
              <w:rPr>
                <w:b/>
              </w:rPr>
              <w:t>Office Professional Plus, Project Professional, Visio Professional</w:t>
            </w:r>
          </w:p>
        </w:tc>
        <w:tc>
          <w:tcPr>
            <w:tcW w:w="3537" w:type="dxa"/>
          </w:tcPr>
          <w:p w14:paraId="4FDCB0CA" w14:textId="69A170AF" w:rsidR="00AA0F4D" w:rsidRDefault="00AA0F4D" w:rsidP="00AA0F4D">
            <w:pPr>
              <w:pStyle w:val="ProductList-Body"/>
              <w:spacing w:before="20" w:after="20"/>
            </w:pPr>
          </w:p>
        </w:tc>
        <w:tc>
          <w:tcPr>
            <w:tcW w:w="3500" w:type="dxa"/>
          </w:tcPr>
          <w:p w14:paraId="4FDCB0CB" w14:textId="70013C94" w:rsidR="00AA0F4D" w:rsidRDefault="00AA0F4D" w:rsidP="00AA0F4D">
            <w:pPr>
              <w:pStyle w:val="ProductList-Body"/>
              <w:spacing w:before="20" w:after="20"/>
            </w:pPr>
          </w:p>
        </w:tc>
      </w:tr>
    </w:tbl>
    <w:p w14:paraId="4FDCB0CD" w14:textId="77777777" w:rsidR="00782C7B" w:rsidRPr="00924715" w:rsidRDefault="00782C7B" w:rsidP="00782C7B">
      <w:pPr>
        <w:pStyle w:val="ProductList-Body"/>
        <w:shd w:val="clear" w:color="auto" w:fill="D9D9D9" w:themeFill="background1" w:themeFillShade="D9"/>
        <w:spacing w:before="120" w:after="120"/>
      </w:pPr>
      <w:r>
        <w:rPr>
          <w:b/>
        </w:rPr>
        <w:t>Aanvullende informatie</w:t>
      </w:r>
    </w:p>
    <w:p w14:paraId="4FDCB0CE" w14:textId="77777777" w:rsidR="00306B0E" w:rsidRPr="00924715" w:rsidRDefault="00306B0E" w:rsidP="00306B0E">
      <w:pPr>
        <w:pStyle w:val="ProductList-Body"/>
      </w:pPr>
      <w:r>
        <w:rPr>
          <w:b/>
          <w:color w:val="00188F"/>
        </w:rPr>
        <w:t>Work at Home</w:t>
      </w:r>
    </w:p>
    <w:p w14:paraId="67B78847" w14:textId="2D662E65" w:rsidR="00F8294E" w:rsidRPr="00924715" w:rsidRDefault="00F8294E" w:rsidP="00306B0E">
      <w:pPr>
        <w:pStyle w:val="ProductList-Body"/>
      </w:pPr>
      <w:r>
        <w:t>Een Work at Home-licentie is een optionele licentie die kan worden verkregen in combinatie met een volledige licentie voor Office Standard of Office Professional Plus. De licentie staat de primaire gebruiker van de software toe om de software tevens te installeren en gebruiken op een desktopcomputer buiten de locatie van de Volume Licensing-klant of diens gelieerde (bijvoorbeeld bij de gebruiker thuis). Het Work at Home-programma is geen aankoopplan voor medewerkers. De Volume Licensing-klant (niet de werknemer) behoudt het recht op de Work at Home-licentie.</w:t>
      </w:r>
      <w:r w:rsidR="00E0030A">
        <w:t xml:space="preserve"> </w:t>
      </w:r>
      <w:r>
        <w:t>Een “primaire gebruiker” is, in de context van dit artikel, de gebruiker die een Gelicentieerd Apparaat op de locatie van de Volume Licensing-klant meer dan 50% van de tijd gebruikt gedurende een periode van 90 dagen.</w:t>
      </w:r>
    </w:p>
    <w:p w14:paraId="4FDCB0D0" w14:textId="77777777" w:rsidR="00306B0E" w:rsidRPr="00924715" w:rsidRDefault="00306B0E" w:rsidP="00306B0E">
      <w:pPr>
        <w:pStyle w:val="ProductList-Body"/>
      </w:pPr>
    </w:p>
    <w:p w14:paraId="4FDCB0D1" w14:textId="0D3116EE" w:rsidR="00056FAF" w:rsidRPr="00924715" w:rsidRDefault="00056FAF" w:rsidP="00056FAF">
      <w:pPr>
        <w:pStyle w:val="ProductList-Body"/>
      </w:pPr>
      <w:r>
        <w:rPr>
          <w:b/>
          <w:color w:val="00188F"/>
        </w:rPr>
        <w:t>Office Professional Plus 2013</w:t>
      </w:r>
      <w:r>
        <w:fldChar w:fldCharType="begin"/>
      </w:r>
      <w:r>
        <w:instrText>XE "Office Professional Plus 2013"</w:instrText>
      </w:r>
      <w:r>
        <w:fldChar w:fldCharType="end"/>
      </w:r>
      <w:r>
        <w:rPr>
          <w:b/>
          <w:color w:val="00188F"/>
        </w:rPr>
        <w:t xml:space="preserve"> </w:t>
      </w:r>
    </w:p>
    <w:p w14:paraId="4FDCB0D2" w14:textId="743DBB54" w:rsidR="00056FAF" w:rsidRPr="00924715" w:rsidRDefault="00056FAF" w:rsidP="00056FAF">
      <w:pPr>
        <w:pStyle w:val="ProductList-Body"/>
      </w:pPr>
      <w:r>
        <w:t>Een Licentie voor Office Professional Plus 2013</w:t>
      </w:r>
      <w:r>
        <w:fldChar w:fldCharType="begin"/>
      </w:r>
      <w:r>
        <w:instrText>XE "Office Professional Plus 2013"</w:instrText>
      </w:r>
      <w:r>
        <w:fldChar w:fldCharType="end"/>
      </w:r>
      <w:r>
        <w:t xml:space="preserve"> omvat tevens rechten voor Office voor Thuisgebruik en Studenten RT 2013, commercieel gebruik</w:t>
      </w:r>
      <w:r>
        <w:fldChar w:fldCharType="begin"/>
      </w:r>
      <w:r>
        <w:instrText>XE "Office voor Thuisgebruik en Studenten RT 2013, commercieel gebruik"</w:instrText>
      </w:r>
      <w:r>
        <w:fldChar w:fldCharType="end"/>
      </w:r>
      <w:r>
        <w:t xml:space="preserve"> en Office Web Apps Server 2013</w:t>
      </w:r>
      <w:r>
        <w:fldChar w:fldCharType="begin"/>
      </w:r>
      <w:r>
        <w:instrText>XE "Office Web Apps Server 2013"</w:instrText>
      </w:r>
      <w:r>
        <w:fldChar w:fldCharType="end"/>
      </w:r>
      <w:r>
        <w:t>.</w:t>
      </w:r>
    </w:p>
    <w:p w14:paraId="4FDCB0D3" w14:textId="77777777" w:rsidR="00056FAF" w:rsidRPr="00924715" w:rsidRDefault="00056FAF" w:rsidP="00056FAF">
      <w:pPr>
        <w:pStyle w:val="ProductList-Body"/>
      </w:pPr>
    </w:p>
    <w:p w14:paraId="4FDCB0D4" w14:textId="2299022D" w:rsidR="00056FAF" w:rsidRPr="00924715" w:rsidRDefault="00056FAF" w:rsidP="00056FAF">
      <w:pPr>
        <w:pStyle w:val="ProductList-Body"/>
      </w:pPr>
      <w:r>
        <w:t>Open Value-klanten kunnen in aanmerking komen voor een Up-to-Date Korting op basis van bestaande licenties voor Office Professional 2010</w:t>
      </w:r>
      <w:r>
        <w:fldChar w:fldCharType="begin"/>
      </w:r>
      <w:r>
        <w:instrText>XE "Office Professional 2010"</w:instrText>
      </w:r>
      <w:r>
        <w:fldChar w:fldCharType="end"/>
      </w:r>
      <w:r>
        <w:t xml:space="preserve"> of 2013, of Office Professional Plus 2010</w:t>
      </w:r>
      <w:r>
        <w:fldChar w:fldCharType="begin"/>
      </w:r>
      <w:r>
        <w:instrText>XE "Office Professional Plus 2010"</w:instrText>
      </w:r>
      <w:r>
        <w:fldChar w:fldCharType="end"/>
      </w:r>
      <w:r>
        <w:t xml:space="preserve"> of 2013.</w:t>
      </w:r>
    </w:p>
    <w:p w14:paraId="4FDCB0D5" w14:textId="77777777" w:rsidR="00056FAF" w:rsidRPr="00924715" w:rsidRDefault="00056FAF" w:rsidP="00056FAF">
      <w:pPr>
        <w:pStyle w:val="ProductList-Body"/>
      </w:pPr>
    </w:p>
    <w:p w14:paraId="4FDCB0D6" w14:textId="4F1AE618" w:rsidR="00056FAF" w:rsidRPr="00924715" w:rsidRDefault="00056FAF" w:rsidP="00056FAF">
      <w:pPr>
        <w:pStyle w:val="ProductList-Body"/>
      </w:pPr>
      <w:r>
        <w:rPr>
          <w:b/>
          <w:color w:val="00188F"/>
        </w:rPr>
        <w:t>Office Standard 2013</w:t>
      </w:r>
      <w:r>
        <w:fldChar w:fldCharType="begin"/>
      </w:r>
      <w:r>
        <w:instrText>XE "Office Standard 2013"</w:instrText>
      </w:r>
      <w:r>
        <w:fldChar w:fldCharType="end"/>
      </w:r>
    </w:p>
    <w:p w14:paraId="4FDCB0D7" w14:textId="59A8675E" w:rsidR="00056FAF" w:rsidRPr="00924715" w:rsidRDefault="00056FAF" w:rsidP="00056FAF">
      <w:pPr>
        <w:pStyle w:val="ProductList-Body"/>
      </w:pPr>
      <w:r>
        <w:t>Een Licentie voor Office Standard Plus 2013</w:t>
      </w:r>
      <w:r>
        <w:fldChar w:fldCharType="begin"/>
      </w:r>
      <w:r>
        <w:instrText>XE "Office Standard 2013"</w:instrText>
      </w:r>
      <w:r>
        <w:fldChar w:fldCharType="end"/>
      </w:r>
      <w:r>
        <w:t xml:space="preserve"> omvat tevens rechten voor Office voor Thuisgebruik en Studenten RT 2013, commercieel gebruik</w:t>
      </w:r>
      <w:r>
        <w:fldChar w:fldCharType="begin"/>
      </w:r>
      <w:r>
        <w:instrText>XE "Office voor Thuisgebruik en Studenten RT 2013, commercieel gebruik"</w:instrText>
      </w:r>
      <w:r>
        <w:fldChar w:fldCharType="end"/>
      </w:r>
      <w:r>
        <w:t xml:space="preserve"> en Office Web Apps Server 2013</w:t>
      </w:r>
      <w:r>
        <w:fldChar w:fldCharType="begin"/>
      </w:r>
      <w:r>
        <w:instrText>XE "Office Web Apps Server 2013"</w:instrText>
      </w:r>
      <w:r>
        <w:fldChar w:fldCharType="end"/>
      </w:r>
      <w:r>
        <w:t>.</w:t>
      </w:r>
    </w:p>
    <w:p w14:paraId="4FDCB0D8" w14:textId="77777777" w:rsidR="00306B0E" w:rsidRPr="00597F82" w:rsidRDefault="00306B0E" w:rsidP="00056FAF">
      <w:pPr>
        <w:pStyle w:val="ProductList-Body"/>
        <w:rPr>
          <w:sz w:val="14"/>
        </w:rPr>
      </w:pPr>
    </w:p>
    <w:p w14:paraId="4FDCB0D9" w14:textId="77777777" w:rsidR="00306B0E" w:rsidRPr="00924715" w:rsidRDefault="00306B0E" w:rsidP="00306B0E">
      <w:pPr>
        <w:pStyle w:val="ProductList-Body"/>
      </w:pPr>
      <w:r>
        <w:rPr>
          <w:b/>
          <w:color w:val="00188F"/>
        </w:rPr>
        <w:t>Downgraderechten voor Office Multi Language Pack 2013</w:t>
      </w:r>
    </w:p>
    <w:p w14:paraId="4FDCB0DA" w14:textId="56BF1A98" w:rsidR="00306B0E" w:rsidRPr="00924715" w:rsidRDefault="00306B0E" w:rsidP="00306B0E">
      <w:pPr>
        <w:pStyle w:val="ProductList-Body"/>
      </w:pPr>
      <w:r>
        <w:t>Klanten met een licentie voor Office Multi Language Pack 2013 en een licentie voor een van de volgende producten, zijn gerechtigd de Engelse/Meertalige versie te gebruiken van een gedowngrade versie van het Product in plaats van de versie waarvoor de licentie is afgenomen. Op het gebruik van de gedowngrade versie van het Product zijn de gebruiksrechten voor de 2013-versie van het Product van toepassing. Deze rechten vervallen op het moment dat de rechten van de klant op het gebruik van het Office Multi Language Pack 2013 of het genoemde 2013-Product vervallen</w:t>
      </w:r>
      <w:r w:rsidR="000856BE">
        <w:t>:</w:t>
      </w:r>
    </w:p>
    <w:p w14:paraId="4FDCB0DB" w14:textId="01080F7A" w:rsidR="00306B0E" w:rsidRPr="00924715" w:rsidRDefault="00306B0E" w:rsidP="00913546">
      <w:pPr>
        <w:pStyle w:val="ProductList-Body"/>
        <w:numPr>
          <w:ilvl w:val="0"/>
          <w:numId w:val="6"/>
        </w:numPr>
        <w:ind w:left="450" w:hanging="270"/>
      </w:pPr>
      <w:r>
        <w:t>Office Standard 2013</w:t>
      </w:r>
      <w:r>
        <w:fldChar w:fldCharType="begin"/>
      </w:r>
      <w:r>
        <w:instrText>XE "Office Standard 2013"</w:instrText>
      </w:r>
      <w:r>
        <w:fldChar w:fldCharType="end"/>
      </w:r>
    </w:p>
    <w:p w14:paraId="4FDCB0DC" w14:textId="0BB12544" w:rsidR="00306B0E" w:rsidRPr="00924715" w:rsidRDefault="00306B0E" w:rsidP="00913546">
      <w:pPr>
        <w:pStyle w:val="ProductList-Body"/>
        <w:numPr>
          <w:ilvl w:val="0"/>
          <w:numId w:val="6"/>
        </w:numPr>
        <w:ind w:left="450" w:hanging="270"/>
      </w:pPr>
      <w:r>
        <w:t>Office Professional Plus 2013</w:t>
      </w:r>
      <w:r>
        <w:fldChar w:fldCharType="begin"/>
      </w:r>
      <w:r>
        <w:instrText>XE "Office Professional Plus 2013"</w:instrText>
      </w:r>
      <w:r>
        <w:fldChar w:fldCharType="end"/>
      </w:r>
    </w:p>
    <w:p w14:paraId="4FDCB0DD" w14:textId="6BFBFE1D" w:rsidR="00306B0E" w:rsidRPr="00924715" w:rsidRDefault="00306B0E" w:rsidP="00913546">
      <w:pPr>
        <w:pStyle w:val="ProductList-Body"/>
        <w:numPr>
          <w:ilvl w:val="0"/>
          <w:numId w:val="6"/>
        </w:numPr>
        <w:ind w:left="450" w:hanging="270"/>
      </w:pPr>
      <w:r>
        <w:t>Project Standard 2013</w:t>
      </w:r>
      <w:r>
        <w:fldChar w:fldCharType="begin"/>
      </w:r>
      <w:r>
        <w:instrText>XE "Project Standard 2013"</w:instrText>
      </w:r>
      <w:r>
        <w:fldChar w:fldCharType="end"/>
      </w:r>
    </w:p>
    <w:p w14:paraId="4FDCB0DE" w14:textId="014D9BE0" w:rsidR="00306B0E" w:rsidRPr="00924715" w:rsidRDefault="00306B0E" w:rsidP="00913546">
      <w:pPr>
        <w:pStyle w:val="ProductList-Body"/>
        <w:numPr>
          <w:ilvl w:val="0"/>
          <w:numId w:val="6"/>
        </w:numPr>
        <w:ind w:left="450" w:hanging="270"/>
      </w:pPr>
      <w:r>
        <w:t>Project Professional 2013</w:t>
      </w:r>
      <w:r>
        <w:fldChar w:fldCharType="begin"/>
      </w:r>
      <w:r>
        <w:instrText>XE "Project Professional 2013"</w:instrText>
      </w:r>
      <w:r>
        <w:fldChar w:fldCharType="end"/>
      </w:r>
    </w:p>
    <w:p w14:paraId="4FDCB0DF" w14:textId="29145808" w:rsidR="00306B0E" w:rsidRPr="00924715" w:rsidRDefault="00306B0E" w:rsidP="00913546">
      <w:pPr>
        <w:pStyle w:val="ProductList-Body"/>
        <w:numPr>
          <w:ilvl w:val="0"/>
          <w:numId w:val="6"/>
        </w:numPr>
        <w:ind w:left="450" w:hanging="270"/>
      </w:pPr>
      <w:r>
        <w:t>Visio Standard 2013</w:t>
      </w:r>
      <w:r>
        <w:fldChar w:fldCharType="begin"/>
      </w:r>
      <w:r>
        <w:instrText>XE "Visio Standard 2013"</w:instrText>
      </w:r>
      <w:r>
        <w:fldChar w:fldCharType="end"/>
      </w:r>
    </w:p>
    <w:p w14:paraId="4FDCB0E0" w14:textId="14B3F000" w:rsidR="00306B0E" w:rsidRPr="00924715" w:rsidRDefault="00306B0E" w:rsidP="00913546">
      <w:pPr>
        <w:pStyle w:val="ProductList-Body"/>
        <w:numPr>
          <w:ilvl w:val="0"/>
          <w:numId w:val="6"/>
        </w:numPr>
        <w:ind w:left="450" w:hanging="270"/>
      </w:pPr>
      <w:r>
        <w:t>Visio Professional 2013</w:t>
      </w:r>
      <w:r>
        <w:fldChar w:fldCharType="begin"/>
      </w:r>
      <w:r>
        <w:instrText>XE "Visio Professional 2013"</w:instrText>
      </w:r>
      <w:r>
        <w:fldChar w:fldCharType="end"/>
      </w:r>
    </w:p>
    <w:p w14:paraId="4FDCB0E1" w14:textId="77777777" w:rsidR="00056FAF" w:rsidRPr="00597F82" w:rsidRDefault="00056FAF" w:rsidP="00056FAF">
      <w:pPr>
        <w:pStyle w:val="ProductList-Body"/>
        <w:rPr>
          <w:sz w:val="14"/>
        </w:rPr>
      </w:pPr>
    </w:p>
    <w:p w14:paraId="0CC4098A" w14:textId="77777777" w:rsidR="00B17611" w:rsidRPr="00924715" w:rsidRDefault="00B17611" w:rsidP="00B17611">
      <w:pPr>
        <w:pStyle w:val="ProductList-Body"/>
        <w:tabs>
          <w:tab w:val="clear" w:pos="158"/>
          <w:tab w:val="left" w:pos="720"/>
        </w:tabs>
      </w:pPr>
      <w:r>
        <w:rPr>
          <w:b/>
          <w:color w:val="00188F"/>
        </w:rPr>
        <w:t>Transities</w:t>
      </w:r>
    </w:p>
    <w:tbl>
      <w:tblPr>
        <w:tblStyle w:val="TableGrid"/>
        <w:tblW w:w="0" w:type="auto"/>
        <w:tblInd w:w="108" w:type="dxa"/>
        <w:tblLook w:val="04A0" w:firstRow="1" w:lastRow="0" w:firstColumn="1" w:lastColumn="0" w:noHBand="0" w:noVBand="1"/>
      </w:tblPr>
      <w:tblGrid>
        <w:gridCol w:w="3870"/>
        <w:gridCol w:w="5130"/>
      </w:tblGrid>
      <w:tr w:rsidR="00B17611" w14:paraId="08B0C6FB" w14:textId="77777777" w:rsidTr="004D1E93">
        <w:trPr>
          <w:tblHeader/>
        </w:trPr>
        <w:tc>
          <w:tcPr>
            <w:tcW w:w="3870" w:type="dxa"/>
            <w:shd w:val="clear" w:color="auto" w:fill="0072C6"/>
          </w:tcPr>
          <w:p w14:paraId="57AEB751" w14:textId="77777777" w:rsidR="00B17611" w:rsidRPr="001F2DDF" w:rsidRDefault="00B17611" w:rsidP="00EA5FCC">
            <w:pPr>
              <w:pStyle w:val="ProductList-Body"/>
              <w:spacing w:before="20" w:after="20"/>
              <w:rPr>
                <w:color w:val="FFFFFF" w:themeColor="background1"/>
              </w:rPr>
            </w:pPr>
            <w:r>
              <w:rPr>
                <w:color w:val="FFFFFF" w:themeColor="background1"/>
              </w:rPr>
              <w:t>Producten die in transitie zijn gedaan</w:t>
            </w:r>
          </w:p>
        </w:tc>
        <w:tc>
          <w:tcPr>
            <w:tcW w:w="5130" w:type="dxa"/>
            <w:shd w:val="clear" w:color="auto" w:fill="0072C6"/>
          </w:tcPr>
          <w:p w14:paraId="64BB8381" w14:textId="77777777" w:rsidR="00B17611" w:rsidRPr="001F2DDF" w:rsidRDefault="00B17611" w:rsidP="00EA5FCC">
            <w:pPr>
              <w:pStyle w:val="ProductList-Body"/>
              <w:spacing w:before="20" w:after="20"/>
              <w:rPr>
                <w:color w:val="FFFFFF" w:themeColor="background1"/>
              </w:rPr>
            </w:pPr>
            <w:r>
              <w:rPr>
                <w:color w:val="FFFFFF" w:themeColor="background1"/>
              </w:rPr>
              <w:t>Geldige overstapopties</w:t>
            </w:r>
          </w:p>
        </w:tc>
      </w:tr>
      <w:tr w:rsidR="00B17611" w14:paraId="37830B91" w14:textId="77777777" w:rsidTr="004D1E93">
        <w:tc>
          <w:tcPr>
            <w:tcW w:w="3870" w:type="dxa"/>
          </w:tcPr>
          <w:p w14:paraId="00CE39DE" w14:textId="24C934CA" w:rsidR="00B17611" w:rsidRDefault="00642513" w:rsidP="00EA5FCC">
            <w:pPr>
              <w:pStyle w:val="ProductList-Body"/>
            </w:pPr>
            <w:r>
              <w:t>Office Professional Plus</w:t>
            </w:r>
          </w:p>
        </w:tc>
        <w:tc>
          <w:tcPr>
            <w:tcW w:w="5130" w:type="dxa"/>
          </w:tcPr>
          <w:p w14:paraId="028EB359" w14:textId="0E53E0E6" w:rsidR="00B17611" w:rsidRDefault="00B17611" w:rsidP="009472AC">
            <w:pPr>
              <w:pStyle w:val="ProductList-Body"/>
            </w:pPr>
            <w:r>
              <w:t>Office 365 (Enterprise &amp; Government E3, E4)*, Office 365 ProPlus</w:t>
            </w:r>
          </w:p>
        </w:tc>
      </w:tr>
      <w:tr w:rsidR="00642513" w14:paraId="1464CF4F" w14:textId="77777777" w:rsidTr="004D1E93">
        <w:tc>
          <w:tcPr>
            <w:tcW w:w="3870" w:type="dxa"/>
          </w:tcPr>
          <w:p w14:paraId="395F7B6C" w14:textId="30937EC5" w:rsidR="00642513" w:rsidRDefault="00642513" w:rsidP="00642513">
            <w:pPr>
              <w:pStyle w:val="ProductList-Body"/>
            </w:pPr>
            <w:r>
              <w:t>Office Professional Plus en Core CAL Suite</w:t>
            </w:r>
          </w:p>
        </w:tc>
        <w:tc>
          <w:tcPr>
            <w:tcW w:w="5130" w:type="dxa"/>
          </w:tcPr>
          <w:p w14:paraId="1F0EC33D" w14:textId="42E77F1F" w:rsidR="00642513" w:rsidRDefault="00642513" w:rsidP="009472AC">
            <w:pPr>
              <w:pStyle w:val="ProductList-Body"/>
            </w:pPr>
            <w:r>
              <w:t>Office 365 (Enterprise &amp; Government E3, E4)*</w:t>
            </w:r>
          </w:p>
        </w:tc>
      </w:tr>
      <w:tr w:rsidR="00642513" w14:paraId="16E59545" w14:textId="77777777" w:rsidTr="004D1E93">
        <w:tc>
          <w:tcPr>
            <w:tcW w:w="3870" w:type="dxa"/>
          </w:tcPr>
          <w:p w14:paraId="7A71BC7F" w14:textId="257305F0" w:rsidR="00642513" w:rsidRDefault="00642513" w:rsidP="00642513">
            <w:pPr>
              <w:pStyle w:val="ProductList-Body"/>
            </w:pPr>
            <w:r>
              <w:t>Office Professional Plus en Enterprise CAL Suite</w:t>
            </w:r>
          </w:p>
        </w:tc>
        <w:tc>
          <w:tcPr>
            <w:tcW w:w="5130" w:type="dxa"/>
          </w:tcPr>
          <w:p w14:paraId="78595A2E" w14:textId="46048F25" w:rsidR="00642513" w:rsidRDefault="00642513" w:rsidP="009472AC">
            <w:pPr>
              <w:pStyle w:val="ProductList-Body"/>
            </w:pPr>
            <w:r>
              <w:t>Office 365 (Enterprise &amp; Government E3, E4)*</w:t>
            </w:r>
          </w:p>
        </w:tc>
      </w:tr>
      <w:tr w:rsidR="00B17611" w14:paraId="2725839A" w14:textId="77777777" w:rsidTr="004D1E93">
        <w:tc>
          <w:tcPr>
            <w:tcW w:w="3870" w:type="dxa"/>
          </w:tcPr>
          <w:p w14:paraId="009C239B" w14:textId="48B78EC5" w:rsidR="00B17611" w:rsidRDefault="00642513" w:rsidP="00EA5FCC">
            <w:pPr>
              <w:pStyle w:val="ProductList-Body"/>
            </w:pPr>
            <w:r>
              <w:t>Project Professional</w:t>
            </w:r>
          </w:p>
        </w:tc>
        <w:tc>
          <w:tcPr>
            <w:tcW w:w="5130" w:type="dxa"/>
          </w:tcPr>
          <w:p w14:paraId="010E92E1" w14:textId="46250567" w:rsidR="00B17611" w:rsidRDefault="00642513" w:rsidP="00EA5FCC">
            <w:pPr>
              <w:pStyle w:val="ProductList-Body"/>
            </w:pPr>
            <w:r>
              <w:t>Project Pro for Office 365</w:t>
            </w:r>
          </w:p>
        </w:tc>
      </w:tr>
      <w:tr w:rsidR="00642513" w14:paraId="31D2454B" w14:textId="77777777" w:rsidTr="004D1E93">
        <w:tc>
          <w:tcPr>
            <w:tcW w:w="3870" w:type="dxa"/>
          </w:tcPr>
          <w:p w14:paraId="5A77B48C" w14:textId="44ECF974" w:rsidR="00642513" w:rsidRDefault="00642513" w:rsidP="00EA5FCC">
            <w:pPr>
              <w:pStyle w:val="ProductList-Body"/>
            </w:pPr>
            <w:r>
              <w:t>Visio Professional</w:t>
            </w:r>
          </w:p>
        </w:tc>
        <w:tc>
          <w:tcPr>
            <w:tcW w:w="5130" w:type="dxa"/>
          </w:tcPr>
          <w:p w14:paraId="3D564643" w14:textId="154D153D" w:rsidR="00642513" w:rsidRDefault="00642513" w:rsidP="00EA5FCC">
            <w:pPr>
              <w:pStyle w:val="ProductList-Body"/>
            </w:pPr>
            <w:r>
              <w:t>Visio Pro for Office 365</w:t>
            </w:r>
          </w:p>
        </w:tc>
      </w:tr>
    </w:tbl>
    <w:p w14:paraId="65368352" w14:textId="15C83AD5" w:rsidR="00B17611" w:rsidRPr="00924715" w:rsidRDefault="00195CBC" w:rsidP="00B17611">
      <w:pPr>
        <w:pStyle w:val="ProductList-Body"/>
        <w:tabs>
          <w:tab w:val="clear" w:pos="158"/>
          <w:tab w:val="left" w:pos="720"/>
        </w:tabs>
      </w:pPr>
      <w:r>
        <w:t>*</w:t>
      </w:r>
      <w:r w:rsidR="00B17611">
        <w:t>Vereist een corresponderende CAL Suite Bridge</w:t>
      </w:r>
    </w:p>
    <w:p w14:paraId="3453C547" w14:textId="77777777" w:rsidR="00B17611" w:rsidRPr="00597F82" w:rsidRDefault="00B17611" w:rsidP="00056FAF">
      <w:pPr>
        <w:pStyle w:val="ProductList-Body"/>
        <w:rPr>
          <w:sz w:val="14"/>
        </w:rPr>
      </w:pPr>
    </w:p>
    <w:p w14:paraId="4FDCB0E2" w14:textId="28F83BA3" w:rsidR="00056FAF" w:rsidRPr="00924715" w:rsidRDefault="00056FAF" w:rsidP="00056FAF">
      <w:pPr>
        <w:pStyle w:val="ProductList-Body"/>
      </w:pPr>
      <w:r>
        <w:rPr>
          <w:b/>
          <w:color w:val="00188F"/>
        </w:rPr>
        <w:t>Project Professional 2013</w:t>
      </w:r>
      <w:r>
        <w:fldChar w:fldCharType="begin"/>
      </w:r>
      <w:r>
        <w:instrText>XE "Project Professional 2013"</w:instrText>
      </w:r>
      <w:r>
        <w:fldChar w:fldCharType="end"/>
      </w:r>
    </w:p>
    <w:p w14:paraId="4FDCB0E3" w14:textId="04F3D7F5" w:rsidR="00056FAF" w:rsidRPr="00924715" w:rsidRDefault="00056FAF" w:rsidP="00056FAF">
      <w:pPr>
        <w:pStyle w:val="ProductList-Body"/>
      </w:pPr>
      <w:r>
        <w:t>Klanten die een licentie aanschaffen voor Project Professional 2013</w:t>
      </w:r>
      <w:r>
        <w:fldChar w:fldCharType="begin"/>
      </w:r>
      <w:r>
        <w:instrText>XE "Project Professional 2013"</w:instrText>
      </w:r>
      <w:r>
        <w:fldChar w:fldCharType="end"/>
      </w:r>
      <w:r>
        <w:t xml:space="preserve"> worden geacht te beschikken over één apparaat-CAL voor Project Server 2013</w:t>
      </w:r>
      <w:r>
        <w:fldChar w:fldCharType="begin"/>
      </w:r>
      <w:r>
        <w:instrText>XE "Project Server 2013"</w:instrText>
      </w:r>
      <w:r>
        <w:fldChar w:fldCharType="end"/>
      </w:r>
      <w:r>
        <w:t>. Het toegangsrecht voor Project Server 2013 op grond van die CAL vervalt op het moment dat de corresponderende Project Professional-licentie afloopt. Klanten met actieve SA voor hun Project Professional-licentie kunnen beschikken over SA voor hun gratis CAL</w:t>
      </w:r>
      <w:r w:rsidR="0039038C">
        <w:t>’</w:t>
      </w:r>
      <w:r>
        <w:t>s voor Project Server. Deze dekking vervalt op het moment dat de corresponderende Project Professional-dekking vervalt.</w:t>
      </w:r>
    </w:p>
    <w:p w14:paraId="4FDCB0E4" w14:textId="77777777" w:rsidR="00056FAF" w:rsidRPr="00597F82" w:rsidRDefault="00056FAF" w:rsidP="00056FAF">
      <w:pPr>
        <w:pStyle w:val="ProductList-Body"/>
        <w:rPr>
          <w:sz w:val="14"/>
        </w:rPr>
      </w:pPr>
    </w:p>
    <w:p w14:paraId="4FDCB0E5" w14:textId="24F1E65D" w:rsidR="00056FAF" w:rsidRPr="00924715" w:rsidRDefault="00056FAF" w:rsidP="00056FAF">
      <w:pPr>
        <w:pStyle w:val="ProductList-Body"/>
      </w:pPr>
      <w:r>
        <w:t>Raadpleeg de Productvoorwaarden voor Project Server voor aanvullende rechten die van toepassing zijn op deze CAL</w:t>
      </w:r>
      <w:r w:rsidR="0039038C">
        <w:t>’</w:t>
      </w:r>
      <w:r>
        <w:t>s.</w:t>
      </w:r>
    </w:p>
    <w:p w14:paraId="4FDCB0E6" w14:textId="77777777" w:rsidR="00056FAF" w:rsidRPr="00597F82" w:rsidRDefault="00056FAF" w:rsidP="00056FAF">
      <w:pPr>
        <w:pStyle w:val="ProductList-Body"/>
        <w:rPr>
          <w:sz w:val="14"/>
        </w:rPr>
      </w:pPr>
    </w:p>
    <w:p w14:paraId="4FDCB0E7" w14:textId="59628E35" w:rsidR="00056FAF" w:rsidRPr="00924715" w:rsidRDefault="00056FAF" w:rsidP="00056FAF">
      <w:pPr>
        <w:pStyle w:val="ProductList-Body"/>
      </w:pPr>
      <w:r>
        <w:rPr>
          <w:b/>
          <w:color w:val="00188F"/>
        </w:rPr>
        <w:t>Visio Professional 2013</w:t>
      </w:r>
      <w:r>
        <w:fldChar w:fldCharType="begin"/>
      </w:r>
      <w:r>
        <w:instrText>XE "Visio Professional 2013"</w:instrText>
      </w:r>
      <w:r>
        <w:fldChar w:fldCharType="end"/>
      </w:r>
    </w:p>
    <w:p w14:paraId="4FDCB0E9" w14:textId="7B1A0CC4" w:rsidR="00056FAF" w:rsidRPr="00924715" w:rsidRDefault="00056FAF" w:rsidP="00D67524">
      <w:pPr>
        <w:pStyle w:val="ProductList-Body"/>
        <w:ind w:left="180"/>
      </w:pPr>
      <w:r>
        <w:rPr>
          <w:b/>
          <w:color w:val="00188F"/>
        </w:rPr>
        <w:t>Software Assurance-migratietraject voor Visio Premium 2010</w:t>
      </w:r>
      <w:r>
        <w:fldChar w:fldCharType="begin"/>
      </w:r>
      <w:r>
        <w:instrText>XE "Visio Premium 2010"</w:instrText>
      </w:r>
      <w:r>
        <w:fldChar w:fldCharType="end"/>
      </w:r>
    </w:p>
    <w:p w14:paraId="4FDCB0EA" w14:textId="2444F5D8" w:rsidR="00056FAF" w:rsidRPr="00924715" w:rsidRDefault="00056FAF" w:rsidP="00D67524">
      <w:pPr>
        <w:pStyle w:val="ProductList-Body"/>
        <w:ind w:left="180"/>
      </w:pPr>
      <w:r>
        <w:t>Klanten met een actieve SA-dekking voor Visio Premium 2010</w:t>
      </w:r>
      <w:r>
        <w:fldChar w:fldCharType="begin"/>
      </w:r>
      <w:r>
        <w:instrText>XE "Visio Premium 2010"</w:instrText>
      </w:r>
      <w:r>
        <w:fldChar w:fldCharType="end"/>
      </w:r>
      <w:r>
        <w:t xml:space="preserve"> op de datum van de beschikbaarheid van de download voor Visio Professional 2013</w:t>
      </w:r>
      <w:r>
        <w:fldChar w:fldCharType="begin"/>
      </w:r>
      <w:r>
        <w:instrText>XE "Visio Professional 2013"</w:instrText>
      </w:r>
      <w:r>
        <w:fldChar w:fldCharType="end"/>
      </w:r>
      <w:r>
        <w:t xml:space="preserve">, komen in aanmerking om Visio Professional 2013 te gebruiken in plaats van Visio Premium 2010. Hierbij gelden de voorwaarden van de Migratieregeling (zie de paragraaf </w:t>
      </w:r>
      <w:hyperlink w:anchor="SoftwareAssurance" w:history="1">
        <w:r>
          <w:rPr>
            <w:rStyle w:val="Hyperlink"/>
          </w:rPr>
          <w:t>Software Assurance</w:t>
        </w:r>
      </w:hyperlink>
      <w:r>
        <w:t>).</w:t>
      </w:r>
    </w:p>
    <w:p w14:paraId="4FDCB0EB" w14:textId="77777777" w:rsidR="00056FAF" w:rsidRPr="00597F82" w:rsidRDefault="00056FAF" w:rsidP="00D67524">
      <w:pPr>
        <w:pStyle w:val="ProductList-Body"/>
        <w:ind w:left="180"/>
        <w:rPr>
          <w:sz w:val="14"/>
        </w:rPr>
      </w:pPr>
    </w:p>
    <w:p w14:paraId="4FDCB0EC" w14:textId="3DEFB116" w:rsidR="00056FAF" w:rsidRPr="00924715" w:rsidRDefault="00056FAF" w:rsidP="00D67524">
      <w:pPr>
        <w:pStyle w:val="ProductList-Body"/>
        <w:ind w:left="180"/>
      </w:pPr>
      <w:r>
        <w:rPr>
          <w:b/>
          <w:color w:val="00188F"/>
        </w:rPr>
        <w:t>Downgraderechten voor Visio Professional 2013</w:t>
      </w:r>
      <w:r>
        <w:fldChar w:fldCharType="begin"/>
      </w:r>
      <w:r>
        <w:instrText>XE "Visio Professional 2013"</w:instrText>
      </w:r>
      <w:r>
        <w:fldChar w:fldCharType="end"/>
      </w:r>
    </w:p>
    <w:p w14:paraId="4FDCB0ED" w14:textId="2ABE0FA9" w:rsidR="00056FAF" w:rsidRPr="00924715" w:rsidRDefault="00056FAF" w:rsidP="00D67524">
      <w:pPr>
        <w:pStyle w:val="ProductList-Body"/>
        <w:ind w:left="180"/>
      </w:pPr>
      <w:r>
        <w:t>SA-klanten die alleen Visio Premium 2010</w:t>
      </w:r>
      <w:r>
        <w:fldChar w:fldCharType="begin"/>
      </w:r>
      <w:r>
        <w:instrText>XE "Visio Premium 2010"</w:instrText>
      </w:r>
      <w:r>
        <w:fldChar w:fldCharType="end"/>
      </w:r>
      <w:r>
        <w:t xml:space="preserve"> hebben geïmplementeerd (dat wil zeggen die geen andere versie van Visio in hun organisatie gebruiken) en die aanvullende plaatsen van Visio Premium 2010 nodig hebben, kunnen licenties voor Visio Professional 2013</w:t>
      </w:r>
      <w:r>
        <w:fldChar w:fldCharType="begin"/>
      </w:r>
      <w:r>
        <w:instrText>XE "Visio Professional 2013"</w:instrText>
      </w:r>
      <w:r>
        <w:fldChar w:fldCharType="end"/>
      </w:r>
      <w:r>
        <w:t xml:space="preserve"> aankopen en een downgrade uitvoeren naar Visio Premium 2010. Andere downgrades van Visio Professional 2013 naar Visio Premium 2010 zijn niet toegestaan.</w:t>
      </w:r>
    </w:p>
    <w:bookmarkStart w:id="327" w:name="_Toc378147631"/>
    <w:bookmarkStart w:id="328" w:name="_Toc378151533"/>
    <w:p w14:paraId="4FDCB0EE" w14:textId="35A0FA0C" w:rsidR="00585A48" w:rsidRPr="00924715" w:rsidRDefault="00AA05B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FDCB0EF" w14:textId="77777777" w:rsidR="00407E60" w:rsidRPr="00924715" w:rsidRDefault="009919D2" w:rsidP="00680B4D">
      <w:pPr>
        <w:pStyle w:val="ProductList-Offering1Heading"/>
        <w:outlineLvl w:val="1"/>
      </w:pPr>
      <w:bookmarkStart w:id="329" w:name="_Toc409102746"/>
      <w:bookmarkStart w:id="330" w:name="_Toc379797166"/>
      <w:bookmarkStart w:id="331" w:name="_Toc380513191"/>
      <w:bookmarkStart w:id="332" w:name="_Toc380655233"/>
      <w:r>
        <w:t>Office voor Mac</w:t>
      </w:r>
      <w:bookmarkEnd w:id="329"/>
      <w:r>
        <w:t xml:space="preserve"> </w:t>
      </w:r>
      <w:bookmarkEnd w:id="327"/>
      <w:bookmarkEnd w:id="328"/>
      <w:bookmarkEnd w:id="330"/>
      <w:bookmarkEnd w:id="331"/>
      <w:bookmarkEnd w:id="33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83"/>
        <w:gridCol w:w="708"/>
        <w:gridCol w:w="595"/>
        <w:gridCol w:w="596"/>
      </w:tblGrid>
      <w:tr w:rsidR="001E410A" w14:paraId="4FDCB0FE" w14:textId="77777777" w:rsidTr="00230CBA">
        <w:trPr>
          <w:tblHeader/>
        </w:trPr>
        <w:tc>
          <w:tcPr>
            <w:tcW w:w="3060" w:type="dxa"/>
            <w:tcBorders>
              <w:bottom w:val="nil"/>
            </w:tcBorders>
            <w:shd w:val="clear" w:color="auto" w:fill="00188F"/>
          </w:tcPr>
          <w:p w14:paraId="4FDCB0F0" w14:textId="77777777" w:rsidR="001E410A" w:rsidRPr="00EE0836" w:rsidRDefault="001E410A"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0F1" w14:textId="0470E406"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“Datum beschikbaar” </w:instrText>
            </w:r>
            <w:r w:rsidRPr="00651800">
              <w:rPr>
                <w:color w:val="FFFFFF" w:themeColor="background1"/>
              </w:rPr>
              <w:fldChar w:fldCharType="separate"/>
            </w:r>
            <w:r w:rsidRPr="00651800">
              <w:rPr>
                <w:color w:val="FFFFFF" w:themeColor="background1"/>
              </w:rPr>
              <w:t>DA</w:t>
            </w:r>
            <w:r w:rsidRPr="00651800">
              <w:rPr>
                <w:color w:val="FFFFFF" w:themeColor="background1"/>
              </w:rPr>
              <w:fldChar w:fldCharType="end"/>
            </w:r>
          </w:p>
        </w:tc>
        <w:tc>
          <w:tcPr>
            <w:tcW w:w="595" w:type="dxa"/>
            <w:tcBorders>
              <w:bottom w:val="nil"/>
            </w:tcBorders>
            <w:shd w:val="clear" w:color="auto" w:fill="00188F"/>
            <w:vAlign w:val="center"/>
          </w:tcPr>
          <w:p w14:paraId="4FDCB0F2" w14:textId="656D3012"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w:instrText>
            </w:r>
            <w:r w:rsidRPr="00651800">
              <w:rPr>
                <w:color w:val="FFFFFF" w:themeColor="background1"/>
              </w:rPr>
              <w:fldChar w:fldCharType="separate"/>
            </w:r>
            <w:r w:rsidRPr="00651800">
              <w:rPr>
                <w:color w:val="FFFFFF" w:themeColor="background1"/>
              </w:rPr>
              <w:t xml:space="preserve"> L </w:t>
            </w:r>
            <w:r w:rsidRPr="00651800">
              <w:rPr>
                <w:color w:val="FFFFFF" w:themeColor="background1"/>
              </w:rPr>
              <w:fldChar w:fldCharType="end"/>
            </w:r>
          </w:p>
        </w:tc>
        <w:tc>
          <w:tcPr>
            <w:tcW w:w="596" w:type="dxa"/>
            <w:tcBorders>
              <w:bottom w:val="nil"/>
            </w:tcBorders>
            <w:shd w:val="clear" w:color="auto" w:fill="00188F"/>
            <w:vAlign w:val="center"/>
          </w:tcPr>
          <w:p w14:paraId="4FDCB0F3" w14:textId="5173FBB7"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en Software Assurance” </w:instrText>
            </w:r>
            <w:r w:rsidRPr="00651800">
              <w:rPr>
                <w:color w:val="FFFFFF" w:themeColor="background1"/>
              </w:rPr>
              <w:fldChar w:fldCharType="separate"/>
            </w:r>
            <w:r w:rsidRPr="00651800">
              <w:rPr>
                <w:color w:val="FFFFFF" w:themeColor="background1"/>
              </w:rPr>
              <w:t>L/SA</w:t>
            </w:r>
            <w:r w:rsidRPr="006518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0F4" w14:textId="4D1E9538"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“Software Assurance” </w:instrText>
            </w:r>
            <w:r w:rsidRPr="00651800">
              <w:rPr>
                <w:color w:val="FFFFFF" w:themeColor="background1"/>
              </w:rPr>
              <w:fldChar w:fldCharType="separate"/>
            </w:r>
            <w:r w:rsidRPr="00651800">
              <w:rPr>
                <w:color w:val="FFFFFF" w:themeColor="background1"/>
              </w:rPr>
              <w:t>SA</w:t>
            </w:r>
            <w:r w:rsidRPr="0065180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0F5" w14:textId="64DB218E"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“Campus en School Overeenkomst” </w:instrText>
            </w:r>
            <w:r w:rsidRPr="00651800">
              <w:rPr>
                <w:color w:val="FFFFFF" w:themeColor="background1"/>
              </w:rPr>
              <w:fldChar w:fldCharType="separate"/>
            </w:r>
            <w:r w:rsidRPr="00651800">
              <w:rPr>
                <w:color w:val="FFFFFF" w:themeColor="background1"/>
              </w:rPr>
              <w:t>CA/SA</w:t>
            </w:r>
            <w:r w:rsidRPr="00651800">
              <w:rPr>
                <w:color w:val="FFFFFF" w:themeColor="background1"/>
              </w:rPr>
              <w:fldChar w:fldCharType="end"/>
            </w:r>
          </w:p>
        </w:tc>
        <w:tc>
          <w:tcPr>
            <w:tcW w:w="596" w:type="dxa"/>
            <w:shd w:val="clear" w:color="auto" w:fill="00188F"/>
            <w:vAlign w:val="center"/>
          </w:tcPr>
          <w:p w14:paraId="4FDCB0F6" w14:textId="20A76CAE"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“Enterprise Overeenkomst en Enterprise Subscription Overeenkomst.” </w:instrText>
            </w:r>
            <w:r w:rsidRPr="00651800">
              <w:rPr>
                <w:color w:val="FFFFFF" w:themeColor="background1"/>
              </w:rPr>
              <w:fldChar w:fldCharType="separate"/>
            </w:r>
            <w:r w:rsidRPr="00651800">
              <w:rPr>
                <w:color w:val="FFFFFF" w:themeColor="background1"/>
              </w:rPr>
              <w:t>EA/EAS</w:t>
            </w:r>
            <w:r w:rsidRPr="00651800">
              <w:rPr>
                <w:color w:val="FFFFFF" w:themeColor="background1"/>
              </w:rPr>
              <w:fldChar w:fldCharType="end"/>
            </w:r>
          </w:p>
        </w:tc>
        <w:tc>
          <w:tcPr>
            <w:tcW w:w="595" w:type="dxa"/>
            <w:shd w:val="clear" w:color="auto" w:fill="00188F"/>
            <w:vAlign w:val="center"/>
          </w:tcPr>
          <w:p w14:paraId="4FDCB0F7" w14:textId="1117EED4"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“Enrollment for Education Solutions” </w:instrText>
            </w:r>
            <w:r w:rsidRPr="00651800">
              <w:rPr>
                <w:color w:val="FFFFFF" w:themeColor="background1"/>
              </w:rPr>
              <w:fldChar w:fldCharType="separate"/>
            </w:r>
            <w:r w:rsidRPr="00651800">
              <w:rPr>
                <w:color w:val="FFFFFF" w:themeColor="background1"/>
              </w:rPr>
              <w:t>EES</w:t>
            </w:r>
            <w:r w:rsidRPr="00651800">
              <w:rPr>
                <w:color w:val="FFFFFF" w:themeColor="background1"/>
              </w:rPr>
              <w:fldChar w:fldCharType="end"/>
            </w:r>
          </w:p>
        </w:tc>
        <w:tc>
          <w:tcPr>
            <w:tcW w:w="596" w:type="dxa"/>
            <w:shd w:val="clear" w:color="auto" w:fill="00188F"/>
            <w:vAlign w:val="center"/>
          </w:tcPr>
          <w:p w14:paraId="4FDCB0F8" w14:textId="3F770857"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“Microsoft Products and Services Agreement.”  </w:instrText>
            </w:r>
            <w:r w:rsidRPr="00651800">
              <w:rPr>
                <w:color w:val="FFFFFF" w:themeColor="background1"/>
              </w:rPr>
              <w:fldChar w:fldCharType="separate"/>
            </w:r>
            <w:r w:rsidRPr="00651800">
              <w:rPr>
                <w:color w:val="FFFFFF" w:themeColor="background1"/>
              </w:rPr>
              <w:t>MPSA</w:t>
            </w:r>
            <w:r w:rsidRPr="00651800">
              <w:rPr>
                <w:color w:val="FFFFFF" w:themeColor="background1"/>
              </w:rPr>
              <w:fldChar w:fldCharType="end"/>
            </w:r>
          </w:p>
        </w:tc>
        <w:tc>
          <w:tcPr>
            <w:tcW w:w="595" w:type="dxa"/>
            <w:shd w:val="clear" w:color="auto" w:fill="00188F"/>
            <w:vAlign w:val="center"/>
          </w:tcPr>
          <w:p w14:paraId="4FDCB0F9" w14:textId="75A387F7"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License”  </w:instrText>
            </w:r>
            <w:r w:rsidRPr="00651800">
              <w:rPr>
                <w:color w:val="FFFFFF" w:themeColor="background1"/>
              </w:rPr>
              <w:fldChar w:fldCharType="separate"/>
            </w:r>
            <w:r w:rsidRPr="00651800">
              <w:rPr>
                <w:color w:val="FFFFFF" w:themeColor="background1"/>
              </w:rPr>
              <w:t>OL</w:t>
            </w:r>
            <w:r w:rsidRPr="00651800">
              <w:rPr>
                <w:color w:val="FFFFFF" w:themeColor="background1"/>
              </w:rPr>
              <w:fldChar w:fldCharType="end"/>
            </w:r>
          </w:p>
        </w:tc>
        <w:tc>
          <w:tcPr>
            <w:tcW w:w="483" w:type="dxa"/>
            <w:shd w:val="clear" w:color="auto" w:fill="00188F"/>
            <w:vAlign w:val="center"/>
          </w:tcPr>
          <w:p w14:paraId="4FDCB0FA" w14:textId="3AA12FC7"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Minimum” </w:instrText>
            </w:r>
            <w:r w:rsidRPr="00651800">
              <w:rPr>
                <w:color w:val="FFFFFF" w:themeColor="background1"/>
              </w:rPr>
              <w:fldChar w:fldCharType="separate"/>
            </w:r>
            <w:r w:rsidRPr="00651800">
              <w:rPr>
                <w:color w:val="FFFFFF" w:themeColor="background1"/>
              </w:rPr>
              <w:t>OM</w:t>
            </w:r>
            <w:r w:rsidRPr="00651800">
              <w:rPr>
                <w:color w:val="FFFFFF" w:themeColor="background1"/>
              </w:rPr>
              <w:fldChar w:fldCharType="end"/>
            </w:r>
          </w:p>
        </w:tc>
        <w:tc>
          <w:tcPr>
            <w:tcW w:w="708" w:type="dxa"/>
            <w:shd w:val="clear" w:color="auto" w:fill="00188F"/>
            <w:vAlign w:val="center"/>
          </w:tcPr>
          <w:p w14:paraId="4FDCB0FB" w14:textId="6794F5F2"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Value en Open Value Subscription” </w:instrText>
            </w:r>
            <w:r w:rsidRPr="00651800">
              <w:rPr>
                <w:color w:val="FFFFFF" w:themeColor="background1"/>
              </w:rPr>
              <w:fldChar w:fldCharType="separate"/>
            </w:r>
            <w:r w:rsidRPr="00651800">
              <w:rPr>
                <w:color w:val="FFFFFF" w:themeColor="background1"/>
              </w:rPr>
              <w:t>OV/OVS</w:t>
            </w:r>
            <w:r w:rsidRPr="00651800">
              <w:rPr>
                <w:color w:val="FFFFFF" w:themeColor="background1"/>
              </w:rPr>
              <w:fldChar w:fldCharType="end"/>
            </w:r>
          </w:p>
        </w:tc>
        <w:tc>
          <w:tcPr>
            <w:tcW w:w="595" w:type="dxa"/>
            <w:shd w:val="clear" w:color="auto" w:fill="00188F"/>
            <w:vAlign w:val="center"/>
          </w:tcPr>
          <w:p w14:paraId="4FDCB0FC" w14:textId="6071E946"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“Select en Select Plus” </w:instrText>
            </w:r>
            <w:r w:rsidRPr="00651800">
              <w:rPr>
                <w:color w:val="FFFFFF" w:themeColor="background1"/>
              </w:rPr>
              <w:fldChar w:fldCharType="separate"/>
            </w:r>
            <w:r w:rsidRPr="00651800">
              <w:rPr>
                <w:color w:val="FFFFFF" w:themeColor="background1"/>
              </w:rPr>
              <w:t>S/S+</w:t>
            </w:r>
            <w:r w:rsidRPr="00651800">
              <w:rPr>
                <w:color w:val="FFFFFF" w:themeColor="background1"/>
              </w:rPr>
              <w:fldChar w:fldCharType="end"/>
            </w:r>
          </w:p>
        </w:tc>
        <w:tc>
          <w:tcPr>
            <w:tcW w:w="596" w:type="dxa"/>
            <w:shd w:val="clear" w:color="auto" w:fill="00188F"/>
            <w:vAlign w:val="center"/>
          </w:tcPr>
          <w:p w14:paraId="4FDCB0FD" w14:textId="5DE68CCA" w:rsidR="001E410A" w:rsidRPr="00EE0836" w:rsidRDefault="001E410A" w:rsidP="00C05A53">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C05A53" w14:paraId="4FDCB10D" w14:textId="77777777" w:rsidTr="00230CBA">
        <w:tc>
          <w:tcPr>
            <w:tcW w:w="3060" w:type="dxa"/>
            <w:tcBorders>
              <w:top w:val="nil"/>
              <w:left w:val="nil"/>
              <w:bottom w:val="dashSmallGap" w:sz="4" w:space="0" w:color="BFBFBF" w:themeColor="background1" w:themeShade="BF"/>
              <w:right w:val="nil"/>
            </w:tcBorders>
          </w:tcPr>
          <w:p w14:paraId="4FDCB0FF" w14:textId="677DFF8C" w:rsidR="00C05A53" w:rsidRDefault="00056FAF" w:rsidP="00056FAF">
            <w:pPr>
              <w:pStyle w:val="ProductList-Offering1"/>
            </w:pPr>
            <w:bookmarkStart w:id="333" w:name="_Toc379797167"/>
            <w:bookmarkStart w:id="334" w:name="_Toc380513192"/>
            <w:bookmarkStart w:id="335" w:name="_Toc380655234"/>
            <w:bookmarkStart w:id="336" w:name="_Toc409102747"/>
            <w:r>
              <w:t>Excel voor Mac 2011</w:t>
            </w:r>
            <w:bookmarkEnd w:id="333"/>
            <w:bookmarkEnd w:id="334"/>
            <w:bookmarkEnd w:id="335"/>
            <w:bookmarkEnd w:id="336"/>
            <w:r>
              <w:fldChar w:fldCharType="begin"/>
            </w:r>
            <w:r>
              <w:instrText>XE "Excel voor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4FDCB100" w14:textId="77777777" w:rsidR="00C05A53" w:rsidRDefault="00056FAF"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4FDCB101" w14:textId="77777777" w:rsidR="00C05A53" w:rsidRDefault="00056FA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102" w14:textId="77777777" w:rsidR="00C05A53" w:rsidRDefault="00056FA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103" w14:textId="77777777" w:rsidR="00C05A53"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0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0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06"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107"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108" w14:textId="77777777" w:rsidR="00C05A53" w:rsidRDefault="00C05A53" w:rsidP="00C05A53">
            <w:pPr>
              <w:pStyle w:val="ProductList-OfferingBody"/>
              <w:ind w:left="-113"/>
              <w:jc w:val="center"/>
            </w:pPr>
          </w:p>
        </w:tc>
        <w:tc>
          <w:tcPr>
            <w:tcW w:w="483" w:type="dxa"/>
            <w:shd w:val="clear" w:color="auto" w:fill="BFBFBF" w:themeFill="background1" w:themeFillShade="BF"/>
            <w:vAlign w:val="center"/>
          </w:tcPr>
          <w:p w14:paraId="4FDCB109" w14:textId="77777777" w:rsidR="00C05A53" w:rsidRDefault="00C05A53" w:rsidP="00C05A53">
            <w:pPr>
              <w:pStyle w:val="ProductList-OfferingBody"/>
              <w:ind w:left="-113"/>
              <w:jc w:val="center"/>
            </w:pPr>
          </w:p>
        </w:tc>
        <w:tc>
          <w:tcPr>
            <w:tcW w:w="708" w:type="dxa"/>
            <w:shd w:val="clear" w:color="auto" w:fill="70AD47" w:themeFill="accent6"/>
            <w:vAlign w:val="center"/>
          </w:tcPr>
          <w:p w14:paraId="4FDCB10A" w14:textId="0D401066" w:rsidR="00C05A53" w:rsidRPr="00DA1573" w:rsidRDefault="00DA1573" w:rsidP="00C05A53">
            <w:pPr>
              <w:pStyle w:val="ProductList-OfferingBody"/>
              <w:ind w:left="-113"/>
              <w:jc w:val="center"/>
            </w:pPr>
            <w:r w:rsidRPr="00DA1573">
              <w:fldChar w:fldCharType="begin"/>
            </w:r>
            <w:r w:rsidRPr="00DA1573">
              <w:instrText xml:space="preserve"> AutoTextList  \s NoStyle \t “</w:instrText>
            </w:r>
            <w:r w:rsidRPr="00DA1573">
              <w:rPr>
                <w:u w:val="single"/>
              </w:rPr>
              <w:instrText>Niet-organisatieomvattend in Open Value</w:instrText>
            </w:r>
            <w:r w:rsidRPr="00DA1573">
              <w:instrText xml:space="preserve">” </w:instrText>
            </w:r>
            <w:r w:rsidRPr="00DA1573">
              <w:fldChar w:fldCharType="separate"/>
            </w:r>
            <w:r w:rsidRPr="00DA1573">
              <w:t xml:space="preserve"> P </w:t>
            </w:r>
            <w:r w:rsidRPr="00DA1573">
              <w:fldChar w:fldCharType="end"/>
            </w:r>
          </w:p>
        </w:tc>
        <w:tc>
          <w:tcPr>
            <w:tcW w:w="595" w:type="dxa"/>
            <w:shd w:val="clear" w:color="auto" w:fill="70AD47" w:themeFill="accent6"/>
            <w:vAlign w:val="center"/>
          </w:tcPr>
          <w:p w14:paraId="4FDCB10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0C" w14:textId="77777777" w:rsidR="00C05A53" w:rsidRDefault="00C05A53" w:rsidP="00C05A53">
            <w:pPr>
              <w:pStyle w:val="ProductList-OfferingBody"/>
              <w:ind w:left="-113"/>
              <w:jc w:val="center"/>
            </w:pPr>
          </w:p>
        </w:tc>
      </w:tr>
      <w:tr w:rsidR="00DA1573" w14:paraId="4FDCB11C" w14:textId="77777777" w:rsidTr="00230CB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0E" w14:textId="4E64D290" w:rsidR="00DA1573" w:rsidRDefault="00DA1573" w:rsidP="00C05A53">
            <w:pPr>
              <w:pStyle w:val="ProductList-Offering1"/>
            </w:pPr>
            <w:bookmarkStart w:id="337" w:name="_Toc379797168"/>
            <w:bookmarkStart w:id="338" w:name="_Toc380513193"/>
            <w:bookmarkStart w:id="339" w:name="_Toc380655235"/>
            <w:bookmarkStart w:id="340" w:name="_Toc409102748"/>
            <w:r>
              <w:t>Lync voor Mac 2011</w:t>
            </w:r>
            <w:bookmarkEnd w:id="337"/>
            <w:bookmarkEnd w:id="338"/>
            <w:bookmarkEnd w:id="339"/>
            <w:bookmarkEnd w:id="340"/>
            <w:r>
              <w:fldChar w:fldCharType="begin"/>
            </w:r>
            <w:r>
              <w:instrText>XE "Lync voor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0F" w14:textId="77777777" w:rsidR="00DA1573" w:rsidRDefault="00DA157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0" w14:textId="77777777" w:rsidR="00DA1573" w:rsidRDefault="00DA157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11" w14:textId="77777777" w:rsidR="00DA1573" w:rsidRDefault="00DA157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12" w14:textId="77777777" w:rsidR="00DA1573" w:rsidRDefault="00DA157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13" w14:textId="77777777" w:rsidR="00DA1573" w:rsidRDefault="00DA1573" w:rsidP="00C05A53">
            <w:pPr>
              <w:pStyle w:val="ProductList-OfferingBody"/>
              <w:ind w:left="-113"/>
              <w:jc w:val="center"/>
            </w:pPr>
          </w:p>
        </w:tc>
        <w:tc>
          <w:tcPr>
            <w:tcW w:w="596" w:type="dxa"/>
            <w:shd w:val="clear" w:color="auto" w:fill="BFBFBF" w:themeFill="background1" w:themeFillShade="BF"/>
            <w:vAlign w:val="center"/>
          </w:tcPr>
          <w:p w14:paraId="4FDCB114" w14:textId="77777777" w:rsidR="00DA1573" w:rsidRDefault="00DA1573" w:rsidP="00C05A53">
            <w:pPr>
              <w:pStyle w:val="ProductList-OfferingBody"/>
              <w:ind w:left="-113"/>
              <w:jc w:val="center"/>
            </w:pPr>
          </w:p>
        </w:tc>
        <w:tc>
          <w:tcPr>
            <w:tcW w:w="595" w:type="dxa"/>
            <w:shd w:val="clear" w:color="auto" w:fill="BFBFBF" w:themeFill="background1" w:themeFillShade="BF"/>
            <w:vAlign w:val="center"/>
          </w:tcPr>
          <w:p w14:paraId="4FDCB115" w14:textId="77777777" w:rsidR="00DA1573" w:rsidRDefault="00DA1573" w:rsidP="00C05A53">
            <w:pPr>
              <w:pStyle w:val="ProductList-OfferingBody"/>
              <w:ind w:left="-113"/>
              <w:jc w:val="center"/>
            </w:pPr>
          </w:p>
        </w:tc>
        <w:tc>
          <w:tcPr>
            <w:tcW w:w="596" w:type="dxa"/>
            <w:shd w:val="clear" w:color="auto" w:fill="70AD47" w:themeFill="accent6"/>
            <w:vAlign w:val="center"/>
          </w:tcPr>
          <w:p w14:paraId="4FDCB116" w14:textId="77777777" w:rsidR="00DA1573" w:rsidRDefault="00DA1573" w:rsidP="00C05A53">
            <w:pPr>
              <w:pStyle w:val="ProductList-OfferingBody"/>
              <w:ind w:left="-113"/>
              <w:jc w:val="center"/>
            </w:pPr>
          </w:p>
        </w:tc>
        <w:tc>
          <w:tcPr>
            <w:tcW w:w="595" w:type="dxa"/>
            <w:shd w:val="clear" w:color="auto" w:fill="70AD47" w:themeFill="accent6"/>
            <w:vAlign w:val="center"/>
          </w:tcPr>
          <w:p w14:paraId="4FDCB117" w14:textId="77777777" w:rsidR="00DA1573" w:rsidRDefault="00DA1573" w:rsidP="00C05A53">
            <w:pPr>
              <w:pStyle w:val="ProductList-OfferingBody"/>
              <w:ind w:left="-113"/>
              <w:jc w:val="center"/>
            </w:pPr>
          </w:p>
        </w:tc>
        <w:tc>
          <w:tcPr>
            <w:tcW w:w="483" w:type="dxa"/>
            <w:shd w:val="clear" w:color="auto" w:fill="BFBFBF" w:themeFill="background1" w:themeFillShade="BF"/>
            <w:vAlign w:val="center"/>
          </w:tcPr>
          <w:p w14:paraId="4FDCB118" w14:textId="77777777" w:rsidR="00DA1573" w:rsidRDefault="00DA1573" w:rsidP="00C05A53">
            <w:pPr>
              <w:pStyle w:val="ProductList-OfferingBody"/>
              <w:ind w:left="-113"/>
              <w:jc w:val="center"/>
            </w:pPr>
          </w:p>
        </w:tc>
        <w:tc>
          <w:tcPr>
            <w:tcW w:w="708" w:type="dxa"/>
            <w:shd w:val="clear" w:color="auto" w:fill="70AD47" w:themeFill="accent6"/>
            <w:vAlign w:val="center"/>
          </w:tcPr>
          <w:p w14:paraId="4FDCB119" w14:textId="2FB41806" w:rsidR="00DA1573" w:rsidRDefault="00DA1573" w:rsidP="00C05A53">
            <w:pPr>
              <w:pStyle w:val="ProductList-OfferingBody"/>
              <w:ind w:left="-113"/>
              <w:jc w:val="center"/>
            </w:pPr>
            <w:r w:rsidRPr="00DA1573">
              <w:fldChar w:fldCharType="begin"/>
            </w:r>
            <w:r w:rsidRPr="00DA1573">
              <w:instrText xml:space="preserve"> AutoTextList  \s NoStyle \t “</w:instrText>
            </w:r>
            <w:r w:rsidRPr="00DA1573">
              <w:rPr>
                <w:u w:val="single"/>
              </w:rPr>
              <w:instrText>Niet-organisatieomvattend in Open Value</w:instrText>
            </w:r>
            <w:r w:rsidRPr="00DA1573">
              <w:instrText xml:space="preserve">” </w:instrText>
            </w:r>
            <w:r w:rsidRPr="00DA1573">
              <w:fldChar w:fldCharType="separate"/>
            </w:r>
            <w:r w:rsidRPr="00DA1573">
              <w:t xml:space="preserve"> P </w:t>
            </w:r>
            <w:r w:rsidRPr="00DA1573">
              <w:fldChar w:fldCharType="end"/>
            </w:r>
          </w:p>
        </w:tc>
        <w:tc>
          <w:tcPr>
            <w:tcW w:w="595" w:type="dxa"/>
            <w:shd w:val="clear" w:color="auto" w:fill="70AD47" w:themeFill="accent6"/>
            <w:vAlign w:val="center"/>
          </w:tcPr>
          <w:p w14:paraId="4FDCB11A" w14:textId="77777777" w:rsidR="00DA1573" w:rsidRDefault="00DA1573" w:rsidP="00C05A53">
            <w:pPr>
              <w:pStyle w:val="ProductList-OfferingBody"/>
              <w:ind w:left="-113"/>
              <w:jc w:val="center"/>
            </w:pPr>
          </w:p>
        </w:tc>
        <w:tc>
          <w:tcPr>
            <w:tcW w:w="596" w:type="dxa"/>
            <w:shd w:val="clear" w:color="auto" w:fill="BFBFBF" w:themeFill="background1" w:themeFillShade="BF"/>
            <w:vAlign w:val="center"/>
          </w:tcPr>
          <w:p w14:paraId="4FDCB11B" w14:textId="77777777" w:rsidR="00DA1573" w:rsidRDefault="00DA1573" w:rsidP="00C05A53">
            <w:pPr>
              <w:pStyle w:val="ProductList-OfferingBody"/>
              <w:ind w:left="-113"/>
              <w:jc w:val="center"/>
            </w:pPr>
          </w:p>
        </w:tc>
      </w:tr>
      <w:tr w:rsidR="00DA1573" w14:paraId="4FDCB12B" w14:textId="77777777" w:rsidTr="00230CB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1D" w14:textId="78C8BDC7" w:rsidR="00DA1573" w:rsidRDefault="00DA1573" w:rsidP="00C05A53">
            <w:pPr>
              <w:pStyle w:val="ProductList-Offering1"/>
            </w:pPr>
            <w:bookmarkStart w:id="341" w:name="_Toc379797169"/>
            <w:bookmarkStart w:id="342" w:name="_Toc380513194"/>
            <w:bookmarkStart w:id="343" w:name="_Toc380655236"/>
            <w:bookmarkStart w:id="344" w:name="_Toc409102749"/>
            <w:r>
              <w:t>Office voor Mac Standard 2011</w:t>
            </w:r>
            <w:bookmarkEnd w:id="341"/>
            <w:bookmarkEnd w:id="342"/>
            <w:bookmarkEnd w:id="343"/>
            <w:bookmarkEnd w:id="344"/>
            <w:r>
              <w:fldChar w:fldCharType="begin"/>
            </w:r>
            <w:r>
              <w:instrText>XE "Office voor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E" w14:textId="77777777" w:rsidR="00DA1573" w:rsidRDefault="00DA157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F" w14:textId="77777777" w:rsidR="00DA1573" w:rsidRDefault="00DA157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0" w14:textId="77777777" w:rsidR="00DA1573" w:rsidRDefault="00DA1573"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21" w14:textId="77777777" w:rsidR="00DA1573" w:rsidRDefault="00DA157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22" w14:textId="7EB9F85B" w:rsidR="00DA1573" w:rsidRPr="00DA1573" w:rsidRDefault="00DA1573" w:rsidP="00C05A53">
            <w:pPr>
              <w:pStyle w:val="ProductList-OfferingBody"/>
              <w:ind w:left="-113"/>
              <w:jc w:val="center"/>
            </w:pPr>
            <w:r w:rsidRPr="00DA1573">
              <w:t>1,</w:t>
            </w:r>
            <w:r w:rsidRPr="00DA1573">
              <w:fldChar w:fldCharType="begin"/>
            </w:r>
            <w:r w:rsidRPr="00DA1573">
              <w:instrText xml:space="preserve"> AutoTextList  \s NoStyle \t “School Desktop Platform-product” </w:instrText>
            </w:r>
            <w:r w:rsidRPr="00DA1573">
              <w:fldChar w:fldCharType="separate"/>
            </w:r>
            <w:r w:rsidRPr="00DA1573">
              <w:t>SD</w:t>
            </w:r>
            <w:r w:rsidRPr="00DA1573">
              <w:fldChar w:fldCharType="end"/>
            </w:r>
          </w:p>
        </w:tc>
        <w:tc>
          <w:tcPr>
            <w:tcW w:w="596" w:type="dxa"/>
            <w:shd w:val="clear" w:color="auto" w:fill="70AD47" w:themeFill="accent6"/>
            <w:vAlign w:val="center"/>
          </w:tcPr>
          <w:p w14:paraId="4FDCB123" w14:textId="6113C2EC" w:rsidR="00DA1573" w:rsidRPr="00DA1573" w:rsidRDefault="00DA1573" w:rsidP="00C05A53">
            <w:pPr>
              <w:pStyle w:val="ProductList-OfferingBody"/>
              <w:ind w:left="-113"/>
              <w:jc w:val="center"/>
            </w:pPr>
            <w:r w:rsidRPr="00DA1573">
              <w:fldChar w:fldCharType="begin"/>
            </w:r>
            <w:r w:rsidRPr="00DA1573">
              <w:instrText xml:space="preserve"> AutoTextList  \sNoStyle\t "Education Desktop" </w:instrText>
            </w:r>
            <w:r w:rsidRPr="00DA1573">
              <w:fldChar w:fldCharType="separate"/>
            </w:r>
            <w:r w:rsidRPr="00DA1573">
              <w:t>ED</w:t>
            </w:r>
            <w:r w:rsidRPr="00DA1573">
              <w:fldChar w:fldCharType="end"/>
            </w:r>
          </w:p>
        </w:tc>
        <w:tc>
          <w:tcPr>
            <w:tcW w:w="595" w:type="dxa"/>
            <w:shd w:val="clear" w:color="auto" w:fill="70AD47" w:themeFill="accent6"/>
            <w:vAlign w:val="center"/>
          </w:tcPr>
          <w:p w14:paraId="4FDCB124" w14:textId="0C0F187D" w:rsidR="00DA1573" w:rsidRPr="00DA1573" w:rsidRDefault="00DA1573" w:rsidP="00C05A53">
            <w:pPr>
              <w:pStyle w:val="ProductList-OfferingBody"/>
              <w:ind w:left="-113"/>
              <w:jc w:val="center"/>
            </w:pPr>
            <w:r w:rsidRPr="00DA1573">
              <w:fldChar w:fldCharType="begin"/>
            </w:r>
            <w:r w:rsidRPr="00DA1573">
              <w:instrText xml:space="preserve"> AutoTextList  \s NoStyle \t “Enterprise Product” </w:instrText>
            </w:r>
            <w:r w:rsidRPr="00DA1573">
              <w:fldChar w:fldCharType="separate"/>
            </w:r>
            <w:r w:rsidRPr="00DA1573">
              <w:t xml:space="preserve"> E </w:t>
            </w:r>
            <w:r w:rsidRPr="00DA1573">
              <w:fldChar w:fldCharType="end"/>
            </w:r>
          </w:p>
        </w:tc>
        <w:tc>
          <w:tcPr>
            <w:tcW w:w="596" w:type="dxa"/>
            <w:shd w:val="clear" w:color="auto" w:fill="70AD47" w:themeFill="accent6"/>
            <w:vAlign w:val="center"/>
          </w:tcPr>
          <w:p w14:paraId="4FDCB125" w14:textId="77777777" w:rsidR="00DA1573" w:rsidRDefault="00DA1573" w:rsidP="00C05A53">
            <w:pPr>
              <w:pStyle w:val="ProductList-OfferingBody"/>
              <w:ind w:left="-113"/>
              <w:jc w:val="center"/>
            </w:pPr>
          </w:p>
        </w:tc>
        <w:tc>
          <w:tcPr>
            <w:tcW w:w="595" w:type="dxa"/>
            <w:shd w:val="clear" w:color="auto" w:fill="70AD47" w:themeFill="accent6"/>
            <w:vAlign w:val="center"/>
          </w:tcPr>
          <w:p w14:paraId="4FDCB126" w14:textId="77777777" w:rsidR="00DA1573" w:rsidRDefault="00DA1573" w:rsidP="00C05A53">
            <w:pPr>
              <w:pStyle w:val="ProductList-OfferingBody"/>
              <w:ind w:left="-113"/>
              <w:jc w:val="center"/>
            </w:pPr>
          </w:p>
        </w:tc>
        <w:tc>
          <w:tcPr>
            <w:tcW w:w="483" w:type="dxa"/>
            <w:shd w:val="clear" w:color="auto" w:fill="BFBFBF" w:themeFill="background1" w:themeFillShade="BF"/>
            <w:vAlign w:val="center"/>
          </w:tcPr>
          <w:p w14:paraId="4FDCB127" w14:textId="77777777" w:rsidR="00DA1573" w:rsidRDefault="00DA1573" w:rsidP="00C05A53">
            <w:pPr>
              <w:pStyle w:val="ProductList-OfferingBody"/>
              <w:ind w:left="-113"/>
              <w:jc w:val="center"/>
            </w:pPr>
          </w:p>
        </w:tc>
        <w:tc>
          <w:tcPr>
            <w:tcW w:w="708" w:type="dxa"/>
            <w:shd w:val="clear" w:color="auto" w:fill="70AD47" w:themeFill="accent6"/>
            <w:vAlign w:val="center"/>
          </w:tcPr>
          <w:p w14:paraId="4FDCB128" w14:textId="48584FC5" w:rsidR="00DA1573" w:rsidRDefault="00DA1573" w:rsidP="00C05A53">
            <w:pPr>
              <w:pStyle w:val="ProductList-OfferingBody"/>
              <w:ind w:left="-113"/>
              <w:jc w:val="center"/>
            </w:pPr>
            <w:r w:rsidRPr="00DA1573">
              <w:fldChar w:fldCharType="begin"/>
            </w:r>
            <w:r w:rsidRPr="00DA1573">
              <w:instrText xml:space="preserve"> AutoTextList  \s NoStyle \t “</w:instrText>
            </w:r>
            <w:r w:rsidRPr="00DA1573">
              <w:rPr>
                <w:u w:val="single"/>
              </w:rPr>
              <w:instrText>Niet-organisatieomvattend in Open Value</w:instrText>
            </w:r>
            <w:r w:rsidRPr="00DA1573">
              <w:instrText xml:space="preserve">” </w:instrText>
            </w:r>
            <w:r w:rsidRPr="00DA1573">
              <w:fldChar w:fldCharType="separate"/>
            </w:r>
            <w:r w:rsidRPr="00DA1573">
              <w:t xml:space="preserve"> P </w:t>
            </w:r>
            <w:r w:rsidRPr="00DA1573">
              <w:fldChar w:fldCharType="end"/>
            </w:r>
          </w:p>
        </w:tc>
        <w:tc>
          <w:tcPr>
            <w:tcW w:w="595" w:type="dxa"/>
            <w:shd w:val="clear" w:color="auto" w:fill="70AD47" w:themeFill="accent6"/>
            <w:vAlign w:val="center"/>
          </w:tcPr>
          <w:p w14:paraId="4FDCB129" w14:textId="77777777" w:rsidR="00DA1573" w:rsidRDefault="00DA1573" w:rsidP="00C05A53">
            <w:pPr>
              <w:pStyle w:val="ProductList-OfferingBody"/>
              <w:ind w:left="-113"/>
              <w:jc w:val="center"/>
            </w:pPr>
          </w:p>
        </w:tc>
        <w:tc>
          <w:tcPr>
            <w:tcW w:w="596" w:type="dxa"/>
            <w:shd w:val="clear" w:color="auto" w:fill="BFBFBF" w:themeFill="background1" w:themeFillShade="BF"/>
            <w:vAlign w:val="center"/>
          </w:tcPr>
          <w:p w14:paraId="4FDCB12A" w14:textId="77777777" w:rsidR="00DA1573" w:rsidRDefault="00DA1573" w:rsidP="00C05A53">
            <w:pPr>
              <w:pStyle w:val="ProductList-OfferingBody"/>
              <w:ind w:left="-113"/>
              <w:jc w:val="center"/>
            </w:pPr>
          </w:p>
        </w:tc>
      </w:tr>
      <w:tr w:rsidR="00DA1573" w14:paraId="4FDCB13A" w14:textId="77777777" w:rsidTr="00230CB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2C" w14:textId="534B0232" w:rsidR="00DA1573" w:rsidRDefault="00DA1573" w:rsidP="00C05A53">
            <w:pPr>
              <w:pStyle w:val="ProductList-Offering1"/>
            </w:pPr>
            <w:bookmarkStart w:id="345" w:name="_Toc379797170"/>
            <w:bookmarkStart w:id="346" w:name="_Toc380513195"/>
            <w:bookmarkStart w:id="347" w:name="_Toc380655237"/>
            <w:bookmarkStart w:id="348" w:name="_Toc409102750"/>
            <w:r>
              <w:t>Outlook voor Mac 2011</w:t>
            </w:r>
            <w:bookmarkEnd w:id="345"/>
            <w:bookmarkEnd w:id="346"/>
            <w:bookmarkEnd w:id="347"/>
            <w:bookmarkEnd w:id="348"/>
            <w:r>
              <w:fldChar w:fldCharType="begin"/>
            </w:r>
            <w:r>
              <w:instrText>XE "Outlook voor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D" w14:textId="77777777" w:rsidR="00DA1573" w:rsidRDefault="00DA157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E" w14:textId="77777777" w:rsidR="00DA1573" w:rsidRDefault="00DA157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F" w14:textId="77777777" w:rsidR="00DA1573" w:rsidRDefault="00DA157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0" w14:textId="77777777" w:rsidR="00DA1573" w:rsidRDefault="00DA157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31" w14:textId="77777777" w:rsidR="00DA1573" w:rsidRDefault="00DA1573" w:rsidP="00C05A53">
            <w:pPr>
              <w:pStyle w:val="ProductList-OfferingBody"/>
              <w:ind w:left="-113"/>
              <w:jc w:val="center"/>
            </w:pPr>
          </w:p>
        </w:tc>
        <w:tc>
          <w:tcPr>
            <w:tcW w:w="596" w:type="dxa"/>
            <w:shd w:val="clear" w:color="auto" w:fill="BFBFBF" w:themeFill="background1" w:themeFillShade="BF"/>
            <w:vAlign w:val="center"/>
          </w:tcPr>
          <w:p w14:paraId="4FDCB132" w14:textId="77777777" w:rsidR="00DA1573" w:rsidRDefault="00DA1573" w:rsidP="00C05A53">
            <w:pPr>
              <w:pStyle w:val="ProductList-OfferingBody"/>
              <w:ind w:left="-113"/>
              <w:jc w:val="center"/>
            </w:pPr>
          </w:p>
        </w:tc>
        <w:tc>
          <w:tcPr>
            <w:tcW w:w="595" w:type="dxa"/>
            <w:shd w:val="clear" w:color="auto" w:fill="BFBFBF" w:themeFill="background1" w:themeFillShade="BF"/>
            <w:vAlign w:val="center"/>
          </w:tcPr>
          <w:p w14:paraId="4FDCB133" w14:textId="77777777" w:rsidR="00DA1573" w:rsidRDefault="00DA1573" w:rsidP="00C05A53">
            <w:pPr>
              <w:pStyle w:val="ProductList-OfferingBody"/>
              <w:ind w:left="-113"/>
              <w:jc w:val="center"/>
            </w:pPr>
          </w:p>
        </w:tc>
        <w:tc>
          <w:tcPr>
            <w:tcW w:w="596" w:type="dxa"/>
            <w:shd w:val="clear" w:color="auto" w:fill="70AD47" w:themeFill="accent6"/>
            <w:vAlign w:val="center"/>
          </w:tcPr>
          <w:p w14:paraId="4FDCB134" w14:textId="77777777" w:rsidR="00DA1573" w:rsidRDefault="00DA1573" w:rsidP="00C05A53">
            <w:pPr>
              <w:pStyle w:val="ProductList-OfferingBody"/>
              <w:ind w:left="-113"/>
              <w:jc w:val="center"/>
            </w:pPr>
          </w:p>
        </w:tc>
        <w:tc>
          <w:tcPr>
            <w:tcW w:w="595" w:type="dxa"/>
            <w:shd w:val="clear" w:color="auto" w:fill="70AD47" w:themeFill="accent6"/>
            <w:vAlign w:val="center"/>
          </w:tcPr>
          <w:p w14:paraId="4FDCB135" w14:textId="77777777" w:rsidR="00DA1573" w:rsidRDefault="00DA1573" w:rsidP="00C05A53">
            <w:pPr>
              <w:pStyle w:val="ProductList-OfferingBody"/>
              <w:ind w:left="-113"/>
              <w:jc w:val="center"/>
            </w:pPr>
          </w:p>
        </w:tc>
        <w:tc>
          <w:tcPr>
            <w:tcW w:w="483" w:type="dxa"/>
            <w:shd w:val="clear" w:color="auto" w:fill="BFBFBF" w:themeFill="background1" w:themeFillShade="BF"/>
            <w:vAlign w:val="center"/>
          </w:tcPr>
          <w:p w14:paraId="4FDCB136" w14:textId="77777777" w:rsidR="00DA1573" w:rsidRDefault="00DA1573" w:rsidP="00C05A53">
            <w:pPr>
              <w:pStyle w:val="ProductList-OfferingBody"/>
              <w:ind w:left="-113"/>
              <w:jc w:val="center"/>
            </w:pPr>
          </w:p>
        </w:tc>
        <w:tc>
          <w:tcPr>
            <w:tcW w:w="708" w:type="dxa"/>
            <w:shd w:val="clear" w:color="auto" w:fill="70AD47" w:themeFill="accent6"/>
            <w:vAlign w:val="center"/>
          </w:tcPr>
          <w:p w14:paraId="4FDCB137" w14:textId="3307BFAE" w:rsidR="00DA1573" w:rsidRDefault="00DA1573" w:rsidP="00C05A53">
            <w:pPr>
              <w:pStyle w:val="ProductList-OfferingBody"/>
              <w:ind w:left="-113"/>
              <w:jc w:val="center"/>
            </w:pPr>
            <w:r w:rsidRPr="00DA1573">
              <w:fldChar w:fldCharType="begin"/>
            </w:r>
            <w:r w:rsidRPr="00DA1573">
              <w:instrText xml:space="preserve"> AutoTextList  \s NoStyle \t “</w:instrText>
            </w:r>
            <w:r w:rsidRPr="00DA1573">
              <w:rPr>
                <w:u w:val="single"/>
              </w:rPr>
              <w:instrText>Niet-organisatieomvattend in Open Value</w:instrText>
            </w:r>
            <w:r w:rsidRPr="00DA1573">
              <w:instrText xml:space="preserve">” </w:instrText>
            </w:r>
            <w:r w:rsidRPr="00DA1573">
              <w:fldChar w:fldCharType="separate"/>
            </w:r>
            <w:r w:rsidRPr="00DA1573">
              <w:t xml:space="preserve"> P </w:t>
            </w:r>
            <w:r w:rsidRPr="00DA1573">
              <w:fldChar w:fldCharType="end"/>
            </w:r>
          </w:p>
        </w:tc>
        <w:tc>
          <w:tcPr>
            <w:tcW w:w="595" w:type="dxa"/>
            <w:shd w:val="clear" w:color="auto" w:fill="70AD47" w:themeFill="accent6"/>
            <w:vAlign w:val="center"/>
          </w:tcPr>
          <w:p w14:paraId="4FDCB138" w14:textId="77777777" w:rsidR="00DA1573" w:rsidRDefault="00DA1573" w:rsidP="00C05A53">
            <w:pPr>
              <w:pStyle w:val="ProductList-OfferingBody"/>
              <w:ind w:left="-113"/>
              <w:jc w:val="center"/>
            </w:pPr>
          </w:p>
        </w:tc>
        <w:tc>
          <w:tcPr>
            <w:tcW w:w="596" w:type="dxa"/>
            <w:shd w:val="clear" w:color="auto" w:fill="BFBFBF" w:themeFill="background1" w:themeFillShade="BF"/>
            <w:vAlign w:val="center"/>
          </w:tcPr>
          <w:p w14:paraId="4FDCB139" w14:textId="77777777" w:rsidR="00DA1573" w:rsidRDefault="00DA1573" w:rsidP="00C05A53">
            <w:pPr>
              <w:pStyle w:val="ProductList-OfferingBody"/>
              <w:ind w:left="-113"/>
              <w:jc w:val="center"/>
            </w:pPr>
          </w:p>
        </w:tc>
      </w:tr>
      <w:tr w:rsidR="00DA1573" w14:paraId="4FDCB149" w14:textId="77777777" w:rsidTr="00230CB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3B" w14:textId="3B08F92C" w:rsidR="00DA1573" w:rsidRDefault="00DA1573" w:rsidP="00C05A53">
            <w:pPr>
              <w:pStyle w:val="ProductList-Offering1"/>
            </w:pPr>
            <w:bookmarkStart w:id="349" w:name="_Toc379797171"/>
            <w:bookmarkStart w:id="350" w:name="_Toc380513196"/>
            <w:bookmarkStart w:id="351" w:name="_Toc380655238"/>
            <w:bookmarkStart w:id="352" w:name="_Toc409102751"/>
            <w:r>
              <w:t>PowerPoint voor Mac 2011</w:t>
            </w:r>
            <w:bookmarkEnd w:id="349"/>
            <w:bookmarkEnd w:id="350"/>
            <w:bookmarkEnd w:id="351"/>
            <w:bookmarkEnd w:id="352"/>
            <w:r>
              <w:fldChar w:fldCharType="begin"/>
            </w:r>
            <w:r>
              <w:instrText>XE "PowerPoint voor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C" w14:textId="77777777" w:rsidR="00DA1573" w:rsidRDefault="00DA157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D" w14:textId="77777777" w:rsidR="00DA1573" w:rsidRDefault="00DA157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3E" w14:textId="77777777" w:rsidR="00DA1573" w:rsidRDefault="00DA157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F" w14:textId="77777777" w:rsidR="00DA1573" w:rsidRDefault="00DA157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0" w14:textId="77777777" w:rsidR="00DA1573" w:rsidRDefault="00DA1573" w:rsidP="00C05A53">
            <w:pPr>
              <w:pStyle w:val="ProductList-OfferingBody"/>
              <w:ind w:left="-113"/>
              <w:jc w:val="center"/>
            </w:pPr>
          </w:p>
        </w:tc>
        <w:tc>
          <w:tcPr>
            <w:tcW w:w="596" w:type="dxa"/>
            <w:shd w:val="clear" w:color="auto" w:fill="BFBFBF" w:themeFill="background1" w:themeFillShade="BF"/>
            <w:vAlign w:val="center"/>
          </w:tcPr>
          <w:p w14:paraId="4FDCB141" w14:textId="77777777" w:rsidR="00DA1573" w:rsidRDefault="00DA1573" w:rsidP="00C05A53">
            <w:pPr>
              <w:pStyle w:val="ProductList-OfferingBody"/>
              <w:ind w:left="-113"/>
              <w:jc w:val="center"/>
            </w:pPr>
          </w:p>
        </w:tc>
        <w:tc>
          <w:tcPr>
            <w:tcW w:w="595" w:type="dxa"/>
            <w:shd w:val="clear" w:color="auto" w:fill="BFBFBF" w:themeFill="background1" w:themeFillShade="BF"/>
            <w:vAlign w:val="center"/>
          </w:tcPr>
          <w:p w14:paraId="4FDCB142" w14:textId="77777777" w:rsidR="00DA1573" w:rsidRDefault="00DA1573" w:rsidP="00C05A53">
            <w:pPr>
              <w:pStyle w:val="ProductList-OfferingBody"/>
              <w:ind w:left="-113"/>
              <w:jc w:val="center"/>
            </w:pPr>
          </w:p>
        </w:tc>
        <w:tc>
          <w:tcPr>
            <w:tcW w:w="596" w:type="dxa"/>
            <w:shd w:val="clear" w:color="auto" w:fill="70AD47" w:themeFill="accent6"/>
            <w:vAlign w:val="center"/>
          </w:tcPr>
          <w:p w14:paraId="4FDCB143" w14:textId="77777777" w:rsidR="00DA1573" w:rsidRDefault="00DA1573" w:rsidP="00C05A53">
            <w:pPr>
              <w:pStyle w:val="ProductList-OfferingBody"/>
              <w:ind w:left="-113"/>
              <w:jc w:val="center"/>
            </w:pPr>
          </w:p>
        </w:tc>
        <w:tc>
          <w:tcPr>
            <w:tcW w:w="595" w:type="dxa"/>
            <w:shd w:val="clear" w:color="auto" w:fill="70AD47" w:themeFill="accent6"/>
            <w:vAlign w:val="center"/>
          </w:tcPr>
          <w:p w14:paraId="4FDCB144" w14:textId="77777777" w:rsidR="00DA1573" w:rsidRDefault="00DA1573" w:rsidP="00C05A53">
            <w:pPr>
              <w:pStyle w:val="ProductList-OfferingBody"/>
              <w:ind w:left="-113"/>
              <w:jc w:val="center"/>
            </w:pPr>
          </w:p>
        </w:tc>
        <w:tc>
          <w:tcPr>
            <w:tcW w:w="483" w:type="dxa"/>
            <w:shd w:val="clear" w:color="auto" w:fill="BFBFBF" w:themeFill="background1" w:themeFillShade="BF"/>
            <w:vAlign w:val="center"/>
          </w:tcPr>
          <w:p w14:paraId="4FDCB145" w14:textId="77777777" w:rsidR="00DA1573" w:rsidRDefault="00DA1573" w:rsidP="00C05A53">
            <w:pPr>
              <w:pStyle w:val="ProductList-OfferingBody"/>
              <w:ind w:left="-113"/>
              <w:jc w:val="center"/>
            </w:pPr>
          </w:p>
        </w:tc>
        <w:tc>
          <w:tcPr>
            <w:tcW w:w="708" w:type="dxa"/>
            <w:shd w:val="clear" w:color="auto" w:fill="70AD47" w:themeFill="accent6"/>
            <w:vAlign w:val="center"/>
          </w:tcPr>
          <w:p w14:paraId="4FDCB146" w14:textId="08596155" w:rsidR="00DA1573" w:rsidRDefault="00DA1573" w:rsidP="00C05A53">
            <w:pPr>
              <w:pStyle w:val="ProductList-OfferingBody"/>
              <w:ind w:left="-113"/>
              <w:jc w:val="center"/>
            </w:pPr>
            <w:r w:rsidRPr="00DA1573">
              <w:fldChar w:fldCharType="begin"/>
            </w:r>
            <w:r w:rsidRPr="00DA1573">
              <w:instrText xml:space="preserve"> AutoTextList  \s NoStyle \t “</w:instrText>
            </w:r>
            <w:r w:rsidRPr="00DA1573">
              <w:rPr>
                <w:u w:val="single"/>
              </w:rPr>
              <w:instrText>Niet-organisatieomvattend in Open Value</w:instrText>
            </w:r>
            <w:r w:rsidRPr="00DA1573">
              <w:instrText xml:space="preserve">” </w:instrText>
            </w:r>
            <w:r w:rsidRPr="00DA1573">
              <w:fldChar w:fldCharType="separate"/>
            </w:r>
            <w:r w:rsidRPr="00DA1573">
              <w:t xml:space="preserve"> P </w:t>
            </w:r>
            <w:r w:rsidRPr="00DA1573">
              <w:fldChar w:fldCharType="end"/>
            </w:r>
          </w:p>
        </w:tc>
        <w:tc>
          <w:tcPr>
            <w:tcW w:w="595" w:type="dxa"/>
            <w:shd w:val="clear" w:color="auto" w:fill="70AD47" w:themeFill="accent6"/>
            <w:vAlign w:val="center"/>
          </w:tcPr>
          <w:p w14:paraId="4FDCB147" w14:textId="77777777" w:rsidR="00DA1573" w:rsidRDefault="00DA1573" w:rsidP="00C05A53">
            <w:pPr>
              <w:pStyle w:val="ProductList-OfferingBody"/>
              <w:ind w:left="-113"/>
              <w:jc w:val="center"/>
            </w:pPr>
          </w:p>
        </w:tc>
        <w:tc>
          <w:tcPr>
            <w:tcW w:w="596" w:type="dxa"/>
            <w:shd w:val="clear" w:color="auto" w:fill="BFBFBF" w:themeFill="background1" w:themeFillShade="BF"/>
            <w:vAlign w:val="center"/>
          </w:tcPr>
          <w:p w14:paraId="4FDCB148" w14:textId="77777777" w:rsidR="00DA1573" w:rsidRDefault="00DA1573" w:rsidP="00C05A53">
            <w:pPr>
              <w:pStyle w:val="ProductList-OfferingBody"/>
              <w:ind w:left="-113"/>
              <w:jc w:val="center"/>
            </w:pPr>
          </w:p>
        </w:tc>
      </w:tr>
      <w:tr w:rsidR="00DA1573" w14:paraId="4FDCB158" w14:textId="77777777" w:rsidTr="00230CB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4A" w14:textId="7528A098" w:rsidR="00DA1573" w:rsidRDefault="00DA1573" w:rsidP="00C05A53">
            <w:pPr>
              <w:pStyle w:val="ProductList-Offering1"/>
            </w:pPr>
            <w:bookmarkStart w:id="353" w:name="_Toc379797172"/>
            <w:bookmarkStart w:id="354" w:name="_Toc380513197"/>
            <w:bookmarkStart w:id="355" w:name="_Toc380655239"/>
            <w:bookmarkStart w:id="356" w:name="_Toc409102752"/>
            <w:r>
              <w:t>Word voor Mac 2011</w:t>
            </w:r>
            <w:bookmarkEnd w:id="353"/>
            <w:bookmarkEnd w:id="354"/>
            <w:bookmarkEnd w:id="355"/>
            <w:bookmarkEnd w:id="356"/>
            <w:r>
              <w:fldChar w:fldCharType="begin"/>
            </w:r>
            <w:r>
              <w:instrText>XE "Word voor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B" w14:textId="77777777" w:rsidR="00DA1573" w:rsidRDefault="00DA157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C" w14:textId="77777777" w:rsidR="00DA1573" w:rsidRDefault="00DA157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4D" w14:textId="77777777" w:rsidR="00DA1573" w:rsidRDefault="00DA157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4E" w14:textId="77777777" w:rsidR="00DA1573" w:rsidRDefault="00DA157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F" w14:textId="77777777" w:rsidR="00DA1573" w:rsidRDefault="00DA1573" w:rsidP="00C05A53">
            <w:pPr>
              <w:pStyle w:val="ProductList-OfferingBody"/>
              <w:ind w:left="-113"/>
              <w:jc w:val="center"/>
            </w:pPr>
          </w:p>
        </w:tc>
        <w:tc>
          <w:tcPr>
            <w:tcW w:w="596" w:type="dxa"/>
            <w:shd w:val="clear" w:color="auto" w:fill="BFBFBF" w:themeFill="background1" w:themeFillShade="BF"/>
            <w:vAlign w:val="center"/>
          </w:tcPr>
          <w:p w14:paraId="4FDCB150" w14:textId="77777777" w:rsidR="00DA1573" w:rsidRDefault="00DA1573" w:rsidP="00C05A53">
            <w:pPr>
              <w:pStyle w:val="ProductList-OfferingBody"/>
              <w:ind w:left="-113"/>
              <w:jc w:val="center"/>
            </w:pPr>
          </w:p>
        </w:tc>
        <w:tc>
          <w:tcPr>
            <w:tcW w:w="595" w:type="dxa"/>
            <w:shd w:val="clear" w:color="auto" w:fill="BFBFBF" w:themeFill="background1" w:themeFillShade="BF"/>
            <w:vAlign w:val="center"/>
          </w:tcPr>
          <w:p w14:paraId="4FDCB151" w14:textId="77777777" w:rsidR="00DA1573" w:rsidRDefault="00DA1573" w:rsidP="00C05A53">
            <w:pPr>
              <w:pStyle w:val="ProductList-OfferingBody"/>
              <w:ind w:left="-113"/>
              <w:jc w:val="center"/>
            </w:pPr>
          </w:p>
        </w:tc>
        <w:tc>
          <w:tcPr>
            <w:tcW w:w="596" w:type="dxa"/>
            <w:shd w:val="clear" w:color="auto" w:fill="70AD47" w:themeFill="accent6"/>
            <w:vAlign w:val="center"/>
          </w:tcPr>
          <w:p w14:paraId="4FDCB152" w14:textId="77777777" w:rsidR="00DA1573" w:rsidRDefault="00DA1573" w:rsidP="00C05A53">
            <w:pPr>
              <w:pStyle w:val="ProductList-OfferingBody"/>
              <w:ind w:left="-113"/>
              <w:jc w:val="center"/>
            </w:pPr>
          </w:p>
        </w:tc>
        <w:tc>
          <w:tcPr>
            <w:tcW w:w="595" w:type="dxa"/>
            <w:shd w:val="clear" w:color="auto" w:fill="70AD47" w:themeFill="accent6"/>
            <w:vAlign w:val="center"/>
          </w:tcPr>
          <w:p w14:paraId="4FDCB153" w14:textId="77777777" w:rsidR="00DA1573" w:rsidRDefault="00DA1573" w:rsidP="00C05A53">
            <w:pPr>
              <w:pStyle w:val="ProductList-OfferingBody"/>
              <w:ind w:left="-113"/>
              <w:jc w:val="center"/>
            </w:pPr>
          </w:p>
        </w:tc>
        <w:tc>
          <w:tcPr>
            <w:tcW w:w="483" w:type="dxa"/>
            <w:shd w:val="clear" w:color="auto" w:fill="BFBFBF" w:themeFill="background1" w:themeFillShade="BF"/>
            <w:vAlign w:val="center"/>
          </w:tcPr>
          <w:p w14:paraId="4FDCB154" w14:textId="77777777" w:rsidR="00DA1573" w:rsidRDefault="00DA1573" w:rsidP="00C05A53">
            <w:pPr>
              <w:pStyle w:val="ProductList-OfferingBody"/>
              <w:ind w:left="-113"/>
              <w:jc w:val="center"/>
            </w:pPr>
          </w:p>
        </w:tc>
        <w:tc>
          <w:tcPr>
            <w:tcW w:w="708" w:type="dxa"/>
            <w:shd w:val="clear" w:color="auto" w:fill="70AD47" w:themeFill="accent6"/>
            <w:vAlign w:val="center"/>
          </w:tcPr>
          <w:p w14:paraId="4FDCB155" w14:textId="22359F94" w:rsidR="00DA1573" w:rsidRDefault="00DA1573" w:rsidP="00C05A53">
            <w:pPr>
              <w:pStyle w:val="ProductList-OfferingBody"/>
              <w:ind w:left="-113"/>
              <w:jc w:val="center"/>
            </w:pPr>
            <w:r w:rsidRPr="00DA1573">
              <w:fldChar w:fldCharType="begin"/>
            </w:r>
            <w:r w:rsidRPr="00DA1573">
              <w:instrText xml:space="preserve"> AutoTextList  \s NoStyle \t “</w:instrText>
            </w:r>
            <w:r w:rsidRPr="00DA1573">
              <w:rPr>
                <w:u w:val="single"/>
              </w:rPr>
              <w:instrText>Niet-organisatieomvattend in Open Value</w:instrText>
            </w:r>
            <w:r w:rsidRPr="00DA1573">
              <w:instrText xml:space="preserve">” </w:instrText>
            </w:r>
            <w:r w:rsidRPr="00DA1573">
              <w:fldChar w:fldCharType="separate"/>
            </w:r>
            <w:r w:rsidRPr="00DA1573">
              <w:t xml:space="preserve"> P </w:t>
            </w:r>
            <w:r w:rsidRPr="00DA1573">
              <w:fldChar w:fldCharType="end"/>
            </w:r>
          </w:p>
        </w:tc>
        <w:tc>
          <w:tcPr>
            <w:tcW w:w="595" w:type="dxa"/>
            <w:shd w:val="clear" w:color="auto" w:fill="70AD47" w:themeFill="accent6"/>
            <w:vAlign w:val="center"/>
          </w:tcPr>
          <w:p w14:paraId="4FDCB156" w14:textId="77777777" w:rsidR="00DA1573" w:rsidRDefault="00DA1573" w:rsidP="00C05A53">
            <w:pPr>
              <w:pStyle w:val="ProductList-OfferingBody"/>
              <w:ind w:left="-113"/>
              <w:jc w:val="center"/>
            </w:pPr>
          </w:p>
        </w:tc>
        <w:tc>
          <w:tcPr>
            <w:tcW w:w="596" w:type="dxa"/>
            <w:shd w:val="clear" w:color="auto" w:fill="BFBFBF" w:themeFill="background1" w:themeFillShade="BF"/>
            <w:vAlign w:val="center"/>
          </w:tcPr>
          <w:p w14:paraId="4FDCB157" w14:textId="77777777" w:rsidR="00DA1573" w:rsidRDefault="00DA1573" w:rsidP="00C05A53">
            <w:pPr>
              <w:pStyle w:val="ProductList-OfferingBody"/>
              <w:ind w:left="-113"/>
              <w:jc w:val="center"/>
            </w:pPr>
          </w:p>
        </w:tc>
      </w:tr>
      <w:tr w:rsidR="00C05A53" w14:paraId="4FDCB167" w14:textId="77777777" w:rsidTr="00230CBA">
        <w:tc>
          <w:tcPr>
            <w:tcW w:w="3060" w:type="dxa"/>
            <w:tcBorders>
              <w:top w:val="dashSmallGap" w:sz="4" w:space="0" w:color="BFBFBF" w:themeColor="background1" w:themeShade="BF"/>
              <w:left w:val="nil"/>
              <w:bottom w:val="nil"/>
              <w:right w:val="nil"/>
            </w:tcBorders>
          </w:tcPr>
          <w:p w14:paraId="4FDCB159" w14:textId="30C12D96" w:rsidR="00C05A53" w:rsidRDefault="00056FAF" w:rsidP="00C05A53">
            <w:pPr>
              <w:pStyle w:val="ProductList-Offering1"/>
            </w:pPr>
            <w:bookmarkStart w:id="357" w:name="_Toc379797173"/>
            <w:bookmarkStart w:id="358" w:name="_Toc380513198"/>
            <w:bookmarkStart w:id="359" w:name="_Toc380655240"/>
            <w:bookmarkStart w:id="360" w:name="_Toc409102753"/>
            <w:r>
              <w:t>Work at Home voor Mac 2011</w:t>
            </w:r>
            <w:bookmarkEnd w:id="357"/>
            <w:bookmarkEnd w:id="358"/>
            <w:bookmarkEnd w:id="359"/>
            <w:bookmarkEnd w:id="360"/>
            <w:r>
              <w:fldChar w:fldCharType="begin"/>
            </w:r>
            <w:r>
              <w:instrText>XE "Work at Home voor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4FDCB15A"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4FDCB15B"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15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5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15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5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2" w14:textId="77777777" w:rsidR="00C05A53" w:rsidRDefault="00C05A53" w:rsidP="00C05A53">
            <w:pPr>
              <w:pStyle w:val="ProductList-OfferingBody"/>
              <w:ind w:left="-113"/>
              <w:jc w:val="center"/>
            </w:pPr>
          </w:p>
        </w:tc>
        <w:tc>
          <w:tcPr>
            <w:tcW w:w="483" w:type="dxa"/>
            <w:shd w:val="clear" w:color="auto" w:fill="BFBFBF" w:themeFill="background1" w:themeFillShade="BF"/>
            <w:vAlign w:val="center"/>
          </w:tcPr>
          <w:p w14:paraId="4FDCB163" w14:textId="77777777" w:rsidR="00C05A53" w:rsidRDefault="00C05A53" w:rsidP="00C05A53">
            <w:pPr>
              <w:pStyle w:val="ProductList-OfferingBody"/>
              <w:ind w:left="-113"/>
              <w:jc w:val="center"/>
            </w:pPr>
          </w:p>
        </w:tc>
        <w:tc>
          <w:tcPr>
            <w:tcW w:w="708" w:type="dxa"/>
            <w:shd w:val="clear" w:color="auto" w:fill="BFBFBF" w:themeFill="background1" w:themeFillShade="BF"/>
            <w:vAlign w:val="center"/>
          </w:tcPr>
          <w:p w14:paraId="4FDCB16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16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6" w14:textId="77777777" w:rsidR="00C05A53" w:rsidRDefault="00C05A53" w:rsidP="00C05A53">
            <w:pPr>
              <w:pStyle w:val="ProductList-OfferingBody"/>
              <w:ind w:left="-113"/>
              <w:jc w:val="center"/>
            </w:pPr>
          </w:p>
        </w:tc>
      </w:tr>
    </w:tbl>
    <w:p w14:paraId="4FDCB168" w14:textId="77777777" w:rsidR="00407E60" w:rsidRPr="00597F82" w:rsidRDefault="00407E60" w:rsidP="004F3C6D">
      <w:pPr>
        <w:pStyle w:val="ProductList-Body"/>
        <w:rPr>
          <w:sz w:val="14"/>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6"/>
        <w:gridCol w:w="3558"/>
        <w:gridCol w:w="3569"/>
      </w:tblGrid>
      <w:tr w:rsidR="00782C7B" w14:paraId="4FDCB16C" w14:textId="77777777" w:rsidTr="004D1E93">
        <w:tc>
          <w:tcPr>
            <w:tcW w:w="3596" w:type="dxa"/>
          </w:tcPr>
          <w:p w14:paraId="4FDCB169" w14:textId="723D606C" w:rsidR="00782C7B" w:rsidRDefault="00056FAF" w:rsidP="00056FAF">
            <w:pPr>
              <w:pStyle w:val="ProductList-Body"/>
              <w:spacing w:before="20" w:after="20"/>
            </w:pPr>
            <w:r>
              <w:t xml:space="preserve">Eerdere versie: </w:t>
            </w:r>
            <w:r>
              <w:rPr>
                <w:b/>
              </w:rPr>
              <w:t>Office voor Mac 2008 en Office voor Mac 2008-toepassingen</w:t>
            </w:r>
            <w:r>
              <w:t xml:space="preserve"> (1/08)</w:t>
            </w:r>
          </w:p>
        </w:tc>
        <w:tc>
          <w:tcPr>
            <w:tcW w:w="3597" w:type="dxa"/>
          </w:tcPr>
          <w:p w14:paraId="4FDCB16A" w14:textId="77777777" w:rsidR="00782C7B" w:rsidRPr="00056FAF" w:rsidRDefault="00056FAF" w:rsidP="00056FAF">
            <w:pPr>
              <w:pStyle w:val="ProductList-Body"/>
              <w:spacing w:before="20" w:after="20"/>
              <w:rPr>
                <w:b/>
              </w:rPr>
            </w:pPr>
            <w:r>
              <w:t xml:space="preserve">Productgroep: </w:t>
            </w:r>
            <w:r>
              <w:rPr>
                <w:b/>
              </w:rPr>
              <w:t>Toepassingen</w:t>
            </w:r>
          </w:p>
        </w:tc>
        <w:tc>
          <w:tcPr>
            <w:tcW w:w="3597" w:type="dxa"/>
          </w:tcPr>
          <w:p w14:paraId="4FDCB16B" w14:textId="77777777" w:rsidR="00782C7B" w:rsidRPr="00AC1338" w:rsidRDefault="00AC1338" w:rsidP="00306B0E">
            <w:pPr>
              <w:pStyle w:val="ProductList-Body"/>
              <w:spacing w:before="20" w:after="20"/>
              <w:rPr>
                <w:b/>
              </w:rPr>
            </w:pPr>
            <w:r>
              <w:t xml:space="preserve">Platformonafhankelijk: </w:t>
            </w:r>
            <w:r>
              <w:rPr>
                <w:b/>
              </w:rPr>
              <w:t xml:space="preserve">Office voor Mac-suites </w:t>
            </w:r>
          </w:p>
        </w:tc>
      </w:tr>
      <w:tr w:rsidR="00782C7B" w14:paraId="4FDCB170" w14:textId="77777777" w:rsidTr="004D1E93">
        <w:tc>
          <w:tcPr>
            <w:tcW w:w="3596" w:type="dxa"/>
          </w:tcPr>
          <w:p w14:paraId="4FDCB16D" w14:textId="5DA52E4F" w:rsidR="00782C7B" w:rsidRDefault="00AC1338" w:rsidP="00056FAF">
            <w:pPr>
              <w:pStyle w:val="ProductList-Body"/>
              <w:spacing w:before="20" w:after="20"/>
            </w:pPr>
            <w:r>
              <w:t xml:space="preserve">Suite: </w:t>
            </w:r>
            <w:r>
              <w:rPr>
                <w:b/>
              </w:rPr>
              <w:t>Office voor Mac Standard 2011</w:t>
            </w:r>
            <w:r>
              <w:fldChar w:fldCharType="begin"/>
            </w:r>
            <w:r>
              <w:instrText>XE "Office voor Mac Standard 2011"</w:instrText>
            </w:r>
            <w:r>
              <w:fldChar w:fldCharType="end"/>
            </w:r>
          </w:p>
        </w:tc>
        <w:tc>
          <w:tcPr>
            <w:tcW w:w="3597" w:type="dxa"/>
          </w:tcPr>
          <w:p w14:paraId="4FDCB16E" w14:textId="77777777" w:rsidR="00782C7B" w:rsidRDefault="002C4F69" w:rsidP="00056FAF">
            <w:pPr>
              <w:pStyle w:val="ProductList-Body"/>
              <w:spacing w:before="20" w:after="20"/>
            </w:pPr>
            <w:hyperlink w:anchor="SoftwareAssurance" w:history="1">
              <w:r w:rsidR="007A4843">
                <w:rPr>
                  <w:rStyle w:val="Hyperlink"/>
                  <w:color w:val="000000" w:themeColor="text1"/>
                  <w:u w:val="none"/>
                </w:rPr>
                <w:t>Software Assurance Benefits</w:t>
              </w:r>
            </w:hyperlink>
            <w:r w:rsidR="007A4843">
              <w:t xml:space="preserve">: </w:t>
            </w:r>
            <w:r w:rsidR="007A4843">
              <w:rPr>
                <w:b/>
              </w:rPr>
              <w:t>Desktop</w:t>
            </w:r>
          </w:p>
        </w:tc>
        <w:tc>
          <w:tcPr>
            <w:tcW w:w="3597" w:type="dxa"/>
          </w:tcPr>
          <w:p w14:paraId="4FDCB16F" w14:textId="77777777" w:rsidR="00782C7B" w:rsidRDefault="00306B0E" w:rsidP="00056FAF">
            <w:pPr>
              <w:pStyle w:val="ProductList-Body"/>
              <w:spacing w:before="20" w:after="20"/>
            </w:pPr>
            <w:r>
              <w:rPr>
                <w:b/>
              </w:rPr>
              <w:t>en Office voor Mac-toepassingen</w:t>
            </w:r>
          </w:p>
        </w:tc>
      </w:tr>
    </w:tbl>
    <w:p w14:paraId="4FDCB171" w14:textId="77777777" w:rsidR="00782C7B" w:rsidRPr="00924715" w:rsidRDefault="00782C7B" w:rsidP="006E6A2F">
      <w:pPr>
        <w:pStyle w:val="ProductList-Body"/>
        <w:shd w:val="clear" w:color="auto" w:fill="D9D9D9" w:themeFill="background1" w:themeFillShade="D9"/>
        <w:spacing w:before="120" w:after="120"/>
      </w:pPr>
      <w:r>
        <w:rPr>
          <w:b/>
        </w:rPr>
        <w:t>Aanvullende informatie</w:t>
      </w:r>
    </w:p>
    <w:p w14:paraId="4FDCB172" w14:textId="1DE3C986" w:rsidR="00AC1338" w:rsidRPr="00924715" w:rsidRDefault="00AC1338" w:rsidP="00AC1338">
      <w:pPr>
        <w:pStyle w:val="ProductList-Body"/>
      </w:pPr>
      <w:r>
        <w:rPr>
          <w:b/>
          <w:color w:val="00188F"/>
        </w:rPr>
        <w:t>Office voor Mac Standard 2011</w:t>
      </w:r>
      <w:r>
        <w:fldChar w:fldCharType="begin"/>
      </w:r>
      <w:r>
        <w:instrText>XE "Office voor Mac Standard 2011"</w:instrText>
      </w:r>
      <w:r>
        <w:fldChar w:fldCharType="end"/>
      </w:r>
    </w:p>
    <w:p w14:paraId="4FDCB173" w14:textId="33BE11AB" w:rsidR="00AC1338" w:rsidRPr="00924715" w:rsidRDefault="00AC1338" w:rsidP="00AC1338">
      <w:pPr>
        <w:pStyle w:val="ProductList-Body"/>
      </w:pPr>
      <w:r>
        <w:t>Een licentie voor Office voor Mac Standard 2011</w:t>
      </w:r>
      <w:r>
        <w:fldChar w:fldCharType="begin"/>
      </w:r>
      <w:r>
        <w:instrText>XE "Office voor Mac Standard 2011"</w:instrText>
      </w:r>
      <w:r>
        <w:fldChar w:fldCharType="end"/>
      </w:r>
      <w:r>
        <w:t xml:space="preserve"> geeft tevens rechten voor Office voor Thuisgebruik en Studenten RT 2013, commercieel gebruik</w:t>
      </w:r>
      <w:r>
        <w:fldChar w:fldCharType="begin"/>
      </w:r>
      <w:r>
        <w:instrText>XE "Office voor Thuisgebruik en Studenten RT 2013, commercieel gebruik"</w:instrText>
      </w:r>
      <w:r>
        <w:fldChar w:fldCharType="end"/>
      </w:r>
      <w:r>
        <w:t xml:space="preserve"> en Office Web Apps Server 2013. In licenties die zijn aangeschaft op of na 1 oktober 2011 is Lync voor 2011 inbegrepen in plaats van Communicator voor Mac 2011</w:t>
      </w:r>
      <w:r>
        <w:fldChar w:fldCharType="begin"/>
      </w:r>
      <w:r>
        <w:instrText>XE "Communicator voor Mac 2011"</w:instrText>
      </w:r>
      <w:r>
        <w:fldChar w:fldCharType="end"/>
      </w:r>
      <w:r>
        <w:t>. Klanten met actieve SA-dekking op of na 1 oktober 2011 mogen naar keuze Communicator voor Mac 2011 of Lync voor Mac 2011</w:t>
      </w:r>
      <w:r>
        <w:fldChar w:fldCharType="begin"/>
      </w:r>
      <w:r>
        <w:instrText>XE "Lync voor Mac 2011"</w:instrText>
      </w:r>
      <w:r>
        <w:fldChar w:fldCharType="end"/>
      </w:r>
      <w:r>
        <w:t xml:space="preserve"> gebruiken.</w:t>
      </w:r>
    </w:p>
    <w:p w14:paraId="4FDCB174" w14:textId="77777777" w:rsidR="00AC1338" w:rsidRPr="00924715" w:rsidRDefault="00AC1338" w:rsidP="00AC1338">
      <w:pPr>
        <w:pStyle w:val="ProductList-Body"/>
      </w:pPr>
    </w:p>
    <w:p w14:paraId="32F4C52F" w14:textId="77777777" w:rsidR="00733083" w:rsidRPr="00924715" w:rsidRDefault="00733083" w:rsidP="00733083">
      <w:pPr>
        <w:pStyle w:val="ProductList-Body"/>
      </w:pPr>
      <w:r>
        <w:rPr>
          <w:b/>
          <w:color w:val="00188F"/>
        </w:rPr>
        <w:t>Outlook voor Mac 2011</w:t>
      </w:r>
      <w:r>
        <w:fldChar w:fldCharType="begin"/>
      </w:r>
      <w:r>
        <w:instrText>XE "Outlook voor Mac 2011"</w:instrText>
      </w:r>
      <w:r>
        <w:fldChar w:fldCharType="end"/>
      </w:r>
    </w:p>
    <w:p w14:paraId="733D6B7F" w14:textId="67243256" w:rsidR="00733083" w:rsidRPr="00924715" w:rsidRDefault="00733083" w:rsidP="00733083">
      <w:pPr>
        <w:pStyle w:val="ProductList-Body"/>
      </w:pPr>
      <w:r>
        <w:t>Office voor Mac 2011 is de opvolger van Entourage voor Mac 2008.</w:t>
      </w:r>
    </w:p>
    <w:p w14:paraId="77F0ACDA" w14:textId="77777777" w:rsidR="00733083" w:rsidRPr="00924715" w:rsidRDefault="00733083" w:rsidP="00733083">
      <w:pPr>
        <w:pStyle w:val="ProductList-Body"/>
      </w:pPr>
    </w:p>
    <w:p w14:paraId="4FDCB175" w14:textId="003F6BD8" w:rsidR="00306B0E" w:rsidRPr="00924715" w:rsidRDefault="00306B0E" w:rsidP="00306B0E">
      <w:pPr>
        <w:pStyle w:val="ProductList-Body"/>
      </w:pPr>
      <w:r>
        <w:rPr>
          <w:b/>
          <w:color w:val="00188F"/>
        </w:rPr>
        <w:t>Lync voor Mac 2011</w:t>
      </w:r>
      <w:r>
        <w:fldChar w:fldCharType="begin"/>
      </w:r>
      <w:r>
        <w:instrText>XE "Lync voor Mac 2011"</w:instrText>
      </w:r>
      <w:r>
        <w:fldChar w:fldCharType="end"/>
      </w:r>
    </w:p>
    <w:p w14:paraId="4FDCB176" w14:textId="5FDEE31E" w:rsidR="00306B0E" w:rsidRPr="00924715" w:rsidRDefault="00306B0E" w:rsidP="00306B0E">
      <w:pPr>
        <w:pStyle w:val="ProductList-Body"/>
      </w:pPr>
      <w:r>
        <w:t>Lync voor Mac 2011</w:t>
      </w:r>
      <w:r>
        <w:fldChar w:fldCharType="begin"/>
      </w:r>
      <w:r>
        <w:instrText>XE "Lync voor Mac 2011"</w:instrText>
      </w:r>
      <w:r>
        <w:fldChar w:fldCharType="end"/>
      </w:r>
      <w:r>
        <w:t xml:space="preserve"> is de opvolger van Communicator voor Mac 2011</w:t>
      </w:r>
      <w:r>
        <w:fldChar w:fldCharType="begin"/>
      </w:r>
      <w:r>
        <w:instrText>XE "Communicator voor Mac 2011"</w:instrText>
      </w:r>
      <w:r>
        <w:fldChar w:fldCharType="end"/>
      </w:r>
      <w:r>
        <w:t>.</w:t>
      </w:r>
    </w:p>
    <w:p w14:paraId="4FDCB17A" w14:textId="12AE347C" w:rsidR="00585A48" w:rsidRPr="00924715" w:rsidRDefault="002C4F69" w:rsidP="00585A48">
      <w:pPr>
        <w:pStyle w:val="ProductList-Body"/>
        <w:shd w:val="clear" w:color="auto" w:fill="A6A6A6" w:themeFill="background1" w:themeFillShade="A6"/>
        <w:spacing w:before="120" w:after="240"/>
        <w:jc w:val="right"/>
      </w:pPr>
      <w:hyperlink w:anchor="ToC" w:history="1">
        <w:r w:rsidR="00AA05B6">
          <w:rPr>
            <w:rStyle w:val="Hyperlink"/>
            <w:sz w:val="16"/>
            <w:szCs w:val="16"/>
          </w:rPr>
          <w:t>Inhoudsopgave</w:t>
        </w:r>
      </w:hyperlink>
      <w:r w:rsidR="00AA05B6">
        <w:rPr>
          <w:sz w:val="16"/>
          <w:szCs w:val="16"/>
        </w:rPr>
        <w:t xml:space="preserve"> / </w:t>
      </w:r>
      <w:hyperlink w:anchor="ChartKey" w:history="1">
        <w:r w:rsidR="00AA05B6">
          <w:rPr>
            <w:rStyle w:val="Hyperlink"/>
            <w:sz w:val="16"/>
            <w:szCs w:val="16"/>
          </w:rPr>
          <w:t>Verklaring van het schema</w:t>
        </w:r>
      </w:hyperlink>
      <w:r w:rsidR="00AA05B6">
        <w:rPr>
          <w:sz w:val="16"/>
          <w:szCs w:val="16"/>
        </w:rPr>
        <w:t xml:space="preserve"> / </w:t>
      </w:r>
      <w:hyperlink w:anchor="Index" w:history="1">
        <w:r w:rsidR="00AA05B6">
          <w:rPr>
            <w:rStyle w:val="Hyperlink"/>
            <w:sz w:val="16"/>
            <w:szCs w:val="16"/>
          </w:rPr>
          <w:t>Index</w:t>
        </w:r>
      </w:hyperlink>
    </w:p>
    <w:p w14:paraId="4FDCB17B" w14:textId="53BEBEB0" w:rsidR="009708AE" w:rsidRPr="00924715" w:rsidRDefault="009708AE" w:rsidP="00B26BEF">
      <w:pPr>
        <w:pStyle w:val="ProductList-OfferingGroupHeading"/>
        <w:outlineLvl w:val="1"/>
      </w:pPr>
      <w:bookmarkStart w:id="361" w:name="_Toc379797174"/>
      <w:bookmarkStart w:id="362" w:name="_Toc380513199"/>
      <w:bookmarkStart w:id="363" w:name="_Toc380655241"/>
      <w:bookmarkStart w:id="364" w:name="_Toc409102754"/>
      <w:r>
        <w:t>Office Productivity Servers</w:t>
      </w:r>
      <w:bookmarkEnd w:id="361"/>
      <w:bookmarkEnd w:id="362"/>
      <w:bookmarkEnd w:id="363"/>
      <w:bookmarkEnd w:id="364"/>
    </w:p>
    <w:p w14:paraId="4FDCB17C" w14:textId="77777777" w:rsidR="009708AE" w:rsidRPr="00924715" w:rsidRDefault="009708AE" w:rsidP="00B26BEF">
      <w:pPr>
        <w:pStyle w:val="ProductList-Offering2Heading"/>
        <w:outlineLvl w:val="2"/>
      </w:pPr>
      <w:bookmarkStart w:id="365" w:name="_Toc378147623"/>
      <w:bookmarkStart w:id="366" w:name="_Toc378151525"/>
      <w:bookmarkStart w:id="367" w:name="_Toc378147632"/>
      <w:bookmarkStart w:id="368" w:name="_Toc378151534"/>
      <w:r>
        <w:tab/>
      </w:r>
      <w:bookmarkStart w:id="369" w:name="_Toc379797175"/>
      <w:bookmarkStart w:id="370" w:name="_Toc380513200"/>
      <w:bookmarkStart w:id="371" w:name="_Toc380655242"/>
      <w:bookmarkStart w:id="372" w:name="_Toc409102755"/>
      <w:r>
        <w:t>Exchange Server</w:t>
      </w:r>
      <w:bookmarkEnd w:id="365"/>
      <w:bookmarkEnd w:id="366"/>
      <w:bookmarkEnd w:id="369"/>
      <w:bookmarkEnd w:id="370"/>
      <w:bookmarkEnd w:id="371"/>
      <w:bookmarkEnd w:id="3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1E410A" w14:paraId="4FDCB18B" w14:textId="77777777" w:rsidTr="004A6220">
        <w:trPr>
          <w:tblHeader/>
        </w:trPr>
        <w:tc>
          <w:tcPr>
            <w:tcW w:w="3060" w:type="dxa"/>
            <w:tcBorders>
              <w:bottom w:val="nil"/>
            </w:tcBorders>
            <w:shd w:val="clear" w:color="auto" w:fill="00188F"/>
          </w:tcPr>
          <w:p w14:paraId="4FDCB17D" w14:textId="77777777" w:rsidR="001E410A" w:rsidRPr="00EE0836" w:rsidRDefault="001E410A"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17E" w14:textId="26E9BA7B"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“Datum beschikbaar” </w:instrText>
            </w:r>
            <w:r w:rsidRPr="00651800">
              <w:rPr>
                <w:color w:val="FFFFFF" w:themeColor="background1"/>
              </w:rPr>
              <w:fldChar w:fldCharType="separate"/>
            </w:r>
            <w:r w:rsidRPr="00651800">
              <w:rPr>
                <w:color w:val="FFFFFF" w:themeColor="background1"/>
              </w:rPr>
              <w:t>DA</w:t>
            </w:r>
            <w:r w:rsidRPr="00651800">
              <w:rPr>
                <w:color w:val="FFFFFF" w:themeColor="background1"/>
              </w:rPr>
              <w:fldChar w:fldCharType="end"/>
            </w:r>
          </w:p>
        </w:tc>
        <w:tc>
          <w:tcPr>
            <w:tcW w:w="595" w:type="dxa"/>
            <w:tcBorders>
              <w:bottom w:val="nil"/>
            </w:tcBorders>
            <w:shd w:val="clear" w:color="auto" w:fill="00188F"/>
            <w:vAlign w:val="center"/>
          </w:tcPr>
          <w:p w14:paraId="4FDCB17F" w14:textId="7A9328E7"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w:instrText>
            </w:r>
            <w:r w:rsidRPr="00651800">
              <w:rPr>
                <w:color w:val="FFFFFF" w:themeColor="background1"/>
              </w:rPr>
              <w:fldChar w:fldCharType="separate"/>
            </w:r>
            <w:r w:rsidRPr="00651800">
              <w:rPr>
                <w:color w:val="FFFFFF" w:themeColor="background1"/>
              </w:rPr>
              <w:t xml:space="preserve"> L </w:t>
            </w:r>
            <w:r w:rsidRPr="00651800">
              <w:rPr>
                <w:color w:val="FFFFFF" w:themeColor="background1"/>
              </w:rPr>
              <w:fldChar w:fldCharType="end"/>
            </w:r>
          </w:p>
        </w:tc>
        <w:tc>
          <w:tcPr>
            <w:tcW w:w="596" w:type="dxa"/>
            <w:tcBorders>
              <w:bottom w:val="nil"/>
            </w:tcBorders>
            <w:shd w:val="clear" w:color="auto" w:fill="00188F"/>
            <w:vAlign w:val="center"/>
          </w:tcPr>
          <w:p w14:paraId="4FDCB180" w14:textId="45631657"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en Software Assurance” </w:instrText>
            </w:r>
            <w:r w:rsidRPr="00651800">
              <w:rPr>
                <w:color w:val="FFFFFF" w:themeColor="background1"/>
              </w:rPr>
              <w:fldChar w:fldCharType="separate"/>
            </w:r>
            <w:r w:rsidRPr="00651800">
              <w:rPr>
                <w:color w:val="FFFFFF" w:themeColor="background1"/>
              </w:rPr>
              <w:t>L/SA</w:t>
            </w:r>
            <w:r w:rsidRPr="006518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181" w14:textId="54C380CC"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“Software Assurance” </w:instrText>
            </w:r>
            <w:r w:rsidRPr="00651800">
              <w:rPr>
                <w:color w:val="FFFFFF" w:themeColor="background1"/>
              </w:rPr>
              <w:fldChar w:fldCharType="separate"/>
            </w:r>
            <w:r w:rsidRPr="00651800">
              <w:rPr>
                <w:color w:val="FFFFFF" w:themeColor="background1"/>
              </w:rPr>
              <w:t>SA</w:t>
            </w:r>
            <w:r w:rsidRPr="0065180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182" w14:textId="4DE725D0"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“Campus en School Overeenkomst” </w:instrText>
            </w:r>
            <w:r w:rsidRPr="00651800">
              <w:rPr>
                <w:color w:val="FFFFFF" w:themeColor="background1"/>
              </w:rPr>
              <w:fldChar w:fldCharType="separate"/>
            </w:r>
            <w:r w:rsidRPr="00651800">
              <w:rPr>
                <w:color w:val="FFFFFF" w:themeColor="background1"/>
              </w:rPr>
              <w:t>CA/SA</w:t>
            </w:r>
            <w:r w:rsidRPr="00651800">
              <w:rPr>
                <w:color w:val="FFFFFF" w:themeColor="background1"/>
              </w:rPr>
              <w:fldChar w:fldCharType="end"/>
            </w:r>
          </w:p>
        </w:tc>
        <w:tc>
          <w:tcPr>
            <w:tcW w:w="596" w:type="dxa"/>
            <w:shd w:val="clear" w:color="auto" w:fill="00188F"/>
            <w:vAlign w:val="center"/>
          </w:tcPr>
          <w:p w14:paraId="4FDCB183" w14:textId="6EB65E50"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“Enterprise Overeenkomst en Enterprise Subscription Overeenkomst.” </w:instrText>
            </w:r>
            <w:r w:rsidRPr="00651800">
              <w:rPr>
                <w:color w:val="FFFFFF" w:themeColor="background1"/>
              </w:rPr>
              <w:fldChar w:fldCharType="separate"/>
            </w:r>
            <w:r w:rsidRPr="00651800">
              <w:rPr>
                <w:color w:val="FFFFFF" w:themeColor="background1"/>
              </w:rPr>
              <w:t>EA/EAS</w:t>
            </w:r>
            <w:r w:rsidRPr="00651800">
              <w:rPr>
                <w:color w:val="FFFFFF" w:themeColor="background1"/>
              </w:rPr>
              <w:fldChar w:fldCharType="end"/>
            </w:r>
          </w:p>
        </w:tc>
        <w:tc>
          <w:tcPr>
            <w:tcW w:w="595" w:type="dxa"/>
            <w:shd w:val="clear" w:color="auto" w:fill="00188F"/>
            <w:vAlign w:val="center"/>
          </w:tcPr>
          <w:p w14:paraId="4FDCB184" w14:textId="5788E4E7"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“Enrollment for Education Solutions” </w:instrText>
            </w:r>
            <w:r w:rsidRPr="00651800">
              <w:rPr>
                <w:color w:val="FFFFFF" w:themeColor="background1"/>
              </w:rPr>
              <w:fldChar w:fldCharType="separate"/>
            </w:r>
            <w:r w:rsidRPr="00651800">
              <w:rPr>
                <w:color w:val="FFFFFF" w:themeColor="background1"/>
              </w:rPr>
              <w:t>EES</w:t>
            </w:r>
            <w:r w:rsidRPr="00651800">
              <w:rPr>
                <w:color w:val="FFFFFF" w:themeColor="background1"/>
              </w:rPr>
              <w:fldChar w:fldCharType="end"/>
            </w:r>
          </w:p>
        </w:tc>
        <w:tc>
          <w:tcPr>
            <w:tcW w:w="596" w:type="dxa"/>
            <w:shd w:val="clear" w:color="auto" w:fill="00188F"/>
            <w:vAlign w:val="center"/>
          </w:tcPr>
          <w:p w14:paraId="4FDCB185" w14:textId="6F6531B0"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“Microsoft Products and Services Agreement.”  </w:instrText>
            </w:r>
            <w:r w:rsidRPr="00651800">
              <w:rPr>
                <w:color w:val="FFFFFF" w:themeColor="background1"/>
              </w:rPr>
              <w:fldChar w:fldCharType="separate"/>
            </w:r>
            <w:r w:rsidRPr="00651800">
              <w:rPr>
                <w:color w:val="FFFFFF" w:themeColor="background1"/>
              </w:rPr>
              <w:t>MPSA</w:t>
            </w:r>
            <w:r w:rsidRPr="00651800">
              <w:rPr>
                <w:color w:val="FFFFFF" w:themeColor="background1"/>
              </w:rPr>
              <w:fldChar w:fldCharType="end"/>
            </w:r>
          </w:p>
        </w:tc>
        <w:tc>
          <w:tcPr>
            <w:tcW w:w="595" w:type="dxa"/>
            <w:shd w:val="clear" w:color="auto" w:fill="00188F"/>
            <w:vAlign w:val="center"/>
          </w:tcPr>
          <w:p w14:paraId="4FDCB186" w14:textId="084C91C4"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License”  </w:instrText>
            </w:r>
            <w:r w:rsidRPr="00651800">
              <w:rPr>
                <w:color w:val="FFFFFF" w:themeColor="background1"/>
              </w:rPr>
              <w:fldChar w:fldCharType="separate"/>
            </w:r>
            <w:r w:rsidRPr="00651800">
              <w:rPr>
                <w:color w:val="FFFFFF" w:themeColor="background1"/>
              </w:rPr>
              <w:t>OL</w:t>
            </w:r>
            <w:r w:rsidRPr="00651800">
              <w:rPr>
                <w:color w:val="FFFFFF" w:themeColor="background1"/>
              </w:rPr>
              <w:fldChar w:fldCharType="end"/>
            </w:r>
          </w:p>
        </w:tc>
        <w:tc>
          <w:tcPr>
            <w:tcW w:w="492" w:type="dxa"/>
            <w:shd w:val="clear" w:color="auto" w:fill="00188F"/>
            <w:vAlign w:val="center"/>
          </w:tcPr>
          <w:p w14:paraId="4FDCB187" w14:textId="73A7D7F9"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Minimum” </w:instrText>
            </w:r>
            <w:r w:rsidRPr="00651800">
              <w:rPr>
                <w:color w:val="FFFFFF" w:themeColor="background1"/>
              </w:rPr>
              <w:fldChar w:fldCharType="separate"/>
            </w:r>
            <w:r w:rsidRPr="00651800">
              <w:rPr>
                <w:color w:val="FFFFFF" w:themeColor="background1"/>
              </w:rPr>
              <w:t>OM</w:t>
            </w:r>
            <w:r w:rsidRPr="00651800">
              <w:rPr>
                <w:color w:val="FFFFFF" w:themeColor="background1"/>
              </w:rPr>
              <w:fldChar w:fldCharType="end"/>
            </w:r>
          </w:p>
        </w:tc>
        <w:tc>
          <w:tcPr>
            <w:tcW w:w="699" w:type="dxa"/>
            <w:shd w:val="clear" w:color="auto" w:fill="00188F"/>
            <w:vAlign w:val="center"/>
          </w:tcPr>
          <w:p w14:paraId="4FDCB188" w14:textId="148852E3"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Value en Open Value Subscription” </w:instrText>
            </w:r>
            <w:r w:rsidRPr="00651800">
              <w:rPr>
                <w:color w:val="FFFFFF" w:themeColor="background1"/>
              </w:rPr>
              <w:fldChar w:fldCharType="separate"/>
            </w:r>
            <w:r w:rsidRPr="00651800">
              <w:rPr>
                <w:color w:val="FFFFFF" w:themeColor="background1"/>
              </w:rPr>
              <w:t>OV/OVS</w:t>
            </w:r>
            <w:r w:rsidRPr="00651800">
              <w:rPr>
                <w:color w:val="FFFFFF" w:themeColor="background1"/>
              </w:rPr>
              <w:fldChar w:fldCharType="end"/>
            </w:r>
          </w:p>
        </w:tc>
        <w:tc>
          <w:tcPr>
            <w:tcW w:w="595" w:type="dxa"/>
            <w:shd w:val="clear" w:color="auto" w:fill="00188F"/>
            <w:vAlign w:val="center"/>
          </w:tcPr>
          <w:p w14:paraId="4FDCB189" w14:textId="5E4A10AD"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“Select en Select Plus” </w:instrText>
            </w:r>
            <w:r w:rsidRPr="00651800">
              <w:rPr>
                <w:color w:val="FFFFFF" w:themeColor="background1"/>
              </w:rPr>
              <w:fldChar w:fldCharType="separate"/>
            </w:r>
            <w:r w:rsidRPr="00651800">
              <w:rPr>
                <w:color w:val="FFFFFF" w:themeColor="background1"/>
              </w:rPr>
              <w:t>S/S+</w:t>
            </w:r>
            <w:r w:rsidRPr="00651800">
              <w:rPr>
                <w:color w:val="FFFFFF" w:themeColor="background1"/>
              </w:rPr>
              <w:fldChar w:fldCharType="end"/>
            </w:r>
          </w:p>
        </w:tc>
        <w:tc>
          <w:tcPr>
            <w:tcW w:w="596" w:type="dxa"/>
            <w:shd w:val="clear" w:color="auto" w:fill="00188F"/>
            <w:vAlign w:val="center"/>
          </w:tcPr>
          <w:p w14:paraId="4FDCB18A" w14:textId="60FD8E8D" w:rsidR="001E410A" w:rsidRPr="00EE0836" w:rsidRDefault="001E410A" w:rsidP="00C05A53">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AA65B7" w14:paraId="4FDCB1B8" w14:textId="77777777" w:rsidTr="004A622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AA" w14:textId="05B78904" w:rsidR="00AA65B7" w:rsidRDefault="00AA65B7" w:rsidP="00477621">
            <w:pPr>
              <w:pStyle w:val="ProductList-Offering2"/>
            </w:pPr>
            <w:bookmarkStart w:id="373" w:name="_Toc379797178"/>
            <w:bookmarkStart w:id="374" w:name="_Toc380513203"/>
            <w:bookmarkStart w:id="375" w:name="_Toc380655245"/>
            <w:bookmarkStart w:id="376" w:name="_Toc409102756"/>
            <w:r>
              <w:t>Exchange Server Enterprise 2013</w:t>
            </w:r>
            <w:bookmarkEnd w:id="373"/>
            <w:bookmarkEnd w:id="374"/>
            <w:bookmarkEnd w:id="375"/>
            <w:bookmarkEnd w:id="376"/>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B" w14:textId="77777777" w:rsidR="00AA65B7" w:rsidRDefault="00AA65B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C" w14:textId="77777777" w:rsidR="00AA65B7" w:rsidRDefault="00AA65B7"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AD" w14:textId="77777777" w:rsidR="00AA65B7" w:rsidRDefault="00AA65B7"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AE" w14:textId="77777777" w:rsidR="00AA65B7" w:rsidRDefault="00AA65B7"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1AF" w14:textId="77777777" w:rsidR="00AA65B7" w:rsidRDefault="00AA65B7" w:rsidP="00C05A53">
            <w:pPr>
              <w:pStyle w:val="ProductList-OfferingBody"/>
              <w:ind w:left="-113"/>
              <w:jc w:val="center"/>
            </w:pPr>
            <w:r>
              <w:t>50</w:t>
            </w:r>
          </w:p>
        </w:tc>
        <w:tc>
          <w:tcPr>
            <w:tcW w:w="596" w:type="dxa"/>
            <w:shd w:val="clear" w:color="auto" w:fill="70AD47" w:themeFill="accent6"/>
            <w:vAlign w:val="center"/>
          </w:tcPr>
          <w:p w14:paraId="4FDCB1B0" w14:textId="0DCC69AF" w:rsidR="00AA65B7" w:rsidRPr="00DA1573" w:rsidRDefault="00AA65B7" w:rsidP="00C05A53">
            <w:pPr>
              <w:pStyle w:val="ProductList-OfferingBody"/>
              <w:ind w:left="-113"/>
              <w:jc w:val="center"/>
            </w:pPr>
            <w:r w:rsidRPr="00DA1573">
              <w:fldChar w:fldCharType="begin"/>
            </w:r>
            <w:r w:rsidRPr="00DA1573">
              <w:instrText xml:space="preserve"> AutoTextList  \s NoStyle \t “Additioneel Product” </w:instrText>
            </w:r>
            <w:r w:rsidRPr="00DA1573">
              <w:fldChar w:fldCharType="separate"/>
            </w:r>
            <w:r w:rsidRPr="00DA1573">
              <w:t xml:space="preserve"> A </w:t>
            </w:r>
            <w:r w:rsidRPr="00DA1573">
              <w:fldChar w:fldCharType="end"/>
            </w:r>
          </w:p>
        </w:tc>
        <w:tc>
          <w:tcPr>
            <w:tcW w:w="595" w:type="dxa"/>
            <w:shd w:val="clear" w:color="auto" w:fill="70AD47" w:themeFill="accent6"/>
            <w:vAlign w:val="center"/>
          </w:tcPr>
          <w:p w14:paraId="4FDCB1B1" w14:textId="77777777" w:rsidR="00AA65B7" w:rsidRDefault="00AA65B7" w:rsidP="00C05A53">
            <w:pPr>
              <w:pStyle w:val="ProductList-OfferingBody"/>
              <w:ind w:left="-113"/>
              <w:jc w:val="center"/>
            </w:pPr>
          </w:p>
        </w:tc>
        <w:tc>
          <w:tcPr>
            <w:tcW w:w="596" w:type="dxa"/>
            <w:shd w:val="clear" w:color="auto" w:fill="70AD47" w:themeFill="accent6"/>
            <w:vAlign w:val="center"/>
          </w:tcPr>
          <w:p w14:paraId="4FDCB1B2" w14:textId="77777777" w:rsidR="00AA65B7" w:rsidRDefault="00AA65B7" w:rsidP="00C05A53">
            <w:pPr>
              <w:pStyle w:val="ProductList-OfferingBody"/>
              <w:ind w:left="-113"/>
              <w:jc w:val="center"/>
            </w:pPr>
          </w:p>
        </w:tc>
        <w:tc>
          <w:tcPr>
            <w:tcW w:w="595" w:type="dxa"/>
            <w:shd w:val="clear" w:color="auto" w:fill="70AD47" w:themeFill="accent6"/>
            <w:vAlign w:val="center"/>
          </w:tcPr>
          <w:p w14:paraId="4FDCB1B3" w14:textId="77777777" w:rsidR="00AA65B7" w:rsidRDefault="00AA65B7" w:rsidP="00C05A53">
            <w:pPr>
              <w:pStyle w:val="ProductList-OfferingBody"/>
              <w:ind w:left="-113"/>
              <w:jc w:val="center"/>
            </w:pPr>
          </w:p>
        </w:tc>
        <w:tc>
          <w:tcPr>
            <w:tcW w:w="492" w:type="dxa"/>
            <w:shd w:val="clear" w:color="auto" w:fill="BFBFBF" w:themeFill="background1" w:themeFillShade="BF"/>
            <w:vAlign w:val="center"/>
          </w:tcPr>
          <w:p w14:paraId="4FDCB1B4" w14:textId="77777777" w:rsidR="00AA65B7" w:rsidRDefault="00AA65B7" w:rsidP="00C05A53">
            <w:pPr>
              <w:pStyle w:val="ProductList-OfferingBody"/>
              <w:ind w:left="-113"/>
              <w:jc w:val="center"/>
            </w:pPr>
          </w:p>
        </w:tc>
        <w:tc>
          <w:tcPr>
            <w:tcW w:w="699" w:type="dxa"/>
            <w:shd w:val="clear" w:color="auto" w:fill="70AD47" w:themeFill="accent6"/>
            <w:vAlign w:val="center"/>
          </w:tcPr>
          <w:p w14:paraId="4FDCB1B5" w14:textId="7C5BF364" w:rsidR="00AA65B7" w:rsidRPr="00DA1573" w:rsidRDefault="00AA65B7" w:rsidP="00DA1573">
            <w:pPr>
              <w:pStyle w:val="ProductList-OfferingBody"/>
              <w:ind w:left="-113"/>
              <w:jc w:val="center"/>
            </w:pPr>
            <w:r w:rsidRPr="00DA1573">
              <w:fldChar w:fldCharType="begin"/>
            </w:r>
            <w:r w:rsidRPr="00DA1573">
              <w:instrText xml:space="preserve"> AutoTextList  \s NoStyle \t “Additioneel Product” </w:instrText>
            </w:r>
            <w:r w:rsidRPr="00DA1573">
              <w:fldChar w:fldCharType="separate"/>
            </w:r>
            <w:r w:rsidRPr="00DA1573">
              <w:t xml:space="preserve"> A,</w:t>
            </w:r>
            <w:r w:rsidRPr="00DA1573">
              <w:fldChar w:fldCharType="end"/>
            </w:r>
            <w:r w:rsidRPr="00DA1573">
              <w:fldChar w:fldCharType="begin"/>
            </w:r>
            <w:r w:rsidRPr="00DA1573">
              <w:instrText xml:space="preserve"> AutoTextList  \s NoStyle \t “</w:instrText>
            </w:r>
            <w:r w:rsidRPr="00DA1573">
              <w:rPr>
                <w:u w:val="single"/>
              </w:rPr>
              <w:instrText>Niet-organisatieomvattend in Open Value</w:instrText>
            </w:r>
            <w:r w:rsidRPr="00DA1573">
              <w:instrText xml:space="preserve">” </w:instrText>
            </w:r>
            <w:r w:rsidRPr="00DA1573">
              <w:fldChar w:fldCharType="separate"/>
            </w:r>
            <w:r w:rsidRPr="00DA1573">
              <w:t xml:space="preserve">P </w:t>
            </w:r>
            <w:r w:rsidRPr="00DA1573">
              <w:fldChar w:fldCharType="end"/>
            </w:r>
          </w:p>
        </w:tc>
        <w:tc>
          <w:tcPr>
            <w:tcW w:w="595" w:type="dxa"/>
            <w:shd w:val="clear" w:color="auto" w:fill="70AD47" w:themeFill="accent6"/>
            <w:vAlign w:val="center"/>
          </w:tcPr>
          <w:p w14:paraId="4FDCB1B6" w14:textId="77777777" w:rsidR="00AA65B7" w:rsidRDefault="00AA65B7" w:rsidP="00C05A53">
            <w:pPr>
              <w:pStyle w:val="ProductList-OfferingBody"/>
              <w:ind w:left="-113"/>
              <w:jc w:val="center"/>
            </w:pPr>
          </w:p>
        </w:tc>
        <w:tc>
          <w:tcPr>
            <w:tcW w:w="596" w:type="dxa"/>
            <w:shd w:val="clear" w:color="auto" w:fill="70AD47" w:themeFill="accent6"/>
            <w:vAlign w:val="center"/>
          </w:tcPr>
          <w:p w14:paraId="4FDCB1B7" w14:textId="7370C5F8" w:rsidR="00AA65B7" w:rsidRDefault="00AA65B7" w:rsidP="00C05A53">
            <w:pPr>
              <w:pStyle w:val="ProductList-OfferingBody"/>
              <w:ind w:left="-113"/>
              <w:jc w:val="center"/>
            </w:pPr>
            <w:r w:rsidRPr="00DA1573">
              <w:fldChar w:fldCharType="begin"/>
            </w:r>
            <w:r w:rsidRPr="00DA1573">
              <w:instrText xml:space="preserve"> AutoTextList  \s NoStyle \t “Additioneel Product” </w:instrText>
            </w:r>
            <w:r w:rsidRPr="00DA1573">
              <w:fldChar w:fldCharType="separate"/>
            </w:r>
            <w:r w:rsidRPr="00DA1573">
              <w:t xml:space="preserve"> A </w:t>
            </w:r>
            <w:r w:rsidRPr="00DA1573">
              <w:fldChar w:fldCharType="end"/>
            </w:r>
          </w:p>
        </w:tc>
      </w:tr>
      <w:tr w:rsidR="00DA1573" w14:paraId="4FDCB1C7" w14:textId="77777777" w:rsidTr="004A622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B9" w14:textId="767A8F76" w:rsidR="00DA1573" w:rsidRDefault="00DA1573" w:rsidP="00E652A8">
            <w:pPr>
              <w:pStyle w:val="ProductList-Offering2"/>
            </w:pPr>
            <w:bookmarkStart w:id="377" w:name="_Toc379797179"/>
            <w:bookmarkStart w:id="378" w:name="_Toc380513204"/>
            <w:bookmarkStart w:id="379" w:name="_Toc380655246"/>
            <w:bookmarkStart w:id="380" w:name="_Toc409102757"/>
            <w:r>
              <w:t>CAL voor Exchange Server Enterprise 2013</w:t>
            </w:r>
            <w:r>
              <w:fldChar w:fldCharType="begin"/>
            </w:r>
            <w:r>
              <w:instrText>XE "Exchange Server Enterprise 2013"</w:instrText>
            </w:r>
            <w:r>
              <w:fldChar w:fldCharType="end"/>
            </w:r>
            <w:r>
              <w:fldChar w:fldCharType="begin"/>
            </w:r>
            <w:r>
              <w:instrText>XE "Exchange Server Enterprise 2013 CAL"</w:instrText>
            </w:r>
            <w:r>
              <w:fldChar w:fldCharType="end"/>
            </w:r>
            <w:r>
              <w:t xml:space="preserve"> (Apparaat en Gebruiker)</w:t>
            </w:r>
            <w:bookmarkEnd w:id="377"/>
            <w:bookmarkEnd w:id="378"/>
            <w:bookmarkEnd w:id="379"/>
            <w:bookmarkEnd w:id="38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A" w14:textId="77777777" w:rsidR="00DA1573" w:rsidRDefault="00DA1573"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B" w14:textId="77777777" w:rsidR="00DA1573" w:rsidRDefault="00DA1573"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BC" w14:textId="77777777" w:rsidR="00DA1573" w:rsidRDefault="00DA1573"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BD" w14:textId="77777777" w:rsidR="00DA1573" w:rsidRDefault="00DA1573"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BE" w14:textId="77777777" w:rsidR="00DA1573" w:rsidRDefault="00DA1573" w:rsidP="00E652A8">
            <w:pPr>
              <w:pStyle w:val="ProductList-OfferingBody"/>
              <w:ind w:left="-113"/>
              <w:jc w:val="center"/>
            </w:pPr>
            <w:r>
              <w:t>1</w:t>
            </w:r>
          </w:p>
        </w:tc>
        <w:tc>
          <w:tcPr>
            <w:tcW w:w="596" w:type="dxa"/>
            <w:shd w:val="clear" w:color="auto" w:fill="70AD47" w:themeFill="accent6"/>
            <w:vAlign w:val="center"/>
          </w:tcPr>
          <w:p w14:paraId="4FDCB1BF" w14:textId="749ECCCB" w:rsidR="00DA1573" w:rsidRPr="00287117" w:rsidRDefault="00DA1573" w:rsidP="00E652A8">
            <w:pPr>
              <w:pStyle w:val="ProductList-OfferingBody"/>
              <w:ind w:left="-113"/>
              <w:jc w:val="center"/>
            </w:pPr>
            <w:r w:rsidRPr="00DA1573">
              <w:fldChar w:fldCharType="begin"/>
            </w:r>
            <w:r w:rsidRPr="00DA1573">
              <w:instrText xml:space="preserve"> AutoTextList  \s NoStyle \t “Additioneel Product” </w:instrText>
            </w:r>
            <w:r w:rsidRPr="00DA1573">
              <w:fldChar w:fldCharType="separate"/>
            </w:r>
            <w:r w:rsidRPr="00DA1573">
              <w:t xml:space="preserve"> A </w:t>
            </w:r>
            <w:r w:rsidRPr="00DA1573">
              <w:fldChar w:fldCharType="end"/>
            </w:r>
          </w:p>
        </w:tc>
        <w:tc>
          <w:tcPr>
            <w:tcW w:w="595" w:type="dxa"/>
            <w:shd w:val="clear" w:color="auto" w:fill="70AD47" w:themeFill="accent6"/>
            <w:vAlign w:val="center"/>
          </w:tcPr>
          <w:p w14:paraId="4FDCB1C0" w14:textId="77777777" w:rsidR="00DA1573" w:rsidRDefault="00DA1573" w:rsidP="00E652A8">
            <w:pPr>
              <w:pStyle w:val="ProductList-OfferingBody"/>
              <w:ind w:left="-113"/>
              <w:jc w:val="center"/>
            </w:pPr>
          </w:p>
        </w:tc>
        <w:tc>
          <w:tcPr>
            <w:tcW w:w="596" w:type="dxa"/>
            <w:shd w:val="clear" w:color="auto" w:fill="70AD47" w:themeFill="accent6"/>
            <w:vAlign w:val="center"/>
          </w:tcPr>
          <w:p w14:paraId="4FDCB1C1" w14:textId="77777777" w:rsidR="00DA1573" w:rsidRDefault="00DA1573" w:rsidP="00E652A8">
            <w:pPr>
              <w:pStyle w:val="ProductList-OfferingBody"/>
              <w:ind w:left="-113"/>
              <w:jc w:val="center"/>
            </w:pPr>
          </w:p>
        </w:tc>
        <w:tc>
          <w:tcPr>
            <w:tcW w:w="595" w:type="dxa"/>
            <w:shd w:val="clear" w:color="auto" w:fill="70AD47" w:themeFill="accent6"/>
            <w:vAlign w:val="center"/>
          </w:tcPr>
          <w:p w14:paraId="4FDCB1C2" w14:textId="77777777" w:rsidR="00DA1573" w:rsidRDefault="00DA1573" w:rsidP="00E652A8">
            <w:pPr>
              <w:pStyle w:val="ProductList-OfferingBody"/>
              <w:ind w:left="-113"/>
              <w:jc w:val="center"/>
            </w:pPr>
          </w:p>
        </w:tc>
        <w:tc>
          <w:tcPr>
            <w:tcW w:w="492" w:type="dxa"/>
            <w:shd w:val="clear" w:color="auto" w:fill="BFBFBF" w:themeFill="background1" w:themeFillShade="BF"/>
            <w:vAlign w:val="center"/>
          </w:tcPr>
          <w:p w14:paraId="4FDCB1C3" w14:textId="77777777" w:rsidR="00DA1573" w:rsidRDefault="00DA1573" w:rsidP="00E652A8">
            <w:pPr>
              <w:pStyle w:val="ProductList-OfferingBody"/>
              <w:ind w:left="-113"/>
              <w:jc w:val="center"/>
            </w:pPr>
          </w:p>
        </w:tc>
        <w:tc>
          <w:tcPr>
            <w:tcW w:w="699" w:type="dxa"/>
            <w:shd w:val="clear" w:color="auto" w:fill="70AD47" w:themeFill="accent6"/>
            <w:vAlign w:val="center"/>
          </w:tcPr>
          <w:p w14:paraId="4FDCB1C4" w14:textId="5EC35593" w:rsidR="00DA1573" w:rsidRPr="00AA65B7" w:rsidRDefault="00DA1573" w:rsidP="00AA65B7">
            <w:pPr>
              <w:pStyle w:val="ProductList-OfferingBody"/>
              <w:ind w:left="-113"/>
              <w:jc w:val="center"/>
            </w:pPr>
            <w:r w:rsidRPr="00AA65B7">
              <w:fldChar w:fldCharType="begin"/>
            </w:r>
            <w:r w:rsidRPr="00AA65B7">
              <w:instrText xml:space="preserve"> AutoTextList  \s NoStyle \t “Additioneel Product, gehele organisatie” </w:instrText>
            </w:r>
            <w:r w:rsidRPr="00AA65B7">
              <w:fldChar w:fldCharType="separate"/>
            </w:r>
            <w:r w:rsidRPr="00AA65B7">
              <w:t>AO</w:t>
            </w:r>
            <w:r w:rsidRPr="00AA65B7">
              <w:fldChar w:fldCharType="end"/>
            </w:r>
            <w:r w:rsidRPr="00AA65B7">
              <w:t>,</w:t>
            </w:r>
            <w:r w:rsidRPr="00AA65B7">
              <w:fldChar w:fldCharType="begin"/>
            </w:r>
            <w:r w:rsidRPr="00AA65B7">
              <w:instrText xml:space="preserve"> AutoTextList  \s NoStyle \t “</w:instrText>
            </w:r>
            <w:r w:rsidRPr="00AA65B7">
              <w:rPr>
                <w:u w:val="single"/>
              </w:rPr>
              <w:instrText>Niet-organisatieomvattend in Open Value</w:instrText>
            </w:r>
            <w:r w:rsidRPr="00AA65B7">
              <w:instrText xml:space="preserve">” </w:instrText>
            </w:r>
            <w:r w:rsidRPr="00AA65B7">
              <w:fldChar w:fldCharType="separate"/>
            </w:r>
            <w:r w:rsidRPr="00AA65B7">
              <w:t>P,</w:t>
            </w:r>
            <w:r w:rsidRPr="00AA65B7">
              <w:fldChar w:fldCharType="end"/>
            </w:r>
            <w:r w:rsidRPr="00AA65B7">
              <w:fldChar w:fldCharType="begin"/>
            </w:r>
            <w:r w:rsidRPr="00AA65B7">
              <w:instrText xml:space="preserve"> AutoTextList  \s NoStyle \t “Student-product” </w:instrText>
            </w:r>
            <w:r w:rsidRPr="00AA65B7">
              <w:fldChar w:fldCharType="separate"/>
            </w:r>
            <w:r w:rsidRPr="00AA65B7">
              <w:t>ST</w:t>
            </w:r>
            <w:r w:rsidRPr="00AA65B7">
              <w:fldChar w:fldCharType="end"/>
            </w:r>
          </w:p>
        </w:tc>
        <w:tc>
          <w:tcPr>
            <w:tcW w:w="595" w:type="dxa"/>
            <w:shd w:val="clear" w:color="auto" w:fill="70AD47" w:themeFill="accent6"/>
            <w:vAlign w:val="center"/>
          </w:tcPr>
          <w:p w14:paraId="4FDCB1C5" w14:textId="77777777" w:rsidR="00DA1573" w:rsidRDefault="00DA1573" w:rsidP="00E652A8">
            <w:pPr>
              <w:pStyle w:val="ProductList-OfferingBody"/>
              <w:ind w:left="-113"/>
              <w:jc w:val="center"/>
            </w:pPr>
          </w:p>
        </w:tc>
        <w:tc>
          <w:tcPr>
            <w:tcW w:w="596" w:type="dxa"/>
            <w:shd w:val="clear" w:color="auto" w:fill="BFBFBF" w:themeFill="background1" w:themeFillShade="BF"/>
            <w:vAlign w:val="center"/>
          </w:tcPr>
          <w:p w14:paraId="4FDCB1C6" w14:textId="77777777" w:rsidR="00DA1573" w:rsidRPr="00287117" w:rsidRDefault="00DA1573" w:rsidP="00E652A8">
            <w:pPr>
              <w:pStyle w:val="ProductList-OfferingBody"/>
              <w:ind w:left="-113"/>
              <w:jc w:val="center"/>
            </w:pPr>
          </w:p>
        </w:tc>
      </w:tr>
      <w:tr w:rsidR="00AA65B7" w14:paraId="4FDCB1D6" w14:textId="77777777" w:rsidTr="004A622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C8" w14:textId="5C35CFC8" w:rsidR="00AA65B7" w:rsidRDefault="00AA65B7" w:rsidP="00E652A8">
            <w:pPr>
              <w:pStyle w:val="ProductList-Offering2"/>
            </w:pPr>
            <w:bookmarkStart w:id="381" w:name="_Toc379797180"/>
            <w:bookmarkStart w:id="382" w:name="_Toc380513205"/>
            <w:bookmarkStart w:id="383" w:name="_Toc380655247"/>
            <w:bookmarkStart w:id="384" w:name="_Toc409102758"/>
            <w:r>
              <w:t>Exchange Server Standard 2013</w:t>
            </w:r>
            <w:bookmarkEnd w:id="381"/>
            <w:bookmarkEnd w:id="382"/>
            <w:bookmarkEnd w:id="383"/>
            <w:bookmarkEnd w:id="384"/>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9" w14:textId="77777777" w:rsidR="00AA65B7" w:rsidRDefault="00AA65B7"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A" w14:textId="77777777" w:rsidR="00AA65B7" w:rsidRDefault="00AA65B7"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CB" w14:textId="77777777" w:rsidR="00AA65B7" w:rsidRDefault="00AA65B7"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CC" w14:textId="77777777" w:rsidR="00AA65B7" w:rsidRDefault="00AA65B7"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1CD" w14:textId="77777777" w:rsidR="00AA65B7" w:rsidRDefault="00AA65B7" w:rsidP="00E652A8">
            <w:pPr>
              <w:pStyle w:val="ProductList-OfferingBody"/>
              <w:ind w:left="-113"/>
              <w:jc w:val="center"/>
            </w:pPr>
            <w:r>
              <w:t>10</w:t>
            </w:r>
          </w:p>
        </w:tc>
        <w:tc>
          <w:tcPr>
            <w:tcW w:w="596" w:type="dxa"/>
            <w:shd w:val="clear" w:color="auto" w:fill="70AD47" w:themeFill="accent6"/>
            <w:vAlign w:val="center"/>
          </w:tcPr>
          <w:p w14:paraId="4FDCB1CE" w14:textId="6C4E9098" w:rsidR="00AA65B7" w:rsidRDefault="00AA65B7" w:rsidP="00E652A8">
            <w:pPr>
              <w:pStyle w:val="ProductList-OfferingBody"/>
              <w:ind w:left="-113"/>
              <w:jc w:val="center"/>
            </w:pPr>
            <w:r w:rsidRPr="00DA1573">
              <w:fldChar w:fldCharType="begin"/>
            </w:r>
            <w:r w:rsidRPr="00DA1573">
              <w:instrText xml:space="preserve"> AutoTextList  \s NoStyle \t “Additioneel Product” </w:instrText>
            </w:r>
            <w:r w:rsidRPr="00DA1573">
              <w:fldChar w:fldCharType="separate"/>
            </w:r>
            <w:r w:rsidRPr="00DA1573">
              <w:t xml:space="preserve"> A </w:t>
            </w:r>
            <w:r w:rsidRPr="00DA1573">
              <w:fldChar w:fldCharType="end"/>
            </w:r>
          </w:p>
        </w:tc>
        <w:tc>
          <w:tcPr>
            <w:tcW w:w="595" w:type="dxa"/>
            <w:shd w:val="clear" w:color="auto" w:fill="70AD47" w:themeFill="accent6"/>
            <w:vAlign w:val="center"/>
          </w:tcPr>
          <w:p w14:paraId="4FDCB1CF" w14:textId="77777777" w:rsidR="00AA65B7" w:rsidRDefault="00AA65B7" w:rsidP="00E652A8">
            <w:pPr>
              <w:pStyle w:val="ProductList-OfferingBody"/>
              <w:ind w:left="-113"/>
              <w:jc w:val="center"/>
            </w:pPr>
          </w:p>
        </w:tc>
        <w:tc>
          <w:tcPr>
            <w:tcW w:w="596" w:type="dxa"/>
            <w:shd w:val="clear" w:color="auto" w:fill="70AD47" w:themeFill="accent6"/>
            <w:vAlign w:val="center"/>
          </w:tcPr>
          <w:p w14:paraId="4FDCB1D0" w14:textId="77777777" w:rsidR="00AA65B7" w:rsidRDefault="00AA65B7" w:rsidP="00E652A8">
            <w:pPr>
              <w:pStyle w:val="ProductList-OfferingBody"/>
              <w:ind w:left="-113"/>
              <w:jc w:val="center"/>
            </w:pPr>
          </w:p>
        </w:tc>
        <w:tc>
          <w:tcPr>
            <w:tcW w:w="595" w:type="dxa"/>
            <w:shd w:val="clear" w:color="auto" w:fill="70AD47" w:themeFill="accent6"/>
            <w:vAlign w:val="center"/>
          </w:tcPr>
          <w:p w14:paraId="4FDCB1D1" w14:textId="77777777" w:rsidR="00AA65B7" w:rsidRDefault="00AA65B7" w:rsidP="00E652A8">
            <w:pPr>
              <w:pStyle w:val="ProductList-OfferingBody"/>
              <w:ind w:left="-113"/>
              <w:jc w:val="center"/>
            </w:pPr>
          </w:p>
        </w:tc>
        <w:tc>
          <w:tcPr>
            <w:tcW w:w="492" w:type="dxa"/>
            <w:shd w:val="clear" w:color="auto" w:fill="BFBFBF" w:themeFill="background1" w:themeFillShade="BF"/>
            <w:vAlign w:val="center"/>
          </w:tcPr>
          <w:p w14:paraId="4FDCB1D2" w14:textId="77777777" w:rsidR="00AA65B7" w:rsidRDefault="00AA65B7" w:rsidP="00E652A8">
            <w:pPr>
              <w:pStyle w:val="ProductList-OfferingBody"/>
              <w:ind w:left="-113"/>
              <w:jc w:val="center"/>
            </w:pPr>
          </w:p>
        </w:tc>
        <w:tc>
          <w:tcPr>
            <w:tcW w:w="699" w:type="dxa"/>
            <w:shd w:val="clear" w:color="auto" w:fill="70AD47" w:themeFill="accent6"/>
            <w:vAlign w:val="center"/>
          </w:tcPr>
          <w:p w14:paraId="4FDCB1D3" w14:textId="3ECDF82A" w:rsidR="00AA65B7" w:rsidRPr="00AA65B7" w:rsidRDefault="00AA65B7" w:rsidP="00AA65B7">
            <w:pPr>
              <w:pStyle w:val="ProductList-OfferingBody"/>
              <w:ind w:left="-113"/>
              <w:jc w:val="center"/>
            </w:pPr>
            <w:r w:rsidRPr="00AA65B7">
              <w:fldChar w:fldCharType="begin"/>
            </w:r>
            <w:r w:rsidRPr="00AA65B7">
              <w:instrText xml:space="preserve"> AutoTextList  \s NoStyle \t “Additioneel Product” </w:instrText>
            </w:r>
            <w:r w:rsidRPr="00AA65B7">
              <w:fldChar w:fldCharType="separate"/>
            </w:r>
            <w:r w:rsidRPr="00AA65B7">
              <w:t xml:space="preserve"> A,</w:t>
            </w:r>
            <w:r w:rsidRPr="00AA65B7">
              <w:fldChar w:fldCharType="end"/>
            </w:r>
            <w:r w:rsidRPr="00AA65B7">
              <w:fldChar w:fldCharType="begin"/>
            </w:r>
            <w:r w:rsidRPr="00AA65B7">
              <w:instrText xml:space="preserve"> AutoTextList  \s NoStyle \t “</w:instrText>
            </w:r>
            <w:r w:rsidRPr="00AA65B7">
              <w:rPr>
                <w:u w:val="single"/>
              </w:rPr>
              <w:instrText>Niet-organisatieomvattend in Open Value</w:instrText>
            </w:r>
            <w:r w:rsidRPr="00AA65B7">
              <w:instrText xml:space="preserve">” </w:instrText>
            </w:r>
            <w:r w:rsidRPr="00AA65B7">
              <w:fldChar w:fldCharType="separate"/>
            </w:r>
            <w:r w:rsidRPr="00AA65B7">
              <w:t xml:space="preserve">P </w:t>
            </w:r>
            <w:r w:rsidRPr="00AA65B7">
              <w:fldChar w:fldCharType="end"/>
            </w:r>
          </w:p>
        </w:tc>
        <w:tc>
          <w:tcPr>
            <w:tcW w:w="595" w:type="dxa"/>
            <w:shd w:val="clear" w:color="auto" w:fill="70AD47" w:themeFill="accent6"/>
            <w:vAlign w:val="center"/>
          </w:tcPr>
          <w:p w14:paraId="4FDCB1D4" w14:textId="77777777" w:rsidR="00AA65B7" w:rsidRDefault="00AA65B7" w:rsidP="00E652A8">
            <w:pPr>
              <w:pStyle w:val="ProductList-OfferingBody"/>
              <w:ind w:left="-113"/>
              <w:jc w:val="center"/>
            </w:pPr>
          </w:p>
        </w:tc>
        <w:tc>
          <w:tcPr>
            <w:tcW w:w="596" w:type="dxa"/>
            <w:shd w:val="clear" w:color="auto" w:fill="70AD47" w:themeFill="accent6"/>
            <w:vAlign w:val="center"/>
          </w:tcPr>
          <w:p w14:paraId="4FDCB1D5" w14:textId="587BA7FC" w:rsidR="00AA65B7" w:rsidRPr="00287117" w:rsidRDefault="00AA65B7" w:rsidP="00E652A8">
            <w:pPr>
              <w:pStyle w:val="ProductList-OfferingBody"/>
              <w:ind w:left="-113"/>
              <w:jc w:val="center"/>
            </w:pPr>
            <w:r w:rsidRPr="00DA1573">
              <w:fldChar w:fldCharType="begin"/>
            </w:r>
            <w:r w:rsidRPr="00DA1573">
              <w:instrText xml:space="preserve"> AutoTextList  \s NoStyle \t “Additioneel Product” </w:instrText>
            </w:r>
            <w:r w:rsidRPr="00DA1573">
              <w:fldChar w:fldCharType="separate"/>
            </w:r>
            <w:r w:rsidRPr="00DA1573">
              <w:t xml:space="preserve"> A </w:t>
            </w:r>
            <w:r w:rsidRPr="00DA1573">
              <w:fldChar w:fldCharType="end"/>
            </w:r>
          </w:p>
        </w:tc>
      </w:tr>
      <w:tr w:rsidR="00AA65B7" w14:paraId="4FDCB1E5" w14:textId="77777777" w:rsidTr="004A6220">
        <w:tc>
          <w:tcPr>
            <w:tcW w:w="3060" w:type="dxa"/>
            <w:tcBorders>
              <w:top w:val="dashSmallGap" w:sz="4" w:space="0" w:color="BFBFBF" w:themeColor="background1" w:themeShade="BF"/>
              <w:left w:val="nil"/>
              <w:bottom w:val="nil"/>
              <w:right w:val="nil"/>
            </w:tcBorders>
          </w:tcPr>
          <w:p w14:paraId="4FDCB1D7" w14:textId="442B23EA" w:rsidR="00AA65B7" w:rsidRDefault="00AA65B7" w:rsidP="00E652A8">
            <w:pPr>
              <w:pStyle w:val="ProductList-Offering2"/>
            </w:pPr>
            <w:bookmarkStart w:id="385" w:name="_Toc379797181"/>
            <w:bookmarkStart w:id="386" w:name="_Toc380513206"/>
            <w:bookmarkStart w:id="387" w:name="_Toc380655248"/>
            <w:bookmarkStart w:id="388" w:name="_Toc409102759"/>
            <w:r>
              <w:t>CAL voor Exchange Server Standard 2013</w:t>
            </w:r>
            <w:r>
              <w:fldChar w:fldCharType="begin"/>
            </w:r>
            <w:r>
              <w:instrText>XE "Exchange Server Standard 2013"</w:instrText>
            </w:r>
            <w:r>
              <w:fldChar w:fldCharType="end"/>
            </w:r>
            <w:r>
              <w:fldChar w:fldCharType="begin"/>
            </w:r>
            <w:r>
              <w:instrText>XE "CAL voor Exchange Server Standard 2013"</w:instrText>
            </w:r>
            <w:r>
              <w:fldChar w:fldCharType="end"/>
            </w:r>
            <w:r>
              <w:t xml:space="preserve"> (Apparaat en Gebruiker)</w:t>
            </w:r>
            <w:bookmarkEnd w:id="385"/>
            <w:bookmarkEnd w:id="386"/>
            <w:bookmarkEnd w:id="387"/>
            <w:bookmarkEnd w:id="388"/>
          </w:p>
        </w:tc>
        <w:tc>
          <w:tcPr>
            <w:tcW w:w="595" w:type="dxa"/>
            <w:tcBorders>
              <w:top w:val="dashSmallGap" w:sz="4" w:space="0" w:color="BFBFBF" w:themeColor="background1" w:themeShade="BF"/>
              <w:left w:val="nil"/>
              <w:bottom w:val="nil"/>
              <w:right w:val="nil"/>
            </w:tcBorders>
            <w:vAlign w:val="center"/>
          </w:tcPr>
          <w:p w14:paraId="4FDCB1D8" w14:textId="77777777" w:rsidR="00AA65B7" w:rsidRDefault="00AA65B7"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1D9" w14:textId="77777777" w:rsidR="00AA65B7" w:rsidRDefault="00AA65B7"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1DA" w14:textId="77777777" w:rsidR="00AA65B7" w:rsidRDefault="00AA65B7"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DB" w14:textId="77777777" w:rsidR="00AA65B7" w:rsidRDefault="00AA65B7"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DC" w14:textId="77777777" w:rsidR="00AA65B7" w:rsidRDefault="00AA65B7" w:rsidP="00E652A8">
            <w:pPr>
              <w:pStyle w:val="ProductList-OfferingBody"/>
              <w:ind w:left="-113"/>
              <w:jc w:val="center"/>
            </w:pPr>
            <w:r>
              <w:t>1</w:t>
            </w:r>
          </w:p>
        </w:tc>
        <w:tc>
          <w:tcPr>
            <w:tcW w:w="596" w:type="dxa"/>
            <w:shd w:val="clear" w:color="auto" w:fill="70AD47" w:themeFill="accent6"/>
            <w:vAlign w:val="center"/>
          </w:tcPr>
          <w:p w14:paraId="4FDCB1DD" w14:textId="3B94F63C" w:rsidR="00AA65B7" w:rsidRDefault="00AA65B7" w:rsidP="00E652A8">
            <w:pPr>
              <w:pStyle w:val="ProductList-OfferingBody"/>
              <w:ind w:left="-113"/>
              <w:jc w:val="center"/>
            </w:pPr>
            <w:r w:rsidRPr="00DA1573">
              <w:fldChar w:fldCharType="begin"/>
            </w:r>
            <w:r w:rsidRPr="00DA1573">
              <w:instrText xml:space="preserve"> AutoTextList  \s NoStyle \t “Additioneel Product” </w:instrText>
            </w:r>
            <w:r w:rsidRPr="00DA1573">
              <w:fldChar w:fldCharType="separate"/>
            </w:r>
            <w:r w:rsidRPr="00DA1573">
              <w:t xml:space="preserve"> A </w:t>
            </w:r>
            <w:r w:rsidRPr="00DA1573">
              <w:fldChar w:fldCharType="end"/>
            </w:r>
          </w:p>
        </w:tc>
        <w:tc>
          <w:tcPr>
            <w:tcW w:w="595" w:type="dxa"/>
            <w:shd w:val="clear" w:color="auto" w:fill="70AD47" w:themeFill="accent6"/>
            <w:vAlign w:val="center"/>
          </w:tcPr>
          <w:p w14:paraId="4FDCB1DE" w14:textId="77777777" w:rsidR="00AA65B7" w:rsidRDefault="00AA65B7" w:rsidP="00E652A8">
            <w:pPr>
              <w:pStyle w:val="ProductList-OfferingBody"/>
              <w:ind w:left="-113"/>
              <w:jc w:val="center"/>
            </w:pPr>
          </w:p>
        </w:tc>
        <w:tc>
          <w:tcPr>
            <w:tcW w:w="596" w:type="dxa"/>
            <w:shd w:val="clear" w:color="auto" w:fill="70AD47" w:themeFill="accent6"/>
            <w:vAlign w:val="center"/>
          </w:tcPr>
          <w:p w14:paraId="4FDCB1DF" w14:textId="77777777" w:rsidR="00AA65B7" w:rsidRDefault="00AA65B7" w:rsidP="00E652A8">
            <w:pPr>
              <w:pStyle w:val="ProductList-OfferingBody"/>
              <w:ind w:left="-113"/>
              <w:jc w:val="center"/>
            </w:pPr>
          </w:p>
        </w:tc>
        <w:tc>
          <w:tcPr>
            <w:tcW w:w="595" w:type="dxa"/>
            <w:shd w:val="clear" w:color="auto" w:fill="70AD47" w:themeFill="accent6"/>
            <w:vAlign w:val="center"/>
          </w:tcPr>
          <w:p w14:paraId="4FDCB1E0" w14:textId="77777777" w:rsidR="00AA65B7" w:rsidRDefault="00AA65B7" w:rsidP="00E652A8">
            <w:pPr>
              <w:pStyle w:val="ProductList-OfferingBody"/>
              <w:ind w:left="-113"/>
              <w:jc w:val="center"/>
            </w:pPr>
          </w:p>
        </w:tc>
        <w:tc>
          <w:tcPr>
            <w:tcW w:w="492" w:type="dxa"/>
            <w:shd w:val="clear" w:color="auto" w:fill="BFBFBF" w:themeFill="background1" w:themeFillShade="BF"/>
            <w:vAlign w:val="center"/>
          </w:tcPr>
          <w:p w14:paraId="4FDCB1E1" w14:textId="77777777" w:rsidR="00AA65B7" w:rsidRDefault="00AA65B7" w:rsidP="00E652A8">
            <w:pPr>
              <w:pStyle w:val="ProductList-OfferingBody"/>
              <w:ind w:left="-113"/>
              <w:jc w:val="center"/>
            </w:pPr>
          </w:p>
        </w:tc>
        <w:tc>
          <w:tcPr>
            <w:tcW w:w="699" w:type="dxa"/>
            <w:shd w:val="clear" w:color="auto" w:fill="70AD47" w:themeFill="accent6"/>
            <w:vAlign w:val="center"/>
          </w:tcPr>
          <w:p w14:paraId="4FDCB1E2" w14:textId="43E84CC9" w:rsidR="00AA65B7" w:rsidRDefault="00AA65B7" w:rsidP="00E652A8">
            <w:pPr>
              <w:pStyle w:val="ProductList-OfferingBody"/>
              <w:ind w:left="-113"/>
              <w:jc w:val="center"/>
            </w:pPr>
            <w:r w:rsidRPr="00AA65B7">
              <w:fldChar w:fldCharType="begin"/>
            </w:r>
            <w:r w:rsidRPr="00AA65B7">
              <w:instrText xml:space="preserve"> AutoTextList  \s NoStyle \t “Additioneel Product, gehele organisatie” </w:instrText>
            </w:r>
            <w:r w:rsidRPr="00AA65B7">
              <w:fldChar w:fldCharType="separate"/>
            </w:r>
            <w:r w:rsidRPr="00AA65B7">
              <w:t>AO</w:t>
            </w:r>
            <w:r w:rsidRPr="00AA65B7">
              <w:fldChar w:fldCharType="end"/>
            </w:r>
            <w:r w:rsidRPr="00AA65B7">
              <w:t>,</w:t>
            </w:r>
            <w:r w:rsidRPr="00AA65B7">
              <w:fldChar w:fldCharType="begin"/>
            </w:r>
            <w:r w:rsidRPr="00AA65B7">
              <w:instrText xml:space="preserve"> AutoTextList  \s NoStyle \t “</w:instrText>
            </w:r>
            <w:r w:rsidRPr="00AA65B7">
              <w:rPr>
                <w:u w:val="single"/>
              </w:rPr>
              <w:instrText>Niet-organisatieomvattend in Open Value</w:instrText>
            </w:r>
            <w:r w:rsidRPr="00AA65B7">
              <w:instrText xml:space="preserve">” </w:instrText>
            </w:r>
            <w:r w:rsidRPr="00AA65B7">
              <w:fldChar w:fldCharType="separate"/>
            </w:r>
            <w:r w:rsidRPr="00AA65B7">
              <w:t>P,</w:t>
            </w:r>
            <w:r w:rsidRPr="00AA65B7">
              <w:fldChar w:fldCharType="end"/>
            </w:r>
            <w:r w:rsidRPr="00AA65B7">
              <w:fldChar w:fldCharType="begin"/>
            </w:r>
            <w:r w:rsidRPr="00AA65B7">
              <w:instrText xml:space="preserve"> AutoTextList  \s NoStyle \t “Student-product” </w:instrText>
            </w:r>
            <w:r w:rsidRPr="00AA65B7">
              <w:fldChar w:fldCharType="separate"/>
            </w:r>
            <w:r w:rsidRPr="00AA65B7">
              <w:t>ST</w:t>
            </w:r>
            <w:r w:rsidRPr="00AA65B7">
              <w:fldChar w:fldCharType="end"/>
            </w:r>
          </w:p>
        </w:tc>
        <w:tc>
          <w:tcPr>
            <w:tcW w:w="595" w:type="dxa"/>
            <w:shd w:val="clear" w:color="auto" w:fill="70AD47" w:themeFill="accent6"/>
            <w:vAlign w:val="center"/>
          </w:tcPr>
          <w:p w14:paraId="4FDCB1E3" w14:textId="77777777" w:rsidR="00AA65B7" w:rsidRDefault="00AA65B7" w:rsidP="00E652A8">
            <w:pPr>
              <w:pStyle w:val="ProductList-OfferingBody"/>
              <w:ind w:left="-113"/>
              <w:jc w:val="center"/>
            </w:pPr>
          </w:p>
        </w:tc>
        <w:tc>
          <w:tcPr>
            <w:tcW w:w="596" w:type="dxa"/>
            <w:shd w:val="clear" w:color="auto" w:fill="BFBFBF" w:themeFill="background1" w:themeFillShade="BF"/>
            <w:vAlign w:val="center"/>
          </w:tcPr>
          <w:p w14:paraId="4FDCB1E4" w14:textId="77777777" w:rsidR="00AA65B7" w:rsidRDefault="00AA65B7" w:rsidP="00E652A8">
            <w:pPr>
              <w:pStyle w:val="ProductList-OfferingBody"/>
              <w:ind w:left="-113"/>
              <w:jc w:val="center"/>
            </w:pPr>
          </w:p>
        </w:tc>
      </w:tr>
    </w:tbl>
    <w:p w14:paraId="4FDCB1E6" w14:textId="77777777" w:rsidR="009708AE" w:rsidRPr="00924715"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3600"/>
        <w:gridCol w:w="2600"/>
      </w:tblGrid>
      <w:tr w:rsidR="000C0ACA" w14:paraId="4FDCB1EB" w14:textId="77777777" w:rsidTr="00AC55BF">
        <w:tc>
          <w:tcPr>
            <w:tcW w:w="4590" w:type="dxa"/>
          </w:tcPr>
          <w:p w14:paraId="4FDCB1E7" w14:textId="204DD37B" w:rsidR="000C0ACA" w:rsidRDefault="000C0ACA" w:rsidP="004939E2">
            <w:pPr>
              <w:pStyle w:val="ProductList-Body"/>
              <w:tabs>
                <w:tab w:val="clear" w:pos="158"/>
                <w:tab w:val="left" w:pos="1152"/>
                <w:tab w:val="left" w:pos="1224"/>
              </w:tabs>
            </w:pPr>
            <w:r>
              <w:t xml:space="preserve">Eerdere versies: </w:t>
            </w:r>
            <w:r>
              <w:rPr>
                <w:b/>
              </w:rPr>
              <w:t>Exchange Server 2010</w:t>
            </w:r>
            <w:r>
              <w:t xml:space="preserve"> (11/09)</w:t>
            </w:r>
          </w:p>
        </w:tc>
        <w:tc>
          <w:tcPr>
            <w:tcW w:w="3600" w:type="dxa"/>
          </w:tcPr>
          <w:p w14:paraId="4FDCB1E8" w14:textId="77777777" w:rsidR="000C0ACA" w:rsidRDefault="000C0ACA" w:rsidP="003D7A21">
            <w:pPr>
              <w:pStyle w:val="ProductList-Body"/>
            </w:pPr>
            <w:r>
              <w:t xml:space="preserve">Productgroep: </w:t>
            </w:r>
            <w:r>
              <w:rPr>
                <w:b/>
              </w:rPr>
              <w:t>Server</w:t>
            </w:r>
          </w:p>
        </w:tc>
        <w:tc>
          <w:tcPr>
            <w:tcW w:w="2600" w:type="dxa"/>
          </w:tcPr>
          <w:p w14:paraId="4FDCB1E9" w14:textId="77777777" w:rsidR="000C0ACA" w:rsidRDefault="000C0ACA" w:rsidP="003D7A21">
            <w:pPr>
              <w:pStyle w:val="ProductList-Body"/>
            </w:pPr>
          </w:p>
        </w:tc>
      </w:tr>
      <w:tr w:rsidR="000C0ACA" w14:paraId="4FDCB1F0" w14:textId="77777777" w:rsidTr="00AC55BF">
        <w:tc>
          <w:tcPr>
            <w:tcW w:w="4590" w:type="dxa"/>
          </w:tcPr>
          <w:p w14:paraId="1F051D1D" w14:textId="77777777" w:rsidR="000C0ACA" w:rsidRPr="00924715" w:rsidRDefault="000C0ACA" w:rsidP="004C4BF5">
            <w:pPr>
              <w:pStyle w:val="ProductList-Body"/>
              <w:tabs>
                <w:tab w:val="clear" w:pos="158"/>
                <w:tab w:val="left" w:pos="1242"/>
              </w:tabs>
            </w:pPr>
            <w:r>
              <w:tab/>
            </w:r>
            <w:r>
              <w:rPr>
                <w:b/>
              </w:rPr>
              <w:t xml:space="preserve">Exchange Server 2007 </w:t>
            </w:r>
            <w:r>
              <w:t>(3/08)</w:t>
            </w:r>
          </w:p>
          <w:p w14:paraId="4FDCB1EC" w14:textId="3A84778E" w:rsidR="00FE161B" w:rsidRDefault="00FE161B" w:rsidP="004C4BF5">
            <w:pPr>
              <w:pStyle w:val="ProductList-Body"/>
              <w:tabs>
                <w:tab w:val="clear" w:pos="158"/>
                <w:tab w:val="left" w:pos="1242"/>
              </w:tabs>
            </w:pPr>
            <w:r>
              <w:tab/>
            </w:r>
            <w:r>
              <w:rPr>
                <w:b/>
              </w:rPr>
              <w:t xml:space="preserve">Exchange Server 2003 </w:t>
            </w:r>
            <w:r>
              <w:t>(5/03)</w:t>
            </w:r>
          </w:p>
        </w:tc>
        <w:tc>
          <w:tcPr>
            <w:tcW w:w="3600" w:type="dxa"/>
          </w:tcPr>
          <w:p w14:paraId="4FDCB1ED" w14:textId="77777777" w:rsidR="000C0ACA" w:rsidRDefault="002C4F69" w:rsidP="003D7A21">
            <w:pPr>
              <w:pStyle w:val="ProductList-Body"/>
            </w:pPr>
            <w:hyperlink w:anchor="SoftwareAssurance" w:history="1">
              <w:r w:rsidR="007A4843">
                <w:rPr>
                  <w:rStyle w:val="Hyperlink"/>
                  <w:color w:val="000000" w:themeColor="text1"/>
                  <w:u w:val="none"/>
                </w:rPr>
                <w:t>Software Assurance Benefits</w:t>
              </w:r>
            </w:hyperlink>
            <w:r w:rsidR="007A4843">
              <w:t xml:space="preserve">: </w:t>
            </w:r>
            <w:r w:rsidR="007A4843">
              <w:rPr>
                <w:b/>
              </w:rPr>
              <w:t>Server</w:t>
            </w:r>
          </w:p>
        </w:tc>
        <w:tc>
          <w:tcPr>
            <w:tcW w:w="2600" w:type="dxa"/>
          </w:tcPr>
          <w:p w14:paraId="4FDCB1EE" w14:textId="77777777" w:rsidR="000C0ACA" w:rsidRDefault="000C0ACA" w:rsidP="003D7A21">
            <w:pPr>
              <w:pStyle w:val="ProductList-Body"/>
            </w:pPr>
          </w:p>
        </w:tc>
      </w:tr>
    </w:tbl>
    <w:p w14:paraId="4FDCB1F1" w14:textId="77777777" w:rsidR="00782C7B" w:rsidRPr="00924715" w:rsidRDefault="00782C7B" w:rsidP="00782C7B">
      <w:pPr>
        <w:pStyle w:val="ProductList-Body"/>
        <w:shd w:val="clear" w:color="auto" w:fill="D9D9D9" w:themeFill="background1" w:themeFillShade="D9"/>
        <w:spacing w:before="120" w:after="120"/>
      </w:pPr>
      <w:r>
        <w:rPr>
          <w:b/>
        </w:rPr>
        <w:t>Aanvullende informatie</w:t>
      </w:r>
    </w:p>
    <w:p w14:paraId="4FDCB1F2" w14:textId="0D607F2F" w:rsidR="003D7A21" w:rsidRPr="00924715" w:rsidRDefault="003D7A21" w:rsidP="003D7A21">
      <w:pPr>
        <w:pStyle w:val="ProductList-Body"/>
      </w:pPr>
      <w:r>
        <w:rPr>
          <w:b/>
          <w:color w:val="00188F"/>
        </w:rPr>
        <w:t>Licentieverlening voor klanten met een External Connector-licentie voor</w:t>
      </w:r>
      <w:r>
        <w:fldChar w:fldCharType="begin"/>
      </w:r>
      <w:r>
        <w:instrText>XE "External Connector-licentie voor Exchange Server 2010"</w:instrText>
      </w:r>
      <w:r>
        <w:fldChar w:fldCharType="end"/>
      </w:r>
      <w:r>
        <w:rPr>
          <w:b/>
          <w:color w:val="00188F"/>
        </w:rPr>
        <w:t xml:space="preserve"> Exchange Server 2010</w:t>
      </w:r>
    </w:p>
    <w:p w14:paraId="4FDCB1F3" w14:textId="021AA623" w:rsidR="003D7A21" w:rsidRPr="00924715" w:rsidRDefault="003D7A21" w:rsidP="003D7A21">
      <w:pPr>
        <w:pStyle w:val="ProductList-Body"/>
      </w:pPr>
      <w:r>
        <w:t>De 2010-versie van de External Connector-licentie voor Exchange Server 2010</w:t>
      </w:r>
      <w:r>
        <w:fldChar w:fldCharType="begin"/>
      </w:r>
      <w:r>
        <w:instrText>XE "External Connector-licentie voor Exchange Server 2010"</w:instrText>
      </w:r>
      <w:r>
        <w:fldChar w:fldCharType="end"/>
      </w:r>
      <w:r>
        <w:t xml:space="preserve"> is de laatste versie van die licentie. Klanten met External Connector-licenties voor Exchange Server 2010 met actieve SA-dekking op 1 oktober 2012 worden geacht te beschikken over een Exchange Server 2013 Enterprise-licentie voor elk van deze External Connector Licenses.</w:t>
      </w:r>
      <w:r w:rsidR="00E0030A">
        <w:t xml:space="preserve"> </w:t>
      </w:r>
      <w:r>
        <w:t xml:space="preserve">Voor deze licenties gelden de standaardvoorwaarden voor migratie (zie de paragraaf </w:t>
      </w:r>
      <w:hyperlink w:anchor="SoftwareAssurance" w:history="1">
        <w:r>
          <w:rPr>
            <w:rStyle w:val="Hyperlink"/>
          </w:rPr>
          <w:t>Software Assurance</w:t>
        </w:r>
      </w:hyperlink>
      <w:r>
        <w:t>).</w:t>
      </w:r>
    </w:p>
    <w:p w14:paraId="43E0CB59" w14:textId="77777777" w:rsidR="006728E3" w:rsidRDefault="006728E3" w:rsidP="003D7A21">
      <w:pPr>
        <w:pStyle w:val="ProductList-Body"/>
        <w:rPr>
          <w:b/>
          <w:color w:val="00188F"/>
        </w:rPr>
      </w:pPr>
      <w:bookmarkStart w:id="389" w:name="ExchangeEntCALWithServ2013"/>
    </w:p>
    <w:p w14:paraId="4FDCB1F5" w14:textId="77777777" w:rsidR="003D7A21" w:rsidRPr="00924715" w:rsidRDefault="003D7A21" w:rsidP="003D7A21">
      <w:pPr>
        <w:pStyle w:val="ProductList-Body"/>
      </w:pPr>
      <w:r>
        <w:rPr>
          <w:b/>
          <w:color w:val="00188F"/>
        </w:rPr>
        <w:t>Exchange Enterprise CAL met Diensten 2013</w:t>
      </w:r>
    </w:p>
    <w:bookmarkEnd w:id="389"/>
    <w:p w14:paraId="4FDCB1F6" w14:textId="18A8EB25" w:rsidR="003D7A21" w:rsidRPr="00924715" w:rsidRDefault="003D7A21" w:rsidP="003D7A21">
      <w:pPr>
        <w:pStyle w:val="ProductList-Body"/>
      </w:pPr>
      <w:r>
        <w:t>Met ingang van 1 april 2013 zijn bij Exchange Enterprise CAL met Diensten 2013 met actieve SA-dekking de rechten voor Data Loss Prevention en Exchange Online Protection</w:t>
      </w:r>
      <w:r>
        <w:fldChar w:fldCharType="begin"/>
      </w:r>
      <w:r>
        <w:instrText>XE "Exchange Online Protection"</w:instrText>
      </w:r>
      <w:r>
        <w:fldChar w:fldCharType="end"/>
      </w:r>
      <w:r>
        <w:t xml:space="preserve"> inbegrepen.</w:t>
      </w:r>
    </w:p>
    <w:p w14:paraId="4FDCB1F7" w14:textId="77777777" w:rsidR="003D7A21" w:rsidRPr="00924715" w:rsidRDefault="003D7A21" w:rsidP="00913546">
      <w:pPr>
        <w:pStyle w:val="ProductList-Body"/>
        <w:numPr>
          <w:ilvl w:val="0"/>
          <w:numId w:val="3"/>
        </w:numPr>
        <w:ind w:left="450" w:hanging="270"/>
      </w:pPr>
      <w:r>
        <w:rPr>
          <w:b/>
        </w:rPr>
        <w:t>Internationale beschikbaarheid</w:t>
      </w:r>
      <w:r w:rsidRPr="004E6026">
        <w:rPr>
          <w:b/>
        </w:rPr>
        <w:t>.</w:t>
      </w:r>
      <w:r>
        <w:t xml:space="preserve"> Deze Online Diensten zijn alleen beschikbaar in landen waar Office 365 beschikbaar is: </w:t>
      </w:r>
      <w:hyperlink r:id="rId31" w:anchor="international" w:history="1">
        <w:r>
          <w:rPr>
            <w:rStyle w:val="Hyperlink"/>
          </w:rPr>
          <w:t>http://www.microsoft.com/online/faq.aspx#international</w:t>
        </w:r>
      </w:hyperlink>
      <w:r>
        <w:t xml:space="preserve"> </w:t>
      </w:r>
    </w:p>
    <w:p w14:paraId="4FDCB1F8" w14:textId="77777777" w:rsidR="003D7A21" w:rsidRPr="00924715" w:rsidRDefault="003D7A21" w:rsidP="00913546">
      <w:pPr>
        <w:pStyle w:val="ProductList-Body"/>
        <w:numPr>
          <w:ilvl w:val="0"/>
          <w:numId w:val="3"/>
        </w:numPr>
        <w:ind w:left="450" w:hanging="270"/>
      </w:pPr>
      <w:r>
        <w:rPr>
          <w:b/>
        </w:rPr>
        <w:t>Levering</w:t>
      </w:r>
      <w:r w:rsidRPr="00B2460E">
        <w:rPr>
          <w:b/>
        </w:rPr>
        <w:t>.</w:t>
      </w:r>
      <w:r>
        <w:t xml:space="preserve"> Als de klant deze diensten wil gaan gebruiken, moet deze contact opnemen met diens Microsoft-partner, die de processen kan gaan opstarten die worden vereist voor het activeren van elke dienst.</w:t>
      </w:r>
    </w:p>
    <w:p w14:paraId="4FDCB1F9" w14:textId="3EF2004E" w:rsidR="003D7A21" w:rsidRPr="00924715" w:rsidRDefault="003D7A21" w:rsidP="00913546">
      <w:pPr>
        <w:pStyle w:val="ProductList-Body"/>
        <w:numPr>
          <w:ilvl w:val="0"/>
          <w:numId w:val="3"/>
        </w:numPr>
        <w:ind w:left="450" w:hanging="270"/>
      </w:pPr>
      <w:r>
        <w:rPr>
          <w:b/>
        </w:rPr>
        <w:t>Aanvullende voorwaarden</w:t>
      </w:r>
      <w:r w:rsidRPr="004E6026">
        <w:rPr>
          <w:b/>
        </w:rPr>
        <w:t>.</w:t>
      </w:r>
      <w:r>
        <w:t xml:space="preserve"> Voor klanten met een Microsoft Business Overeenkomst gedateerd voor oktober 2010, die de Aanvullende Voorwaarden voor Online Diensten niet hebben gekoppeld aan de Volume Licensing-overeenkomst via een Enrollment gedateerd na juli 2011 of anderszins, gelden de Aanvullende Voorwaarden voor Online Diensten die worden gebruikt met Software - Legacy in Bijlage A – Aanvullende Voorwaarden voor Programmaovereenkomst op de aankoop en het gebruik van de Online Diensten die bij Exchange Enterprise CAL met Diensten 2013 worden geleverd.</w:t>
      </w:r>
    </w:p>
    <w:bookmarkStart w:id="390" w:name="_Toc378147625"/>
    <w:bookmarkStart w:id="391" w:name="_Toc378151527"/>
    <w:p w14:paraId="4FDCB206" w14:textId="2C227052" w:rsidR="00585A48" w:rsidRPr="00924715" w:rsidRDefault="00AA05B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FDCB207" w14:textId="77777777" w:rsidR="009708AE" w:rsidRPr="00924715" w:rsidRDefault="009708AE" w:rsidP="00B26BEF">
      <w:pPr>
        <w:pStyle w:val="ProductList-Offering2Heading"/>
        <w:outlineLvl w:val="2"/>
      </w:pPr>
      <w:r>
        <w:tab/>
      </w:r>
      <w:bookmarkStart w:id="392" w:name="_Toc379797182"/>
      <w:bookmarkStart w:id="393" w:name="_Toc380513207"/>
      <w:bookmarkStart w:id="394" w:name="_Toc380655249"/>
      <w:bookmarkStart w:id="395" w:name="_Toc409102760"/>
      <w:r>
        <w:t>Lync Server</w:t>
      </w:r>
      <w:bookmarkEnd w:id="390"/>
      <w:bookmarkEnd w:id="391"/>
      <w:bookmarkEnd w:id="392"/>
      <w:bookmarkEnd w:id="393"/>
      <w:bookmarkEnd w:id="394"/>
      <w:bookmarkEnd w:id="39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83"/>
        <w:gridCol w:w="708"/>
        <w:gridCol w:w="595"/>
        <w:gridCol w:w="596"/>
      </w:tblGrid>
      <w:tr w:rsidR="001E410A" w14:paraId="4FDCB216" w14:textId="77777777" w:rsidTr="004B7AFF">
        <w:trPr>
          <w:tblHeader/>
        </w:trPr>
        <w:tc>
          <w:tcPr>
            <w:tcW w:w="3060" w:type="dxa"/>
            <w:tcBorders>
              <w:bottom w:val="nil"/>
            </w:tcBorders>
            <w:shd w:val="clear" w:color="auto" w:fill="00188F"/>
          </w:tcPr>
          <w:p w14:paraId="4FDCB208" w14:textId="77777777" w:rsidR="001E410A" w:rsidRPr="00EE0836" w:rsidRDefault="001E410A"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209" w14:textId="716115A1"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“Datum beschikbaar” </w:instrText>
            </w:r>
            <w:r w:rsidRPr="00651800">
              <w:rPr>
                <w:color w:val="FFFFFF" w:themeColor="background1"/>
              </w:rPr>
              <w:fldChar w:fldCharType="separate"/>
            </w:r>
            <w:r w:rsidRPr="00651800">
              <w:rPr>
                <w:color w:val="FFFFFF" w:themeColor="background1"/>
              </w:rPr>
              <w:t>DA</w:t>
            </w:r>
            <w:r w:rsidRPr="00651800">
              <w:rPr>
                <w:color w:val="FFFFFF" w:themeColor="background1"/>
              </w:rPr>
              <w:fldChar w:fldCharType="end"/>
            </w:r>
          </w:p>
        </w:tc>
        <w:tc>
          <w:tcPr>
            <w:tcW w:w="595" w:type="dxa"/>
            <w:tcBorders>
              <w:bottom w:val="nil"/>
            </w:tcBorders>
            <w:shd w:val="clear" w:color="auto" w:fill="00188F"/>
            <w:vAlign w:val="center"/>
          </w:tcPr>
          <w:p w14:paraId="4FDCB20A" w14:textId="53E29A4B"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w:instrText>
            </w:r>
            <w:r w:rsidRPr="00651800">
              <w:rPr>
                <w:color w:val="FFFFFF" w:themeColor="background1"/>
              </w:rPr>
              <w:fldChar w:fldCharType="separate"/>
            </w:r>
            <w:r w:rsidRPr="00651800">
              <w:rPr>
                <w:color w:val="FFFFFF" w:themeColor="background1"/>
              </w:rPr>
              <w:t xml:space="preserve"> L </w:t>
            </w:r>
            <w:r w:rsidRPr="00651800">
              <w:rPr>
                <w:color w:val="FFFFFF" w:themeColor="background1"/>
              </w:rPr>
              <w:fldChar w:fldCharType="end"/>
            </w:r>
          </w:p>
        </w:tc>
        <w:tc>
          <w:tcPr>
            <w:tcW w:w="596" w:type="dxa"/>
            <w:tcBorders>
              <w:bottom w:val="nil"/>
            </w:tcBorders>
            <w:shd w:val="clear" w:color="auto" w:fill="00188F"/>
            <w:vAlign w:val="center"/>
          </w:tcPr>
          <w:p w14:paraId="4FDCB20B" w14:textId="15757B8E"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en Software Assurance” </w:instrText>
            </w:r>
            <w:r w:rsidRPr="00651800">
              <w:rPr>
                <w:color w:val="FFFFFF" w:themeColor="background1"/>
              </w:rPr>
              <w:fldChar w:fldCharType="separate"/>
            </w:r>
            <w:r w:rsidRPr="00651800">
              <w:rPr>
                <w:color w:val="FFFFFF" w:themeColor="background1"/>
              </w:rPr>
              <w:t>L/SA</w:t>
            </w:r>
            <w:r w:rsidRPr="006518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0C" w14:textId="5C2BD42E"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“Software Assurance” </w:instrText>
            </w:r>
            <w:r w:rsidRPr="00651800">
              <w:rPr>
                <w:color w:val="FFFFFF" w:themeColor="background1"/>
              </w:rPr>
              <w:fldChar w:fldCharType="separate"/>
            </w:r>
            <w:r w:rsidRPr="00651800">
              <w:rPr>
                <w:color w:val="FFFFFF" w:themeColor="background1"/>
              </w:rPr>
              <w:t>SA</w:t>
            </w:r>
            <w:r w:rsidRPr="0065180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0D" w14:textId="48CAE63A"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“Campus en School Overeenkomst” </w:instrText>
            </w:r>
            <w:r w:rsidRPr="00651800">
              <w:rPr>
                <w:color w:val="FFFFFF" w:themeColor="background1"/>
              </w:rPr>
              <w:fldChar w:fldCharType="separate"/>
            </w:r>
            <w:r w:rsidRPr="00651800">
              <w:rPr>
                <w:color w:val="FFFFFF" w:themeColor="background1"/>
              </w:rPr>
              <w:t>CA/SA</w:t>
            </w:r>
            <w:r w:rsidRPr="00651800">
              <w:rPr>
                <w:color w:val="FFFFFF" w:themeColor="background1"/>
              </w:rPr>
              <w:fldChar w:fldCharType="end"/>
            </w:r>
          </w:p>
        </w:tc>
        <w:tc>
          <w:tcPr>
            <w:tcW w:w="596" w:type="dxa"/>
            <w:shd w:val="clear" w:color="auto" w:fill="00188F"/>
            <w:vAlign w:val="center"/>
          </w:tcPr>
          <w:p w14:paraId="4FDCB20E" w14:textId="30DADCFC"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“Enterprise Overeenkomst en Enterprise Subscription Overeenkomst.” </w:instrText>
            </w:r>
            <w:r w:rsidRPr="00651800">
              <w:rPr>
                <w:color w:val="FFFFFF" w:themeColor="background1"/>
              </w:rPr>
              <w:fldChar w:fldCharType="separate"/>
            </w:r>
            <w:r w:rsidRPr="00651800">
              <w:rPr>
                <w:color w:val="FFFFFF" w:themeColor="background1"/>
              </w:rPr>
              <w:t>EA/EAS</w:t>
            </w:r>
            <w:r w:rsidRPr="00651800">
              <w:rPr>
                <w:color w:val="FFFFFF" w:themeColor="background1"/>
              </w:rPr>
              <w:fldChar w:fldCharType="end"/>
            </w:r>
          </w:p>
        </w:tc>
        <w:tc>
          <w:tcPr>
            <w:tcW w:w="595" w:type="dxa"/>
            <w:shd w:val="clear" w:color="auto" w:fill="00188F"/>
            <w:vAlign w:val="center"/>
          </w:tcPr>
          <w:p w14:paraId="4FDCB20F" w14:textId="0F60C292"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“Enrollment for Education Solutions” </w:instrText>
            </w:r>
            <w:r w:rsidRPr="00651800">
              <w:rPr>
                <w:color w:val="FFFFFF" w:themeColor="background1"/>
              </w:rPr>
              <w:fldChar w:fldCharType="separate"/>
            </w:r>
            <w:r w:rsidRPr="00651800">
              <w:rPr>
                <w:color w:val="FFFFFF" w:themeColor="background1"/>
              </w:rPr>
              <w:t>EES</w:t>
            </w:r>
            <w:r w:rsidRPr="00651800">
              <w:rPr>
                <w:color w:val="FFFFFF" w:themeColor="background1"/>
              </w:rPr>
              <w:fldChar w:fldCharType="end"/>
            </w:r>
          </w:p>
        </w:tc>
        <w:tc>
          <w:tcPr>
            <w:tcW w:w="596" w:type="dxa"/>
            <w:shd w:val="clear" w:color="auto" w:fill="00188F"/>
            <w:vAlign w:val="center"/>
          </w:tcPr>
          <w:p w14:paraId="4FDCB210" w14:textId="579B9DFB"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“Microsoft Products and Services Agreement.”  </w:instrText>
            </w:r>
            <w:r w:rsidRPr="00651800">
              <w:rPr>
                <w:color w:val="FFFFFF" w:themeColor="background1"/>
              </w:rPr>
              <w:fldChar w:fldCharType="separate"/>
            </w:r>
            <w:r w:rsidRPr="00651800">
              <w:rPr>
                <w:color w:val="FFFFFF" w:themeColor="background1"/>
              </w:rPr>
              <w:t>MPSA</w:t>
            </w:r>
            <w:r w:rsidRPr="00651800">
              <w:rPr>
                <w:color w:val="FFFFFF" w:themeColor="background1"/>
              </w:rPr>
              <w:fldChar w:fldCharType="end"/>
            </w:r>
          </w:p>
        </w:tc>
        <w:tc>
          <w:tcPr>
            <w:tcW w:w="595" w:type="dxa"/>
            <w:shd w:val="clear" w:color="auto" w:fill="00188F"/>
            <w:vAlign w:val="center"/>
          </w:tcPr>
          <w:p w14:paraId="4FDCB211" w14:textId="48A2DDAC"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License”  </w:instrText>
            </w:r>
            <w:r w:rsidRPr="00651800">
              <w:rPr>
                <w:color w:val="FFFFFF" w:themeColor="background1"/>
              </w:rPr>
              <w:fldChar w:fldCharType="separate"/>
            </w:r>
            <w:r w:rsidRPr="00651800">
              <w:rPr>
                <w:color w:val="FFFFFF" w:themeColor="background1"/>
              </w:rPr>
              <w:t>OL</w:t>
            </w:r>
            <w:r w:rsidRPr="00651800">
              <w:rPr>
                <w:color w:val="FFFFFF" w:themeColor="background1"/>
              </w:rPr>
              <w:fldChar w:fldCharType="end"/>
            </w:r>
          </w:p>
        </w:tc>
        <w:tc>
          <w:tcPr>
            <w:tcW w:w="483" w:type="dxa"/>
            <w:shd w:val="clear" w:color="auto" w:fill="00188F"/>
            <w:vAlign w:val="center"/>
          </w:tcPr>
          <w:p w14:paraId="4FDCB212" w14:textId="5AE45297"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Minimum” </w:instrText>
            </w:r>
            <w:r w:rsidRPr="00651800">
              <w:rPr>
                <w:color w:val="FFFFFF" w:themeColor="background1"/>
              </w:rPr>
              <w:fldChar w:fldCharType="separate"/>
            </w:r>
            <w:r w:rsidRPr="00651800">
              <w:rPr>
                <w:color w:val="FFFFFF" w:themeColor="background1"/>
              </w:rPr>
              <w:t>OM</w:t>
            </w:r>
            <w:r w:rsidRPr="00651800">
              <w:rPr>
                <w:color w:val="FFFFFF" w:themeColor="background1"/>
              </w:rPr>
              <w:fldChar w:fldCharType="end"/>
            </w:r>
          </w:p>
        </w:tc>
        <w:tc>
          <w:tcPr>
            <w:tcW w:w="708" w:type="dxa"/>
            <w:shd w:val="clear" w:color="auto" w:fill="00188F"/>
            <w:vAlign w:val="center"/>
          </w:tcPr>
          <w:p w14:paraId="4FDCB213" w14:textId="5B591FC5"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Value en Open Value Subscription” </w:instrText>
            </w:r>
            <w:r w:rsidRPr="00651800">
              <w:rPr>
                <w:color w:val="FFFFFF" w:themeColor="background1"/>
              </w:rPr>
              <w:fldChar w:fldCharType="separate"/>
            </w:r>
            <w:r w:rsidRPr="00651800">
              <w:rPr>
                <w:color w:val="FFFFFF" w:themeColor="background1"/>
              </w:rPr>
              <w:t>OV/OVS</w:t>
            </w:r>
            <w:r w:rsidRPr="00651800">
              <w:rPr>
                <w:color w:val="FFFFFF" w:themeColor="background1"/>
              </w:rPr>
              <w:fldChar w:fldCharType="end"/>
            </w:r>
          </w:p>
        </w:tc>
        <w:tc>
          <w:tcPr>
            <w:tcW w:w="595" w:type="dxa"/>
            <w:shd w:val="clear" w:color="auto" w:fill="00188F"/>
            <w:vAlign w:val="center"/>
          </w:tcPr>
          <w:p w14:paraId="4FDCB214" w14:textId="6963225B"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“Select en Select Plus” </w:instrText>
            </w:r>
            <w:r w:rsidRPr="00651800">
              <w:rPr>
                <w:color w:val="FFFFFF" w:themeColor="background1"/>
              </w:rPr>
              <w:fldChar w:fldCharType="separate"/>
            </w:r>
            <w:r w:rsidRPr="00651800">
              <w:rPr>
                <w:color w:val="FFFFFF" w:themeColor="background1"/>
              </w:rPr>
              <w:t>S/S+</w:t>
            </w:r>
            <w:r w:rsidRPr="00651800">
              <w:rPr>
                <w:color w:val="FFFFFF" w:themeColor="background1"/>
              </w:rPr>
              <w:fldChar w:fldCharType="end"/>
            </w:r>
          </w:p>
        </w:tc>
        <w:tc>
          <w:tcPr>
            <w:tcW w:w="596" w:type="dxa"/>
            <w:shd w:val="clear" w:color="auto" w:fill="00188F"/>
            <w:vAlign w:val="center"/>
          </w:tcPr>
          <w:p w14:paraId="4FDCB215" w14:textId="7F2097B7" w:rsidR="001E410A" w:rsidRPr="00EE0836" w:rsidRDefault="001E410A" w:rsidP="00C05A53">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9645D1" w14:paraId="4FDCB225" w14:textId="77777777" w:rsidTr="004B7AFF">
        <w:tc>
          <w:tcPr>
            <w:tcW w:w="3060" w:type="dxa"/>
            <w:tcBorders>
              <w:top w:val="nil"/>
              <w:left w:val="nil"/>
              <w:bottom w:val="dashSmallGap" w:sz="4" w:space="0" w:color="BFBFBF" w:themeColor="background1" w:themeShade="BF"/>
              <w:right w:val="nil"/>
            </w:tcBorders>
          </w:tcPr>
          <w:p w14:paraId="4FDCB217" w14:textId="2B3ABE26" w:rsidR="009645D1" w:rsidRDefault="009645D1" w:rsidP="00477621">
            <w:pPr>
              <w:pStyle w:val="ProductList-Offering2"/>
            </w:pPr>
            <w:bookmarkStart w:id="396" w:name="_Toc379797183"/>
            <w:bookmarkStart w:id="397" w:name="_Toc380513208"/>
            <w:bookmarkStart w:id="398" w:name="_Toc380655250"/>
            <w:bookmarkStart w:id="399" w:name="_Toc409102761"/>
            <w:r>
              <w:t>Lync Server 2013</w:t>
            </w:r>
            <w:bookmarkEnd w:id="396"/>
            <w:bookmarkEnd w:id="397"/>
            <w:bookmarkEnd w:id="398"/>
            <w:bookmarkEnd w:id="399"/>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18" w14:textId="77777777" w:rsidR="009645D1" w:rsidRDefault="009645D1"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19" w14:textId="77777777" w:rsidR="009645D1" w:rsidRDefault="009645D1"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1A" w14:textId="41DD5C85" w:rsidR="009645D1" w:rsidRDefault="009645D1"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1B" w14:textId="77777777" w:rsidR="009645D1" w:rsidRDefault="009645D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1C" w14:textId="77777777" w:rsidR="009645D1" w:rsidRDefault="009645D1" w:rsidP="00C05A53">
            <w:pPr>
              <w:pStyle w:val="ProductList-OfferingBody"/>
              <w:ind w:left="-113"/>
              <w:jc w:val="center"/>
            </w:pPr>
            <w:r>
              <w:t>50</w:t>
            </w:r>
          </w:p>
        </w:tc>
        <w:tc>
          <w:tcPr>
            <w:tcW w:w="596" w:type="dxa"/>
            <w:shd w:val="clear" w:color="auto" w:fill="70AD47" w:themeFill="accent6"/>
            <w:vAlign w:val="center"/>
          </w:tcPr>
          <w:p w14:paraId="4FDCB21D" w14:textId="52D22352" w:rsidR="009645D1" w:rsidRPr="009645D1" w:rsidRDefault="009645D1" w:rsidP="00C05A53">
            <w:pPr>
              <w:pStyle w:val="ProductList-OfferingBody"/>
              <w:ind w:left="-113"/>
              <w:jc w:val="center"/>
            </w:pPr>
            <w:r w:rsidRPr="009645D1">
              <w:fldChar w:fldCharType="begin"/>
            </w:r>
            <w:r w:rsidRPr="009645D1">
              <w:instrText xml:space="preserve"> AutoTextList  \s NoStyle \t “Additioneel Product” </w:instrText>
            </w:r>
            <w:r w:rsidRPr="009645D1">
              <w:fldChar w:fldCharType="separate"/>
            </w:r>
            <w:r w:rsidRPr="009645D1">
              <w:t xml:space="preserve"> A </w:t>
            </w:r>
            <w:r w:rsidRPr="009645D1">
              <w:fldChar w:fldCharType="end"/>
            </w:r>
          </w:p>
        </w:tc>
        <w:tc>
          <w:tcPr>
            <w:tcW w:w="595" w:type="dxa"/>
            <w:shd w:val="clear" w:color="auto" w:fill="70AD47" w:themeFill="accent6"/>
            <w:vAlign w:val="center"/>
          </w:tcPr>
          <w:p w14:paraId="4FDCB21E" w14:textId="77777777" w:rsidR="009645D1" w:rsidRDefault="009645D1" w:rsidP="00C05A53">
            <w:pPr>
              <w:pStyle w:val="ProductList-OfferingBody"/>
              <w:ind w:left="-113"/>
              <w:jc w:val="center"/>
            </w:pPr>
          </w:p>
        </w:tc>
        <w:tc>
          <w:tcPr>
            <w:tcW w:w="596" w:type="dxa"/>
            <w:shd w:val="clear" w:color="auto" w:fill="70AD47" w:themeFill="accent6"/>
            <w:vAlign w:val="center"/>
          </w:tcPr>
          <w:p w14:paraId="4FDCB21F" w14:textId="77777777" w:rsidR="009645D1" w:rsidRDefault="009645D1" w:rsidP="00C05A53">
            <w:pPr>
              <w:pStyle w:val="ProductList-OfferingBody"/>
              <w:ind w:left="-113"/>
              <w:jc w:val="center"/>
            </w:pPr>
          </w:p>
        </w:tc>
        <w:tc>
          <w:tcPr>
            <w:tcW w:w="595" w:type="dxa"/>
            <w:shd w:val="clear" w:color="auto" w:fill="70AD47" w:themeFill="accent6"/>
            <w:vAlign w:val="center"/>
          </w:tcPr>
          <w:p w14:paraId="4FDCB220" w14:textId="77777777" w:rsidR="009645D1" w:rsidRDefault="009645D1" w:rsidP="00C05A53">
            <w:pPr>
              <w:pStyle w:val="ProductList-OfferingBody"/>
              <w:ind w:left="-113"/>
              <w:jc w:val="center"/>
            </w:pPr>
          </w:p>
        </w:tc>
        <w:tc>
          <w:tcPr>
            <w:tcW w:w="483" w:type="dxa"/>
            <w:shd w:val="clear" w:color="auto" w:fill="BFBFBF" w:themeFill="background1" w:themeFillShade="BF"/>
            <w:vAlign w:val="center"/>
          </w:tcPr>
          <w:p w14:paraId="4FDCB221" w14:textId="77777777" w:rsidR="009645D1" w:rsidRDefault="009645D1" w:rsidP="00C05A53">
            <w:pPr>
              <w:pStyle w:val="ProductList-OfferingBody"/>
              <w:ind w:left="-113"/>
              <w:jc w:val="center"/>
            </w:pPr>
          </w:p>
        </w:tc>
        <w:tc>
          <w:tcPr>
            <w:tcW w:w="708" w:type="dxa"/>
            <w:shd w:val="clear" w:color="auto" w:fill="70AD47" w:themeFill="accent6"/>
            <w:vAlign w:val="center"/>
          </w:tcPr>
          <w:p w14:paraId="4FDCB222" w14:textId="70B679B0" w:rsidR="009645D1" w:rsidRPr="009645D1" w:rsidRDefault="009645D1" w:rsidP="009645D1">
            <w:pPr>
              <w:pStyle w:val="ProductList-OfferingBody"/>
              <w:ind w:left="-113"/>
              <w:jc w:val="center"/>
            </w:pPr>
            <w:r w:rsidRPr="009645D1">
              <w:fldChar w:fldCharType="begin"/>
            </w:r>
            <w:r w:rsidRPr="009645D1">
              <w:instrText xml:space="preserve"> AutoTextList  \s NoStyle \t “Additioneel Product” </w:instrText>
            </w:r>
            <w:r w:rsidRPr="009645D1">
              <w:fldChar w:fldCharType="separate"/>
            </w:r>
            <w:r w:rsidRPr="009645D1">
              <w:t xml:space="preserve"> A,</w:t>
            </w:r>
            <w:r w:rsidRPr="009645D1">
              <w:fldChar w:fldCharType="end"/>
            </w:r>
            <w:r w:rsidRPr="009645D1">
              <w:fldChar w:fldCharType="begin"/>
            </w:r>
            <w:r w:rsidRPr="009645D1">
              <w:instrText xml:space="preserve"> AutoTextList  \s NoStyle \t “</w:instrText>
            </w:r>
            <w:r w:rsidRPr="009645D1">
              <w:rPr>
                <w:u w:val="single"/>
              </w:rPr>
              <w:instrText>Niet-organisatieomvattend in Open Value</w:instrText>
            </w:r>
            <w:r w:rsidRPr="009645D1">
              <w:instrText xml:space="preserve">” </w:instrText>
            </w:r>
            <w:r w:rsidRPr="009645D1">
              <w:fldChar w:fldCharType="separate"/>
            </w:r>
            <w:r w:rsidRPr="009645D1">
              <w:t xml:space="preserve">P </w:t>
            </w:r>
            <w:r w:rsidRPr="009645D1">
              <w:fldChar w:fldCharType="end"/>
            </w:r>
          </w:p>
        </w:tc>
        <w:tc>
          <w:tcPr>
            <w:tcW w:w="595" w:type="dxa"/>
            <w:shd w:val="clear" w:color="auto" w:fill="70AD47" w:themeFill="accent6"/>
            <w:vAlign w:val="center"/>
          </w:tcPr>
          <w:p w14:paraId="4FDCB223" w14:textId="77777777" w:rsidR="009645D1" w:rsidRDefault="009645D1" w:rsidP="00C05A53">
            <w:pPr>
              <w:pStyle w:val="ProductList-OfferingBody"/>
              <w:ind w:left="-113"/>
              <w:jc w:val="center"/>
            </w:pPr>
          </w:p>
        </w:tc>
        <w:tc>
          <w:tcPr>
            <w:tcW w:w="596" w:type="dxa"/>
            <w:shd w:val="clear" w:color="auto" w:fill="70AD47" w:themeFill="accent6"/>
            <w:vAlign w:val="center"/>
          </w:tcPr>
          <w:p w14:paraId="4FDCB224" w14:textId="1B8F6849" w:rsidR="009645D1" w:rsidRPr="009645D1" w:rsidRDefault="009645D1" w:rsidP="00C05A53">
            <w:pPr>
              <w:pStyle w:val="ProductList-OfferingBody"/>
              <w:ind w:left="-113"/>
              <w:jc w:val="center"/>
            </w:pPr>
            <w:r w:rsidRPr="009645D1">
              <w:fldChar w:fldCharType="begin"/>
            </w:r>
            <w:r w:rsidRPr="009645D1">
              <w:instrText xml:space="preserve"> AutoTextList  \s NoStyle \t “Additioneel Product” </w:instrText>
            </w:r>
            <w:r w:rsidRPr="009645D1">
              <w:fldChar w:fldCharType="separate"/>
            </w:r>
            <w:r w:rsidRPr="009645D1">
              <w:t xml:space="preserve"> A </w:t>
            </w:r>
            <w:r w:rsidRPr="009645D1">
              <w:fldChar w:fldCharType="end"/>
            </w:r>
          </w:p>
        </w:tc>
      </w:tr>
      <w:tr w:rsidR="009645D1" w14:paraId="4FDCB234" w14:textId="77777777" w:rsidTr="004B7AFF">
        <w:tc>
          <w:tcPr>
            <w:tcW w:w="3060" w:type="dxa"/>
            <w:tcBorders>
              <w:top w:val="nil"/>
              <w:left w:val="nil"/>
              <w:bottom w:val="dashSmallGap" w:sz="4" w:space="0" w:color="BFBFBF" w:themeColor="background1" w:themeShade="BF"/>
              <w:right w:val="nil"/>
            </w:tcBorders>
          </w:tcPr>
          <w:p w14:paraId="4FDCB226" w14:textId="387C13A8" w:rsidR="009645D1" w:rsidRDefault="009645D1" w:rsidP="004C49FB">
            <w:pPr>
              <w:pStyle w:val="ProductList-Offering2"/>
            </w:pPr>
            <w:bookmarkStart w:id="400" w:name="_Toc379797184"/>
            <w:bookmarkStart w:id="401" w:name="_Toc380513209"/>
            <w:bookmarkStart w:id="402" w:name="_Toc380655251"/>
            <w:bookmarkStart w:id="403" w:name="_Toc409102762"/>
            <w:r>
              <w:t>CAL voor Lync Server 2013</w:t>
            </w:r>
            <w:r>
              <w:fldChar w:fldCharType="begin"/>
            </w:r>
            <w:r>
              <w:instrText>XE "Lync Server 2013"</w:instrText>
            </w:r>
            <w:r>
              <w:fldChar w:fldCharType="end"/>
            </w:r>
            <w:r>
              <w:t xml:space="preserve"> Enterprise (Apparaat en Gebruiker)</w:t>
            </w:r>
            <w:bookmarkEnd w:id="400"/>
            <w:bookmarkEnd w:id="401"/>
            <w:bookmarkEnd w:id="402"/>
            <w:bookmarkEnd w:id="403"/>
            <w:r>
              <w:fldChar w:fldCharType="begin"/>
            </w:r>
            <w:r>
              <w:instrText>XE "Lync Server 2013 Enterprise CAL"</w:instrText>
            </w:r>
            <w:r>
              <w:fldChar w:fldCharType="end"/>
            </w:r>
          </w:p>
        </w:tc>
        <w:tc>
          <w:tcPr>
            <w:tcW w:w="595" w:type="dxa"/>
            <w:tcBorders>
              <w:top w:val="nil"/>
              <w:left w:val="nil"/>
              <w:bottom w:val="dashSmallGap" w:sz="4" w:space="0" w:color="BFBFBF" w:themeColor="background1" w:themeShade="BF"/>
              <w:right w:val="nil"/>
            </w:tcBorders>
            <w:vAlign w:val="center"/>
          </w:tcPr>
          <w:p w14:paraId="4FDCB227" w14:textId="77777777" w:rsidR="009645D1" w:rsidRDefault="009645D1"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28" w14:textId="77777777" w:rsidR="009645D1" w:rsidRDefault="009645D1"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229" w14:textId="77777777" w:rsidR="009645D1" w:rsidRDefault="009645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2A" w14:textId="77777777" w:rsidR="009645D1" w:rsidRDefault="009645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2B" w14:textId="77777777" w:rsidR="009645D1" w:rsidRDefault="009645D1" w:rsidP="00C05A53">
            <w:pPr>
              <w:pStyle w:val="ProductList-OfferingBody"/>
              <w:ind w:left="-113"/>
              <w:jc w:val="center"/>
            </w:pPr>
            <w:r>
              <w:t>1</w:t>
            </w:r>
          </w:p>
        </w:tc>
        <w:tc>
          <w:tcPr>
            <w:tcW w:w="596" w:type="dxa"/>
            <w:shd w:val="clear" w:color="auto" w:fill="70AD47" w:themeFill="accent6"/>
            <w:vAlign w:val="center"/>
          </w:tcPr>
          <w:p w14:paraId="4FDCB22C" w14:textId="78A217B5" w:rsidR="009645D1" w:rsidRDefault="009645D1" w:rsidP="00C05A53">
            <w:pPr>
              <w:pStyle w:val="ProductList-OfferingBody"/>
              <w:ind w:left="-113"/>
              <w:jc w:val="center"/>
            </w:pPr>
            <w:r w:rsidRPr="009645D1">
              <w:fldChar w:fldCharType="begin"/>
            </w:r>
            <w:r w:rsidRPr="009645D1">
              <w:instrText xml:space="preserve"> AutoTextList  \s NoStyle \t “Additioneel Product” </w:instrText>
            </w:r>
            <w:r w:rsidRPr="009645D1">
              <w:fldChar w:fldCharType="separate"/>
            </w:r>
            <w:r w:rsidRPr="009645D1">
              <w:t xml:space="preserve"> A </w:t>
            </w:r>
            <w:r w:rsidRPr="009645D1">
              <w:fldChar w:fldCharType="end"/>
            </w:r>
          </w:p>
        </w:tc>
        <w:tc>
          <w:tcPr>
            <w:tcW w:w="595" w:type="dxa"/>
            <w:shd w:val="clear" w:color="auto" w:fill="70AD47" w:themeFill="accent6"/>
            <w:vAlign w:val="center"/>
          </w:tcPr>
          <w:p w14:paraId="4FDCB22D" w14:textId="77777777" w:rsidR="009645D1" w:rsidRDefault="009645D1" w:rsidP="00C05A53">
            <w:pPr>
              <w:pStyle w:val="ProductList-OfferingBody"/>
              <w:ind w:left="-113"/>
              <w:jc w:val="center"/>
            </w:pPr>
          </w:p>
        </w:tc>
        <w:tc>
          <w:tcPr>
            <w:tcW w:w="596" w:type="dxa"/>
            <w:shd w:val="clear" w:color="auto" w:fill="70AD47" w:themeFill="accent6"/>
            <w:vAlign w:val="center"/>
          </w:tcPr>
          <w:p w14:paraId="4FDCB22E" w14:textId="77777777" w:rsidR="009645D1" w:rsidRDefault="009645D1" w:rsidP="00C05A53">
            <w:pPr>
              <w:pStyle w:val="ProductList-OfferingBody"/>
              <w:ind w:left="-113"/>
              <w:jc w:val="center"/>
            </w:pPr>
          </w:p>
        </w:tc>
        <w:tc>
          <w:tcPr>
            <w:tcW w:w="595" w:type="dxa"/>
            <w:shd w:val="clear" w:color="auto" w:fill="70AD47" w:themeFill="accent6"/>
            <w:vAlign w:val="center"/>
          </w:tcPr>
          <w:p w14:paraId="4FDCB22F" w14:textId="77777777" w:rsidR="009645D1" w:rsidRDefault="009645D1" w:rsidP="00C05A53">
            <w:pPr>
              <w:pStyle w:val="ProductList-OfferingBody"/>
              <w:ind w:left="-113"/>
              <w:jc w:val="center"/>
            </w:pPr>
          </w:p>
        </w:tc>
        <w:tc>
          <w:tcPr>
            <w:tcW w:w="483" w:type="dxa"/>
            <w:shd w:val="clear" w:color="auto" w:fill="BFBFBF" w:themeFill="background1" w:themeFillShade="BF"/>
            <w:vAlign w:val="center"/>
          </w:tcPr>
          <w:p w14:paraId="4FDCB230" w14:textId="77777777" w:rsidR="009645D1" w:rsidRDefault="009645D1" w:rsidP="00C05A53">
            <w:pPr>
              <w:pStyle w:val="ProductList-OfferingBody"/>
              <w:ind w:left="-113"/>
              <w:jc w:val="center"/>
            </w:pPr>
          </w:p>
        </w:tc>
        <w:tc>
          <w:tcPr>
            <w:tcW w:w="708" w:type="dxa"/>
            <w:shd w:val="clear" w:color="auto" w:fill="70AD47" w:themeFill="accent6"/>
            <w:vAlign w:val="center"/>
          </w:tcPr>
          <w:p w14:paraId="4FDCB231" w14:textId="2E803AAE" w:rsidR="009645D1" w:rsidRDefault="009645D1" w:rsidP="00C05A53">
            <w:pPr>
              <w:pStyle w:val="ProductList-OfferingBody"/>
              <w:ind w:left="-113"/>
              <w:jc w:val="center"/>
            </w:pPr>
            <w:r w:rsidRPr="00AA65B7">
              <w:fldChar w:fldCharType="begin"/>
            </w:r>
            <w:r w:rsidRPr="00AA65B7">
              <w:instrText xml:space="preserve"> AutoTextList  \s NoStyle \t “Additioneel Product, gehele organisatie” </w:instrText>
            </w:r>
            <w:r w:rsidRPr="00AA65B7">
              <w:fldChar w:fldCharType="separate"/>
            </w:r>
            <w:r w:rsidRPr="00AA65B7">
              <w:t>AO</w:t>
            </w:r>
            <w:r w:rsidRPr="00AA65B7">
              <w:fldChar w:fldCharType="end"/>
            </w:r>
            <w:r w:rsidRPr="00AA65B7">
              <w:t>,</w:t>
            </w:r>
            <w:r w:rsidRPr="00AA65B7">
              <w:fldChar w:fldCharType="begin"/>
            </w:r>
            <w:r w:rsidRPr="00AA65B7">
              <w:instrText xml:space="preserve"> AutoTextList  \s NoStyle \t “</w:instrText>
            </w:r>
            <w:r w:rsidRPr="00AA65B7">
              <w:rPr>
                <w:u w:val="single"/>
              </w:rPr>
              <w:instrText>Niet-organisatieomvattend in Open Value</w:instrText>
            </w:r>
            <w:r w:rsidRPr="00AA65B7">
              <w:instrText xml:space="preserve">” </w:instrText>
            </w:r>
            <w:r w:rsidRPr="00AA65B7">
              <w:fldChar w:fldCharType="separate"/>
            </w:r>
            <w:r w:rsidRPr="00AA65B7">
              <w:t>P,</w:t>
            </w:r>
            <w:r w:rsidRPr="00AA65B7">
              <w:fldChar w:fldCharType="end"/>
            </w:r>
            <w:r w:rsidRPr="00AA65B7">
              <w:fldChar w:fldCharType="begin"/>
            </w:r>
            <w:r w:rsidRPr="00AA65B7">
              <w:instrText xml:space="preserve"> AutoTextList  \s NoStyle \t “Student-product” </w:instrText>
            </w:r>
            <w:r w:rsidRPr="00AA65B7">
              <w:fldChar w:fldCharType="separate"/>
            </w:r>
            <w:r w:rsidRPr="00AA65B7">
              <w:t>ST</w:t>
            </w:r>
            <w:r w:rsidRPr="00AA65B7">
              <w:fldChar w:fldCharType="end"/>
            </w:r>
          </w:p>
        </w:tc>
        <w:tc>
          <w:tcPr>
            <w:tcW w:w="595" w:type="dxa"/>
            <w:shd w:val="clear" w:color="auto" w:fill="70AD47" w:themeFill="accent6"/>
            <w:vAlign w:val="center"/>
          </w:tcPr>
          <w:p w14:paraId="4FDCB232" w14:textId="77777777" w:rsidR="009645D1" w:rsidRDefault="009645D1" w:rsidP="00C05A53">
            <w:pPr>
              <w:pStyle w:val="ProductList-OfferingBody"/>
              <w:ind w:left="-113"/>
              <w:jc w:val="center"/>
            </w:pPr>
          </w:p>
        </w:tc>
        <w:tc>
          <w:tcPr>
            <w:tcW w:w="596" w:type="dxa"/>
            <w:shd w:val="clear" w:color="auto" w:fill="70AD47" w:themeFill="accent6"/>
            <w:vAlign w:val="center"/>
          </w:tcPr>
          <w:p w14:paraId="4FDCB233" w14:textId="71C7782F" w:rsidR="009645D1" w:rsidRDefault="009645D1" w:rsidP="00C05A53">
            <w:pPr>
              <w:pStyle w:val="ProductList-OfferingBody"/>
              <w:ind w:left="-113"/>
              <w:jc w:val="center"/>
            </w:pPr>
            <w:r w:rsidRPr="009645D1">
              <w:fldChar w:fldCharType="begin"/>
            </w:r>
            <w:r w:rsidRPr="009645D1">
              <w:instrText xml:space="preserve"> AutoTextList  \s NoStyle \t “Additioneel Product” </w:instrText>
            </w:r>
            <w:r w:rsidRPr="009645D1">
              <w:fldChar w:fldCharType="separate"/>
            </w:r>
            <w:r w:rsidRPr="009645D1">
              <w:t xml:space="preserve"> A </w:t>
            </w:r>
            <w:r w:rsidRPr="009645D1">
              <w:fldChar w:fldCharType="end"/>
            </w:r>
          </w:p>
        </w:tc>
      </w:tr>
      <w:tr w:rsidR="009645D1" w14:paraId="4FDCB243" w14:textId="77777777" w:rsidTr="004B7AF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35" w14:textId="1C48A822" w:rsidR="009645D1" w:rsidRDefault="009645D1" w:rsidP="004C49FB">
            <w:pPr>
              <w:pStyle w:val="ProductList-Offering2"/>
            </w:pPr>
            <w:bookmarkStart w:id="404" w:name="_Toc379797185"/>
            <w:bookmarkStart w:id="405" w:name="_Toc380513210"/>
            <w:bookmarkStart w:id="406" w:name="_Toc380655252"/>
            <w:bookmarkStart w:id="407" w:name="_Toc409102763"/>
            <w:r>
              <w:t>CAL voor Lync Server 2013</w:t>
            </w:r>
            <w:r>
              <w:fldChar w:fldCharType="begin"/>
            </w:r>
            <w:r>
              <w:instrText>XE "Lync Server 2013"</w:instrText>
            </w:r>
            <w:r>
              <w:fldChar w:fldCharType="end"/>
            </w:r>
            <w:r>
              <w:t xml:space="preserve"> Plus (Apparaat en Gebruiker)</w:t>
            </w:r>
            <w:bookmarkEnd w:id="404"/>
            <w:bookmarkEnd w:id="405"/>
            <w:bookmarkEnd w:id="406"/>
            <w:bookmarkEnd w:id="407"/>
            <w:r>
              <w:fldChar w:fldCharType="begin"/>
            </w:r>
            <w:r>
              <w:instrText>XE "Lync Server 2013 Plus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6" w14:textId="77777777" w:rsidR="009645D1" w:rsidRDefault="009645D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7" w14:textId="77777777" w:rsidR="009645D1" w:rsidRDefault="009645D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38" w14:textId="77777777" w:rsidR="009645D1" w:rsidRDefault="009645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39" w14:textId="77777777" w:rsidR="009645D1" w:rsidRDefault="009645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3A" w14:textId="77777777" w:rsidR="009645D1" w:rsidRDefault="009645D1" w:rsidP="00C05A53">
            <w:pPr>
              <w:pStyle w:val="ProductList-OfferingBody"/>
              <w:ind w:left="-113"/>
              <w:jc w:val="center"/>
            </w:pPr>
            <w:r>
              <w:t>1</w:t>
            </w:r>
          </w:p>
        </w:tc>
        <w:tc>
          <w:tcPr>
            <w:tcW w:w="596" w:type="dxa"/>
            <w:shd w:val="clear" w:color="auto" w:fill="70AD47" w:themeFill="accent6"/>
            <w:vAlign w:val="center"/>
          </w:tcPr>
          <w:p w14:paraId="4FDCB23B" w14:textId="7A080A74" w:rsidR="009645D1" w:rsidRDefault="009645D1" w:rsidP="00C05A53">
            <w:pPr>
              <w:pStyle w:val="ProductList-OfferingBody"/>
              <w:ind w:left="-113"/>
              <w:jc w:val="center"/>
            </w:pPr>
            <w:r w:rsidRPr="009645D1">
              <w:fldChar w:fldCharType="begin"/>
            </w:r>
            <w:r w:rsidRPr="009645D1">
              <w:instrText xml:space="preserve"> AutoTextList  \s NoStyle \t “Additioneel Product” </w:instrText>
            </w:r>
            <w:r w:rsidRPr="009645D1">
              <w:fldChar w:fldCharType="separate"/>
            </w:r>
            <w:r w:rsidRPr="009645D1">
              <w:t xml:space="preserve"> A </w:t>
            </w:r>
            <w:r w:rsidRPr="009645D1">
              <w:fldChar w:fldCharType="end"/>
            </w:r>
          </w:p>
        </w:tc>
        <w:tc>
          <w:tcPr>
            <w:tcW w:w="595" w:type="dxa"/>
            <w:shd w:val="clear" w:color="auto" w:fill="70AD47" w:themeFill="accent6"/>
            <w:vAlign w:val="center"/>
          </w:tcPr>
          <w:p w14:paraId="4FDCB23C" w14:textId="77777777" w:rsidR="009645D1" w:rsidRDefault="009645D1" w:rsidP="00C05A53">
            <w:pPr>
              <w:pStyle w:val="ProductList-OfferingBody"/>
              <w:ind w:left="-113"/>
              <w:jc w:val="center"/>
            </w:pPr>
          </w:p>
        </w:tc>
        <w:tc>
          <w:tcPr>
            <w:tcW w:w="596" w:type="dxa"/>
            <w:shd w:val="clear" w:color="auto" w:fill="70AD47" w:themeFill="accent6"/>
            <w:vAlign w:val="center"/>
          </w:tcPr>
          <w:p w14:paraId="4FDCB23D" w14:textId="77777777" w:rsidR="009645D1" w:rsidRDefault="009645D1" w:rsidP="00C05A53">
            <w:pPr>
              <w:pStyle w:val="ProductList-OfferingBody"/>
              <w:ind w:left="-113"/>
              <w:jc w:val="center"/>
            </w:pPr>
          </w:p>
        </w:tc>
        <w:tc>
          <w:tcPr>
            <w:tcW w:w="595" w:type="dxa"/>
            <w:shd w:val="clear" w:color="auto" w:fill="70AD47" w:themeFill="accent6"/>
            <w:vAlign w:val="center"/>
          </w:tcPr>
          <w:p w14:paraId="4FDCB23E" w14:textId="77777777" w:rsidR="009645D1" w:rsidRDefault="009645D1" w:rsidP="00C05A53">
            <w:pPr>
              <w:pStyle w:val="ProductList-OfferingBody"/>
              <w:ind w:left="-113"/>
              <w:jc w:val="center"/>
            </w:pPr>
          </w:p>
        </w:tc>
        <w:tc>
          <w:tcPr>
            <w:tcW w:w="483" w:type="dxa"/>
            <w:shd w:val="clear" w:color="auto" w:fill="BFBFBF" w:themeFill="background1" w:themeFillShade="BF"/>
            <w:vAlign w:val="center"/>
          </w:tcPr>
          <w:p w14:paraId="4FDCB23F" w14:textId="77777777" w:rsidR="009645D1" w:rsidRDefault="009645D1" w:rsidP="00C05A53">
            <w:pPr>
              <w:pStyle w:val="ProductList-OfferingBody"/>
              <w:ind w:left="-113"/>
              <w:jc w:val="center"/>
            </w:pPr>
          </w:p>
        </w:tc>
        <w:tc>
          <w:tcPr>
            <w:tcW w:w="708" w:type="dxa"/>
            <w:shd w:val="clear" w:color="auto" w:fill="70AD47" w:themeFill="accent6"/>
            <w:vAlign w:val="center"/>
          </w:tcPr>
          <w:p w14:paraId="4FDCB240" w14:textId="341BC5F8" w:rsidR="009645D1" w:rsidRPr="009645D1" w:rsidRDefault="009645D1" w:rsidP="009645D1">
            <w:pPr>
              <w:pStyle w:val="ProductList-OfferingBody"/>
              <w:ind w:left="-113"/>
              <w:jc w:val="center"/>
            </w:pPr>
            <w:r w:rsidRPr="009645D1">
              <w:fldChar w:fldCharType="begin"/>
            </w:r>
            <w:r w:rsidRPr="009645D1">
              <w:instrText xml:space="preserve"> AutoTextList  \s NoStyle \t “Additioneel Product” </w:instrText>
            </w:r>
            <w:r w:rsidRPr="009645D1">
              <w:fldChar w:fldCharType="separate"/>
            </w:r>
            <w:r w:rsidRPr="009645D1">
              <w:t xml:space="preserve"> A,</w:t>
            </w:r>
            <w:r w:rsidRPr="009645D1">
              <w:fldChar w:fldCharType="end"/>
            </w:r>
            <w:r w:rsidRPr="009645D1">
              <w:fldChar w:fldCharType="begin"/>
            </w:r>
            <w:r w:rsidRPr="009645D1">
              <w:instrText xml:space="preserve"> AutoTextList  \s NoStyle \t “</w:instrText>
            </w:r>
            <w:r w:rsidRPr="009645D1">
              <w:rPr>
                <w:u w:val="single"/>
              </w:rPr>
              <w:instrText>Niet-organisatieomvattend in Open Value</w:instrText>
            </w:r>
            <w:r w:rsidRPr="009645D1">
              <w:instrText xml:space="preserve">” </w:instrText>
            </w:r>
            <w:r w:rsidRPr="009645D1">
              <w:fldChar w:fldCharType="separate"/>
            </w:r>
            <w:r w:rsidRPr="009645D1">
              <w:t>P,</w:t>
            </w:r>
            <w:r w:rsidRPr="009645D1">
              <w:fldChar w:fldCharType="end"/>
            </w:r>
            <w:r w:rsidRPr="009645D1">
              <w:fldChar w:fldCharType="begin"/>
            </w:r>
            <w:r w:rsidRPr="009645D1">
              <w:instrText xml:space="preserve"> AutoTextList  \s NoStyle \t “Student-product” </w:instrText>
            </w:r>
            <w:r w:rsidRPr="009645D1">
              <w:fldChar w:fldCharType="separate"/>
            </w:r>
            <w:r w:rsidRPr="009645D1">
              <w:t>ST</w:t>
            </w:r>
            <w:r w:rsidRPr="009645D1">
              <w:fldChar w:fldCharType="end"/>
            </w:r>
          </w:p>
        </w:tc>
        <w:tc>
          <w:tcPr>
            <w:tcW w:w="595" w:type="dxa"/>
            <w:shd w:val="clear" w:color="auto" w:fill="70AD47" w:themeFill="accent6"/>
            <w:vAlign w:val="center"/>
          </w:tcPr>
          <w:p w14:paraId="4FDCB241" w14:textId="77777777" w:rsidR="009645D1" w:rsidRDefault="009645D1" w:rsidP="00C05A53">
            <w:pPr>
              <w:pStyle w:val="ProductList-OfferingBody"/>
              <w:ind w:left="-113"/>
              <w:jc w:val="center"/>
            </w:pPr>
          </w:p>
        </w:tc>
        <w:tc>
          <w:tcPr>
            <w:tcW w:w="596" w:type="dxa"/>
            <w:shd w:val="clear" w:color="auto" w:fill="70AD47" w:themeFill="accent6"/>
            <w:vAlign w:val="center"/>
          </w:tcPr>
          <w:p w14:paraId="4FDCB242" w14:textId="0C3C6C49" w:rsidR="009645D1" w:rsidRDefault="009645D1" w:rsidP="00C05A53">
            <w:pPr>
              <w:pStyle w:val="ProductList-OfferingBody"/>
              <w:ind w:left="-113"/>
              <w:jc w:val="center"/>
            </w:pPr>
            <w:r w:rsidRPr="009645D1">
              <w:fldChar w:fldCharType="begin"/>
            </w:r>
            <w:r w:rsidRPr="009645D1">
              <w:instrText xml:space="preserve"> AutoTextList  \s NoStyle \t “Additioneel Product” </w:instrText>
            </w:r>
            <w:r w:rsidRPr="009645D1">
              <w:fldChar w:fldCharType="separate"/>
            </w:r>
            <w:r w:rsidRPr="009645D1">
              <w:t xml:space="preserve"> A </w:t>
            </w:r>
            <w:r w:rsidRPr="009645D1">
              <w:fldChar w:fldCharType="end"/>
            </w:r>
          </w:p>
        </w:tc>
      </w:tr>
      <w:tr w:rsidR="009645D1" w14:paraId="4FDCB252" w14:textId="77777777" w:rsidTr="004B7AFF">
        <w:tc>
          <w:tcPr>
            <w:tcW w:w="3060" w:type="dxa"/>
            <w:tcBorders>
              <w:top w:val="dashSmallGap" w:sz="4" w:space="0" w:color="BFBFBF" w:themeColor="background1" w:themeShade="BF"/>
              <w:left w:val="nil"/>
              <w:bottom w:val="nil"/>
              <w:right w:val="nil"/>
            </w:tcBorders>
          </w:tcPr>
          <w:p w14:paraId="4FDCB244" w14:textId="4BF63EAD" w:rsidR="009645D1" w:rsidRDefault="009645D1" w:rsidP="004C49FB">
            <w:pPr>
              <w:pStyle w:val="ProductList-Offering2"/>
            </w:pPr>
            <w:bookmarkStart w:id="408" w:name="_Toc379797186"/>
            <w:bookmarkStart w:id="409" w:name="_Toc380513211"/>
            <w:bookmarkStart w:id="410" w:name="_Toc380655253"/>
            <w:bookmarkStart w:id="411" w:name="_Toc409102764"/>
            <w:r>
              <w:t>CAL voor Lync Server 2013</w:t>
            </w:r>
            <w:r>
              <w:fldChar w:fldCharType="begin"/>
            </w:r>
            <w:r>
              <w:instrText>XE "Lync Server 2013"</w:instrText>
            </w:r>
            <w:r>
              <w:fldChar w:fldCharType="end"/>
            </w:r>
            <w:r>
              <w:t xml:space="preserve"> Standard (Apparaat en Gebruiker)</w:t>
            </w:r>
            <w:bookmarkEnd w:id="408"/>
            <w:bookmarkEnd w:id="409"/>
            <w:bookmarkEnd w:id="410"/>
            <w:bookmarkEnd w:id="411"/>
            <w:r>
              <w:fldChar w:fldCharType="begin"/>
            </w:r>
            <w:r>
              <w:instrText>XE "Lync Server 2013 Standard CAL"</w:instrText>
            </w:r>
            <w:r>
              <w:fldChar w:fldCharType="end"/>
            </w:r>
          </w:p>
        </w:tc>
        <w:tc>
          <w:tcPr>
            <w:tcW w:w="595" w:type="dxa"/>
            <w:tcBorders>
              <w:top w:val="dashSmallGap" w:sz="4" w:space="0" w:color="BFBFBF" w:themeColor="background1" w:themeShade="BF"/>
              <w:left w:val="nil"/>
              <w:bottom w:val="nil"/>
              <w:right w:val="nil"/>
            </w:tcBorders>
            <w:vAlign w:val="center"/>
          </w:tcPr>
          <w:p w14:paraId="4FDCB245" w14:textId="77777777" w:rsidR="009645D1" w:rsidRDefault="009645D1"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46" w14:textId="77777777" w:rsidR="009645D1" w:rsidRDefault="009645D1"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47" w14:textId="77777777" w:rsidR="009645D1" w:rsidRDefault="009645D1"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48" w14:textId="77777777" w:rsidR="009645D1" w:rsidRDefault="009645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49" w14:textId="77777777" w:rsidR="009645D1" w:rsidRDefault="009645D1" w:rsidP="00C05A53">
            <w:pPr>
              <w:pStyle w:val="ProductList-OfferingBody"/>
              <w:ind w:left="-113"/>
              <w:jc w:val="center"/>
            </w:pPr>
            <w:r>
              <w:t>1</w:t>
            </w:r>
          </w:p>
        </w:tc>
        <w:tc>
          <w:tcPr>
            <w:tcW w:w="596" w:type="dxa"/>
            <w:shd w:val="clear" w:color="auto" w:fill="BFBFBF" w:themeFill="background1" w:themeFillShade="BF"/>
            <w:vAlign w:val="center"/>
          </w:tcPr>
          <w:p w14:paraId="4FDCB24A" w14:textId="77777777" w:rsidR="009645D1" w:rsidRDefault="009645D1" w:rsidP="00C05A53">
            <w:pPr>
              <w:pStyle w:val="ProductList-OfferingBody"/>
              <w:ind w:left="-113"/>
              <w:jc w:val="center"/>
            </w:pPr>
          </w:p>
        </w:tc>
        <w:tc>
          <w:tcPr>
            <w:tcW w:w="595" w:type="dxa"/>
            <w:shd w:val="clear" w:color="auto" w:fill="70AD47" w:themeFill="accent6"/>
            <w:vAlign w:val="center"/>
          </w:tcPr>
          <w:p w14:paraId="4FDCB24B" w14:textId="77777777" w:rsidR="009645D1" w:rsidRDefault="009645D1" w:rsidP="00C05A53">
            <w:pPr>
              <w:pStyle w:val="ProductList-OfferingBody"/>
              <w:ind w:left="-113"/>
              <w:jc w:val="center"/>
            </w:pPr>
          </w:p>
        </w:tc>
        <w:tc>
          <w:tcPr>
            <w:tcW w:w="596" w:type="dxa"/>
            <w:shd w:val="clear" w:color="auto" w:fill="70AD47" w:themeFill="accent6"/>
            <w:vAlign w:val="center"/>
          </w:tcPr>
          <w:p w14:paraId="4FDCB24C" w14:textId="77777777" w:rsidR="009645D1" w:rsidRDefault="009645D1" w:rsidP="00C05A53">
            <w:pPr>
              <w:pStyle w:val="ProductList-OfferingBody"/>
              <w:ind w:left="-113"/>
              <w:jc w:val="center"/>
            </w:pPr>
          </w:p>
        </w:tc>
        <w:tc>
          <w:tcPr>
            <w:tcW w:w="595" w:type="dxa"/>
            <w:shd w:val="clear" w:color="auto" w:fill="70AD47" w:themeFill="accent6"/>
            <w:vAlign w:val="center"/>
          </w:tcPr>
          <w:p w14:paraId="4FDCB24D" w14:textId="77777777" w:rsidR="009645D1" w:rsidRDefault="009645D1" w:rsidP="00C05A53">
            <w:pPr>
              <w:pStyle w:val="ProductList-OfferingBody"/>
              <w:ind w:left="-113"/>
              <w:jc w:val="center"/>
            </w:pPr>
          </w:p>
        </w:tc>
        <w:tc>
          <w:tcPr>
            <w:tcW w:w="483" w:type="dxa"/>
            <w:shd w:val="clear" w:color="auto" w:fill="BFBFBF" w:themeFill="background1" w:themeFillShade="BF"/>
            <w:vAlign w:val="center"/>
          </w:tcPr>
          <w:p w14:paraId="4FDCB24E" w14:textId="77777777" w:rsidR="009645D1" w:rsidRDefault="009645D1" w:rsidP="00C05A53">
            <w:pPr>
              <w:pStyle w:val="ProductList-OfferingBody"/>
              <w:ind w:left="-113"/>
              <w:jc w:val="center"/>
            </w:pPr>
          </w:p>
        </w:tc>
        <w:tc>
          <w:tcPr>
            <w:tcW w:w="708" w:type="dxa"/>
            <w:shd w:val="clear" w:color="auto" w:fill="70AD47" w:themeFill="accent6"/>
            <w:vAlign w:val="center"/>
          </w:tcPr>
          <w:p w14:paraId="4FDCB24F" w14:textId="14E1259A" w:rsidR="009645D1" w:rsidRDefault="009645D1" w:rsidP="00FD67D5">
            <w:pPr>
              <w:pStyle w:val="ProductList-OfferingBody"/>
              <w:ind w:left="-113"/>
              <w:jc w:val="center"/>
            </w:pPr>
            <w:r w:rsidRPr="009645D1">
              <w:fldChar w:fldCharType="begin"/>
            </w:r>
            <w:r w:rsidRPr="009645D1">
              <w:instrText xml:space="preserve"> AutoTextList  \s NoStyle \t “Additioneel Product” </w:instrText>
            </w:r>
            <w:r w:rsidRPr="009645D1">
              <w:fldChar w:fldCharType="separate"/>
            </w:r>
            <w:r w:rsidRPr="009645D1">
              <w:t xml:space="preserve"> A,</w:t>
            </w:r>
            <w:r w:rsidRPr="009645D1">
              <w:fldChar w:fldCharType="end"/>
            </w:r>
            <w:r w:rsidRPr="009645D1">
              <w:fldChar w:fldCharType="begin"/>
            </w:r>
            <w:r w:rsidRPr="009645D1">
              <w:instrText xml:space="preserve"> AutoTextList  \s NoStyle \t “</w:instrText>
            </w:r>
            <w:r w:rsidRPr="009645D1">
              <w:rPr>
                <w:u w:val="single"/>
              </w:rPr>
              <w:instrText>Niet-organisatieomvattend in Open Value</w:instrText>
            </w:r>
            <w:r w:rsidRPr="009645D1">
              <w:instrText xml:space="preserve">” </w:instrText>
            </w:r>
            <w:r w:rsidRPr="009645D1">
              <w:fldChar w:fldCharType="separate"/>
            </w:r>
            <w:r w:rsidRPr="009645D1">
              <w:t>P,</w:t>
            </w:r>
            <w:r w:rsidRPr="009645D1">
              <w:fldChar w:fldCharType="end"/>
            </w:r>
            <w:r w:rsidRPr="009645D1">
              <w:fldChar w:fldCharType="begin"/>
            </w:r>
            <w:r w:rsidRPr="009645D1">
              <w:instrText xml:space="preserve"> AutoTextList  \s NoStyle \t “Student-product” </w:instrText>
            </w:r>
            <w:r w:rsidRPr="009645D1">
              <w:fldChar w:fldCharType="separate"/>
            </w:r>
            <w:r w:rsidRPr="009645D1">
              <w:t>ST</w:t>
            </w:r>
            <w:r w:rsidRPr="009645D1">
              <w:fldChar w:fldCharType="end"/>
            </w:r>
          </w:p>
        </w:tc>
        <w:tc>
          <w:tcPr>
            <w:tcW w:w="595" w:type="dxa"/>
            <w:shd w:val="clear" w:color="auto" w:fill="70AD47" w:themeFill="accent6"/>
            <w:vAlign w:val="center"/>
          </w:tcPr>
          <w:p w14:paraId="4FDCB250" w14:textId="77777777" w:rsidR="009645D1" w:rsidRDefault="009645D1" w:rsidP="00C05A53">
            <w:pPr>
              <w:pStyle w:val="ProductList-OfferingBody"/>
              <w:ind w:left="-113"/>
              <w:jc w:val="center"/>
            </w:pPr>
          </w:p>
        </w:tc>
        <w:tc>
          <w:tcPr>
            <w:tcW w:w="596" w:type="dxa"/>
            <w:shd w:val="clear" w:color="auto" w:fill="70AD47" w:themeFill="accent6"/>
            <w:vAlign w:val="center"/>
          </w:tcPr>
          <w:p w14:paraId="4FDCB251" w14:textId="3FE5EE49" w:rsidR="009645D1" w:rsidRDefault="009645D1" w:rsidP="00C05A53">
            <w:pPr>
              <w:pStyle w:val="ProductList-OfferingBody"/>
              <w:ind w:left="-113"/>
              <w:jc w:val="center"/>
            </w:pPr>
            <w:r w:rsidRPr="009645D1">
              <w:fldChar w:fldCharType="begin"/>
            </w:r>
            <w:r w:rsidRPr="009645D1">
              <w:instrText xml:space="preserve"> AutoTextList  \s NoStyle \t “Additioneel Product” </w:instrText>
            </w:r>
            <w:r w:rsidRPr="009645D1">
              <w:fldChar w:fldCharType="separate"/>
            </w:r>
            <w:r w:rsidRPr="009645D1">
              <w:t xml:space="preserve"> A </w:t>
            </w:r>
            <w:r w:rsidRPr="009645D1">
              <w:fldChar w:fldCharType="end"/>
            </w:r>
          </w:p>
        </w:tc>
      </w:tr>
    </w:tbl>
    <w:p w14:paraId="4FDCB253" w14:textId="77777777" w:rsidR="009708AE" w:rsidRPr="00924715" w:rsidRDefault="009708AE" w:rsidP="009708AE">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14:paraId="4FDCB257" w14:textId="77777777" w:rsidTr="004D1E93">
        <w:tc>
          <w:tcPr>
            <w:tcW w:w="3596" w:type="dxa"/>
          </w:tcPr>
          <w:p w14:paraId="4FDCB254" w14:textId="3E2ABDCC" w:rsidR="00AC1338" w:rsidRPr="00FD67D5" w:rsidRDefault="00AC1338" w:rsidP="00AC1338">
            <w:pPr>
              <w:pStyle w:val="ProductList-Body"/>
              <w:spacing w:before="20" w:after="20"/>
            </w:pPr>
            <w:r>
              <w:t xml:space="preserve">Eerdere versie: </w:t>
            </w:r>
            <w:r>
              <w:rPr>
                <w:b/>
              </w:rPr>
              <w:t>Lync Server 2010</w:t>
            </w:r>
            <w:r>
              <w:fldChar w:fldCharType="begin"/>
            </w:r>
            <w:r>
              <w:instrText>XE "Lync Server 2010"</w:instrText>
            </w:r>
            <w:r>
              <w:fldChar w:fldCharType="end"/>
            </w:r>
            <w:r>
              <w:rPr>
                <w:b/>
              </w:rPr>
              <w:t xml:space="preserve"> </w:t>
            </w:r>
            <w:r>
              <w:t>(12/10)</w:t>
            </w:r>
          </w:p>
        </w:tc>
        <w:tc>
          <w:tcPr>
            <w:tcW w:w="3597" w:type="dxa"/>
          </w:tcPr>
          <w:p w14:paraId="4FDCB255" w14:textId="77777777" w:rsidR="00AC1338" w:rsidRDefault="00AC1338" w:rsidP="00AC1338">
            <w:pPr>
              <w:pStyle w:val="ProductList-Body"/>
              <w:spacing w:before="20" w:after="20"/>
            </w:pPr>
            <w:r>
              <w:t xml:space="preserve">Productgroep: </w:t>
            </w:r>
            <w:r>
              <w:rPr>
                <w:b/>
              </w:rPr>
              <w:t>Server</w:t>
            </w:r>
          </w:p>
        </w:tc>
        <w:tc>
          <w:tcPr>
            <w:tcW w:w="3597" w:type="dxa"/>
          </w:tcPr>
          <w:p w14:paraId="4FDCB256" w14:textId="77777777" w:rsidR="00AC1338" w:rsidRDefault="00AC1338" w:rsidP="00AC1338">
            <w:pPr>
              <w:pStyle w:val="ProductList-Body"/>
              <w:spacing w:before="20" w:after="20"/>
            </w:pPr>
          </w:p>
        </w:tc>
      </w:tr>
      <w:tr w:rsidR="00AC1338" w14:paraId="4FDCB25B" w14:textId="77777777" w:rsidTr="004D1E93">
        <w:tc>
          <w:tcPr>
            <w:tcW w:w="3596" w:type="dxa"/>
          </w:tcPr>
          <w:p w14:paraId="4FDCB258" w14:textId="77777777" w:rsidR="00AC1338" w:rsidRDefault="00AC1338" w:rsidP="00AC1338">
            <w:pPr>
              <w:pStyle w:val="ProductList-Body"/>
              <w:spacing w:before="20" w:after="20"/>
            </w:pPr>
          </w:p>
        </w:tc>
        <w:tc>
          <w:tcPr>
            <w:tcW w:w="3597" w:type="dxa"/>
          </w:tcPr>
          <w:p w14:paraId="4FDCB259" w14:textId="77777777" w:rsidR="00AC1338" w:rsidRDefault="002C4F69" w:rsidP="00AC1338">
            <w:pPr>
              <w:pStyle w:val="ProductList-Body"/>
              <w:spacing w:before="20" w:after="20"/>
            </w:pPr>
            <w:hyperlink w:anchor="SoftwareAssurance" w:history="1">
              <w:r w:rsidR="007A4843">
                <w:rPr>
                  <w:rStyle w:val="Hyperlink"/>
                  <w:color w:val="000000" w:themeColor="text1"/>
                  <w:u w:val="none"/>
                </w:rPr>
                <w:t>Software Assurance Benefits</w:t>
              </w:r>
            </w:hyperlink>
            <w:r w:rsidR="007A4843">
              <w:t xml:space="preserve">: </w:t>
            </w:r>
            <w:r w:rsidR="007A4843">
              <w:rPr>
                <w:b/>
              </w:rPr>
              <w:t>Server</w:t>
            </w:r>
          </w:p>
        </w:tc>
        <w:tc>
          <w:tcPr>
            <w:tcW w:w="3597" w:type="dxa"/>
          </w:tcPr>
          <w:p w14:paraId="4FDCB25A" w14:textId="77777777" w:rsidR="00AC1338" w:rsidRDefault="00AC1338" w:rsidP="00AC1338">
            <w:pPr>
              <w:pStyle w:val="ProductList-Body"/>
              <w:spacing w:before="20" w:after="20"/>
            </w:pPr>
          </w:p>
        </w:tc>
      </w:tr>
    </w:tbl>
    <w:p w14:paraId="4FDCB25C" w14:textId="77777777" w:rsidR="00782C7B" w:rsidRPr="00924715" w:rsidRDefault="00782C7B" w:rsidP="00782C7B">
      <w:pPr>
        <w:pStyle w:val="ProductList-Body"/>
        <w:shd w:val="clear" w:color="auto" w:fill="D9D9D9" w:themeFill="background1" w:themeFillShade="D9"/>
        <w:spacing w:before="120" w:after="120"/>
      </w:pPr>
      <w:r>
        <w:rPr>
          <w:b/>
        </w:rPr>
        <w:t>Aanvullende informatie</w:t>
      </w:r>
    </w:p>
    <w:p w14:paraId="4FDCB25D" w14:textId="55F768CD" w:rsidR="00FD67D5" w:rsidRPr="00C068F8" w:rsidRDefault="00FD67D5" w:rsidP="00FD67D5">
      <w:pPr>
        <w:pStyle w:val="ProductList-Body"/>
        <w:rPr>
          <w:b/>
          <w:color w:val="00188F"/>
        </w:rPr>
      </w:pPr>
      <w:r w:rsidRPr="00C068F8">
        <w:rPr>
          <w:b/>
          <w:color w:val="00188F"/>
        </w:rPr>
        <w:t>Lync Server 2013</w:t>
      </w:r>
      <w:r w:rsidRPr="00C068F8">
        <w:rPr>
          <w:b/>
          <w:color w:val="00188F"/>
        </w:rPr>
        <w:fldChar w:fldCharType="begin"/>
      </w:r>
      <w:r w:rsidRPr="00C068F8">
        <w:rPr>
          <w:b/>
          <w:color w:val="00188F"/>
        </w:rPr>
        <w:instrText>XE "Lync Server 2013"</w:instrText>
      </w:r>
      <w:r w:rsidRPr="00C068F8">
        <w:rPr>
          <w:b/>
          <w:color w:val="00188F"/>
        </w:rPr>
        <w:fldChar w:fldCharType="end"/>
      </w:r>
    </w:p>
    <w:p w14:paraId="4FDCB25E" w14:textId="2F5E9C4B" w:rsidR="00FD67D5" w:rsidRPr="00924715" w:rsidRDefault="00FD67D5" w:rsidP="00FD67D5">
      <w:pPr>
        <w:pStyle w:val="ProductList-Body"/>
      </w:pPr>
      <w:r>
        <w:t>Klanten die op 1 oktober 2012 over actieve SA beschikken voor Lync Server 2010</w:t>
      </w:r>
      <w:r>
        <w:fldChar w:fldCharType="begin"/>
      </w:r>
      <w:r>
        <w:instrText>XE "Lync Server 2010"</w:instrText>
      </w:r>
      <w:r>
        <w:fldChar w:fldCharType="end"/>
      </w:r>
      <w:r>
        <w:t xml:space="preserve"> Standard of Enterprise, mogen een upgrade uitvoeren naar Lync Server 2013</w:t>
      </w:r>
      <w:r>
        <w:fldChar w:fldCharType="begin"/>
      </w:r>
      <w:r>
        <w:instrText>XE "Lync Server 2013"</w:instrText>
      </w:r>
      <w:r>
        <w:fldChar w:fldCharType="end"/>
      </w:r>
      <w:r>
        <w:t xml:space="preserve"> en deze gebruiken in plaats van hun corresponderende gelicentieerde kopieën van Lync Server 2010.</w:t>
      </w:r>
    </w:p>
    <w:p w14:paraId="4FDCB25F" w14:textId="77777777" w:rsidR="00FD67D5" w:rsidRPr="00924715" w:rsidRDefault="00FD67D5" w:rsidP="00FD67D5">
      <w:pPr>
        <w:pStyle w:val="ProductList-Body"/>
      </w:pPr>
    </w:p>
    <w:p w14:paraId="4FDCB260" w14:textId="0FBC059F" w:rsidR="00FD67D5" w:rsidRPr="00C068F8" w:rsidRDefault="00FD67D5" w:rsidP="00FD67D5">
      <w:pPr>
        <w:pStyle w:val="ProductList-Body"/>
        <w:rPr>
          <w:b/>
          <w:color w:val="00188F"/>
        </w:rPr>
      </w:pPr>
      <w:r w:rsidRPr="00C068F8">
        <w:rPr>
          <w:b/>
          <w:color w:val="00188F"/>
        </w:rPr>
        <w:t>Licentieverlening voor klanten met Lync Server 2010</w:t>
      </w:r>
      <w:r w:rsidRPr="00C068F8">
        <w:rPr>
          <w:b/>
          <w:color w:val="00188F"/>
        </w:rPr>
        <w:fldChar w:fldCharType="begin"/>
      </w:r>
      <w:r w:rsidRPr="00C068F8">
        <w:rPr>
          <w:b/>
          <w:color w:val="00188F"/>
        </w:rPr>
        <w:instrText>XE "Lync Server 2010"</w:instrText>
      </w:r>
      <w:r w:rsidRPr="00C068F8">
        <w:rPr>
          <w:b/>
          <w:color w:val="00188F"/>
        </w:rPr>
        <w:fldChar w:fldCharType="end"/>
      </w:r>
      <w:r w:rsidRPr="00C068F8">
        <w:rPr>
          <w:b/>
          <w:color w:val="00188F"/>
        </w:rPr>
        <w:t xml:space="preserve"> Enterprise External Connector, Lync Server 2010 Plus External Connector en Lync Server 2010 Standard External Connector</w:t>
      </w:r>
    </w:p>
    <w:p w14:paraId="4FDCB262" w14:textId="7458B88A" w:rsidR="009708AE" w:rsidRPr="00924715" w:rsidRDefault="00FD67D5" w:rsidP="009708AE">
      <w:pPr>
        <w:pStyle w:val="ProductList-Body"/>
      </w:pPr>
      <w:r>
        <w:t>De 2010 versie van de Lync Server Enterprise External Connector, Lync Server Plus External Connector en Lync Server Standard External Connector is de definitieve versie van die licenties. Klanten met licenties voor Lync Server 2010</w:t>
      </w:r>
      <w:r>
        <w:fldChar w:fldCharType="begin"/>
      </w:r>
      <w:r>
        <w:instrText>XE "Lync Server 2010"</w:instrText>
      </w:r>
      <w:r>
        <w:fldChar w:fldCharType="end"/>
      </w:r>
      <w:r>
        <w:t xml:space="preserve"> Enterprise External Connector, Lync Server 2010 Plus External Connector of Lync Server 2010 Standard External Connector met actieve SA-dekking per 1 oktober 2012 worden geacht te beschikken over een licentie voor Lync Server 2013</w:t>
      </w:r>
      <w:r>
        <w:fldChar w:fldCharType="begin"/>
      </w:r>
      <w:r>
        <w:instrText>XE "Lync Server 2013"</w:instrText>
      </w:r>
      <w:r>
        <w:fldChar w:fldCharType="end"/>
      </w:r>
      <w:r>
        <w:t xml:space="preserve"> voor elk van deze licenties. Voor deze licenties gelden de standaardvoorwaarden voor migratie (zie de paragraaf </w:t>
      </w:r>
      <w:hyperlink w:anchor="SoftwareAssurance" w:history="1">
        <w:r>
          <w:rPr>
            <w:rStyle w:val="Hyperlink"/>
          </w:rPr>
          <w:t>Software Assurance</w:t>
        </w:r>
      </w:hyperlink>
      <w:r>
        <w:t>).</w:t>
      </w:r>
    </w:p>
    <w:p w14:paraId="4FDCB263" w14:textId="4FD6F451" w:rsidR="000F1869" w:rsidRPr="00924715" w:rsidRDefault="002C4F69" w:rsidP="00585A48">
      <w:pPr>
        <w:pStyle w:val="ProductList-Body"/>
        <w:shd w:val="clear" w:color="auto" w:fill="A6A6A6" w:themeFill="background1" w:themeFillShade="A6"/>
        <w:spacing w:before="120" w:after="240"/>
        <w:jc w:val="right"/>
      </w:pPr>
      <w:hyperlink w:anchor="ToC" w:history="1">
        <w:r w:rsidR="00AA05B6">
          <w:rPr>
            <w:rStyle w:val="Hyperlink"/>
            <w:sz w:val="16"/>
            <w:szCs w:val="16"/>
          </w:rPr>
          <w:t>Inhoudsopgave</w:t>
        </w:r>
      </w:hyperlink>
      <w:r w:rsidR="00AA05B6">
        <w:rPr>
          <w:sz w:val="16"/>
          <w:szCs w:val="16"/>
        </w:rPr>
        <w:t xml:space="preserve"> / </w:t>
      </w:r>
      <w:hyperlink w:anchor="ChartKey" w:history="1">
        <w:r w:rsidR="00AA05B6">
          <w:rPr>
            <w:rStyle w:val="Hyperlink"/>
            <w:sz w:val="16"/>
            <w:szCs w:val="16"/>
          </w:rPr>
          <w:t>Verklaring van het schema</w:t>
        </w:r>
      </w:hyperlink>
      <w:r w:rsidR="00AA05B6">
        <w:rPr>
          <w:sz w:val="16"/>
          <w:szCs w:val="16"/>
        </w:rPr>
        <w:t xml:space="preserve"> / </w:t>
      </w:r>
      <w:hyperlink w:anchor="Index" w:history="1">
        <w:r w:rsidR="00AA05B6">
          <w:rPr>
            <w:rStyle w:val="Hyperlink"/>
            <w:sz w:val="16"/>
            <w:szCs w:val="16"/>
          </w:rPr>
          <w:t>Index</w:t>
        </w:r>
      </w:hyperlink>
    </w:p>
    <w:p w14:paraId="4FDCB264" w14:textId="77777777" w:rsidR="00407E60" w:rsidRPr="00924715" w:rsidRDefault="009708AE" w:rsidP="00B26BEF">
      <w:pPr>
        <w:pStyle w:val="ProductList-Offering2Heading"/>
        <w:outlineLvl w:val="2"/>
      </w:pPr>
      <w:r>
        <w:tab/>
      </w:r>
      <w:bookmarkStart w:id="412" w:name="_Toc379797187"/>
      <w:bookmarkStart w:id="413" w:name="_Toc380513212"/>
      <w:bookmarkStart w:id="414" w:name="_Toc380655254"/>
      <w:bookmarkStart w:id="415" w:name="_Toc409102765"/>
      <w:r>
        <w:t>Project Server</w:t>
      </w:r>
      <w:bookmarkEnd w:id="367"/>
      <w:bookmarkEnd w:id="368"/>
      <w:bookmarkEnd w:id="412"/>
      <w:bookmarkEnd w:id="413"/>
      <w:bookmarkEnd w:id="414"/>
      <w:bookmarkEnd w:id="41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83"/>
        <w:gridCol w:w="708"/>
        <w:gridCol w:w="595"/>
        <w:gridCol w:w="596"/>
      </w:tblGrid>
      <w:tr w:rsidR="001E410A" w14:paraId="4FDCB273" w14:textId="77777777" w:rsidTr="004B7AFF">
        <w:trPr>
          <w:tblHeader/>
        </w:trPr>
        <w:tc>
          <w:tcPr>
            <w:tcW w:w="3060" w:type="dxa"/>
            <w:tcBorders>
              <w:bottom w:val="nil"/>
            </w:tcBorders>
            <w:shd w:val="clear" w:color="auto" w:fill="00188F"/>
          </w:tcPr>
          <w:p w14:paraId="4FDCB265" w14:textId="77777777" w:rsidR="001E410A" w:rsidRPr="00EE0836" w:rsidRDefault="001E410A"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266" w14:textId="2950B68B"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“Datum beschikbaar” </w:instrText>
            </w:r>
            <w:r w:rsidRPr="00651800">
              <w:rPr>
                <w:color w:val="FFFFFF" w:themeColor="background1"/>
              </w:rPr>
              <w:fldChar w:fldCharType="separate"/>
            </w:r>
            <w:r w:rsidRPr="00651800">
              <w:rPr>
                <w:color w:val="FFFFFF" w:themeColor="background1"/>
              </w:rPr>
              <w:t>DA</w:t>
            </w:r>
            <w:r w:rsidRPr="00651800">
              <w:rPr>
                <w:color w:val="FFFFFF" w:themeColor="background1"/>
              </w:rPr>
              <w:fldChar w:fldCharType="end"/>
            </w:r>
          </w:p>
        </w:tc>
        <w:tc>
          <w:tcPr>
            <w:tcW w:w="595" w:type="dxa"/>
            <w:tcBorders>
              <w:bottom w:val="nil"/>
            </w:tcBorders>
            <w:shd w:val="clear" w:color="auto" w:fill="00188F"/>
            <w:vAlign w:val="center"/>
          </w:tcPr>
          <w:p w14:paraId="4FDCB267" w14:textId="436BB901"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w:instrText>
            </w:r>
            <w:r w:rsidRPr="00651800">
              <w:rPr>
                <w:color w:val="FFFFFF" w:themeColor="background1"/>
              </w:rPr>
              <w:fldChar w:fldCharType="separate"/>
            </w:r>
            <w:r w:rsidRPr="00651800">
              <w:rPr>
                <w:color w:val="FFFFFF" w:themeColor="background1"/>
              </w:rPr>
              <w:t xml:space="preserve"> L </w:t>
            </w:r>
            <w:r w:rsidRPr="00651800">
              <w:rPr>
                <w:color w:val="FFFFFF" w:themeColor="background1"/>
              </w:rPr>
              <w:fldChar w:fldCharType="end"/>
            </w:r>
          </w:p>
        </w:tc>
        <w:tc>
          <w:tcPr>
            <w:tcW w:w="596" w:type="dxa"/>
            <w:tcBorders>
              <w:bottom w:val="nil"/>
            </w:tcBorders>
            <w:shd w:val="clear" w:color="auto" w:fill="00188F"/>
            <w:vAlign w:val="center"/>
          </w:tcPr>
          <w:p w14:paraId="4FDCB268" w14:textId="5CA04A6C"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en Software Assurance” </w:instrText>
            </w:r>
            <w:r w:rsidRPr="00651800">
              <w:rPr>
                <w:color w:val="FFFFFF" w:themeColor="background1"/>
              </w:rPr>
              <w:fldChar w:fldCharType="separate"/>
            </w:r>
            <w:r w:rsidRPr="00651800">
              <w:rPr>
                <w:color w:val="FFFFFF" w:themeColor="background1"/>
              </w:rPr>
              <w:t>L/SA</w:t>
            </w:r>
            <w:r w:rsidRPr="006518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69" w14:textId="0AF243A1"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“Software Assurance” </w:instrText>
            </w:r>
            <w:r w:rsidRPr="00651800">
              <w:rPr>
                <w:color w:val="FFFFFF" w:themeColor="background1"/>
              </w:rPr>
              <w:fldChar w:fldCharType="separate"/>
            </w:r>
            <w:r w:rsidRPr="00651800">
              <w:rPr>
                <w:color w:val="FFFFFF" w:themeColor="background1"/>
              </w:rPr>
              <w:t>SA</w:t>
            </w:r>
            <w:r w:rsidRPr="0065180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6A" w14:textId="5FD7144C"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“Campus en School Overeenkomst” </w:instrText>
            </w:r>
            <w:r w:rsidRPr="00651800">
              <w:rPr>
                <w:color w:val="FFFFFF" w:themeColor="background1"/>
              </w:rPr>
              <w:fldChar w:fldCharType="separate"/>
            </w:r>
            <w:r w:rsidRPr="00651800">
              <w:rPr>
                <w:color w:val="FFFFFF" w:themeColor="background1"/>
              </w:rPr>
              <w:t>CA/SA</w:t>
            </w:r>
            <w:r w:rsidRPr="00651800">
              <w:rPr>
                <w:color w:val="FFFFFF" w:themeColor="background1"/>
              </w:rPr>
              <w:fldChar w:fldCharType="end"/>
            </w:r>
          </w:p>
        </w:tc>
        <w:tc>
          <w:tcPr>
            <w:tcW w:w="596" w:type="dxa"/>
            <w:shd w:val="clear" w:color="auto" w:fill="00188F"/>
            <w:vAlign w:val="center"/>
          </w:tcPr>
          <w:p w14:paraId="4FDCB26B" w14:textId="03F88F4B"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“Enterprise Overeenkomst en Enterprise Subscription Overeenkomst.” </w:instrText>
            </w:r>
            <w:r w:rsidRPr="00651800">
              <w:rPr>
                <w:color w:val="FFFFFF" w:themeColor="background1"/>
              </w:rPr>
              <w:fldChar w:fldCharType="separate"/>
            </w:r>
            <w:r w:rsidRPr="00651800">
              <w:rPr>
                <w:color w:val="FFFFFF" w:themeColor="background1"/>
              </w:rPr>
              <w:t>EA/EAS</w:t>
            </w:r>
            <w:r w:rsidRPr="00651800">
              <w:rPr>
                <w:color w:val="FFFFFF" w:themeColor="background1"/>
              </w:rPr>
              <w:fldChar w:fldCharType="end"/>
            </w:r>
          </w:p>
        </w:tc>
        <w:tc>
          <w:tcPr>
            <w:tcW w:w="595" w:type="dxa"/>
            <w:shd w:val="clear" w:color="auto" w:fill="00188F"/>
            <w:vAlign w:val="center"/>
          </w:tcPr>
          <w:p w14:paraId="4FDCB26C" w14:textId="53AE656D"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“Enrollment for Education Solutions” </w:instrText>
            </w:r>
            <w:r w:rsidRPr="00651800">
              <w:rPr>
                <w:color w:val="FFFFFF" w:themeColor="background1"/>
              </w:rPr>
              <w:fldChar w:fldCharType="separate"/>
            </w:r>
            <w:r w:rsidRPr="00651800">
              <w:rPr>
                <w:color w:val="FFFFFF" w:themeColor="background1"/>
              </w:rPr>
              <w:t>EES</w:t>
            </w:r>
            <w:r w:rsidRPr="00651800">
              <w:rPr>
                <w:color w:val="FFFFFF" w:themeColor="background1"/>
              </w:rPr>
              <w:fldChar w:fldCharType="end"/>
            </w:r>
          </w:p>
        </w:tc>
        <w:tc>
          <w:tcPr>
            <w:tcW w:w="596" w:type="dxa"/>
            <w:shd w:val="clear" w:color="auto" w:fill="00188F"/>
            <w:vAlign w:val="center"/>
          </w:tcPr>
          <w:p w14:paraId="4FDCB26D" w14:textId="1B3B22D3"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“Microsoft Products and Services Agreement.”  </w:instrText>
            </w:r>
            <w:r w:rsidRPr="00651800">
              <w:rPr>
                <w:color w:val="FFFFFF" w:themeColor="background1"/>
              </w:rPr>
              <w:fldChar w:fldCharType="separate"/>
            </w:r>
            <w:r w:rsidRPr="00651800">
              <w:rPr>
                <w:color w:val="FFFFFF" w:themeColor="background1"/>
              </w:rPr>
              <w:t>MPSA</w:t>
            </w:r>
            <w:r w:rsidRPr="00651800">
              <w:rPr>
                <w:color w:val="FFFFFF" w:themeColor="background1"/>
              </w:rPr>
              <w:fldChar w:fldCharType="end"/>
            </w:r>
          </w:p>
        </w:tc>
        <w:tc>
          <w:tcPr>
            <w:tcW w:w="595" w:type="dxa"/>
            <w:shd w:val="clear" w:color="auto" w:fill="00188F"/>
            <w:vAlign w:val="center"/>
          </w:tcPr>
          <w:p w14:paraId="4FDCB26E" w14:textId="786322B0"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License”  </w:instrText>
            </w:r>
            <w:r w:rsidRPr="00651800">
              <w:rPr>
                <w:color w:val="FFFFFF" w:themeColor="background1"/>
              </w:rPr>
              <w:fldChar w:fldCharType="separate"/>
            </w:r>
            <w:r w:rsidRPr="00651800">
              <w:rPr>
                <w:color w:val="FFFFFF" w:themeColor="background1"/>
              </w:rPr>
              <w:t>OL</w:t>
            </w:r>
            <w:r w:rsidRPr="00651800">
              <w:rPr>
                <w:color w:val="FFFFFF" w:themeColor="background1"/>
              </w:rPr>
              <w:fldChar w:fldCharType="end"/>
            </w:r>
          </w:p>
        </w:tc>
        <w:tc>
          <w:tcPr>
            <w:tcW w:w="483" w:type="dxa"/>
            <w:shd w:val="clear" w:color="auto" w:fill="00188F"/>
            <w:vAlign w:val="center"/>
          </w:tcPr>
          <w:p w14:paraId="4FDCB26F" w14:textId="64228DBD"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Minimum” </w:instrText>
            </w:r>
            <w:r w:rsidRPr="00651800">
              <w:rPr>
                <w:color w:val="FFFFFF" w:themeColor="background1"/>
              </w:rPr>
              <w:fldChar w:fldCharType="separate"/>
            </w:r>
            <w:r w:rsidRPr="00651800">
              <w:rPr>
                <w:color w:val="FFFFFF" w:themeColor="background1"/>
              </w:rPr>
              <w:t>OM</w:t>
            </w:r>
            <w:r w:rsidRPr="00651800">
              <w:rPr>
                <w:color w:val="FFFFFF" w:themeColor="background1"/>
              </w:rPr>
              <w:fldChar w:fldCharType="end"/>
            </w:r>
          </w:p>
        </w:tc>
        <w:tc>
          <w:tcPr>
            <w:tcW w:w="708" w:type="dxa"/>
            <w:shd w:val="clear" w:color="auto" w:fill="00188F"/>
            <w:vAlign w:val="center"/>
          </w:tcPr>
          <w:p w14:paraId="4FDCB270" w14:textId="6B49807D"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Value en Open Value Subscription” </w:instrText>
            </w:r>
            <w:r w:rsidRPr="00651800">
              <w:rPr>
                <w:color w:val="FFFFFF" w:themeColor="background1"/>
              </w:rPr>
              <w:fldChar w:fldCharType="separate"/>
            </w:r>
            <w:r w:rsidRPr="00651800">
              <w:rPr>
                <w:color w:val="FFFFFF" w:themeColor="background1"/>
              </w:rPr>
              <w:t>OV/OVS</w:t>
            </w:r>
            <w:r w:rsidRPr="00651800">
              <w:rPr>
                <w:color w:val="FFFFFF" w:themeColor="background1"/>
              </w:rPr>
              <w:fldChar w:fldCharType="end"/>
            </w:r>
          </w:p>
        </w:tc>
        <w:tc>
          <w:tcPr>
            <w:tcW w:w="595" w:type="dxa"/>
            <w:shd w:val="clear" w:color="auto" w:fill="00188F"/>
            <w:vAlign w:val="center"/>
          </w:tcPr>
          <w:p w14:paraId="4FDCB271" w14:textId="26A3A142"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“Select en Select Plus” </w:instrText>
            </w:r>
            <w:r w:rsidRPr="00651800">
              <w:rPr>
                <w:color w:val="FFFFFF" w:themeColor="background1"/>
              </w:rPr>
              <w:fldChar w:fldCharType="separate"/>
            </w:r>
            <w:r w:rsidRPr="00651800">
              <w:rPr>
                <w:color w:val="FFFFFF" w:themeColor="background1"/>
              </w:rPr>
              <w:t>S/S+</w:t>
            </w:r>
            <w:r w:rsidRPr="00651800">
              <w:rPr>
                <w:color w:val="FFFFFF" w:themeColor="background1"/>
              </w:rPr>
              <w:fldChar w:fldCharType="end"/>
            </w:r>
          </w:p>
        </w:tc>
        <w:tc>
          <w:tcPr>
            <w:tcW w:w="596" w:type="dxa"/>
            <w:shd w:val="clear" w:color="auto" w:fill="00188F"/>
            <w:vAlign w:val="center"/>
          </w:tcPr>
          <w:p w14:paraId="4FDCB272" w14:textId="6BD4DFFA" w:rsidR="001E410A" w:rsidRPr="00EE0836" w:rsidRDefault="001E410A" w:rsidP="00C05A53">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B23585" w14:paraId="4FDCB282" w14:textId="77777777" w:rsidTr="004B7AFF">
        <w:tc>
          <w:tcPr>
            <w:tcW w:w="3060" w:type="dxa"/>
            <w:tcBorders>
              <w:top w:val="nil"/>
              <w:left w:val="nil"/>
              <w:bottom w:val="dashSmallGap" w:sz="4" w:space="0" w:color="BFBFBF" w:themeColor="background1" w:themeShade="BF"/>
              <w:right w:val="nil"/>
            </w:tcBorders>
          </w:tcPr>
          <w:p w14:paraId="4FDCB274" w14:textId="7AF782A9" w:rsidR="00B23585" w:rsidRDefault="00B23585" w:rsidP="00784263">
            <w:pPr>
              <w:pStyle w:val="ProductList-Offering2"/>
            </w:pPr>
            <w:bookmarkStart w:id="416" w:name="_Toc379797188"/>
            <w:bookmarkStart w:id="417" w:name="_Toc380513213"/>
            <w:bookmarkStart w:id="418" w:name="_Toc380655255"/>
            <w:bookmarkStart w:id="419" w:name="_Toc409102766"/>
            <w:r>
              <w:t>Project Server 2013</w:t>
            </w:r>
            <w:bookmarkEnd w:id="416"/>
            <w:bookmarkEnd w:id="417"/>
            <w:bookmarkEnd w:id="418"/>
            <w:bookmarkEnd w:id="419"/>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75" w14:textId="77777777" w:rsidR="00B23585" w:rsidRDefault="00B23585"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76" w14:textId="77777777" w:rsidR="00B23585" w:rsidRDefault="00B23585"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77" w14:textId="77777777" w:rsidR="00B23585" w:rsidRDefault="00B23585"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78" w14:textId="77777777" w:rsidR="00B23585" w:rsidRDefault="00B23585"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79" w14:textId="77777777" w:rsidR="00B23585" w:rsidRDefault="00B23585" w:rsidP="00C05A53">
            <w:pPr>
              <w:pStyle w:val="ProductList-OfferingBody"/>
              <w:ind w:left="-113"/>
              <w:jc w:val="center"/>
            </w:pPr>
            <w:r>
              <w:t>50</w:t>
            </w:r>
          </w:p>
        </w:tc>
        <w:tc>
          <w:tcPr>
            <w:tcW w:w="596" w:type="dxa"/>
            <w:shd w:val="clear" w:color="auto" w:fill="70AD47" w:themeFill="accent6"/>
            <w:vAlign w:val="center"/>
          </w:tcPr>
          <w:p w14:paraId="4FDCB27A" w14:textId="3E033D37" w:rsidR="00B23585" w:rsidRPr="00B23585" w:rsidRDefault="00B23585" w:rsidP="00C05A53">
            <w:pPr>
              <w:pStyle w:val="ProductList-OfferingBody"/>
              <w:ind w:left="-113"/>
              <w:jc w:val="center"/>
            </w:pPr>
            <w:r w:rsidRPr="00B23585">
              <w:fldChar w:fldCharType="begin"/>
            </w:r>
            <w:r w:rsidRPr="00B23585">
              <w:instrText xml:space="preserve"> AutoTextList  \s NoStyle \t “Additioneel Product” </w:instrText>
            </w:r>
            <w:r w:rsidRPr="00B23585">
              <w:fldChar w:fldCharType="separate"/>
            </w:r>
            <w:r w:rsidRPr="00B23585">
              <w:t xml:space="preserve"> A </w:t>
            </w:r>
            <w:r w:rsidRPr="00B23585">
              <w:fldChar w:fldCharType="end"/>
            </w:r>
          </w:p>
        </w:tc>
        <w:tc>
          <w:tcPr>
            <w:tcW w:w="595" w:type="dxa"/>
            <w:shd w:val="clear" w:color="auto" w:fill="70AD47" w:themeFill="accent6"/>
            <w:vAlign w:val="center"/>
          </w:tcPr>
          <w:p w14:paraId="4FDCB27B" w14:textId="77777777" w:rsidR="00B23585" w:rsidRDefault="00B23585" w:rsidP="00C05A53">
            <w:pPr>
              <w:pStyle w:val="ProductList-OfferingBody"/>
              <w:ind w:left="-113"/>
              <w:jc w:val="center"/>
            </w:pPr>
          </w:p>
        </w:tc>
        <w:tc>
          <w:tcPr>
            <w:tcW w:w="596" w:type="dxa"/>
            <w:shd w:val="clear" w:color="auto" w:fill="70AD47" w:themeFill="accent6"/>
            <w:vAlign w:val="center"/>
          </w:tcPr>
          <w:p w14:paraId="4FDCB27C" w14:textId="77777777" w:rsidR="00B23585" w:rsidRDefault="00B23585" w:rsidP="00C05A53">
            <w:pPr>
              <w:pStyle w:val="ProductList-OfferingBody"/>
              <w:ind w:left="-113"/>
              <w:jc w:val="center"/>
            </w:pPr>
          </w:p>
        </w:tc>
        <w:tc>
          <w:tcPr>
            <w:tcW w:w="595" w:type="dxa"/>
            <w:shd w:val="clear" w:color="auto" w:fill="70AD47" w:themeFill="accent6"/>
            <w:vAlign w:val="center"/>
          </w:tcPr>
          <w:p w14:paraId="4FDCB27D" w14:textId="77777777" w:rsidR="00B23585" w:rsidRDefault="00B23585" w:rsidP="00C05A53">
            <w:pPr>
              <w:pStyle w:val="ProductList-OfferingBody"/>
              <w:ind w:left="-113"/>
              <w:jc w:val="center"/>
            </w:pPr>
          </w:p>
        </w:tc>
        <w:tc>
          <w:tcPr>
            <w:tcW w:w="483" w:type="dxa"/>
            <w:shd w:val="clear" w:color="auto" w:fill="BFBFBF" w:themeFill="background1" w:themeFillShade="BF"/>
            <w:vAlign w:val="center"/>
          </w:tcPr>
          <w:p w14:paraId="4FDCB27E" w14:textId="77777777" w:rsidR="00B23585" w:rsidRDefault="00B23585" w:rsidP="00C05A53">
            <w:pPr>
              <w:pStyle w:val="ProductList-OfferingBody"/>
              <w:ind w:left="-113"/>
              <w:jc w:val="center"/>
            </w:pPr>
          </w:p>
        </w:tc>
        <w:tc>
          <w:tcPr>
            <w:tcW w:w="708" w:type="dxa"/>
            <w:shd w:val="clear" w:color="auto" w:fill="70AD47" w:themeFill="accent6"/>
            <w:vAlign w:val="center"/>
          </w:tcPr>
          <w:p w14:paraId="4FDCB27F" w14:textId="05FDA08D" w:rsidR="00B23585" w:rsidRPr="00B23585" w:rsidRDefault="00B23585" w:rsidP="00C05A53">
            <w:pPr>
              <w:pStyle w:val="ProductList-OfferingBody"/>
              <w:ind w:left="-113"/>
              <w:jc w:val="center"/>
            </w:pPr>
            <w:r w:rsidRPr="00B23585">
              <w:fldChar w:fldCharType="begin"/>
            </w:r>
            <w:r w:rsidRPr="00B23585">
              <w:instrText xml:space="preserve"> AutoTextList  \s NoStyle \t “</w:instrText>
            </w:r>
            <w:r w:rsidRPr="00B23585">
              <w:rPr>
                <w:u w:val="single"/>
              </w:rPr>
              <w:instrText>Niet-organisatieomvattend in Open Value</w:instrText>
            </w:r>
            <w:r w:rsidRPr="00B23585">
              <w:instrText xml:space="preserve">” </w:instrText>
            </w:r>
            <w:r w:rsidRPr="00B23585">
              <w:fldChar w:fldCharType="separate"/>
            </w:r>
            <w:r w:rsidRPr="00B23585">
              <w:t xml:space="preserve"> P </w:t>
            </w:r>
            <w:r w:rsidRPr="00B23585">
              <w:fldChar w:fldCharType="end"/>
            </w:r>
          </w:p>
        </w:tc>
        <w:tc>
          <w:tcPr>
            <w:tcW w:w="595" w:type="dxa"/>
            <w:shd w:val="clear" w:color="auto" w:fill="70AD47" w:themeFill="accent6"/>
            <w:vAlign w:val="center"/>
          </w:tcPr>
          <w:p w14:paraId="4FDCB280" w14:textId="77777777" w:rsidR="00B23585" w:rsidRDefault="00B23585" w:rsidP="00C05A53">
            <w:pPr>
              <w:pStyle w:val="ProductList-OfferingBody"/>
              <w:ind w:left="-113"/>
              <w:jc w:val="center"/>
            </w:pPr>
          </w:p>
        </w:tc>
        <w:tc>
          <w:tcPr>
            <w:tcW w:w="596" w:type="dxa"/>
            <w:shd w:val="clear" w:color="auto" w:fill="70AD47" w:themeFill="accent6"/>
            <w:vAlign w:val="center"/>
          </w:tcPr>
          <w:p w14:paraId="4FDCB281" w14:textId="601BA5D3" w:rsidR="00B23585" w:rsidRDefault="00B23585" w:rsidP="00C05A53">
            <w:pPr>
              <w:pStyle w:val="ProductList-OfferingBody"/>
              <w:ind w:left="-113"/>
              <w:jc w:val="center"/>
            </w:pPr>
            <w:r w:rsidRPr="00B23585">
              <w:fldChar w:fldCharType="begin"/>
            </w:r>
            <w:r w:rsidRPr="00B23585">
              <w:instrText xml:space="preserve"> AutoTextList  \s NoStyle \t “Additioneel Product” </w:instrText>
            </w:r>
            <w:r w:rsidRPr="00B23585">
              <w:fldChar w:fldCharType="separate"/>
            </w:r>
            <w:r w:rsidRPr="00B23585">
              <w:t xml:space="preserve"> A </w:t>
            </w:r>
            <w:r w:rsidRPr="00B23585">
              <w:fldChar w:fldCharType="end"/>
            </w:r>
          </w:p>
        </w:tc>
      </w:tr>
      <w:tr w:rsidR="00B23585" w14:paraId="4FDCB291" w14:textId="77777777" w:rsidTr="004B7AFF">
        <w:tc>
          <w:tcPr>
            <w:tcW w:w="3060" w:type="dxa"/>
            <w:tcBorders>
              <w:top w:val="dashSmallGap" w:sz="4" w:space="0" w:color="BFBFBF" w:themeColor="background1" w:themeShade="BF"/>
              <w:left w:val="nil"/>
              <w:bottom w:val="nil"/>
              <w:right w:val="nil"/>
            </w:tcBorders>
          </w:tcPr>
          <w:p w14:paraId="4FDCB283" w14:textId="6846554D" w:rsidR="00B23585" w:rsidRDefault="00B23585" w:rsidP="00784263">
            <w:pPr>
              <w:pStyle w:val="ProductList-Offering2"/>
            </w:pPr>
            <w:bookmarkStart w:id="420" w:name="_Toc379797189"/>
            <w:bookmarkStart w:id="421" w:name="_Toc380513214"/>
            <w:bookmarkStart w:id="422" w:name="_Toc380655256"/>
            <w:bookmarkStart w:id="423" w:name="_Toc409102767"/>
            <w:r>
              <w:t>CAL voor Project Server 2013</w:t>
            </w:r>
            <w:r>
              <w:fldChar w:fldCharType="begin"/>
            </w:r>
            <w:r>
              <w:instrText>XE "Project Server 2013"</w:instrText>
            </w:r>
            <w:r>
              <w:fldChar w:fldCharType="end"/>
            </w:r>
            <w:r>
              <w:t xml:space="preserve"> (Apparaat en Gebruiker)</w:t>
            </w:r>
            <w:bookmarkEnd w:id="420"/>
            <w:bookmarkEnd w:id="421"/>
            <w:bookmarkEnd w:id="422"/>
            <w:bookmarkEnd w:id="423"/>
            <w:r>
              <w:fldChar w:fldCharType="begin"/>
            </w:r>
            <w:r>
              <w:instrText>XE "CAL voor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284" w14:textId="77777777" w:rsidR="00B23585" w:rsidRDefault="00B23585"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85" w14:textId="77777777" w:rsidR="00B23585" w:rsidRDefault="00B23585"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86" w14:textId="77777777" w:rsidR="00B23585" w:rsidRDefault="00B23585"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87" w14:textId="77777777" w:rsidR="00B23585" w:rsidRDefault="00B2358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88" w14:textId="77777777" w:rsidR="00B23585" w:rsidRDefault="00B23585" w:rsidP="00C05A53">
            <w:pPr>
              <w:pStyle w:val="ProductList-OfferingBody"/>
              <w:ind w:left="-113"/>
              <w:jc w:val="center"/>
            </w:pPr>
          </w:p>
        </w:tc>
        <w:tc>
          <w:tcPr>
            <w:tcW w:w="596" w:type="dxa"/>
            <w:shd w:val="clear" w:color="auto" w:fill="70AD47" w:themeFill="accent6"/>
            <w:vAlign w:val="center"/>
          </w:tcPr>
          <w:p w14:paraId="4FDCB289" w14:textId="204B9EF9" w:rsidR="00B23585" w:rsidRDefault="00B23585" w:rsidP="00C05A53">
            <w:pPr>
              <w:pStyle w:val="ProductList-OfferingBody"/>
              <w:ind w:left="-113"/>
              <w:jc w:val="center"/>
            </w:pPr>
            <w:r w:rsidRPr="00B23585">
              <w:fldChar w:fldCharType="begin"/>
            </w:r>
            <w:r w:rsidRPr="00B23585">
              <w:instrText xml:space="preserve"> AutoTextList  \s NoStyle \t “Additioneel Product” </w:instrText>
            </w:r>
            <w:r w:rsidRPr="00B23585">
              <w:fldChar w:fldCharType="separate"/>
            </w:r>
            <w:r w:rsidRPr="00B23585">
              <w:t xml:space="preserve"> A </w:t>
            </w:r>
            <w:r w:rsidRPr="00B23585">
              <w:fldChar w:fldCharType="end"/>
            </w:r>
          </w:p>
        </w:tc>
        <w:tc>
          <w:tcPr>
            <w:tcW w:w="595" w:type="dxa"/>
            <w:shd w:val="clear" w:color="auto" w:fill="70AD47" w:themeFill="accent6"/>
            <w:vAlign w:val="center"/>
          </w:tcPr>
          <w:p w14:paraId="4FDCB28A" w14:textId="77777777" w:rsidR="00B23585" w:rsidRDefault="00B23585" w:rsidP="00C05A53">
            <w:pPr>
              <w:pStyle w:val="ProductList-OfferingBody"/>
              <w:ind w:left="-113"/>
              <w:jc w:val="center"/>
            </w:pPr>
          </w:p>
        </w:tc>
        <w:tc>
          <w:tcPr>
            <w:tcW w:w="596" w:type="dxa"/>
            <w:shd w:val="clear" w:color="auto" w:fill="70AD47" w:themeFill="accent6"/>
            <w:vAlign w:val="center"/>
          </w:tcPr>
          <w:p w14:paraId="4FDCB28B" w14:textId="77777777" w:rsidR="00B23585" w:rsidRDefault="00B23585" w:rsidP="00C05A53">
            <w:pPr>
              <w:pStyle w:val="ProductList-OfferingBody"/>
              <w:ind w:left="-113"/>
              <w:jc w:val="center"/>
            </w:pPr>
          </w:p>
        </w:tc>
        <w:tc>
          <w:tcPr>
            <w:tcW w:w="595" w:type="dxa"/>
            <w:shd w:val="clear" w:color="auto" w:fill="70AD47" w:themeFill="accent6"/>
            <w:vAlign w:val="center"/>
          </w:tcPr>
          <w:p w14:paraId="4FDCB28C" w14:textId="77777777" w:rsidR="00B23585" w:rsidRDefault="00B23585" w:rsidP="00C05A53">
            <w:pPr>
              <w:pStyle w:val="ProductList-OfferingBody"/>
              <w:ind w:left="-113"/>
              <w:jc w:val="center"/>
            </w:pPr>
          </w:p>
        </w:tc>
        <w:tc>
          <w:tcPr>
            <w:tcW w:w="483" w:type="dxa"/>
            <w:shd w:val="clear" w:color="auto" w:fill="BFBFBF" w:themeFill="background1" w:themeFillShade="BF"/>
            <w:vAlign w:val="center"/>
          </w:tcPr>
          <w:p w14:paraId="4FDCB28D" w14:textId="77777777" w:rsidR="00B23585" w:rsidRDefault="00B23585" w:rsidP="00C05A53">
            <w:pPr>
              <w:pStyle w:val="ProductList-OfferingBody"/>
              <w:ind w:left="-113"/>
              <w:jc w:val="center"/>
            </w:pPr>
          </w:p>
        </w:tc>
        <w:tc>
          <w:tcPr>
            <w:tcW w:w="708" w:type="dxa"/>
            <w:shd w:val="clear" w:color="auto" w:fill="70AD47" w:themeFill="accent6"/>
            <w:vAlign w:val="center"/>
          </w:tcPr>
          <w:p w14:paraId="4FDCB28E" w14:textId="0337895F" w:rsidR="00B23585" w:rsidRDefault="00B23585" w:rsidP="00C05A53">
            <w:pPr>
              <w:pStyle w:val="ProductList-OfferingBody"/>
              <w:ind w:left="-113"/>
              <w:jc w:val="center"/>
            </w:pPr>
            <w:r w:rsidRPr="00B23585">
              <w:fldChar w:fldCharType="begin"/>
            </w:r>
            <w:r w:rsidRPr="00B23585">
              <w:instrText xml:space="preserve"> AutoTextList  \s NoStyle \t “</w:instrText>
            </w:r>
            <w:r w:rsidRPr="00B23585">
              <w:rPr>
                <w:u w:val="single"/>
              </w:rPr>
              <w:instrText>Niet-organisatieomvattend in Open Value</w:instrText>
            </w:r>
            <w:r w:rsidRPr="00B23585">
              <w:instrText xml:space="preserve">” </w:instrText>
            </w:r>
            <w:r w:rsidRPr="00B23585">
              <w:fldChar w:fldCharType="separate"/>
            </w:r>
            <w:r w:rsidRPr="00B23585">
              <w:t xml:space="preserve"> P </w:t>
            </w:r>
            <w:r w:rsidRPr="00B23585">
              <w:fldChar w:fldCharType="end"/>
            </w:r>
          </w:p>
        </w:tc>
        <w:tc>
          <w:tcPr>
            <w:tcW w:w="595" w:type="dxa"/>
            <w:shd w:val="clear" w:color="auto" w:fill="70AD47" w:themeFill="accent6"/>
            <w:vAlign w:val="center"/>
          </w:tcPr>
          <w:p w14:paraId="4FDCB28F" w14:textId="77777777" w:rsidR="00B23585" w:rsidRDefault="00B23585" w:rsidP="00C05A53">
            <w:pPr>
              <w:pStyle w:val="ProductList-OfferingBody"/>
              <w:ind w:left="-113"/>
              <w:jc w:val="center"/>
            </w:pPr>
          </w:p>
        </w:tc>
        <w:tc>
          <w:tcPr>
            <w:tcW w:w="596" w:type="dxa"/>
            <w:shd w:val="clear" w:color="auto" w:fill="70AD47" w:themeFill="accent6"/>
            <w:vAlign w:val="center"/>
          </w:tcPr>
          <w:p w14:paraId="4FDCB290" w14:textId="0EBC4B84" w:rsidR="00B23585" w:rsidRDefault="00B23585" w:rsidP="00C05A53">
            <w:pPr>
              <w:pStyle w:val="ProductList-OfferingBody"/>
              <w:ind w:left="-113"/>
              <w:jc w:val="center"/>
            </w:pPr>
            <w:r w:rsidRPr="00B23585">
              <w:fldChar w:fldCharType="begin"/>
            </w:r>
            <w:r w:rsidRPr="00B23585">
              <w:instrText xml:space="preserve"> AutoTextList  \s NoStyle \t “Additioneel Product” </w:instrText>
            </w:r>
            <w:r w:rsidRPr="00B23585">
              <w:fldChar w:fldCharType="separate"/>
            </w:r>
            <w:r w:rsidRPr="00B23585">
              <w:t xml:space="preserve"> A </w:t>
            </w:r>
            <w:r w:rsidRPr="00B23585">
              <w:fldChar w:fldCharType="end"/>
            </w:r>
          </w:p>
        </w:tc>
      </w:tr>
    </w:tbl>
    <w:p w14:paraId="4FDCB292" w14:textId="77777777" w:rsidR="009919D2" w:rsidRPr="00924715" w:rsidRDefault="009919D2"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14:paraId="4FDCB296" w14:textId="77777777" w:rsidTr="004D1E93">
        <w:tc>
          <w:tcPr>
            <w:tcW w:w="3596" w:type="dxa"/>
          </w:tcPr>
          <w:p w14:paraId="4FDCB293" w14:textId="2729CC63" w:rsidR="00784263" w:rsidRDefault="00784263" w:rsidP="0025456A">
            <w:pPr>
              <w:pStyle w:val="ProductList-Body"/>
              <w:tabs>
                <w:tab w:val="clear" w:pos="158"/>
                <w:tab w:val="left" w:pos="1062"/>
              </w:tabs>
              <w:spacing w:before="20" w:after="20"/>
            </w:pPr>
            <w:r>
              <w:t xml:space="preserve">Eerdere versie: </w:t>
            </w:r>
            <w:r>
              <w:rPr>
                <w:b/>
              </w:rPr>
              <w:t>Project 2010</w:t>
            </w:r>
            <w:r>
              <w:t xml:space="preserve"> (4/10)</w:t>
            </w:r>
          </w:p>
        </w:tc>
        <w:tc>
          <w:tcPr>
            <w:tcW w:w="3597" w:type="dxa"/>
          </w:tcPr>
          <w:p w14:paraId="4FDCB294" w14:textId="77777777" w:rsidR="00784263" w:rsidRDefault="00784263" w:rsidP="00AC1338">
            <w:pPr>
              <w:pStyle w:val="ProductList-Body"/>
              <w:spacing w:before="20" w:after="20"/>
            </w:pPr>
            <w:r>
              <w:t xml:space="preserve">Productgroep: </w:t>
            </w:r>
            <w:r>
              <w:rPr>
                <w:b/>
              </w:rPr>
              <w:t>Server</w:t>
            </w:r>
          </w:p>
        </w:tc>
        <w:tc>
          <w:tcPr>
            <w:tcW w:w="3597" w:type="dxa"/>
          </w:tcPr>
          <w:p w14:paraId="4FDCB295" w14:textId="77777777" w:rsidR="00784263" w:rsidRDefault="00784263" w:rsidP="00AC1338">
            <w:pPr>
              <w:pStyle w:val="ProductList-Body"/>
              <w:spacing w:before="20" w:after="20"/>
            </w:pPr>
            <w:r>
              <w:t xml:space="preserve">Overstappen mogelijk: </w:t>
            </w:r>
            <w:r>
              <w:rPr>
                <w:b/>
              </w:rPr>
              <w:t>Project Server CAL</w:t>
            </w:r>
          </w:p>
        </w:tc>
      </w:tr>
      <w:tr w:rsidR="00784263" w14:paraId="4FDCB29A" w14:textId="77777777" w:rsidTr="004D1E93">
        <w:tc>
          <w:tcPr>
            <w:tcW w:w="3596" w:type="dxa"/>
          </w:tcPr>
          <w:p w14:paraId="4FDCB297" w14:textId="77777777" w:rsidR="00784263" w:rsidRDefault="00784263" w:rsidP="00784263">
            <w:pPr>
              <w:pStyle w:val="ProductList-Body"/>
              <w:tabs>
                <w:tab w:val="clear" w:pos="158"/>
                <w:tab w:val="left" w:pos="1062"/>
              </w:tabs>
              <w:spacing w:before="20" w:after="20"/>
            </w:pPr>
          </w:p>
        </w:tc>
        <w:tc>
          <w:tcPr>
            <w:tcW w:w="3597" w:type="dxa"/>
          </w:tcPr>
          <w:p w14:paraId="4FDCB298" w14:textId="77777777" w:rsidR="00784263" w:rsidRDefault="002C4F69" w:rsidP="00AC1338">
            <w:pPr>
              <w:pStyle w:val="ProductList-Body"/>
              <w:spacing w:before="20" w:after="20"/>
            </w:pPr>
            <w:hyperlink w:anchor="SoftwareAssurance" w:history="1">
              <w:r w:rsidR="007A4843">
                <w:rPr>
                  <w:rStyle w:val="Hyperlink"/>
                  <w:color w:val="000000" w:themeColor="text1"/>
                  <w:u w:val="none"/>
                </w:rPr>
                <w:t>Software Assurance Benefits</w:t>
              </w:r>
            </w:hyperlink>
            <w:r w:rsidR="007A4843">
              <w:t xml:space="preserve">: </w:t>
            </w:r>
            <w:r w:rsidR="007A4843">
              <w:rPr>
                <w:b/>
              </w:rPr>
              <w:t>Server</w:t>
            </w:r>
          </w:p>
        </w:tc>
        <w:tc>
          <w:tcPr>
            <w:tcW w:w="3597" w:type="dxa"/>
          </w:tcPr>
          <w:p w14:paraId="4FDCB299" w14:textId="4719CBE4" w:rsidR="00784263" w:rsidRPr="00B17611" w:rsidRDefault="00B17611" w:rsidP="00AC1338">
            <w:pPr>
              <w:pStyle w:val="ProductList-Body"/>
              <w:spacing w:before="20" w:after="20"/>
              <w:rPr>
                <w:b/>
              </w:rPr>
            </w:pPr>
            <w:r>
              <w:rPr>
                <w:b/>
              </w:rPr>
              <w:t>(Project Online, Project Lite)</w:t>
            </w:r>
          </w:p>
        </w:tc>
      </w:tr>
    </w:tbl>
    <w:bookmarkStart w:id="424" w:name="_Toc378147634"/>
    <w:bookmarkStart w:id="425" w:name="_Toc378151536"/>
    <w:bookmarkStart w:id="426" w:name="_Toc378147633"/>
    <w:bookmarkStart w:id="427" w:name="_Toc378151535"/>
    <w:p w14:paraId="4FDCB29B" w14:textId="19C75B2B" w:rsidR="00585A48" w:rsidRPr="00924715" w:rsidRDefault="00AA05B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FDCB29C" w14:textId="5E627818" w:rsidR="009708AE" w:rsidRPr="00924715" w:rsidRDefault="009708AE" w:rsidP="000D0434">
      <w:pPr>
        <w:pStyle w:val="ProductList-Offering2Heading"/>
        <w:pBdr>
          <w:bottom w:val="none" w:sz="0" w:space="0" w:color="auto"/>
        </w:pBdr>
        <w:outlineLvl w:val="2"/>
      </w:pPr>
      <w:r>
        <w:tab/>
      </w:r>
      <w:bookmarkStart w:id="428" w:name="_Toc379797190"/>
      <w:bookmarkStart w:id="429" w:name="_Toc380513215"/>
      <w:bookmarkStart w:id="430" w:name="_Toc380655257"/>
      <w:bookmarkStart w:id="431" w:name="_Toc409102768"/>
      <w:r>
        <w:t>SharePoint</w:t>
      </w:r>
      <w:bookmarkEnd w:id="424"/>
      <w:bookmarkEnd w:id="425"/>
      <w:bookmarkEnd w:id="428"/>
      <w:bookmarkEnd w:id="429"/>
      <w:bookmarkEnd w:id="430"/>
      <w:r>
        <w:t xml:space="preserve"> Server</w:t>
      </w:r>
      <w:bookmarkEnd w:id="43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83"/>
        <w:gridCol w:w="708"/>
        <w:gridCol w:w="595"/>
        <w:gridCol w:w="596"/>
      </w:tblGrid>
      <w:tr w:rsidR="001E410A" w14:paraId="4FDCB2AB" w14:textId="77777777" w:rsidTr="00B80472">
        <w:trPr>
          <w:tblHeader/>
        </w:trPr>
        <w:tc>
          <w:tcPr>
            <w:tcW w:w="3060" w:type="dxa"/>
            <w:tcBorders>
              <w:bottom w:val="nil"/>
            </w:tcBorders>
            <w:shd w:val="clear" w:color="auto" w:fill="00188F"/>
          </w:tcPr>
          <w:p w14:paraId="4FDCB29D" w14:textId="77777777" w:rsidR="001E410A" w:rsidRPr="00EE0836" w:rsidRDefault="001E410A"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29E" w14:textId="11A853A7"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“Datum beschikbaar” </w:instrText>
            </w:r>
            <w:r w:rsidRPr="00651800">
              <w:rPr>
                <w:color w:val="FFFFFF" w:themeColor="background1"/>
              </w:rPr>
              <w:fldChar w:fldCharType="separate"/>
            </w:r>
            <w:r w:rsidRPr="00651800">
              <w:rPr>
                <w:color w:val="FFFFFF" w:themeColor="background1"/>
              </w:rPr>
              <w:t>DA</w:t>
            </w:r>
            <w:r w:rsidRPr="00651800">
              <w:rPr>
                <w:color w:val="FFFFFF" w:themeColor="background1"/>
              </w:rPr>
              <w:fldChar w:fldCharType="end"/>
            </w:r>
          </w:p>
        </w:tc>
        <w:tc>
          <w:tcPr>
            <w:tcW w:w="595" w:type="dxa"/>
            <w:tcBorders>
              <w:bottom w:val="nil"/>
            </w:tcBorders>
            <w:shd w:val="clear" w:color="auto" w:fill="00188F"/>
            <w:vAlign w:val="center"/>
          </w:tcPr>
          <w:p w14:paraId="4FDCB29F" w14:textId="1FBC46A9"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w:instrText>
            </w:r>
            <w:r w:rsidRPr="00651800">
              <w:rPr>
                <w:color w:val="FFFFFF" w:themeColor="background1"/>
              </w:rPr>
              <w:fldChar w:fldCharType="separate"/>
            </w:r>
            <w:r w:rsidRPr="00651800">
              <w:rPr>
                <w:color w:val="FFFFFF" w:themeColor="background1"/>
              </w:rPr>
              <w:t xml:space="preserve"> L </w:t>
            </w:r>
            <w:r w:rsidRPr="00651800">
              <w:rPr>
                <w:color w:val="FFFFFF" w:themeColor="background1"/>
              </w:rPr>
              <w:fldChar w:fldCharType="end"/>
            </w:r>
          </w:p>
        </w:tc>
        <w:tc>
          <w:tcPr>
            <w:tcW w:w="596" w:type="dxa"/>
            <w:tcBorders>
              <w:bottom w:val="nil"/>
            </w:tcBorders>
            <w:shd w:val="clear" w:color="auto" w:fill="00188F"/>
            <w:vAlign w:val="center"/>
          </w:tcPr>
          <w:p w14:paraId="4FDCB2A0" w14:textId="43BC3128"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en Software Assurance” </w:instrText>
            </w:r>
            <w:r w:rsidRPr="00651800">
              <w:rPr>
                <w:color w:val="FFFFFF" w:themeColor="background1"/>
              </w:rPr>
              <w:fldChar w:fldCharType="separate"/>
            </w:r>
            <w:r w:rsidRPr="00651800">
              <w:rPr>
                <w:color w:val="FFFFFF" w:themeColor="background1"/>
              </w:rPr>
              <w:t>L/SA</w:t>
            </w:r>
            <w:r w:rsidRPr="006518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A1" w14:textId="6A7BB496"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“Software Assurance” </w:instrText>
            </w:r>
            <w:r w:rsidRPr="00651800">
              <w:rPr>
                <w:color w:val="FFFFFF" w:themeColor="background1"/>
              </w:rPr>
              <w:fldChar w:fldCharType="separate"/>
            </w:r>
            <w:r w:rsidRPr="00651800">
              <w:rPr>
                <w:color w:val="FFFFFF" w:themeColor="background1"/>
              </w:rPr>
              <w:t>SA</w:t>
            </w:r>
            <w:r w:rsidRPr="0065180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A2" w14:textId="7381E2FC"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“Campus en School Overeenkomst” </w:instrText>
            </w:r>
            <w:r w:rsidRPr="00651800">
              <w:rPr>
                <w:color w:val="FFFFFF" w:themeColor="background1"/>
              </w:rPr>
              <w:fldChar w:fldCharType="separate"/>
            </w:r>
            <w:r w:rsidRPr="00651800">
              <w:rPr>
                <w:color w:val="FFFFFF" w:themeColor="background1"/>
              </w:rPr>
              <w:t>CA/SA</w:t>
            </w:r>
            <w:r w:rsidRPr="00651800">
              <w:rPr>
                <w:color w:val="FFFFFF" w:themeColor="background1"/>
              </w:rPr>
              <w:fldChar w:fldCharType="end"/>
            </w:r>
          </w:p>
        </w:tc>
        <w:tc>
          <w:tcPr>
            <w:tcW w:w="596" w:type="dxa"/>
            <w:shd w:val="clear" w:color="auto" w:fill="00188F"/>
            <w:vAlign w:val="center"/>
          </w:tcPr>
          <w:p w14:paraId="4FDCB2A3" w14:textId="35336506"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“Enterprise Overeenkomst en Enterprise Subscription Overeenkomst.” </w:instrText>
            </w:r>
            <w:r w:rsidRPr="00651800">
              <w:rPr>
                <w:color w:val="FFFFFF" w:themeColor="background1"/>
              </w:rPr>
              <w:fldChar w:fldCharType="separate"/>
            </w:r>
            <w:r w:rsidRPr="00651800">
              <w:rPr>
                <w:color w:val="FFFFFF" w:themeColor="background1"/>
              </w:rPr>
              <w:t>EA/EAS</w:t>
            </w:r>
            <w:r w:rsidRPr="00651800">
              <w:rPr>
                <w:color w:val="FFFFFF" w:themeColor="background1"/>
              </w:rPr>
              <w:fldChar w:fldCharType="end"/>
            </w:r>
          </w:p>
        </w:tc>
        <w:tc>
          <w:tcPr>
            <w:tcW w:w="595" w:type="dxa"/>
            <w:shd w:val="clear" w:color="auto" w:fill="00188F"/>
            <w:vAlign w:val="center"/>
          </w:tcPr>
          <w:p w14:paraId="4FDCB2A4" w14:textId="07F3E6F9"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“Enrollment for Education Solutions” </w:instrText>
            </w:r>
            <w:r w:rsidRPr="00651800">
              <w:rPr>
                <w:color w:val="FFFFFF" w:themeColor="background1"/>
              </w:rPr>
              <w:fldChar w:fldCharType="separate"/>
            </w:r>
            <w:r w:rsidRPr="00651800">
              <w:rPr>
                <w:color w:val="FFFFFF" w:themeColor="background1"/>
              </w:rPr>
              <w:t>EES</w:t>
            </w:r>
            <w:r w:rsidRPr="00651800">
              <w:rPr>
                <w:color w:val="FFFFFF" w:themeColor="background1"/>
              </w:rPr>
              <w:fldChar w:fldCharType="end"/>
            </w:r>
          </w:p>
        </w:tc>
        <w:tc>
          <w:tcPr>
            <w:tcW w:w="596" w:type="dxa"/>
            <w:shd w:val="clear" w:color="auto" w:fill="00188F"/>
            <w:vAlign w:val="center"/>
          </w:tcPr>
          <w:p w14:paraId="4FDCB2A5" w14:textId="4FDF493B"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“Microsoft Products and Services Agreement.”  </w:instrText>
            </w:r>
            <w:r w:rsidRPr="00651800">
              <w:rPr>
                <w:color w:val="FFFFFF" w:themeColor="background1"/>
              </w:rPr>
              <w:fldChar w:fldCharType="separate"/>
            </w:r>
            <w:r w:rsidRPr="00651800">
              <w:rPr>
                <w:color w:val="FFFFFF" w:themeColor="background1"/>
              </w:rPr>
              <w:t>MPSA</w:t>
            </w:r>
            <w:r w:rsidRPr="00651800">
              <w:rPr>
                <w:color w:val="FFFFFF" w:themeColor="background1"/>
              </w:rPr>
              <w:fldChar w:fldCharType="end"/>
            </w:r>
          </w:p>
        </w:tc>
        <w:tc>
          <w:tcPr>
            <w:tcW w:w="595" w:type="dxa"/>
            <w:shd w:val="clear" w:color="auto" w:fill="00188F"/>
            <w:vAlign w:val="center"/>
          </w:tcPr>
          <w:p w14:paraId="4FDCB2A6" w14:textId="328D74EB"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License”  </w:instrText>
            </w:r>
            <w:r w:rsidRPr="00651800">
              <w:rPr>
                <w:color w:val="FFFFFF" w:themeColor="background1"/>
              </w:rPr>
              <w:fldChar w:fldCharType="separate"/>
            </w:r>
            <w:r w:rsidRPr="00651800">
              <w:rPr>
                <w:color w:val="FFFFFF" w:themeColor="background1"/>
              </w:rPr>
              <w:t>OL</w:t>
            </w:r>
            <w:r w:rsidRPr="00651800">
              <w:rPr>
                <w:color w:val="FFFFFF" w:themeColor="background1"/>
              </w:rPr>
              <w:fldChar w:fldCharType="end"/>
            </w:r>
          </w:p>
        </w:tc>
        <w:tc>
          <w:tcPr>
            <w:tcW w:w="483" w:type="dxa"/>
            <w:shd w:val="clear" w:color="auto" w:fill="00188F"/>
            <w:vAlign w:val="center"/>
          </w:tcPr>
          <w:p w14:paraId="4FDCB2A7" w14:textId="493290E2"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Minimum” </w:instrText>
            </w:r>
            <w:r w:rsidRPr="00651800">
              <w:rPr>
                <w:color w:val="FFFFFF" w:themeColor="background1"/>
              </w:rPr>
              <w:fldChar w:fldCharType="separate"/>
            </w:r>
            <w:r w:rsidRPr="00651800">
              <w:rPr>
                <w:color w:val="FFFFFF" w:themeColor="background1"/>
              </w:rPr>
              <w:t>OM</w:t>
            </w:r>
            <w:r w:rsidRPr="00651800">
              <w:rPr>
                <w:color w:val="FFFFFF" w:themeColor="background1"/>
              </w:rPr>
              <w:fldChar w:fldCharType="end"/>
            </w:r>
          </w:p>
        </w:tc>
        <w:tc>
          <w:tcPr>
            <w:tcW w:w="708" w:type="dxa"/>
            <w:shd w:val="clear" w:color="auto" w:fill="00188F"/>
            <w:vAlign w:val="center"/>
          </w:tcPr>
          <w:p w14:paraId="4FDCB2A8" w14:textId="2A085B30"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Value en Open Value Subscription” </w:instrText>
            </w:r>
            <w:r w:rsidRPr="00651800">
              <w:rPr>
                <w:color w:val="FFFFFF" w:themeColor="background1"/>
              </w:rPr>
              <w:fldChar w:fldCharType="separate"/>
            </w:r>
            <w:r w:rsidRPr="00651800">
              <w:rPr>
                <w:color w:val="FFFFFF" w:themeColor="background1"/>
              </w:rPr>
              <w:t>OV/OVS</w:t>
            </w:r>
            <w:r w:rsidRPr="00651800">
              <w:rPr>
                <w:color w:val="FFFFFF" w:themeColor="background1"/>
              </w:rPr>
              <w:fldChar w:fldCharType="end"/>
            </w:r>
          </w:p>
        </w:tc>
        <w:tc>
          <w:tcPr>
            <w:tcW w:w="595" w:type="dxa"/>
            <w:shd w:val="clear" w:color="auto" w:fill="00188F"/>
            <w:vAlign w:val="center"/>
          </w:tcPr>
          <w:p w14:paraId="4FDCB2A9" w14:textId="7730DBF8"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“Select en Select Plus” </w:instrText>
            </w:r>
            <w:r w:rsidRPr="00651800">
              <w:rPr>
                <w:color w:val="FFFFFF" w:themeColor="background1"/>
              </w:rPr>
              <w:fldChar w:fldCharType="separate"/>
            </w:r>
            <w:r w:rsidRPr="00651800">
              <w:rPr>
                <w:color w:val="FFFFFF" w:themeColor="background1"/>
              </w:rPr>
              <w:t>S/S+</w:t>
            </w:r>
            <w:r w:rsidRPr="00651800">
              <w:rPr>
                <w:color w:val="FFFFFF" w:themeColor="background1"/>
              </w:rPr>
              <w:fldChar w:fldCharType="end"/>
            </w:r>
          </w:p>
        </w:tc>
        <w:tc>
          <w:tcPr>
            <w:tcW w:w="596" w:type="dxa"/>
            <w:shd w:val="clear" w:color="auto" w:fill="00188F"/>
            <w:vAlign w:val="center"/>
          </w:tcPr>
          <w:p w14:paraId="4FDCB2AA" w14:textId="2174A97D" w:rsidR="001E410A" w:rsidRPr="00EE0836" w:rsidRDefault="001E410A" w:rsidP="00C05A53">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C05A53" w14:paraId="4FDCB2BA" w14:textId="77777777" w:rsidTr="00B80472">
        <w:tc>
          <w:tcPr>
            <w:tcW w:w="3060" w:type="dxa"/>
            <w:tcBorders>
              <w:top w:val="nil"/>
              <w:left w:val="nil"/>
              <w:bottom w:val="dashSmallGap" w:sz="4" w:space="0" w:color="BFBFBF" w:themeColor="background1" w:themeShade="BF"/>
              <w:right w:val="nil"/>
            </w:tcBorders>
          </w:tcPr>
          <w:p w14:paraId="4FDCB2AC" w14:textId="1969B0BA" w:rsidR="00C05A53" w:rsidRDefault="00784263" w:rsidP="00AC7E59">
            <w:pPr>
              <w:pStyle w:val="ProductList-Offering2"/>
            </w:pPr>
            <w:bookmarkStart w:id="432" w:name="_Toc379797191"/>
            <w:bookmarkStart w:id="433" w:name="_Toc380513216"/>
            <w:bookmarkStart w:id="434" w:name="_Toc380655258"/>
            <w:bookmarkStart w:id="435" w:name="_Toc409102769"/>
            <w:r>
              <w:t>Microsoft Office Audit and Control Management Server 2013</w:t>
            </w:r>
            <w:bookmarkEnd w:id="432"/>
            <w:bookmarkEnd w:id="433"/>
            <w:bookmarkEnd w:id="434"/>
            <w:bookmarkEnd w:id="435"/>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4FDCB2AD" w14:textId="77777777" w:rsidR="00C05A53" w:rsidRDefault="00784263"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4FDCB2AE" w14:textId="77777777" w:rsidR="00C05A53" w:rsidRDefault="00784263"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AF" w14:textId="77777777" w:rsidR="00C05A53" w:rsidRDefault="00784263"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B0" w14:textId="77777777" w:rsidR="00C05A53" w:rsidRDefault="0078426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B1" w14:textId="77777777" w:rsidR="00C05A53" w:rsidRDefault="00784263" w:rsidP="00C05A53">
            <w:pPr>
              <w:pStyle w:val="ProductList-OfferingBody"/>
              <w:ind w:left="-113"/>
              <w:jc w:val="center"/>
            </w:pPr>
            <w:r>
              <w:t>50</w:t>
            </w:r>
          </w:p>
        </w:tc>
        <w:tc>
          <w:tcPr>
            <w:tcW w:w="596" w:type="dxa"/>
            <w:shd w:val="clear" w:color="auto" w:fill="70AD47" w:themeFill="accent6"/>
            <w:vAlign w:val="center"/>
          </w:tcPr>
          <w:p w14:paraId="4FDCB2B2" w14:textId="60FCDAAC" w:rsidR="00C05A53" w:rsidRPr="00FE4A45" w:rsidRDefault="00FE4A45" w:rsidP="00C05A53">
            <w:pPr>
              <w:pStyle w:val="ProductList-OfferingBody"/>
              <w:ind w:left="-113"/>
              <w:jc w:val="center"/>
            </w:pPr>
            <w:r w:rsidRPr="00FE4A45">
              <w:fldChar w:fldCharType="begin"/>
            </w:r>
            <w:r w:rsidRPr="00FE4A45">
              <w:instrText xml:space="preserve"> AutoTextList  \s NoStyle \t “Additioneel Product” </w:instrText>
            </w:r>
            <w:r w:rsidRPr="00FE4A45">
              <w:fldChar w:fldCharType="separate"/>
            </w:r>
            <w:r w:rsidRPr="00FE4A45">
              <w:t xml:space="preserve"> A </w:t>
            </w:r>
            <w:r w:rsidRPr="00FE4A45">
              <w:fldChar w:fldCharType="end"/>
            </w:r>
          </w:p>
        </w:tc>
        <w:tc>
          <w:tcPr>
            <w:tcW w:w="595" w:type="dxa"/>
            <w:shd w:val="clear" w:color="auto" w:fill="70AD47" w:themeFill="accent6"/>
            <w:vAlign w:val="center"/>
          </w:tcPr>
          <w:p w14:paraId="4FDCB2B3" w14:textId="6D1F3DE9" w:rsidR="00C05A53" w:rsidRPr="00FE4A45" w:rsidRDefault="00FE4A45" w:rsidP="00C05A53">
            <w:pPr>
              <w:pStyle w:val="ProductList-OfferingBody"/>
              <w:ind w:left="-113"/>
              <w:jc w:val="center"/>
            </w:pPr>
            <w:r w:rsidRPr="00FE4A45">
              <w:fldChar w:fldCharType="begin"/>
            </w:r>
            <w:r w:rsidRPr="00FE4A45">
              <w:instrText xml:space="preserve"> AutoTextList  \s NoStyle \t “Additioneel Product, alleen EES” </w:instrText>
            </w:r>
            <w:r w:rsidRPr="00FE4A45">
              <w:fldChar w:fldCharType="separate"/>
            </w:r>
            <w:r w:rsidRPr="00FE4A45">
              <w:t>AE</w:t>
            </w:r>
            <w:r w:rsidRPr="00FE4A45">
              <w:fldChar w:fldCharType="end"/>
            </w:r>
          </w:p>
        </w:tc>
        <w:tc>
          <w:tcPr>
            <w:tcW w:w="596" w:type="dxa"/>
            <w:shd w:val="clear" w:color="auto" w:fill="70AD47" w:themeFill="accent6"/>
            <w:vAlign w:val="center"/>
          </w:tcPr>
          <w:p w14:paraId="4FDCB2B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2B5" w14:textId="77777777" w:rsidR="00C05A53" w:rsidRDefault="00C05A53" w:rsidP="00C05A53">
            <w:pPr>
              <w:pStyle w:val="ProductList-OfferingBody"/>
              <w:ind w:left="-113"/>
              <w:jc w:val="center"/>
            </w:pPr>
          </w:p>
        </w:tc>
        <w:tc>
          <w:tcPr>
            <w:tcW w:w="483" w:type="dxa"/>
            <w:shd w:val="clear" w:color="auto" w:fill="BFBFBF" w:themeFill="background1" w:themeFillShade="BF"/>
            <w:vAlign w:val="center"/>
          </w:tcPr>
          <w:p w14:paraId="4FDCB2B6" w14:textId="77777777" w:rsidR="00C05A53" w:rsidRDefault="00C05A53" w:rsidP="00C05A53">
            <w:pPr>
              <w:pStyle w:val="ProductList-OfferingBody"/>
              <w:ind w:left="-113"/>
              <w:jc w:val="center"/>
            </w:pPr>
          </w:p>
        </w:tc>
        <w:tc>
          <w:tcPr>
            <w:tcW w:w="708" w:type="dxa"/>
            <w:shd w:val="clear" w:color="auto" w:fill="70AD47" w:themeFill="accent6"/>
            <w:vAlign w:val="center"/>
          </w:tcPr>
          <w:p w14:paraId="4FDCB2B7" w14:textId="3468B170" w:rsidR="00C05A53" w:rsidRPr="00FE4A45" w:rsidRDefault="00FE4A45" w:rsidP="00C05A53">
            <w:pPr>
              <w:pStyle w:val="ProductList-OfferingBody"/>
              <w:ind w:left="-113"/>
              <w:jc w:val="center"/>
            </w:pPr>
            <w:r w:rsidRPr="00FE4A45">
              <w:fldChar w:fldCharType="begin"/>
            </w:r>
            <w:r w:rsidRPr="00FE4A45">
              <w:instrText xml:space="preserve"> AutoTextList  \s NoStyle \t “</w:instrText>
            </w:r>
            <w:r w:rsidRPr="00FE4A45">
              <w:rPr>
                <w:u w:val="single"/>
              </w:rPr>
              <w:instrText>Niet-organisatieomvattend in Open Value</w:instrText>
            </w:r>
            <w:r w:rsidRPr="00FE4A45">
              <w:instrText xml:space="preserve">” </w:instrText>
            </w:r>
            <w:r w:rsidRPr="00FE4A45">
              <w:fldChar w:fldCharType="separate"/>
            </w:r>
            <w:r w:rsidRPr="00FE4A45">
              <w:t xml:space="preserve"> P </w:t>
            </w:r>
            <w:r w:rsidRPr="00FE4A45">
              <w:fldChar w:fldCharType="end"/>
            </w:r>
          </w:p>
        </w:tc>
        <w:tc>
          <w:tcPr>
            <w:tcW w:w="595" w:type="dxa"/>
            <w:shd w:val="clear" w:color="auto" w:fill="70AD47" w:themeFill="accent6"/>
            <w:vAlign w:val="center"/>
          </w:tcPr>
          <w:p w14:paraId="4FDCB2B8"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B9" w14:textId="08579BB5" w:rsidR="00C05A53" w:rsidRPr="00FE4A45" w:rsidRDefault="00FE4A45" w:rsidP="00C05A53">
            <w:pPr>
              <w:pStyle w:val="ProductList-OfferingBody"/>
              <w:ind w:left="-113"/>
              <w:jc w:val="center"/>
            </w:pPr>
            <w:r w:rsidRPr="00FE4A45">
              <w:fldChar w:fldCharType="begin"/>
            </w:r>
            <w:r w:rsidRPr="00FE4A45">
              <w:instrText xml:space="preserve"> AutoTextList  \s NoStyle \t “Additioneel Product” </w:instrText>
            </w:r>
            <w:r w:rsidRPr="00FE4A45">
              <w:fldChar w:fldCharType="separate"/>
            </w:r>
            <w:r w:rsidRPr="00FE4A45">
              <w:t xml:space="preserve"> A </w:t>
            </w:r>
            <w:r w:rsidRPr="00FE4A45">
              <w:fldChar w:fldCharType="end"/>
            </w:r>
          </w:p>
        </w:tc>
      </w:tr>
      <w:tr w:rsidR="00FE4A45" w14:paraId="4FDCB2C9" w14:textId="77777777" w:rsidTr="00B8047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BB" w14:textId="3E5DD238" w:rsidR="00FE4A45" w:rsidRDefault="00FE4A45" w:rsidP="00AC7E59">
            <w:pPr>
              <w:pStyle w:val="ProductList-Offering2"/>
            </w:pPr>
            <w:bookmarkStart w:id="436" w:name="_Toc379797192"/>
            <w:bookmarkStart w:id="437" w:name="_Toc380513217"/>
            <w:bookmarkStart w:id="438" w:name="_Toc380655259"/>
            <w:bookmarkStart w:id="439" w:name="_Toc409102770"/>
            <w:r>
              <w:t>SharePoint Server 2013</w:t>
            </w:r>
            <w:bookmarkEnd w:id="436"/>
            <w:bookmarkEnd w:id="437"/>
            <w:bookmarkEnd w:id="438"/>
            <w:bookmarkEnd w:id="439"/>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C" w14:textId="77777777" w:rsidR="00FE4A45" w:rsidRDefault="00FE4A45"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D" w14:textId="77777777" w:rsidR="00FE4A45" w:rsidRDefault="00FE4A45"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BE" w14:textId="77777777" w:rsidR="00FE4A45" w:rsidRDefault="00FE4A45"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BF" w14:textId="77777777" w:rsidR="00FE4A45" w:rsidRDefault="00FE4A45"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C0" w14:textId="77777777" w:rsidR="00FE4A45" w:rsidRDefault="00FE4A45" w:rsidP="00C05A53">
            <w:pPr>
              <w:pStyle w:val="ProductList-OfferingBody"/>
              <w:ind w:left="-113"/>
              <w:jc w:val="center"/>
            </w:pPr>
            <w:r>
              <w:t>50</w:t>
            </w:r>
          </w:p>
        </w:tc>
        <w:tc>
          <w:tcPr>
            <w:tcW w:w="596" w:type="dxa"/>
            <w:shd w:val="clear" w:color="auto" w:fill="70AD47" w:themeFill="accent6"/>
            <w:vAlign w:val="center"/>
          </w:tcPr>
          <w:p w14:paraId="4FDCB2C1" w14:textId="7322EE7E" w:rsidR="00FE4A45" w:rsidRPr="00FE4A45" w:rsidRDefault="00FE4A45" w:rsidP="00FE4A45">
            <w:pPr>
              <w:pStyle w:val="ProductList-OfferingBody"/>
              <w:ind w:left="-113"/>
              <w:jc w:val="center"/>
            </w:pPr>
            <w:r w:rsidRPr="00FE4A45">
              <w:fldChar w:fldCharType="begin"/>
            </w:r>
            <w:r w:rsidRPr="00FE4A45">
              <w:instrText xml:space="preserve"> AutoTextList  \s NoStyle \t “Additioneel Product” </w:instrText>
            </w:r>
            <w:r w:rsidRPr="00FE4A45">
              <w:fldChar w:fldCharType="separate"/>
            </w:r>
            <w:r w:rsidRPr="00FE4A45">
              <w:t xml:space="preserve"> A,</w:t>
            </w:r>
            <w:r w:rsidRPr="00FE4A45">
              <w:fldChar w:fldCharType="end"/>
            </w:r>
            <w:r w:rsidRPr="00FE4A45">
              <w:fldChar w:fldCharType="begin"/>
            </w:r>
            <w:r w:rsidRPr="00FE4A45">
              <w:instrText xml:space="preserve"> AutoTextList  \s NoStyle \t “Application Platform Product” </w:instrText>
            </w:r>
            <w:r w:rsidRPr="00FE4A45">
              <w:fldChar w:fldCharType="separate"/>
            </w:r>
            <w:r w:rsidRPr="00FE4A45">
              <w:t>AP</w:t>
            </w:r>
            <w:r w:rsidRPr="00FE4A45">
              <w:fldChar w:fldCharType="end"/>
            </w:r>
          </w:p>
        </w:tc>
        <w:tc>
          <w:tcPr>
            <w:tcW w:w="595" w:type="dxa"/>
            <w:shd w:val="clear" w:color="auto" w:fill="70AD47" w:themeFill="accent6"/>
            <w:vAlign w:val="center"/>
          </w:tcPr>
          <w:p w14:paraId="4FDCB2C2" w14:textId="15830364" w:rsidR="00FE4A45" w:rsidRPr="00FE4A45" w:rsidRDefault="00FE4A45" w:rsidP="00C05A53">
            <w:pPr>
              <w:pStyle w:val="ProductList-OfferingBody"/>
              <w:ind w:left="-113"/>
              <w:jc w:val="center"/>
            </w:pPr>
            <w:r w:rsidRPr="00FE4A45">
              <w:fldChar w:fldCharType="begin"/>
            </w:r>
            <w:r w:rsidRPr="00FE4A45">
              <w:instrText xml:space="preserve"> AutoTextList  \s NoStyle \t “Additioneel Product” </w:instrText>
            </w:r>
            <w:r w:rsidRPr="00FE4A45">
              <w:fldChar w:fldCharType="separate"/>
            </w:r>
            <w:r w:rsidRPr="00FE4A45">
              <w:t xml:space="preserve"> A </w:t>
            </w:r>
            <w:r w:rsidRPr="00FE4A45">
              <w:fldChar w:fldCharType="end"/>
            </w:r>
          </w:p>
        </w:tc>
        <w:tc>
          <w:tcPr>
            <w:tcW w:w="596" w:type="dxa"/>
            <w:shd w:val="clear" w:color="auto" w:fill="70AD47" w:themeFill="accent6"/>
            <w:vAlign w:val="center"/>
          </w:tcPr>
          <w:p w14:paraId="4FDCB2C3" w14:textId="77777777" w:rsidR="00FE4A45" w:rsidRDefault="00FE4A45" w:rsidP="00C05A53">
            <w:pPr>
              <w:pStyle w:val="ProductList-OfferingBody"/>
              <w:ind w:left="-113"/>
              <w:jc w:val="center"/>
            </w:pPr>
          </w:p>
        </w:tc>
        <w:tc>
          <w:tcPr>
            <w:tcW w:w="595" w:type="dxa"/>
            <w:shd w:val="clear" w:color="auto" w:fill="70AD47" w:themeFill="accent6"/>
            <w:vAlign w:val="center"/>
          </w:tcPr>
          <w:p w14:paraId="4FDCB2C4" w14:textId="77777777" w:rsidR="00FE4A45" w:rsidRDefault="00FE4A45" w:rsidP="00C05A53">
            <w:pPr>
              <w:pStyle w:val="ProductList-OfferingBody"/>
              <w:ind w:left="-113"/>
              <w:jc w:val="center"/>
            </w:pPr>
          </w:p>
        </w:tc>
        <w:tc>
          <w:tcPr>
            <w:tcW w:w="483" w:type="dxa"/>
            <w:shd w:val="clear" w:color="auto" w:fill="BFBFBF" w:themeFill="background1" w:themeFillShade="BF"/>
            <w:vAlign w:val="center"/>
          </w:tcPr>
          <w:p w14:paraId="4FDCB2C5" w14:textId="77777777" w:rsidR="00FE4A45" w:rsidRDefault="00FE4A45" w:rsidP="00C05A53">
            <w:pPr>
              <w:pStyle w:val="ProductList-OfferingBody"/>
              <w:ind w:left="-113"/>
              <w:jc w:val="center"/>
            </w:pPr>
          </w:p>
        </w:tc>
        <w:tc>
          <w:tcPr>
            <w:tcW w:w="708" w:type="dxa"/>
            <w:shd w:val="clear" w:color="auto" w:fill="70AD47" w:themeFill="accent6"/>
            <w:vAlign w:val="center"/>
          </w:tcPr>
          <w:p w14:paraId="4FDCB2C6" w14:textId="6AF83387" w:rsidR="00FE4A45" w:rsidRDefault="00FE4A45" w:rsidP="00C05A53">
            <w:pPr>
              <w:pStyle w:val="ProductList-OfferingBody"/>
              <w:ind w:left="-113"/>
              <w:jc w:val="center"/>
            </w:pPr>
            <w:r w:rsidRPr="00FE4A45">
              <w:fldChar w:fldCharType="begin"/>
            </w:r>
            <w:r w:rsidRPr="00FE4A45">
              <w:instrText xml:space="preserve"> AutoTextList  \s NoStyle \t “</w:instrText>
            </w:r>
            <w:r w:rsidRPr="00FE4A45">
              <w:rPr>
                <w:u w:val="single"/>
              </w:rPr>
              <w:instrText>Niet-organisatieomvattend in Open Value</w:instrText>
            </w:r>
            <w:r w:rsidRPr="00FE4A45">
              <w:instrText xml:space="preserve">” </w:instrText>
            </w:r>
            <w:r w:rsidRPr="00FE4A45">
              <w:fldChar w:fldCharType="separate"/>
            </w:r>
            <w:r w:rsidRPr="00FE4A45">
              <w:t xml:space="preserve"> P </w:t>
            </w:r>
            <w:r w:rsidRPr="00FE4A45">
              <w:fldChar w:fldCharType="end"/>
            </w:r>
          </w:p>
        </w:tc>
        <w:tc>
          <w:tcPr>
            <w:tcW w:w="595" w:type="dxa"/>
            <w:shd w:val="clear" w:color="auto" w:fill="70AD47" w:themeFill="accent6"/>
            <w:vAlign w:val="center"/>
          </w:tcPr>
          <w:p w14:paraId="4FDCB2C7" w14:textId="77777777" w:rsidR="00FE4A45" w:rsidRDefault="00FE4A45" w:rsidP="00C05A53">
            <w:pPr>
              <w:pStyle w:val="ProductList-OfferingBody"/>
              <w:ind w:left="-113"/>
              <w:jc w:val="center"/>
            </w:pPr>
          </w:p>
        </w:tc>
        <w:tc>
          <w:tcPr>
            <w:tcW w:w="596" w:type="dxa"/>
            <w:shd w:val="clear" w:color="auto" w:fill="70AD47" w:themeFill="accent6"/>
            <w:vAlign w:val="center"/>
          </w:tcPr>
          <w:p w14:paraId="4FDCB2C8" w14:textId="4546E5B4" w:rsidR="00FE4A45" w:rsidRPr="00FE4A45" w:rsidRDefault="00FE4A45" w:rsidP="00C05A53">
            <w:pPr>
              <w:pStyle w:val="ProductList-OfferingBody"/>
              <w:ind w:left="-113"/>
              <w:jc w:val="center"/>
            </w:pPr>
            <w:r w:rsidRPr="00FE4A45">
              <w:fldChar w:fldCharType="begin"/>
            </w:r>
            <w:r w:rsidRPr="00FE4A45">
              <w:instrText xml:space="preserve"> AutoTextList  \s NoStyle \t “Server and Tools Product” </w:instrText>
            </w:r>
            <w:r w:rsidRPr="00FE4A45">
              <w:fldChar w:fldCharType="separate"/>
            </w:r>
            <w:r w:rsidRPr="00FE4A45">
              <w:t>SP</w:t>
            </w:r>
            <w:r w:rsidRPr="00FE4A45">
              <w:fldChar w:fldCharType="end"/>
            </w:r>
          </w:p>
        </w:tc>
      </w:tr>
      <w:tr w:rsidR="00FE4A45" w14:paraId="4FDCB2D8" w14:textId="77777777" w:rsidTr="00B8047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CA" w14:textId="73025445" w:rsidR="00FE4A45" w:rsidRDefault="00FE4A45" w:rsidP="00F8261A">
            <w:pPr>
              <w:pStyle w:val="ProductList-Offering2"/>
            </w:pPr>
            <w:bookmarkStart w:id="440" w:name="_Toc379797193"/>
            <w:bookmarkStart w:id="441" w:name="_Toc380513218"/>
            <w:bookmarkStart w:id="442" w:name="_Toc380655260"/>
            <w:bookmarkStart w:id="443" w:name="_Toc409102771"/>
            <w:r>
              <w:t>CAL voor SharePoint Server 2013</w:t>
            </w:r>
            <w:r>
              <w:fldChar w:fldCharType="begin"/>
            </w:r>
            <w:r>
              <w:instrText>XE "SharePoint Server 2013"</w:instrText>
            </w:r>
            <w:r>
              <w:fldChar w:fldCharType="end"/>
            </w:r>
            <w:r>
              <w:t xml:space="preserve"> Enterprise (Apparaat en Gebruiker)</w:t>
            </w:r>
            <w:bookmarkEnd w:id="440"/>
            <w:bookmarkEnd w:id="441"/>
            <w:bookmarkEnd w:id="442"/>
            <w:bookmarkEnd w:id="443"/>
            <w:r>
              <w:fldChar w:fldCharType="begin"/>
            </w:r>
            <w:r>
              <w:instrText>XE "CAL voor SharePoint Server 2013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B" w14:textId="77777777" w:rsidR="00FE4A45" w:rsidRDefault="00FE4A45"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C" w14:textId="77777777" w:rsidR="00FE4A45" w:rsidRDefault="00FE4A4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CD" w14:textId="77777777" w:rsidR="00FE4A45" w:rsidRDefault="00FE4A4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CE" w14:textId="77777777" w:rsidR="00FE4A45" w:rsidRDefault="00FE4A4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CF" w14:textId="77777777" w:rsidR="00FE4A45" w:rsidRDefault="00FE4A45" w:rsidP="00C05A53">
            <w:pPr>
              <w:pStyle w:val="ProductList-OfferingBody"/>
              <w:ind w:left="-113"/>
              <w:jc w:val="center"/>
            </w:pPr>
            <w:r>
              <w:t>1</w:t>
            </w:r>
          </w:p>
        </w:tc>
        <w:tc>
          <w:tcPr>
            <w:tcW w:w="596" w:type="dxa"/>
            <w:shd w:val="clear" w:color="auto" w:fill="70AD47" w:themeFill="accent6"/>
            <w:vAlign w:val="center"/>
          </w:tcPr>
          <w:p w14:paraId="4FDCB2D0" w14:textId="185C24CD" w:rsidR="00FE4A45" w:rsidRPr="00FE4A45" w:rsidRDefault="00FE4A45" w:rsidP="00FE4A45">
            <w:pPr>
              <w:pStyle w:val="ProductList-OfferingBody"/>
              <w:ind w:left="-113"/>
              <w:jc w:val="center"/>
            </w:pPr>
            <w:r w:rsidRPr="00FE4A45">
              <w:fldChar w:fldCharType="begin"/>
            </w:r>
            <w:r w:rsidRPr="00FE4A45">
              <w:instrText xml:space="preserve"> AutoTextList  \s NoStyle \t “Additioneel Product” </w:instrText>
            </w:r>
            <w:r w:rsidRPr="00FE4A45">
              <w:fldChar w:fldCharType="separate"/>
            </w:r>
            <w:r w:rsidRPr="00FE4A45">
              <w:t xml:space="preserve"> A,</w:t>
            </w:r>
            <w:r w:rsidRPr="00FE4A45">
              <w:fldChar w:fldCharType="end"/>
            </w:r>
            <w:r w:rsidRPr="00FE4A45">
              <w:fldChar w:fldCharType="begin"/>
            </w:r>
            <w:r w:rsidRPr="00FE4A45">
              <w:instrText xml:space="preserve"> AutoTextList  \s NoStyle \t “</w:instrText>
            </w:r>
            <w:r w:rsidRPr="00FE4A45">
              <w:rPr>
                <w:u w:val="single"/>
              </w:rPr>
              <w:instrText>Industry Device</w:instrText>
            </w:r>
            <w:r w:rsidRPr="00FE4A45">
              <w:instrText xml:space="preserve">” </w:instrText>
            </w:r>
            <w:r w:rsidRPr="00FE4A45">
              <w:fldChar w:fldCharType="separate"/>
            </w:r>
            <w:r w:rsidRPr="00FE4A45">
              <w:t>ID</w:t>
            </w:r>
            <w:r w:rsidRPr="00FE4A45">
              <w:fldChar w:fldCharType="end"/>
            </w:r>
          </w:p>
        </w:tc>
        <w:tc>
          <w:tcPr>
            <w:tcW w:w="595" w:type="dxa"/>
            <w:shd w:val="clear" w:color="auto" w:fill="70AD47" w:themeFill="accent6"/>
            <w:vAlign w:val="center"/>
          </w:tcPr>
          <w:p w14:paraId="4FDCB2D1" w14:textId="3067895F" w:rsidR="00FE4A45" w:rsidRPr="00FE4A45" w:rsidRDefault="00FE4A45" w:rsidP="00C05A53">
            <w:pPr>
              <w:pStyle w:val="ProductList-OfferingBody"/>
              <w:ind w:left="-113"/>
              <w:jc w:val="center"/>
            </w:pPr>
            <w:r w:rsidRPr="00FE4A45">
              <w:fldChar w:fldCharType="begin"/>
            </w:r>
            <w:r w:rsidRPr="00FE4A45">
              <w:instrText xml:space="preserve"> AutoTextList  \s NoStyle \t “Additioneel Product, gehele organisatie” </w:instrText>
            </w:r>
            <w:r w:rsidRPr="00FE4A45">
              <w:fldChar w:fldCharType="separate"/>
            </w:r>
            <w:r w:rsidRPr="00FE4A45">
              <w:t>AO</w:t>
            </w:r>
            <w:r w:rsidRPr="00FE4A45">
              <w:fldChar w:fldCharType="end"/>
            </w:r>
            <w:r w:rsidRPr="00FE4A45">
              <w:t>,</w:t>
            </w:r>
            <w:r w:rsidRPr="00FE4A45">
              <w:fldChar w:fldCharType="begin"/>
            </w:r>
            <w:r w:rsidRPr="00FE4A45">
              <w:instrText xml:space="preserve"> AutoTextList  \s NoStyle \t “Student-product” </w:instrText>
            </w:r>
            <w:r w:rsidRPr="00FE4A45">
              <w:fldChar w:fldCharType="separate"/>
            </w:r>
            <w:r w:rsidRPr="00FE4A45">
              <w:t>ST</w:t>
            </w:r>
            <w:r w:rsidRPr="00FE4A45">
              <w:fldChar w:fldCharType="end"/>
            </w:r>
          </w:p>
        </w:tc>
        <w:tc>
          <w:tcPr>
            <w:tcW w:w="596" w:type="dxa"/>
            <w:shd w:val="clear" w:color="auto" w:fill="70AD47" w:themeFill="accent6"/>
            <w:vAlign w:val="center"/>
          </w:tcPr>
          <w:p w14:paraId="4FDCB2D2" w14:textId="77777777" w:rsidR="00FE4A45" w:rsidRPr="00AC2980" w:rsidRDefault="00FE4A45" w:rsidP="00C05A53">
            <w:pPr>
              <w:pStyle w:val="ProductList-OfferingBody"/>
              <w:ind w:left="-113"/>
              <w:jc w:val="center"/>
              <w:rPr>
                <w:color w:val="00188F"/>
              </w:rPr>
            </w:pPr>
          </w:p>
        </w:tc>
        <w:tc>
          <w:tcPr>
            <w:tcW w:w="595" w:type="dxa"/>
            <w:shd w:val="clear" w:color="auto" w:fill="70AD47" w:themeFill="accent6"/>
            <w:vAlign w:val="center"/>
          </w:tcPr>
          <w:p w14:paraId="4FDCB2D3" w14:textId="77777777" w:rsidR="00FE4A45" w:rsidRDefault="00FE4A45" w:rsidP="00C05A53">
            <w:pPr>
              <w:pStyle w:val="ProductList-OfferingBody"/>
              <w:ind w:left="-113"/>
              <w:jc w:val="center"/>
            </w:pPr>
          </w:p>
        </w:tc>
        <w:tc>
          <w:tcPr>
            <w:tcW w:w="483" w:type="dxa"/>
            <w:shd w:val="clear" w:color="auto" w:fill="BFBFBF" w:themeFill="background1" w:themeFillShade="BF"/>
            <w:vAlign w:val="center"/>
          </w:tcPr>
          <w:p w14:paraId="4FDCB2D4" w14:textId="77777777" w:rsidR="00FE4A45" w:rsidRDefault="00FE4A45" w:rsidP="00C05A53">
            <w:pPr>
              <w:pStyle w:val="ProductList-OfferingBody"/>
              <w:ind w:left="-113"/>
              <w:jc w:val="center"/>
            </w:pPr>
          </w:p>
        </w:tc>
        <w:tc>
          <w:tcPr>
            <w:tcW w:w="708" w:type="dxa"/>
            <w:shd w:val="clear" w:color="auto" w:fill="70AD47" w:themeFill="accent6"/>
            <w:vAlign w:val="center"/>
          </w:tcPr>
          <w:p w14:paraId="4FDCB2D5" w14:textId="27AEF378" w:rsidR="00FE4A45" w:rsidRDefault="00FE4A45" w:rsidP="00C05A53">
            <w:pPr>
              <w:pStyle w:val="ProductList-OfferingBody"/>
              <w:ind w:left="-113"/>
              <w:jc w:val="center"/>
            </w:pPr>
            <w:r w:rsidRPr="00FE4A45">
              <w:fldChar w:fldCharType="begin"/>
            </w:r>
            <w:r w:rsidRPr="00FE4A45">
              <w:instrText xml:space="preserve"> AutoTextList  \s NoStyle \t “</w:instrText>
            </w:r>
            <w:r w:rsidRPr="00FE4A45">
              <w:rPr>
                <w:u w:val="single"/>
              </w:rPr>
              <w:instrText>Niet-organisatieomvattend in Open Value</w:instrText>
            </w:r>
            <w:r w:rsidRPr="00FE4A45">
              <w:instrText xml:space="preserve">” </w:instrText>
            </w:r>
            <w:r w:rsidRPr="00FE4A45">
              <w:fldChar w:fldCharType="separate"/>
            </w:r>
            <w:r w:rsidRPr="00FE4A45">
              <w:t xml:space="preserve"> P </w:t>
            </w:r>
            <w:r w:rsidRPr="00FE4A45">
              <w:fldChar w:fldCharType="end"/>
            </w:r>
          </w:p>
        </w:tc>
        <w:tc>
          <w:tcPr>
            <w:tcW w:w="595" w:type="dxa"/>
            <w:shd w:val="clear" w:color="auto" w:fill="70AD47" w:themeFill="accent6"/>
            <w:vAlign w:val="center"/>
          </w:tcPr>
          <w:p w14:paraId="4FDCB2D6" w14:textId="77777777" w:rsidR="00FE4A45" w:rsidRDefault="00FE4A45" w:rsidP="00C05A53">
            <w:pPr>
              <w:pStyle w:val="ProductList-OfferingBody"/>
              <w:ind w:left="-113"/>
              <w:jc w:val="center"/>
            </w:pPr>
          </w:p>
        </w:tc>
        <w:tc>
          <w:tcPr>
            <w:tcW w:w="596" w:type="dxa"/>
            <w:shd w:val="clear" w:color="auto" w:fill="70AD47" w:themeFill="accent6"/>
            <w:vAlign w:val="center"/>
          </w:tcPr>
          <w:p w14:paraId="4FDCB2D7" w14:textId="3638008A" w:rsidR="00FE4A45" w:rsidRDefault="00FE4A45" w:rsidP="00C05A53">
            <w:pPr>
              <w:pStyle w:val="ProductList-OfferingBody"/>
              <w:ind w:left="-113"/>
              <w:jc w:val="center"/>
            </w:pPr>
            <w:r w:rsidRPr="00FE4A45">
              <w:fldChar w:fldCharType="begin"/>
            </w:r>
            <w:r w:rsidRPr="00FE4A45">
              <w:instrText xml:space="preserve"> AutoTextList  \s NoStyle \t “Additioneel Product” </w:instrText>
            </w:r>
            <w:r w:rsidRPr="00FE4A45">
              <w:fldChar w:fldCharType="separate"/>
            </w:r>
            <w:r w:rsidRPr="00FE4A45">
              <w:t xml:space="preserve"> A </w:t>
            </w:r>
            <w:r w:rsidRPr="00FE4A45">
              <w:fldChar w:fldCharType="end"/>
            </w:r>
          </w:p>
        </w:tc>
      </w:tr>
      <w:tr w:rsidR="00FE4A45" w14:paraId="4FDCB2E7" w14:textId="77777777" w:rsidTr="00B80472">
        <w:tc>
          <w:tcPr>
            <w:tcW w:w="3060" w:type="dxa"/>
            <w:tcBorders>
              <w:top w:val="dashSmallGap" w:sz="4" w:space="0" w:color="BFBFBF" w:themeColor="background1" w:themeShade="BF"/>
              <w:left w:val="nil"/>
              <w:bottom w:val="nil"/>
              <w:right w:val="nil"/>
            </w:tcBorders>
          </w:tcPr>
          <w:p w14:paraId="4FDCB2D9" w14:textId="69D9338E" w:rsidR="00FE4A45" w:rsidRDefault="00FE4A45" w:rsidP="00F8261A">
            <w:pPr>
              <w:pStyle w:val="ProductList-Offering2"/>
            </w:pPr>
            <w:bookmarkStart w:id="444" w:name="_Toc379797194"/>
            <w:bookmarkStart w:id="445" w:name="_Toc380513219"/>
            <w:bookmarkStart w:id="446" w:name="_Toc380655261"/>
            <w:bookmarkStart w:id="447" w:name="_Toc409102772"/>
            <w:r>
              <w:t>CAL voor SharePoint Server 2013</w:t>
            </w:r>
            <w:r>
              <w:fldChar w:fldCharType="begin"/>
            </w:r>
            <w:r>
              <w:instrText>XE "SharePoint Server 2013"</w:instrText>
            </w:r>
            <w:r>
              <w:fldChar w:fldCharType="end"/>
            </w:r>
            <w:r>
              <w:t xml:space="preserve"> Standard (Apparaat en Gebruiker)</w:t>
            </w:r>
            <w:bookmarkEnd w:id="444"/>
            <w:bookmarkEnd w:id="445"/>
            <w:bookmarkEnd w:id="446"/>
            <w:bookmarkEnd w:id="447"/>
            <w:r>
              <w:fldChar w:fldCharType="begin"/>
            </w:r>
            <w:r>
              <w:instrText>XE "CAL voor SharePoint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2DA" w14:textId="77777777" w:rsidR="00FE4A45" w:rsidRDefault="00FE4A45"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DB" w14:textId="77777777" w:rsidR="00FE4A45" w:rsidRDefault="00FE4A45"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DC" w14:textId="77777777" w:rsidR="00FE4A45" w:rsidRDefault="00FE4A45"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DD" w14:textId="77777777" w:rsidR="00FE4A45" w:rsidRDefault="00FE4A4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DE" w14:textId="77777777" w:rsidR="00FE4A45" w:rsidRDefault="00FE4A45" w:rsidP="00C05A53">
            <w:pPr>
              <w:pStyle w:val="ProductList-OfferingBody"/>
              <w:ind w:left="-113"/>
              <w:jc w:val="center"/>
            </w:pPr>
          </w:p>
        </w:tc>
        <w:tc>
          <w:tcPr>
            <w:tcW w:w="596" w:type="dxa"/>
            <w:shd w:val="clear" w:color="auto" w:fill="BFBFBF" w:themeFill="background1" w:themeFillShade="BF"/>
            <w:vAlign w:val="center"/>
          </w:tcPr>
          <w:p w14:paraId="4FDCB2DF" w14:textId="77777777" w:rsidR="00FE4A45" w:rsidRDefault="00FE4A45" w:rsidP="00C05A53">
            <w:pPr>
              <w:pStyle w:val="ProductList-OfferingBody"/>
              <w:ind w:left="-113"/>
              <w:jc w:val="center"/>
            </w:pPr>
          </w:p>
        </w:tc>
        <w:tc>
          <w:tcPr>
            <w:tcW w:w="595" w:type="dxa"/>
            <w:shd w:val="clear" w:color="auto" w:fill="70AD47" w:themeFill="accent6"/>
            <w:vAlign w:val="center"/>
          </w:tcPr>
          <w:p w14:paraId="4FDCB2E0" w14:textId="11BB213D" w:rsidR="00FE4A45" w:rsidRDefault="00FE4A45" w:rsidP="00784263">
            <w:pPr>
              <w:pStyle w:val="ProductList-OfferingBody"/>
              <w:ind w:left="-113"/>
              <w:jc w:val="center"/>
            </w:pPr>
            <w:r w:rsidRPr="00FE4A45">
              <w:fldChar w:fldCharType="begin"/>
            </w:r>
            <w:r w:rsidRPr="00FE4A45">
              <w:instrText xml:space="preserve"> AutoTextList  \s NoStyle \t “Additioneel Product, gehele organisatie” </w:instrText>
            </w:r>
            <w:r w:rsidRPr="00FE4A45">
              <w:fldChar w:fldCharType="separate"/>
            </w:r>
            <w:r w:rsidRPr="00FE4A45">
              <w:t>AO</w:t>
            </w:r>
            <w:r w:rsidRPr="00FE4A45">
              <w:fldChar w:fldCharType="end"/>
            </w:r>
            <w:r w:rsidRPr="00FE4A45">
              <w:t>,</w:t>
            </w:r>
            <w:r w:rsidRPr="00FE4A45">
              <w:fldChar w:fldCharType="begin"/>
            </w:r>
            <w:r w:rsidRPr="00FE4A45">
              <w:instrText xml:space="preserve"> AutoTextList  \s NoStyle \t “Student-product” </w:instrText>
            </w:r>
            <w:r w:rsidRPr="00FE4A45">
              <w:fldChar w:fldCharType="separate"/>
            </w:r>
            <w:r w:rsidRPr="00FE4A45">
              <w:t>ST</w:t>
            </w:r>
            <w:r w:rsidRPr="00FE4A45">
              <w:fldChar w:fldCharType="end"/>
            </w:r>
          </w:p>
        </w:tc>
        <w:tc>
          <w:tcPr>
            <w:tcW w:w="596" w:type="dxa"/>
            <w:shd w:val="clear" w:color="auto" w:fill="70AD47" w:themeFill="accent6"/>
            <w:vAlign w:val="center"/>
          </w:tcPr>
          <w:p w14:paraId="4FDCB2E1" w14:textId="77777777" w:rsidR="00FE4A45" w:rsidRDefault="00FE4A45" w:rsidP="00C05A53">
            <w:pPr>
              <w:pStyle w:val="ProductList-OfferingBody"/>
              <w:ind w:left="-113"/>
              <w:jc w:val="center"/>
            </w:pPr>
          </w:p>
        </w:tc>
        <w:tc>
          <w:tcPr>
            <w:tcW w:w="595" w:type="dxa"/>
            <w:shd w:val="clear" w:color="auto" w:fill="70AD47" w:themeFill="accent6"/>
            <w:vAlign w:val="center"/>
          </w:tcPr>
          <w:p w14:paraId="4FDCB2E2" w14:textId="77777777" w:rsidR="00FE4A45" w:rsidRDefault="00FE4A45" w:rsidP="00C05A53">
            <w:pPr>
              <w:pStyle w:val="ProductList-OfferingBody"/>
              <w:ind w:left="-113"/>
              <w:jc w:val="center"/>
            </w:pPr>
          </w:p>
        </w:tc>
        <w:tc>
          <w:tcPr>
            <w:tcW w:w="483" w:type="dxa"/>
            <w:shd w:val="clear" w:color="auto" w:fill="BFBFBF" w:themeFill="background1" w:themeFillShade="BF"/>
            <w:vAlign w:val="center"/>
          </w:tcPr>
          <w:p w14:paraId="4FDCB2E3" w14:textId="77777777" w:rsidR="00FE4A45" w:rsidRDefault="00FE4A45" w:rsidP="00C05A53">
            <w:pPr>
              <w:pStyle w:val="ProductList-OfferingBody"/>
              <w:ind w:left="-113"/>
              <w:jc w:val="center"/>
            </w:pPr>
          </w:p>
        </w:tc>
        <w:tc>
          <w:tcPr>
            <w:tcW w:w="708" w:type="dxa"/>
            <w:shd w:val="clear" w:color="auto" w:fill="70AD47" w:themeFill="accent6"/>
            <w:vAlign w:val="center"/>
          </w:tcPr>
          <w:p w14:paraId="4FDCB2E4" w14:textId="2611D2C0" w:rsidR="00FE4A45" w:rsidRDefault="00FE4A45" w:rsidP="00C05A53">
            <w:pPr>
              <w:pStyle w:val="ProductList-OfferingBody"/>
              <w:ind w:left="-113"/>
              <w:jc w:val="center"/>
            </w:pPr>
            <w:r w:rsidRPr="00FE4A45">
              <w:fldChar w:fldCharType="begin"/>
            </w:r>
            <w:r w:rsidRPr="00FE4A45">
              <w:instrText xml:space="preserve"> AutoTextList  \s NoStyle \t “</w:instrText>
            </w:r>
            <w:r w:rsidRPr="00FE4A45">
              <w:rPr>
                <w:u w:val="single"/>
              </w:rPr>
              <w:instrText>Niet-organisatieomvattend in Open Value</w:instrText>
            </w:r>
            <w:r w:rsidRPr="00FE4A45">
              <w:instrText xml:space="preserve">” </w:instrText>
            </w:r>
            <w:r w:rsidRPr="00FE4A45">
              <w:fldChar w:fldCharType="separate"/>
            </w:r>
            <w:r w:rsidRPr="00FE4A45">
              <w:t xml:space="preserve"> P </w:t>
            </w:r>
            <w:r w:rsidRPr="00FE4A45">
              <w:fldChar w:fldCharType="end"/>
            </w:r>
          </w:p>
        </w:tc>
        <w:tc>
          <w:tcPr>
            <w:tcW w:w="595" w:type="dxa"/>
            <w:shd w:val="clear" w:color="auto" w:fill="70AD47" w:themeFill="accent6"/>
            <w:vAlign w:val="center"/>
          </w:tcPr>
          <w:p w14:paraId="4FDCB2E5" w14:textId="77777777" w:rsidR="00FE4A45" w:rsidRDefault="00FE4A45" w:rsidP="00C05A53">
            <w:pPr>
              <w:pStyle w:val="ProductList-OfferingBody"/>
              <w:ind w:left="-113"/>
              <w:jc w:val="center"/>
            </w:pPr>
          </w:p>
        </w:tc>
        <w:tc>
          <w:tcPr>
            <w:tcW w:w="596" w:type="dxa"/>
            <w:shd w:val="clear" w:color="auto" w:fill="70AD47" w:themeFill="accent6"/>
            <w:vAlign w:val="center"/>
          </w:tcPr>
          <w:p w14:paraId="4FDCB2E6" w14:textId="564BDC34" w:rsidR="00FE4A45" w:rsidRDefault="00FE4A45" w:rsidP="00C05A53">
            <w:pPr>
              <w:pStyle w:val="ProductList-OfferingBody"/>
              <w:ind w:left="-113"/>
              <w:jc w:val="center"/>
            </w:pPr>
            <w:r w:rsidRPr="00FE4A45">
              <w:fldChar w:fldCharType="begin"/>
            </w:r>
            <w:r w:rsidRPr="00FE4A45">
              <w:instrText xml:space="preserve"> AutoTextList  \s NoStyle \t “Additioneel Product” </w:instrText>
            </w:r>
            <w:r w:rsidRPr="00FE4A45">
              <w:fldChar w:fldCharType="separate"/>
            </w:r>
            <w:r w:rsidRPr="00FE4A45">
              <w:t xml:space="preserve"> A </w:t>
            </w:r>
            <w:r w:rsidRPr="00FE4A45">
              <w:fldChar w:fldCharType="end"/>
            </w:r>
          </w:p>
        </w:tc>
      </w:tr>
    </w:tbl>
    <w:p w14:paraId="4FDCB2E8" w14:textId="77777777" w:rsidR="009708AE" w:rsidRPr="00924715" w:rsidRDefault="00DA5EB4" w:rsidP="009708AE">
      <w:pPr>
        <w:pStyle w:val="ProductList-Body"/>
      </w:pPr>
      <w:r>
        <w:tab/>
      </w: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71"/>
        <w:gridCol w:w="3422"/>
        <w:gridCol w:w="3597"/>
      </w:tblGrid>
      <w:tr w:rsidR="00DA5EB4" w14:paraId="4FDCB2EC" w14:textId="77777777" w:rsidTr="00AC55BF">
        <w:tc>
          <w:tcPr>
            <w:tcW w:w="3771" w:type="dxa"/>
          </w:tcPr>
          <w:p w14:paraId="4FDCB2E9" w14:textId="05CE2945" w:rsidR="00DA5EB4" w:rsidRDefault="00DA5EB4" w:rsidP="00DA5EB4">
            <w:pPr>
              <w:pStyle w:val="ProductList-Body"/>
              <w:spacing w:before="20" w:after="20"/>
            </w:pPr>
            <w:r>
              <w:t xml:space="preserve">Eerdere versie: </w:t>
            </w:r>
            <w:r>
              <w:rPr>
                <w:b/>
              </w:rPr>
              <w:t>SharePoint Server 2010</w:t>
            </w:r>
            <w:r>
              <w:fldChar w:fldCharType="begin"/>
            </w:r>
            <w:r>
              <w:instrText>XE "SharePoint Server 2010"</w:instrText>
            </w:r>
            <w:r>
              <w:fldChar w:fldCharType="end"/>
            </w:r>
            <w:r>
              <w:rPr>
                <w:b/>
              </w:rPr>
              <w:t xml:space="preserve"> </w:t>
            </w:r>
            <w:r>
              <w:t>(4/10)</w:t>
            </w:r>
          </w:p>
        </w:tc>
        <w:tc>
          <w:tcPr>
            <w:tcW w:w="3422" w:type="dxa"/>
          </w:tcPr>
          <w:p w14:paraId="4FDCB2EA" w14:textId="77777777" w:rsidR="00DA5EB4" w:rsidRDefault="00DA5EB4" w:rsidP="00DA5EB4">
            <w:pPr>
              <w:pStyle w:val="ProductList-Body"/>
              <w:spacing w:before="20" w:after="20"/>
            </w:pPr>
            <w:r>
              <w:t xml:space="preserve">Productgroep: </w:t>
            </w:r>
            <w:r>
              <w:rPr>
                <w:b/>
              </w:rPr>
              <w:t>Server</w:t>
            </w:r>
          </w:p>
        </w:tc>
        <w:tc>
          <w:tcPr>
            <w:tcW w:w="3597" w:type="dxa"/>
          </w:tcPr>
          <w:p w14:paraId="4FDCB2EB" w14:textId="77777777" w:rsidR="00DA5EB4" w:rsidRDefault="00DA5EB4" w:rsidP="00DA5EB4">
            <w:pPr>
              <w:pStyle w:val="ProductList-Body"/>
              <w:spacing w:before="20" w:after="20"/>
            </w:pPr>
            <w:r>
              <w:t xml:space="preserve">Reductie mogelijk (SCE): </w:t>
            </w:r>
            <w:r>
              <w:rPr>
                <w:b/>
              </w:rPr>
              <w:t>SharePoint Server</w:t>
            </w:r>
          </w:p>
        </w:tc>
      </w:tr>
      <w:tr w:rsidR="00DA5EB4" w14:paraId="4FDCB2F0" w14:textId="77777777" w:rsidTr="00AC55BF">
        <w:tc>
          <w:tcPr>
            <w:tcW w:w="3771" w:type="dxa"/>
          </w:tcPr>
          <w:p w14:paraId="683DBB91" w14:textId="77777777" w:rsidR="00DA5EB4" w:rsidRPr="00924715" w:rsidRDefault="00DA5EB4" w:rsidP="006E6A2F">
            <w:pPr>
              <w:pStyle w:val="ProductList-Body"/>
              <w:tabs>
                <w:tab w:val="clear" w:pos="158"/>
                <w:tab w:val="left" w:pos="162"/>
              </w:tabs>
              <w:spacing w:before="20" w:after="20"/>
            </w:pPr>
            <w:r>
              <w:tab/>
            </w:r>
            <w:r>
              <w:rPr>
                <w:b/>
              </w:rPr>
              <w:t xml:space="preserve">SharePoint Server 2007 </w:t>
            </w:r>
            <w:r>
              <w:t>(11/06)</w:t>
            </w:r>
          </w:p>
          <w:p w14:paraId="4FDCB2ED" w14:textId="4E3BB634" w:rsidR="00F64628" w:rsidRDefault="00F64628" w:rsidP="006E6A2F">
            <w:pPr>
              <w:pStyle w:val="ProductList-Body"/>
              <w:tabs>
                <w:tab w:val="clear" w:pos="158"/>
                <w:tab w:val="left" w:pos="162"/>
              </w:tabs>
              <w:spacing w:before="20" w:after="20"/>
              <w:ind w:left="162"/>
            </w:pPr>
            <w:r>
              <w:t>Geen eerdere versie voor Microsoft Office Audit and Control Management Server</w:t>
            </w:r>
          </w:p>
        </w:tc>
        <w:tc>
          <w:tcPr>
            <w:tcW w:w="3422" w:type="dxa"/>
          </w:tcPr>
          <w:p w14:paraId="4FDCB2EE" w14:textId="77777777" w:rsidR="00DA5EB4" w:rsidRDefault="002C4F69" w:rsidP="00DA5EB4">
            <w:pPr>
              <w:pStyle w:val="ProductList-Body"/>
              <w:spacing w:before="20" w:after="20"/>
            </w:pPr>
            <w:hyperlink w:anchor="SoftwareAssurance" w:history="1">
              <w:r w:rsidR="007A4843">
                <w:rPr>
                  <w:rStyle w:val="Hyperlink"/>
                  <w:color w:val="000000" w:themeColor="text1"/>
                  <w:u w:val="none"/>
                </w:rPr>
                <w:t>Software Assurance Benefits</w:t>
              </w:r>
            </w:hyperlink>
            <w:r w:rsidR="007A4843">
              <w:t xml:space="preserve">: </w:t>
            </w:r>
            <w:r w:rsidR="007A4843">
              <w:rPr>
                <w:b/>
              </w:rPr>
              <w:t>Server</w:t>
            </w:r>
          </w:p>
        </w:tc>
        <w:tc>
          <w:tcPr>
            <w:tcW w:w="3597" w:type="dxa"/>
          </w:tcPr>
          <w:p w14:paraId="4FDCB2EF" w14:textId="77777777" w:rsidR="00DA5EB4" w:rsidRDefault="00DA5EB4" w:rsidP="00DA5EB4">
            <w:pPr>
              <w:pStyle w:val="ProductList-Body"/>
              <w:spacing w:before="20" w:after="20"/>
            </w:pPr>
          </w:p>
        </w:tc>
      </w:tr>
    </w:tbl>
    <w:p w14:paraId="4FDCB2F1" w14:textId="77777777" w:rsidR="00782C7B" w:rsidRPr="00924715" w:rsidRDefault="00782C7B" w:rsidP="00782C7B">
      <w:pPr>
        <w:pStyle w:val="ProductList-Body"/>
        <w:shd w:val="clear" w:color="auto" w:fill="D9D9D9" w:themeFill="background1" w:themeFillShade="D9"/>
        <w:spacing w:before="120" w:after="120"/>
      </w:pPr>
      <w:r>
        <w:rPr>
          <w:b/>
        </w:rPr>
        <w:t>Aanvullende informatie</w:t>
      </w:r>
    </w:p>
    <w:p w14:paraId="4FDCB2F2" w14:textId="77777777" w:rsidR="00DA5EB4" w:rsidRPr="00924715" w:rsidRDefault="00DA5EB4" w:rsidP="00DA5EB4">
      <w:pPr>
        <w:pStyle w:val="ProductList-Body"/>
      </w:pPr>
      <w:r>
        <w:rPr>
          <w:b/>
          <w:color w:val="00188F"/>
        </w:rPr>
        <w:t>Upgraderechten voor eerdere versies van SharePoint Server op grond van Software Assurance</w:t>
      </w:r>
    </w:p>
    <w:p w14:paraId="4FDCB2F3" w14:textId="29FE8C36" w:rsidR="00782C7B" w:rsidRPr="00924715" w:rsidRDefault="00DA5EB4" w:rsidP="006E6A2F">
      <w:pPr>
        <w:pStyle w:val="ProductList-Body"/>
      </w:pPr>
      <w:r>
        <w:t>De 2010-versie van SharePoint Server for Internet Sites</w:t>
      </w:r>
      <w:r>
        <w:fldChar w:fldCharType="begin"/>
      </w:r>
      <w:r>
        <w:instrText>XE "SharePoint Server for Internet Sites"</w:instrText>
      </w:r>
      <w:r>
        <w:fldChar w:fldCharType="end"/>
      </w:r>
      <w:r>
        <w:t xml:space="preserve"> Enterprise, SharePoint Server for Internet Sites Standard, FAST Search Server</w:t>
      </w:r>
      <w:r>
        <w:fldChar w:fldCharType="begin"/>
      </w:r>
      <w:r>
        <w:instrText>XE "FAST Search Server"</w:instrText>
      </w:r>
      <w:r>
        <w:fldChar w:fldCharType="end"/>
      </w:r>
      <w:r>
        <w:t xml:space="preserve"> for SharePoint Server en Search Server</w:t>
      </w:r>
      <w:r>
        <w:fldChar w:fldCharType="begin"/>
      </w:r>
      <w:r>
        <w:instrText>XE "Search Server"</w:instrText>
      </w:r>
      <w:r>
        <w:fldChar w:fldCharType="end"/>
      </w:r>
      <w:r>
        <w:t xml:space="preserve"> is de definitieve versie van deze Producten. Klanten met licenties voor SharePoint Server 2010</w:t>
      </w:r>
      <w:r>
        <w:fldChar w:fldCharType="begin"/>
      </w:r>
      <w:r>
        <w:instrText>XE "SharePoint Server 2010"</w:instrText>
      </w:r>
      <w:r>
        <w:fldChar w:fldCharType="end"/>
      </w:r>
      <w:r>
        <w:t xml:space="preserve"> for Internet Sites Enterprise, SharePoint Server 2010 for Internet Sites Standard, FAST Search Server 2010 for SharePoint, Search Server 2010 met actieve SA-dekking per 1</w:t>
      </w:r>
      <w:r w:rsidR="00F52B54">
        <w:t> </w:t>
      </w:r>
      <w:r>
        <w:t xml:space="preserve">oktober 2012 worden geacht te beschikken over de volgende licenties. Voor deze licenties gelden de standaardvoorwaarden voor migratie (zie de paragraaf </w:t>
      </w:r>
      <w:hyperlink w:anchor="SoftwareAssurance" w:history="1">
        <w:r>
          <w:rPr>
            <w:rStyle w:val="Hyperlink"/>
          </w:rPr>
          <w:t>Software Assurance</w:t>
        </w:r>
      </w:hyperlink>
      <w:r>
        <w:t>).</w:t>
      </w:r>
    </w:p>
    <w:p w14:paraId="4FDCB2F4" w14:textId="77777777" w:rsidR="009708AE" w:rsidRPr="00924715" w:rsidRDefault="009708AE" w:rsidP="009708AE">
      <w:pPr>
        <w:pStyle w:val="ProductList-Body"/>
      </w:pPr>
    </w:p>
    <w:tbl>
      <w:tblPr>
        <w:tblStyle w:val="TableGrid"/>
        <w:tblW w:w="10800" w:type="dxa"/>
        <w:tblInd w:w="117" w:type="dxa"/>
        <w:tblLook w:val="04A0" w:firstRow="1" w:lastRow="0" w:firstColumn="1" w:lastColumn="0" w:noHBand="0" w:noVBand="1"/>
      </w:tblPr>
      <w:tblGrid>
        <w:gridCol w:w="5400"/>
        <w:gridCol w:w="5400"/>
      </w:tblGrid>
      <w:tr w:rsidR="00DA5EB4" w14:paraId="4FDCB2F7" w14:textId="77777777" w:rsidTr="004D1E93">
        <w:trPr>
          <w:tblHeader/>
        </w:trPr>
        <w:tc>
          <w:tcPr>
            <w:tcW w:w="5400" w:type="dxa"/>
            <w:shd w:val="clear" w:color="auto" w:fill="0072C6"/>
          </w:tcPr>
          <w:p w14:paraId="4FDCB2F5" w14:textId="77777777" w:rsidR="00DA5EB4" w:rsidRPr="001F2DDF" w:rsidRDefault="00DA5EB4" w:rsidP="001B25E0">
            <w:pPr>
              <w:pStyle w:val="ProductList-Body"/>
              <w:spacing w:before="20" w:after="20"/>
              <w:rPr>
                <w:color w:val="FFFFFF" w:themeColor="background1"/>
              </w:rPr>
            </w:pPr>
            <w:r>
              <w:rPr>
                <w:color w:val="FFFFFF" w:themeColor="background1"/>
              </w:rPr>
              <w:t>Kwalificerend product</w:t>
            </w:r>
          </w:p>
        </w:tc>
        <w:tc>
          <w:tcPr>
            <w:tcW w:w="5400" w:type="dxa"/>
            <w:shd w:val="clear" w:color="auto" w:fill="0072C6"/>
          </w:tcPr>
          <w:p w14:paraId="4FDCB2F6" w14:textId="77777777" w:rsidR="00DA5EB4" w:rsidRPr="001F2DDF" w:rsidRDefault="00DA5EB4" w:rsidP="001B25E0">
            <w:pPr>
              <w:pStyle w:val="ProductList-Body"/>
              <w:spacing w:before="20" w:after="20"/>
              <w:rPr>
                <w:color w:val="FFFFFF" w:themeColor="background1"/>
              </w:rPr>
            </w:pPr>
            <w:r>
              <w:rPr>
                <w:color w:val="FFFFFF" w:themeColor="background1"/>
              </w:rPr>
              <w:t>Opwaarderen naar</w:t>
            </w:r>
          </w:p>
        </w:tc>
      </w:tr>
      <w:tr w:rsidR="00DA5EB4" w14:paraId="4FDCB2FA" w14:textId="77777777" w:rsidTr="004D1E93">
        <w:tc>
          <w:tcPr>
            <w:tcW w:w="5400" w:type="dxa"/>
          </w:tcPr>
          <w:p w14:paraId="4FDCB2F8" w14:textId="705AE117" w:rsidR="00DA5EB4" w:rsidRPr="000D6060" w:rsidRDefault="001B25E0" w:rsidP="001B25E0">
            <w:pPr>
              <w:pStyle w:val="ProductList-Body"/>
            </w:pPr>
            <w:r>
              <w:t>SharePoint Server 2010</w:t>
            </w:r>
            <w:r>
              <w:fldChar w:fldCharType="begin"/>
            </w:r>
            <w:r>
              <w:instrText>XE "SharePoint Server 2010"</w:instrText>
            </w:r>
            <w:r>
              <w:fldChar w:fldCharType="end"/>
            </w:r>
            <w:r>
              <w:t xml:space="preserve"> for Internet Sites Enterprise-licentie</w:t>
            </w:r>
          </w:p>
        </w:tc>
        <w:tc>
          <w:tcPr>
            <w:tcW w:w="5400" w:type="dxa"/>
          </w:tcPr>
          <w:p w14:paraId="4FDCB2F9" w14:textId="0349453C" w:rsidR="00DA5EB4" w:rsidRPr="00CA02E2" w:rsidRDefault="001B25E0" w:rsidP="001B25E0">
            <w:pPr>
              <w:pStyle w:val="ProductList-Body"/>
            </w:pPr>
            <w:r>
              <w:t>One SharePoint Server 2013</w:t>
            </w:r>
            <w:r>
              <w:fldChar w:fldCharType="begin"/>
            </w:r>
            <w:r>
              <w:instrText>XE "SharePoint Server 2013"</w:instrText>
            </w:r>
            <w:r>
              <w:fldChar w:fldCharType="end"/>
            </w:r>
            <w:r>
              <w:t>-licentie</w:t>
            </w:r>
          </w:p>
        </w:tc>
      </w:tr>
      <w:tr w:rsidR="001B25E0" w14:paraId="4FDCB2FD" w14:textId="77777777" w:rsidTr="004D1E93">
        <w:tc>
          <w:tcPr>
            <w:tcW w:w="5400" w:type="dxa"/>
          </w:tcPr>
          <w:p w14:paraId="4FDCB2FB" w14:textId="4C77884D" w:rsidR="001B25E0" w:rsidRPr="000D6060" w:rsidRDefault="001B25E0" w:rsidP="001B25E0">
            <w:pPr>
              <w:pStyle w:val="ProductList-Body"/>
            </w:pPr>
            <w:r>
              <w:t>SharePoint Server 2010</w:t>
            </w:r>
            <w:r>
              <w:fldChar w:fldCharType="begin"/>
            </w:r>
            <w:r>
              <w:instrText>XE "SharePoint Server 2010"</w:instrText>
            </w:r>
            <w:r>
              <w:fldChar w:fldCharType="end"/>
            </w:r>
            <w:r>
              <w:t xml:space="preserve"> for Internet Sites Standard-licentie</w:t>
            </w:r>
          </w:p>
        </w:tc>
        <w:tc>
          <w:tcPr>
            <w:tcW w:w="5400" w:type="dxa"/>
          </w:tcPr>
          <w:p w14:paraId="4FDCB2FC" w14:textId="57138DB9" w:rsidR="001B25E0" w:rsidRPr="00CA02E2" w:rsidRDefault="001B25E0" w:rsidP="001B25E0">
            <w:pPr>
              <w:pStyle w:val="ProductList-Body"/>
            </w:pPr>
            <w:r>
              <w:t>One SharePoint Server 2013</w:t>
            </w:r>
            <w:r>
              <w:fldChar w:fldCharType="begin"/>
            </w:r>
            <w:r>
              <w:instrText>XE "SharePoint Server 2013"</w:instrText>
            </w:r>
            <w:r>
              <w:fldChar w:fldCharType="end"/>
            </w:r>
            <w:r>
              <w:t>-licentie</w:t>
            </w:r>
          </w:p>
        </w:tc>
      </w:tr>
      <w:tr w:rsidR="001B25E0" w14:paraId="4FDCB300" w14:textId="77777777" w:rsidTr="004D1E93">
        <w:tc>
          <w:tcPr>
            <w:tcW w:w="5400" w:type="dxa"/>
          </w:tcPr>
          <w:p w14:paraId="4FDCB2FE" w14:textId="2434B35F" w:rsidR="001B25E0" w:rsidRPr="000D6060" w:rsidRDefault="001B25E0" w:rsidP="001B25E0">
            <w:pPr>
              <w:pStyle w:val="ProductList-Body"/>
            </w:pPr>
            <w:r>
              <w:t>FAST Search Server</w:t>
            </w:r>
            <w:r>
              <w:fldChar w:fldCharType="begin"/>
            </w:r>
            <w:r>
              <w:instrText>XE "FAST Search Server"</w:instrText>
            </w:r>
            <w:r>
              <w:fldChar w:fldCharType="end"/>
            </w:r>
            <w:r>
              <w:t xml:space="preserve"> 2010 for SharePoint Server-licentie</w:t>
            </w:r>
          </w:p>
        </w:tc>
        <w:tc>
          <w:tcPr>
            <w:tcW w:w="5400" w:type="dxa"/>
          </w:tcPr>
          <w:p w14:paraId="4FDCB2FF" w14:textId="5C945207" w:rsidR="001B25E0" w:rsidRPr="00CA02E2" w:rsidRDefault="001B25E0" w:rsidP="001B25E0">
            <w:pPr>
              <w:pStyle w:val="ProductList-Body"/>
            </w:pPr>
            <w:r>
              <w:t>One SharePoint Server 2013</w:t>
            </w:r>
            <w:r>
              <w:fldChar w:fldCharType="begin"/>
            </w:r>
            <w:r>
              <w:instrText>XE "SharePoint Server 2013"</w:instrText>
            </w:r>
            <w:r>
              <w:fldChar w:fldCharType="end"/>
            </w:r>
            <w:r>
              <w:t>-licentie</w:t>
            </w:r>
          </w:p>
        </w:tc>
      </w:tr>
      <w:tr w:rsidR="001B25E0" w14:paraId="4FDCB303" w14:textId="77777777" w:rsidTr="004D1E93">
        <w:tc>
          <w:tcPr>
            <w:tcW w:w="5400" w:type="dxa"/>
          </w:tcPr>
          <w:p w14:paraId="4FDCB301" w14:textId="6BA86A4D" w:rsidR="001B25E0" w:rsidRPr="000D6060" w:rsidRDefault="001B25E0" w:rsidP="001B25E0">
            <w:pPr>
              <w:pStyle w:val="ProductList-Body"/>
            </w:pPr>
            <w:r>
              <w:t>Search Server</w:t>
            </w:r>
            <w:r>
              <w:fldChar w:fldCharType="begin"/>
            </w:r>
            <w:r>
              <w:instrText>XE "Search Server"</w:instrText>
            </w:r>
            <w:r>
              <w:fldChar w:fldCharType="end"/>
            </w:r>
            <w:r>
              <w:t xml:space="preserve"> 2010-licentie</w:t>
            </w:r>
          </w:p>
        </w:tc>
        <w:tc>
          <w:tcPr>
            <w:tcW w:w="5400" w:type="dxa"/>
          </w:tcPr>
          <w:p w14:paraId="4FDCB302" w14:textId="1F9F903D" w:rsidR="001B25E0" w:rsidRDefault="001B25E0" w:rsidP="00F32697">
            <w:pPr>
              <w:pStyle w:val="ProductList-Body"/>
            </w:pPr>
            <w:r>
              <w:t>Eén SharePoint Server 2013</w:t>
            </w:r>
            <w:r>
              <w:fldChar w:fldCharType="begin"/>
            </w:r>
            <w:r>
              <w:instrText>XE "SharePoint Server 2013"</w:instrText>
            </w:r>
            <w:r>
              <w:fldChar w:fldCharType="end"/>
            </w:r>
            <w:r>
              <w:t>-licentie en</w:t>
            </w:r>
            <w:r>
              <w:br/>
              <w:t>100 CAL</w:t>
            </w:r>
            <w:r w:rsidR="0039038C">
              <w:t>’</w:t>
            </w:r>
            <w:r>
              <w:t>s voor SharePoint Server 2013 Standard</w:t>
            </w:r>
          </w:p>
        </w:tc>
      </w:tr>
    </w:tbl>
    <w:p w14:paraId="4FDCB304" w14:textId="77777777" w:rsidR="00DA5EB4" w:rsidRPr="00924715" w:rsidRDefault="00DA5EB4" w:rsidP="009708AE">
      <w:pPr>
        <w:pStyle w:val="ProductList-Body"/>
      </w:pPr>
    </w:p>
    <w:p w14:paraId="4FDCB307" w14:textId="6D0AB319" w:rsidR="00DA5EB4" w:rsidRPr="00924715" w:rsidRDefault="00DA5EB4" w:rsidP="00DA5EB4">
      <w:pPr>
        <w:pStyle w:val="ProductList-Body"/>
      </w:pPr>
      <w:r>
        <w:rPr>
          <w:b/>
          <w:color w:val="00188F"/>
        </w:rPr>
        <w:t>Uitzonderlijke downgraderechten voor SharePoint Server 2013</w:t>
      </w:r>
      <w:r>
        <w:fldChar w:fldCharType="begin"/>
      </w:r>
      <w:r>
        <w:instrText>XE "SharePoint Server 2013"</w:instrText>
      </w:r>
      <w:r>
        <w:fldChar w:fldCharType="end"/>
      </w:r>
    </w:p>
    <w:p w14:paraId="4FDCB308" w14:textId="1CCE95E7" w:rsidR="00DA5EB4" w:rsidRPr="00924715" w:rsidRDefault="00DA5EB4" w:rsidP="00DA5EB4">
      <w:pPr>
        <w:pStyle w:val="ProductList-Body"/>
      </w:pPr>
      <w:r>
        <w:t>Klanten met een licentie voor SharePoint Server 2013</w:t>
      </w:r>
      <w:r>
        <w:fldChar w:fldCharType="begin"/>
      </w:r>
      <w:r>
        <w:instrText>XE "SharePoint Server 2013"</w:instrText>
      </w:r>
      <w:r>
        <w:fldChar w:fldCharType="end"/>
      </w:r>
      <w:r>
        <w:t xml:space="preserve"> hebben mogelijk in plaats van SharePoint Server 2013 als volgt toegang tot de Producten die hieronder worden vermeld en mogen deze gebruiken:</w:t>
      </w:r>
    </w:p>
    <w:tbl>
      <w:tblPr>
        <w:tblStyle w:val="TableGrid"/>
        <w:tblW w:w="10800" w:type="dxa"/>
        <w:tblInd w:w="117" w:type="dxa"/>
        <w:tblLook w:val="04A0" w:firstRow="1" w:lastRow="0" w:firstColumn="1" w:lastColumn="0" w:noHBand="0" w:noVBand="1"/>
      </w:tblPr>
      <w:tblGrid>
        <w:gridCol w:w="5400"/>
        <w:gridCol w:w="5400"/>
      </w:tblGrid>
      <w:tr w:rsidR="001B25E0" w14:paraId="4FDCB30C" w14:textId="77777777" w:rsidTr="004D1E93">
        <w:trPr>
          <w:tblHeader/>
        </w:trPr>
        <w:tc>
          <w:tcPr>
            <w:tcW w:w="5400" w:type="dxa"/>
            <w:shd w:val="clear" w:color="auto" w:fill="0072C6"/>
          </w:tcPr>
          <w:p w14:paraId="4FDCB30A" w14:textId="77777777" w:rsidR="001B25E0" w:rsidRPr="001F2DDF" w:rsidRDefault="001B25E0" w:rsidP="001B25E0">
            <w:pPr>
              <w:pStyle w:val="ProductList-Body"/>
              <w:spacing w:before="20" w:after="20"/>
              <w:rPr>
                <w:color w:val="FFFFFF" w:themeColor="background1"/>
              </w:rPr>
            </w:pPr>
            <w:r>
              <w:rPr>
                <w:color w:val="FFFFFF" w:themeColor="background1"/>
              </w:rPr>
              <w:t>Kwalificerend product</w:t>
            </w:r>
          </w:p>
        </w:tc>
        <w:tc>
          <w:tcPr>
            <w:tcW w:w="5400" w:type="dxa"/>
            <w:shd w:val="clear" w:color="auto" w:fill="0072C6"/>
          </w:tcPr>
          <w:p w14:paraId="4FDCB30B" w14:textId="77777777" w:rsidR="001B25E0" w:rsidRPr="001F2DDF" w:rsidRDefault="001B25E0" w:rsidP="001B25E0">
            <w:pPr>
              <w:pStyle w:val="ProductList-Body"/>
              <w:spacing w:before="20" w:after="20"/>
              <w:rPr>
                <w:color w:val="FFFFFF" w:themeColor="background1"/>
              </w:rPr>
            </w:pPr>
            <w:r>
              <w:rPr>
                <w:color w:val="FFFFFF" w:themeColor="background1"/>
              </w:rPr>
              <w:t>Downgrade uitvoeren naar</w:t>
            </w:r>
          </w:p>
        </w:tc>
      </w:tr>
      <w:tr w:rsidR="001B25E0" w14:paraId="4FDCB310" w14:textId="77777777" w:rsidTr="004D1E93">
        <w:tc>
          <w:tcPr>
            <w:tcW w:w="5400" w:type="dxa"/>
          </w:tcPr>
          <w:p w14:paraId="4FDCB30D" w14:textId="02A3D913" w:rsidR="001B25E0" w:rsidRPr="000D6060" w:rsidRDefault="001B25E0" w:rsidP="001B25E0">
            <w:pPr>
              <w:pStyle w:val="ProductList-Body"/>
            </w:pPr>
            <w:r>
              <w:t>SharePoint Server 2013</w:t>
            </w:r>
            <w:r>
              <w:fldChar w:fldCharType="begin"/>
            </w:r>
            <w:r>
              <w:instrText>XE "SharePoint Server 2013"</w:instrText>
            </w:r>
            <w:r>
              <w:fldChar w:fldCharType="end"/>
            </w:r>
            <w:r>
              <w:t>-licentie</w:t>
            </w:r>
          </w:p>
        </w:tc>
        <w:tc>
          <w:tcPr>
            <w:tcW w:w="5400" w:type="dxa"/>
          </w:tcPr>
          <w:p w14:paraId="4FDCB30E" w14:textId="26E3C1DF" w:rsidR="001B25E0" w:rsidRPr="00924715" w:rsidRDefault="001B25E0" w:rsidP="001B25E0">
            <w:pPr>
              <w:pStyle w:val="ProductList-Body"/>
            </w:pPr>
            <w:r>
              <w:t>SharePoint Server 2010</w:t>
            </w:r>
            <w:r>
              <w:fldChar w:fldCharType="begin"/>
            </w:r>
            <w:r>
              <w:instrText>XE "SharePoint Server 2010"</w:instrText>
            </w:r>
            <w:r>
              <w:fldChar w:fldCharType="end"/>
            </w:r>
            <w:r>
              <w:t>, of</w:t>
            </w:r>
          </w:p>
          <w:p w14:paraId="4FDCB30F" w14:textId="7D18FA53" w:rsidR="001B25E0" w:rsidRPr="00CA02E2" w:rsidRDefault="001B25E0" w:rsidP="001B25E0">
            <w:pPr>
              <w:pStyle w:val="ProductList-Body"/>
            </w:pPr>
            <w:r>
              <w:t>FAST Search Server</w:t>
            </w:r>
            <w:r>
              <w:fldChar w:fldCharType="begin"/>
            </w:r>
            <w:r>
              <w:instrText>XE "FAST Search Server"</w:instrText>
            </w:r>
            <w:r>
              <w:fldChar w:fldCharType="end"/>
            </w:r>
            <w:r>
              <w:t xml:space="preserve"> 2010 for SharePoint Server</w:t>
            </w:r>
          </w:p>
        </w:tc>
      </w:tr>
    </w:tbl>
    <w:p w14:paraId="4FDCB311" w14:textId="77777777" w:rsidR="00DA5EB4" w:rsidRPr="00924715" w:rsidRDefault="00DA5EB4" w:rsidP="009708AE">
      <w:pPr>
        <w:pStyle w:val="ProductList-Body"/>
      </w:pPr>
    </w:p>
    <w:p w14:paraId="4FDCB312" w14:textId="480A3B89" w:rsidR="00DA5EB4" w:rsidRPr="00924715" w:rsidRDefault="00DA5EB4" w:rsidP="00DA5EB4">
      <w:pPr>
        <w:pStyle w:val="ProductList-Body"/>
      </w:pPr>
      <w:r>
        <w:t>Het recht op toegang tot en het gebruik van SharePoint Server 2010</w:t>
      </w:r>
      <w:r>
        <w:fldChar w:fldCharType="begin"/>
      </w:r>
      <w:r>
        <w:instrText>XE "SharePoint Server 2010"</w:instrText>
      </w:r>
      <w:r>
        <w:fldChar w:fldCharType="end"/>
      </w:r>
      <w:r>
        <w:t xml:space="preserve"> of FAST Search Server</w:t>
      </w:r>
      <w:r>
        <w:fldChar w:fldCharType="begin"/>
      </w:r>
      <w:r>
        <w:instrText>XE "FAST Search Server"</w:instrText>
      </w:r>
      <w:r>
        <w:fldChar w:fldCharType="end"/>
      </w:r>
      <w:r>
        <w:t xml:space="preserve"> 2010 for SharePoint Server in plaats van gelicentieerde exemplaren van SharePoint Server 2013</w:t>
      </w:r>
      <w:r>
        <w:fldChar w:fldCharType="begin"/>
      </w:r>
      <w:r>
        <w:instrText>XE "SharePoint Server 2013"</w:instrText>
      </w:r>
      <w:r>
        <w:fldChar w:fldCharType="end"/>
      </w:r>
      <w:r>
        <w:t xml:space="preserve"> in het kader van deze aanbieding is onderhevig aan de voorwaarden van de Volume Licensing-overeenkomst van een klant, de product use rights voor SharePoint Server 2013 en deze voorwaarden. Dat gebruiksrecht vervalt bij het aflopen of het beëindigen van de licenties voor SharePoint Server.</w:t>
      </w:r>
    </w:p>
    <w:p w14:paraId="748260A2" w14:textId="77777777" w:rsidR="000F1869" w:rsidRPr="00924715" w:rsidRDefault="000F1869" w:rsidP="00DA5EB4">
      <w:pPr>
        <w:pStyle w:val="ProductList-Body"/>
      </w:pPr>
    </w:p>
    <w:p w14:paraId="4FDCB314" w14:textId="2DB9FB96" w:rsidR="00DA5EB4" w:rsidRPr="00924715" w:rsidRDefault="00DA5EB4" w:rsidP="00DA5EB4">
      <w:pPr>
        <w:pStyle w:val="ProductList-Body"/>
      </w:pPr>
      <w:r>
        <w:rPr>
          <w:b/>
          <w:color w:val="00188F"/>
        </w:rPr>
        <w:t>Aanvulling op Software Assurance-rechten voor Self-hosted toepassingen voor klanten met SharePoint Server for Internet Sites</w:t>
      </w:r>
      <w:r>
        <w:fldChar w:fldCharType="begin"/>
      </w:r>
      <w:r>
        <w:instrText>XE "SharePoint Server for Internet Sites"</w:instrText>
      </w:r>
      <w:r>
        <w:fldChar w:fldCharType="end"/>
      </w:r>
      <w:r>
        <w:rPr>
          <w:b/>
          <w:color w:val="00188F"/>
        </w:rPr>
        <w:t xml:space="preserve"> Enterprise</w:t>
      </w:r>
    </w:p>
    <w:p w14:paraId="4FDCB315" w14:textId="123C62C5" w:rsidR="00DA5EB4" w:rsidRPr="00924715" w:rsidRDefault="00DA5EB4" w:rsidP="00DA5EB4">
      <w:pPr>
        <w:pStyle w:val="ProductList-Body"/>
      </w:pPr>
      <w:r>
        <w:t>Klanten met SharePoint Server 2010</w:t>
      </w:r>
      <w:r>
        <w:fldChar w:fldCharType="begin"/>
      </w:r>
      <w:r>
        <w:instrText>XE "SharePoint Server 2010"</w:instrText>
      </w:r>
      <w:r>
        <w:fldChar w:fldCharType="end"/>
      </w:r>
      <w:r>
        <w:t xml:space="preserve"> for Internet Sites Enterprise aan wie licenties voor SharePoint Server 2013</w:t>
      </w:r>
      <w:r>
        <w:fldChar w:fldCharType="begin"/>
      </w:r>
      <w:r>
        <w:instrText>XE "SharePoint Server 2013"</w:instrText>
      </w:r>
      <w:r>
        <w:fldChar w:fldCharType="end"/>
      </w:r>
      <w:r>
        <w:t xml:space="preserve"> zijn verleend op de wijze die hierboven wordt beschreven, kunnen een upgrade uitvoeren naar SharePoint Server 2013 (zoals is bepaald bij de vorige licentieverlening) en mogen SharePoint Server 2013 gebruiken op grond van de product use rights voor SharePoint Server 2013 en de voorwaarden van de sectie “Servers-Zelfgehoste toepassingen” van de PUR. Op voorwaarde dat klanten SA-dekking houden voor hun gratis licenties voor SharePoint Server</w:t>
      </w:r>
      <w:r w:rsidR="00460AF6">
        <w:t> </w:t>
      </w:r>
      <w:r>
        <w:t>2013, is het recht om SharePoint Server 2013 op deze manier te gebruiken van toepassing totdat de opvolger van SharePoint Server 2013 beschikbaar is.</w:t>
      </w:r>
    </w:p>
    <w:p w14:paraId="4FDCB316" w14:textId="50598674" w:rsidR="00585A48" w:rsidRPr="00924715" w:rsidRDefault="002C4F69" w:rsidP="00585A48">
      <w:pPr>
        <w:pStyle w:val="ProductList-Body"/>
        <w:shd w:val="clear" w:color="auto" w:fill="A6A6A6" w:themeFill="background1" w:themeFillShade="A6"/>
        <w:spacing w:before="120" w:after="240"/>
        <w:jc w:val="right"/>
      </w:pPr>
      <w:hyperlink w:anchor="ToC" w:history="1">
        <w:r w:rsidR="00AA05B6">
          <w:rPr>
            <w:rStyle w:val="Hyperlink"/>
            <w:sz w:val="16"/>
            <w:szCs w:val="16"/>
          </w:rPr>
          <w:t>Inhoudsopgave</w:t>
        </w:r>
      </w:hyperlink>
      <w:r w:rsidR="00AA05B6">
        <w:rPr>
          <w:sz w:val="16"/>
          <w:szCs w:val="16"/>
        </w:rPr>
        <w:t xml:space="preserve"> / </w:t>
      </w:r>
      <w:hyperlink w:anchor="ChartKey" w:history="1">
        <w:r w:rsidR="00AA05B6">
          <w:rPr>
            <w:rStyle w:val="Hyperlink"/>
            <w:sz w:val="16"/>
            <w:szCs w:val="16"/>
          </w:rPr>
          <w:t>Verklaring van het schema</w:t>
        </w:r>
      </w:hyperlink>
      <w:r w:rsidR="00AA05B6">
        <w:rPr>
          <w:sz w:val="16"/>
          <w:szCs w:val="16"/>
        </w:rPr>
        <w:t xml:space="preserve"> / </w:t>
      </w:r>
      <w:hyperlink w:anchor="Index" w:history="1">
        <w:r w:rsidR="00AA05B6">
          <w:rPr>
            <w:rStyle w:val="Hyperlink"/>
            <w:sz w:val="16"/>
            <w:szCs w:val="16"/>
          </w:rPr>
          <w:t>Index</w:t>
        </w:r>
      </w:hyperlink>
    </w:p>
    <w:p w14:paraId="4FDCB317" w14:textId="77777777" w:rsidR="009919D2" w:rsidRPr="00924715" w:rsidRDefault="009919D2" w:rsidP="00680B4D">
      <w:pPr>
        <w:pStyle w:val="ProductList-Offering1Heading"/>
        <w:outlineLvl w:val="1"/>
      </w:pPr>
      <w:bookmarkStart w:id="448" w:name="_Toc379797195"/>
      <w:bookmarkStart w:id="449" w:name="_Toc380513220"/>
      <w:bookmarkStart w:id="450" w:name="_Toc380655262"/>
      <w:bookmarkStart w:id="451" w:name="_Toc409102773"/>
      <w:r>
        <w:t>Huurrechten</w:t>
      </w:r>
      <w:bookmarkEnd w:id="426"/>
      <w:bookmarkEnd w:id="427"/>
      <w:bookmarkEnd w:id="448"/>
      <w:bookmarkEnd w:id="449"/>
      <w:bookmarkEnd w:id="450"/>
      <w:bookmarkEnd w:id="45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83"/>
        <w:gridCol w:w="708"/>
        <w:gridCol w:w="595"/>
        <w:gridCol w:w="596"/>
      </w:tblGrid>
      <w:tr w:rsidR="001E410A" w14:paraId="4FDCB326" w14:textId="77777777" w:rsidTr="009A0541">
        <w:trPr>
          <w:tblHeader/>
        </w:trPr>
        <w:tc>
          <w:tcPr>
            <w:tcW w:w="3060" w:type="dxa"/>
            <w:tcBorders>
              <w:bottom w:val="nil"/>
            </w:tcBorders>
            <w:shd w:val="clear" w:color="auto" w:fill="00188F"/>
          </w:tcPr>
          <w:p w14:paraId="4FDCB318" w14:textId="77777777" w:rsidR="001E410A" w:rsidRPr="00EE0836" w:rsidRDefault="001E410A"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319" w14:textId="0867D232"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“Datum beschikbaar” </w:instrText>
            </w:r>
            <w:r w:rsidRPr="00651800">
              <w:rPr>
                <w:color w:val="FFFFFF" w:themeColor="background1"/>
              </w:rPr>
              <w:fldChar w:fldCharType="separate"/>
            </w:r>
            <w:r w:rsidRPr="00651800">
              <w:rPr>
                <w:color w:val="FFFFFF" w:themeColor="background1"/>
              </w:rPr>
              <w:t>DA</w:t>
            </w:r>
            <w:r w:rsidRPr="00651800">
              <w:rPr>
                <w:color w:val="FFFFFF" w:themeColor="background1"/>
              </w:rPr>
              <w:fldChar w:fldCharType="end"/>
            </w:r>
          </w:p>
        </w:tc>
        <w:tc>
          <w:tcPr>
            <w:tcW w:w="595" w:type="dxa"/>
            <w:tcBorders>
              <w:bottom w:val="nil"/>
            </w:tcBorders>
            <w:shd w:val="clear" w:color="auto" w:fill="00188F"/>
            <w:vAlign w:val="center"/>
          </w:tcPr>
          <w:p w14:paraId="4FDCB31A" w14:textId="60EFB5FC"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w:instrText>
            </w:r>
            <w:r w:rsidRPr="00651800">
              <w:rPr>
                <w:color w:val="FFFFFF" w:themeColor="background1"/>
              </w:rPr>
              <w:fldChar w:fldCharType="separate"/>
            </w:r>
            <w:r w:rsidRPr="00651800">
              <w:rPr>
                <w:color w:val="FFFFFF" w:themeColor="background1"/>
              </w:rPr>
              <w:t xml:space="preserve"> L </w:t>
            </w:r>
            <w:r w:rsidRPr="00651800">
              <w:rPr>
                <w:color w:val="FFFFFF" w:themeColor="background1"/>
              </w:rPr>
              <w:fldChar w:fldCharType="end"/>
            </w:r>
          </w:p>
        </w:tc>
        <w:tc>
          <w:tcPr>
            <w:tcW w:w="596" w:type="dxa"/>
            <w:tcBorders>
              <w:bottom w:val="nil"/>
            </w:tcBorders>
            <w:shd w:val="clear" w:color="auto" w:fill="00188F"/>
            <w:vAlign w:val="center"/>
          </w:tcPr>
          <w:p w14:paraId="4FDCB31B" w14:textId="24881541"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en Software Assurance” </w:instrText>
            </w:r>
            <w:r w:rsidRPr="00651800">
              <w:rPr>
                <w:color w:val="FFFFFF" w:themeColor="background1"/>
              </w:rPr>
              <w:fldChar w:fldCharType="separate"/>
            </w:r>
            <w:r w:rsidRPr="00651800">
              <w:rPr>
                <w:color w:val="FFFFFF" w:themeColor="background1"/>
              </w:rPr>
              <w:t>L/SA</w:t>
            </w:r>
            <w:r w:rsidRPr="006518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1C" w14:textId="193703F1"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“Software Assurance” </w:instrText>
            </w:r>
            <w:r w:rsidRPr="00651800">
              <w:rPr>
                <w:color w:val="FFFFFF" w:themeColor="background1"/>
              </w:rPr>
              <w:fldChar w:fldCharType="separate"/>
            </w:r>
            <w:r w:rsidRPr="00651800">
              <w:rPr>
                <w:color w:val="FFFFFF" w:themeColor="background1"/>
              </w:rPr>
              <w:t>SA</w:t>
            </w:r>
            <w:r w:rsidRPr="0065180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1D" w14:textId="64B8FDDD"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“Campus en School Overeenkomst” </w:instrText>
            </w:r>
            <w:r w:rsidRPr="00651800">
              <w:rPr>
                <w:color w:val="FFFFFF" w:themeColor="background1"/>
              </w:rPr>
              <w:fldChar w:fldCharType="separate"/>
            </w:r>
            <w:r w:rsidRPr="00651800">
              <w:rPr>
                <w:color w:val="FFFFFF" w:themeColor="background1"/>
              </w:rPr>
              <w:t>CA/SA</w:t>
            </w:r>
            <w:r w:rsidRPr="00651800">
              <w:rPr>
                <w:color w:val="FFFFFF" w:themeColor="background1"/>
              </w:rPr>
              <w:fldChar w:fldCharType="end"/>
            </w:r>
          </w:p>
        </w:tc>
        <w:tc>
          <w:tcPr>
            <w:tcW w:w="596" w:type="dxa"/>
            <w:shd w:val="clear" w:color="auto" w:fill="00188F"/>
            <w:vAlign w:val="center"/>
          </w:tcPr>
          <w:p w14:paraId="4FDCB31E" w14:textId="3B53FB00"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“Enterprise Overeenkomst en Enterprise Subscription Overeenkomst.” </w:instrText>
            </w:r>
            <w:r w:rsidRPr="00651800">
              <w:rPr>
                <w:color w:val="FFFFFF" w:themeColor="background1"/>
              </w:rPr>
              <w:fldChar w:fldCharType="separate"/>
            </w:r>
            <w:r w:rsidRPr="00651800">
              <w:rPr>
                <w:color w:val="FFFFFF" w:themeColor="background1"/>
              </w:rPr>
              <w:t>EA/EAS</w:t>
            </w:r>
            <w:r w:rsidRPr="00651800">
              <w:rPr>
                <w:color w:val="FFFFFF" w:themeColor="background1"/>
              </w:rPr>
              <w:fldChar w:fldCharType="end"/>
            </w:r>
          </w:p>
        </w:tc>
        <w:tc>
          <w:tcPr>
            <w:tcW w:w="595" w:type="dxa"/>
            <w:shd w:val="clear" w:color="auto" w:fill="00188F"/>
            <w:vAlign w:val="center"/>
          </w:tcPr>
          <w:p w14:paraId="4FDCB31F" w14:textId="3141724C"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“Enrollment for Education Solutions” </w:instrText>
            </w:r>
            <w:r w:rsidRPr="00651800">
              <w:rPr>
                <w:color w:val="FFFFFF" w:themeColor="background1"/>
              </w:rPr>
              <w:fldChar w:fldCharType="separate"/>
            </w:r>
            <w:r w:rsidRPr="00651800">
              <w:rPr>
                <w:color w:val="FFFFFF" w:themeColor="background1"/>
              </w:rPr>
              <w:t>EES</w:t>
            </w:r>
            <w:r w:rsidRPr="00651800">
              <w:rPr>
                <w:color w:val="FFFFFF" w:themeColor="background1"/>
              </w:rPr>
              <w:fldChar w:fldCharType="end"/>
            </w:r>
          </w:p>
        </w:tc>
        <w:tc>
          <w:tcPr>
            <w:tcW w:w="596" w:type="dxa"/>
            <w:shd w:val="clear" w:color="auto" w:fill="00188F"/>
            <w:vAlign w:val="center"/>
          </w:tcPr>
          <w:p w14:paraId="4FDCB320" w14:textId="142E1EFE"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“Microsoft Products and Services Agreement.”  </w:instrText>
            </w:r>
            <w:r w:rsidRPr="00651800">
              <w:rPr>
                <w:color w:val="FFFFFF" w:themeColor="background1"/>
              </w:rPr>
              <w:fldChar w:fldCharType="separate"/>
            </w:r>
            <w:r w:rsidRPr="00651800">
              <w:rPr>
                <w:color w:val="FFFFFF" w:themeColor="background1"/>
              </w:rPr>
              <w:t>MPSA</w:t>
            </w:r>
            <w:r w:rsidRPr="00651800">
              <w:rPr>
                <w:color w:val="FFFFFF" w:themeColor="background1"/>
              </w:rPr>
              <w:fldChar w:fldCharType="end"/>
            </w:r>
          </w:p>
        </w:tc>
        <w:tc>
          <w:tcPr>
            <w:tcW w:w="595" w:type="dxa"/>
            <w:shd w:val="clear" w:color="auto" w:fill="00188F"/>
            <w:vAlign w:val="center"/>
          </w:tcPr>
          <w:p w14:paraId="4FDCB321" w14:textId="4BE7FC6C"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License”  </w:instrText>
            </w:r>
            <w:r w:rsidRPr="00651800">
              <w:rPr>
                <w:color w:val="FFFFFF" w:themeColor="background1"/>
              </w:rPr>
              <w:fldChar w:fldCharType="separate"/>
            </w:r>
            <w:r w:rsidRPr="00651800">
              <w:rPr>
                <w:color w:val="FFFFFF" w:themeColor="background1"/>
              </w:rPr>
              <w:t>OL</w:t>
            </w:r>
            <w:r w:rsidRPr="00651800">
              <w:rPr>
                <w:color w:val="FFFFFF" w:themeColor="background1"/>
              </w:rPr>
              <w:fldChar w:fldCharType="end"/>
            </w:r>
          </w:p>
        </w:tc>
        <w:tc>
          <w:tcPr>
            <w:tcW w:w="483" w:type="dxa"/>
            <w:shd w:val="clear" w:color="auto" w:fill="00188F"/>
            <w:vAlign w:val="center"/>
          </w:tcPr>
          <w:p w14:paraId="4FDCB322" w14:textId="26118C5A"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Minimum” </w:instrText>
            </w:r>
            <w:r w:rsidRPr="00651800">
              <w:rPr>
                <w:color w:val="FFFFFF" w:themeColor="background1"/>
              </w:rPr>
              <w:fldChar w:fldCharType="separate"/>
            </w:r>
            <w:r w:rsidRPr="00651800">
              <w:rPr>
                <w:color w:val="FFFFFF" w:themeColor="background1"/>
              </w:rPr>
              <w:t>OM</w:t>
            </w:r>
            <w:r w:rsidRPr="00651800">
              <w:rPr>
                <w:color w:val="FFFFFF" w:themeColor="background1"/>
              </w:rPr>
              <w:fldChar w:fldCharType="end"/>
            </w:r>
          </w:p>
        </w:tc>
        <w:tc>
          <w:tcPr>
            <w:tcW w:w="708" w:type="dxa"/>
            <w:shd w:val="clear" w:color="auto" w:fill="00188F"/>
            <w:vAlign w:val="center"/>
          </w:tcPr>
          <w:p w14:paraId="4FDCB323" w14:textId="267D1BC2"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Value en Open Value Subscription” </w:instrText>
            </w:r>
            <w:r w:rsidRPr="00651800">
              <w:rPr>
                <w:color w:val="FFFFFF" w:themeColor="background1"/>
              </w:rPr>
              <w:fldChar w:fldCharType="separate"/>
            </w:r>
            <w:r w:rsidRPr="00651800">
              <w:rPr>
                <w:color w:val="FFFFFF" w:themeColor="background1"/>
              </w:rPr>
              <w:t>OV/OVS</w:t>
            </w:r>
            <w:r w:rsidRPr="00651800">
              <w:rPr>
                <w:color w:val="FFFFFF" w:themeColor="background1"/>
              </w:rPr>
              <w:fldChar w:fldCharType="end"/>
            </w:r>
          </w:p>
        </w:tc>
        <w:tc>
          <w:tcPr>
            <w:tcW w:w="595" w:type="dxa"/>
            <w:shd w:val="clear" w:color="auto" w:fill="00188F"/>
            <w:vAlign w:val="center"/>
          </w:tcPr>
          <w:p w14:paraId="4FDCB324" w14:textId="67D35A27"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“Select en Select Plus” </w:instrText>
            </w:r>
            <w:r w:rsidRPr="00651800">
              <w:rPr>
                <w:color w:val="FFFFFF" w:themeColor="background1"/>
              </w:rPr>
              <w:fldChar w:fldCharType="separate"/>
            </w:r>
            <w:r w:rsidRPr="00651800">
              <w:rPr>
                <w:color w:val="FFFFFF" w:themeColor="background1"/>
              </w:rPr>
              <w:t>S/S+</w:t>
            </w:r>
            <w:r w:rsidRPr="00651800">
              <w:rPr>
                <w:color w:val="FFFFFF" w:themeColor="background1"/>
              </w:rPr>
              <w:fldChar w:fldCharType="end"/>
            </w:r>
          </w:p>
        </w:tc>
        <w:tc>
          <w:tcPr>
            <w:tcW w:w="596" w:type="dxa"/>
            <w:shd w:val="clear" w:color="auto" w:fill="00188F"/>
            <w:vAlign w:val="center"/>
          </w:tcPr>
          <w:p w14:paraId="4FDCB325" w14:textId="53119FA4" w:rsidR="001E410A" w:rsidRPr="00EE0836" w:rsidRDefault="001E410A" w:rsidP="00C05A53">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C05A53" w14:paraId="4FDCB335" w14:textId="77777777" w:rsidTr="009A0541">
        <w:tc>
          <w:tcPr>
            <w:tcW w:w="3060" w:type="dxa"/>
            <w:tcBorders>
              <w:top w:val="nil"/>
              <w:left w:val="nil"/>
              <w:bottom w:val="dashSmallGap" w:sz="4" w:space="0" w:color="BFBFBF" w:themeColor="background1" w:themeShade="BF"/>
              <w:right w:val="nil"/>
            </w:tcBorders>
          </w:tcPr>
          <w:p w14:paraId="4FDCB327" w14:textId="2AA45A64" w:rsidR="00C05A53" w:rsidRDefault="001B25E0" w:rsidP="00C05A53">
            <w:pPr>
              <w:pStyle w:val="ProductList-Offering1"/>
            </w:pPr>
            <w:bookmarkStart w:id="452" w:name="_Toc379797196"/>
            <w:bookmarkStart w:id="453" w:name="_Toc380513221"/>
            <w:bookmarkStart w:id="454" w:name="_Toc380655263"/>
            <w:bookmarkStart w:id="455" w:name="_Toc409102774"/>
            <w:r>
              <w:t>Huurrechten voor Office Professional</w:t>
            </w:r>
            <w:bookmarkEnd w:id="452"/>
            <w:bookmarkEnd w:id="453"/>
            <w:bookmarkEnd w:id="454"/>
            <w:r>
              <w:t xml:space="preserve"> Plus</w:t>
            </w:r>
            <w:bookmarkEnd w:id="455"/>
            <w:r>
              <w:fldChar w:fldCharType="begin"/>
            </w:r>
            <w:r>
              <w:instrText>XE "Huurrechten voor Office Professional"</w:instrText>
            </w:r>
            <w:r>
              <w:fldChar w:fldCharType="end"/>
            </w:r>
          </w:p>
        </w:tc>
        <w:tc>
          <w:tcPr>
            <w:tcW w:w="595" w:type="dxa"/>
            <w:tcBorders>
              <w:top w:val="nil"/>
              <w:left w:val="nil"/>
              <w:bottom w:val="dashSmallGap" w:sz="4" w:space="0" w:color="BFBFBF" w:themeColor="background1" w:themeShade="BF"/>
              <w:right w:val="nil"/>
            </w:tcBorders>
            <w:vAlign w:val="center"/>
          </w:tcPr>
          <w:p w14:paraId="4FDCB328" w14:textId="77777777"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4FDCB329"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32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32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2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2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0" w14:textId="77777777" w:rsidR="00C05A53" w:rsidRDefault="00C05A53" w:rsidP="00C05A53">
            <w:pPr>
              <w:pStyle w:val="ProductList-OfferingBody"/>
              <w:ind w:left="-113"/>
              <w:jc w:val="center"/>
            </w:pPr>
          </w:p>
        </w:tc>
        <w:tc>
          <w:tcPr>
            <w:tcW w:w="483" w:type="dxa"/>
            <w:shd w:val="clear" w:color="auto" w:fill="BFBFBF" w:themeFill="background1" w:themeFillShade="BF"/>
            <w:vAlign w:val="center"/>
          </w:tcPr>
          <w:p w14:paraId="4FDCB331" w14:textId="77777777" w:rsidR="00C05A53" w:rsidRDefault="00C05A53" w:rsidP="00C05A53">
            <w:pPr>
              <w:pStyle w:val="ProductList-OfferingBody"/>
              <w:ind w:left="-113"/>
              <w:jc w:val="center"/>
            </w:pPr>
          </w:p>
        </w:tc>
        <w:tc>
          <w:tcPr>
            <w:tcW w:w="708" w:type="dxa"/>
            <w:shd w:val="clear" w:color="auto" w:fill="BFBFBF" w:themeFill="background1" w:themeFillShade="BF"/>
            <w:vAlign w:val="center"/>
          </w:tcPr>
          <w:p w14:paraId="4FDCB33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4" w14:textId="77777777" w:rsidR="00C05A53" w:rsidRDefault="00C05A53" w:rsidP="00C05A53">
            <w:pPr>
              <w:pStyle w:val="ProductList-OfferingBody"/>
              <w:ind w:left="-113"/>
              <w:jc w:val="center"/>
            </w:pPr>
          </w:p>
        </w:tc>
      </w:tr>
      <w:tr w:rsidR="00C05A53" w14:paraId="4FDCB344" w14:textId="77777777" w:rsidTr="009A054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36" w14:textId="1B745A43" w:rsidR="00C05A53" w:rsidRDefault="001B25E0" w:rsidP="00C05A53">
            <w:pPr>
              <w:pStyle w:val="ProductList-Offering1"/>
            </w:pPr>
            <w:bookmarkStart w:id="456" w:name="_Toc379797197"/>
            <w:bookmarkStart w:id="457" w:name="_Toc380513222"/>
            <w:bookmarkStart w:id="458" w:name="_Toc380655264"/>
            <w:bookmarkStart w:id="459" w:name="_Toc409102775"/>
            <w:r>
              <w:t>Huurrechten voor Office Standard</w:t>
            </w:r>
            <w:bookmarkEnd w:id="456"/>
            <w:bookmarkEnd w:id="457"/>
            <w:bookmarkEnd w:id="458"/>
            <w:bookmarkEnd w:id="459"/>
            <w:r>
              <w:fldChar w:fldCharType="begin"/>
            </w:r>
            <w:r>
              <w:instrText>XE "Huurrechten voor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7"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8"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39"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3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3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F" w14:textId="77777777" w:rsidR="00C05A53" w:rsidRDefault="00C05A53" w:rsidP="00C05A53">
            <w:pPr>
              <w:pStyle w:val="ProductList-OfferingBody"/>
              <w:ind w:left="-113"/>
              <w:jc w:val="center"/>
            </w:pPr>
          </w:p>
        </w:tc>
        <w:tc>
          <w:tcPr>
            <w:tcW w:w="483" w:type="dxa"/>
            <w:shd w:val="clear" w:color="auto" w:fill="BFBFBF" w:themeFill="background1" w:themeFillShade="BF"/>
            <w:vAlign w:val="center"/>
          </w:tcPr>
          <w:p w14:paraId="4FDCB340" w14:textId="77777777" w:rsidR="00C05A53" w:rsidRDefault="00C05A53" w:rsidP="00C05A53">
            <w:pPr>
              <w:pStyle w:val="ProductList-OfferingBody"/>
              <w:ind w:left="-113"/>
              <w:jc w:val="center"/>
            </w:pPr>
          </w:p>
        </w:tc>
        <w:tc>
          <w:tcPr>
            <w:tcW w:w="708" w:type="dxa"/>
            <w:shd w:val="clear" w:color="auto" w:fill="BFBFBF" w:themeFill="background1" w:themeFillShade="BF"/>
            <w:vAlign w:val="center"/>
          </w:tcPr>
          <w:p w14:paraId="4FDCB34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3" w14:textId="77777777" w:rsidR="00C05A53" w:rsidRDefault="00C05A53" w:rsidP="00C05A53">
            <w:pPr>
              <w:pStyle w:val="ProductList-OfferingBody"/>
              <w:ind w:left="-113"/>
              <w:jc w:val="center"/>
            </w:pPr>
          </w:p>
        </w:tc>
      </w:tr>
      <w:tr w:rsidR="00C05A53" w14:paraId="4FDCB353" w14:textId="77777777" w:rsidTr="009A054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45" w14:textId="661A8A73" w:rsidR="00C05A53" w:rsidRDefault="001B25E0" w:rsidP="00C05A53">
            <w:pPr>
              <w:pStyle w:val="ProductList-Offering1"/>
            </w:pPr>
            <w:bookmarkStart w:id="460" w:name="_Toc379797198"/>
            <w:bookmarkStart w:id="461" w:name="_Toc380513223"/>
            <w:bookmarkStart w:id="462" w:name="_Toc380655265"/>
            <w:bookmarkStart w:id="463" w:name="_Toc409102776"/>
            <w:r>
              <w:t>Huurrechten voor Windows</w:t>
            </w:r>
            <w:bookmarkEnd w:id="460"/>
            <w:bookmarkEnd w:id="461"/>
            <w:bookmarkEnd w:id="462"/>
            <w:bookmarkEnd w:id="463"/>
            <w:r>
              <w:fldChar w:fldCharType="begin"/>
            </w:r>
            <w:r>
              <w:instrText>XE "Huurrechten voor Windows"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6" w14:textId="26E3430D" w:rsidR="00C05A53" w:rsidRDefault="00D31A98" w:rsidP="00D31A98">
            <w:pPr>
              <w:pStyle w:val="ProductList-OfferingBody"/>
              <w:ind w:left="-113"/>
              <w:jc w:val="center"/>
            </w:pPr>
            <w: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7" w14:textId="0A53F365"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48"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49"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4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E" w14:textId="77777777" w:rsidR="00C05A53" w:rsidRDefault="00C05A53" w:rsidP="00C05A53">
            <w:pPr>
              <w:pStyle w:val="ProductList-OfferingBody"/>
              <w:ind w:left="-113"/>
              <w:jc w:val="center"/>
            </w:pPr>
          </w:p>
        </w:tc>
        <w:tc>
          <w:tcPr>
            <w:tcW w:w="483" w:type="dxa"/>
            <w:shd w:val="clear" w:color="auto" w:fill="BFBFBF" w:themeFill="background1" w:themeFillShade="BF"/>
            <w:vAlign w:val="center"/>
          </w:tcPr>
          <w:p w14:paraId="4FDCB34F" w14:textId="77777777" w:rsidR="00C05A53" w:rsidRDefault="00C05A53" w:rsidP="00C05A53">
            <w:pPr>
              <w:pStyle w:val="ProductList-OfferingBody"/>
              <w:ind w:left="-113"/>
              <w:jc w:val="center"/>
            </w:pPr>
          </w:p>
        </w:tc>
        <w:tc>
          <w:tcPr>
            <w:tcW w:w="708" w:type="dxa"/>
            <w:shd w:val="clear" w:color="auto" w:fill="BFBFBF" w:themeFill="background1" w:themeFillShade="BF"/>
            <w:vAlign w:val="center"/>
          </w:tcPr>
          <w:p w14:paraId="4FDCB35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2" w14:textId="77777777" w:rsidR="00C05A53" w:rsidRDefault="00C05A53" w:rsidP="00C05A53">
            <w:pPr>
              <w:pStyle w:val="ProductList-OfferingBody"/>
              <w:ind w:left="-113"/>
              <w:jc w:val="center"/>
            </w:pPr>
          </w:p>
        </w:tc>
      </w:tr>
    </w:tbl>
    <w:p w14:paraId="4FDCB354" w14:textId="77777777" w:rsidR="009919D2" w:rsidRPr="00924715" w:rsidRDefault="009919D2" w:rsidP="004F3C6D">
      <w:pPr>
        <w:pStyle w:val="ProductList-Body"/>
      </w:pPr>
    </w:p>
    <w:p w14:paraId="4FDCB355" w14:textId="77777777" w:rsidR="00782C7B" w:rsidRPr="00924715" w:rsidRDefault="00782C7B" w:rsidP="00782C7B">
      <w:pPr>
        <w:pStyle w:val="ProductList-Body"/>
        <w:shd w:val="clear" w:color="auto" w:fill="D9D9D9" w:themeFill="background1" w:themeFillShade="D9"/>
        <w:spacing w:before="120" w:after="120"/>
      </w:pPr>
      <w:r>
        <w:rPr>
          <w:b/>
        </w:rPr>
        <w:t>Aanvullende informatie</w:t>
      </w:r>
    </w:p>
    <w:p w14:paraId="4FDCB356" w14:textId="465EF2CB" w:rsidR="001B25E0" w:rsidRPr="00924715" w:rsidRDefault="001B25E0" w:rsidP="001B25E0">
      <w:pPr>
        <w:pStyle w:val="ProductList-Body"/>
      </w:pPr>
      <w:r>
        <w:t>De huurrechtlicenties die worden verleend op grond van deze programma</w:t>
      </w:r>
      <w:r w:rsidR="0039038C">
        <w:t>’</w:t>
      </w:r>
      <w:r>
        <w:t>s zijn slechts aanvullende licenties om het gebruik van een gelicentieerde kwalificerende toepassing of een operating system door een derde partij toe te staan. Deze licenties zijn geen volledige productlicenties en ook geen opwaardering naar een hogere editie. Elke desktop waaraan de klant een huurrechtlicentie toewijst moet derhalve zijn voorzien van een licentie voor het uitvoeren van een van de hieronder vermelde kwalificerende toepassingen of operating systems.</w:t>
      </w:r>
    </w:p>
    <w:p w14:paraId="4FDCB357" w14:textId="77777777" w:rsidR="001B25E0" w:rsidRPr="00924715" w:rsidRDefault="001B25E0" w:rsidP="001B25E0">
      <w:pPr>
        <w:pStyle w:val="ProductList-Body"/>
      </w:pPr>
    </w:p>
    <w:p w14:paraId="4FDCB358" w14:textId="77777777" w:rsidR="001B25E0" w:rsidRPr="00924715" w:rsidRDefault="001B25E0" w:rsidP="001B25E0">
      <w:pPr>
        <w:pStyle w:val="ProductList-Body"/>
      </w:pPr>
      <w:r>
        <w:rPr>
          <w:b/>
          <w:color w:val="00188F"/>
        </w:rPr>
        <w:t>Kwalificerende Toepassingen voor Office</w:t>
      </w:r>
    </w:p>
    <w:p w14:paraId="4FDCB35B" w14:textId="294EFE70" w:rsidR="00782C7B" w:rsidRPr="00924715" w:rsidRDefault="001B25E0" w:rsidP="001B25E0">
      <w:pPr>
        <w:pStyle w:val="ProductList-Body"/>
      </w:pPr>
      <w:r>
        <w:t>De licentie voor de kwalificerende toepassing moet worden toegewezen aan hetzelfde apparaat als waaraan de licentie voor VL-huurrechten is toegewezen. De kwalificerende toepassingen per programmatype zijn:</w:t>
      </w:r>
      <w:r>
        <w:tab/>
      </w:r>
    </w:p>
    <w:p w14:paraId="4FDCB35C" w14:textId="77777777" w:rsidR="009919D2" w:rsidRPr="00924715" w:rsidRDefault="009919D2" w:rsidP="004F3C6D">
      <w:pPr>
        <w:pStyle w:val="ProductList-Body"/>
      </w:pPr>
    </w:p>
    <w:tbl>
      <w:tblPr>
        <w:tblStyle w:val="TableGrid"/>
        <w:tblW w:w="10800" w:type="dxa"/>
        <w:tblInd w:w="135" w:type="dxa"/>
        <w:tblLayout w:type="fixed"/>
        <w:tblLook w:val="04A0" w:firstRow="1" w:lastRow="0" w:firstColumn="1" w:lastColumn="0" w:noHBand="0" w:noVBand="1"/>
      </w:tblPr>
      <w:tblGrid>
        <w:gridCol w:w="5490"/>
        <w:gridCol w:w="990"/>
        <w:gridCol w:w="1143"/>
        <w:gridCol w:w="1017"/>
        <w:gridCol w:w="1080"/>
        <w:gridCol w:w="1080"/>
      </w:tblGrid>
      <w:tr w:rsidR="0064110C" w14:paraId="4FDCB362" w14:textId="56D84D29" w:rsidTr="00AC55BF">
        <w:trPr>
          <w:tblHeader/>
        </w:trPr>
        <w:tc>
          <w:tcPr>
            <w:tcW w:w="5490" w:type="dxa"/>
            <w:shd w:val="clear" w:color="auto" w:fill="0072C6"/>
            <w:vAlign w:val="center"/>
          </w:tcPr>
          <w:p w14:paraId="4FDCB35D" w14:textId="63563278" w:rsidR="0064110C" w:rsidRPr="001F2DDF" w:rsidRDefault="0064110C" w:rsidP="00980207">
            <w:pPr>
              <w:pStyle w:val="ProductList-Body"/>
              <w:spacing w:before="20" w:after="20"/>
              <w:rPr>
                <w:color w:val="FFFFFF" w:themeColor="background1"/>
              </w:rPr>
            </w:pPr>
            <w:r>
              <w:rPr>
                <w:color w:val="FFFFFF" w:themeColor="background1"/>
              </w:rPr>
              <w:t>Kwalificerende Toepassingen voor aankoop Huurrechten voor Office</w:t>
            </w:r>
            <w:r>
              <w:fldChar w:fldCharType="begin"/>
            </w:r>
            <w:r>
              <w:instrText>XE "Huurrechten voor Office"</w:instrText>
            </w:r>
            <w:r>
              <w:fldChar w:fldCharType="end"/>
            </w:r>
          </w:p>
        </w:tc>
        <w:tc>
          <w:tcPr>
            <w:tcW w:w="990" w:type="dxa"/>
            <w:shd w:val="clear" w:color="auto" w:fill="0072C6"/>
            <w:vAlign w:val="center"/>
          </w:tcPr>
          <w:p w14:paraId="4FDCB35E" w14:textId="77777777" w:rsidR="0064110C" w:rsidRPr="001F2DDF" w:rsidRDefault="0064110C" w:rsidP="008E15EC">
            <w:pPr>
              <w:pStyle w:val="ProductList-Body"/>
              <w:spacing w:before="20" w:after="20"/>
              <w:jc w:val="center"/>
              <w:rPr>
                <w:color w:val="FFFFFF" w:themeColor="background1"/>
              </w:rPr>
            </w:pPr>
            <w:r>
              <w:rPr>
                <w:color w:val="FFFFFF" w:themeColor="background1"/>
              </w:rPr>
              <w:t>OEM</w:t>
            </w:r>
          </w:p>
        </w:tc>
        <w:tc>
          <w:tcPr>
            <w:tcW w:w="1143" w:type="dxa"/>
            <w:shd w:val="clear" w:color="auto" w:fill="0072C6"/>
            <w:vAlign w:val="center"/>
          </w:tcPr>
          <w:p w14:paraId="4FDCB35F" w14:textId="77777777" w:rsidR="0064110C" w:rsidRDefault="0064110C"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(alleen Japan)</w:t>
            </w:r>
          </w:p>
        </w:tc>
        <w:tc>
          <w:tcPr>
            <w:tcW w:w="1017" w:type="dxa"/>
            <w:shd w:val="clear" w:color="auto" w:fill="0072C6"/>
            <w:vAlign w:val="center"/>
          </w:tcPr>
          <w:p w14:paraId="4FDCB360" w14:textId="7074E3B9" w:rsidR="0064110C" w:rsidRDefault="004939E2" w:rsidP="008E15EC">
            <w:pPr>
              <w:pStyle w:val="ProductList-Body"/>
              <w:spacing w:before="20" w:after="20"/>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“Select en Select Plus” </w:instrText>
            </w:r>
            <w:r w:rsidRPr="00651800">
              <w:rPr>
                <w:color w:val="FFFFFF" w:themeColor="background1"/>
              </w:rPr>
              <w:fldChar w:fldCharType="separate"/>
            </w:r>
            <w:r w:rsidRPr="00651800">
              <w:rPr>
                <w:color w:val="FFFFFF" w:themeColor="background1"/>
              </w:rPr>
              <w:t>S/S+</w:t>
            </w:r>
            <w:r w:rsidRPr="00651800">
              <w:rPr>
                <w:color w:val="FFFFFF" w:themeColor="background1"/>
              </w:rPr>
              <w:fldChar w:fldCharType="end"/>
            </w:r>
          </w:p>
        </w:tc>
        <w:tc>
          <w:tcPr>
            <w:tcW w:w="1080" w:type="dxa"/>
            <w:shd w:val="clear" w:color="auto" w:fill="0072C6"/>
            <w:vAlign w:val="center"/>
          </w:tcPr>
          <w:p w14:paraId="4FDCB361" w14:textId="46EEAB5F" w:rsidR="0064110C" w:rsidRDefault="004939E2" w:rsidP="008E15EC">
            <w:pPr>
              <w:pStyle w:val="ProductList-Body"/>
              <w:spacing w:before="20" w:after="20"/>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License”  </w:instrText>
            </w:r>
            <w:r w:rsidRPr="00651800">
              <w:rPr>
                <w:color w:val="FFFFFF" w:themeColor="background1"/>
              </w:rPr>
              <w:fldChar w:fldCharType="separate"/>
            </w:r>
            <w:r w:rsidRPr="00651800">
              <w:rPr>
                <w:color w:val="FFFFFF" w:themeColor="background1"/>
              </w:rPr>
              <w:t>OL</w:t>
            </w:r>
            <w:r w:rsidRPr="00651800">
              <w:rPr>
                <w:color w:val="FFFFFF" w:themeColor="background1"/>
              </w:rPr>
              <w:fldChar w:fldCharType="end"/>
            </w:r>
          </w:p>
        </w:tc>
        <w:tc>
          <w:tcPr>
            <w:tcW w:w="1080" w:type="dxa"/>
            <w:shd w:val="clear" w:color="auto" w:fill="0072C6"/>
            <w:vAlign w:val="center"/>
          </w:tcPr>
          <w:p w14:paraId="4314FF00" w14:textId="6CA3F235" w:rsidR="0064110C" w:rsidRDefault="004939E2" w:rsidP="0064110C">
            <w:pPr>
              <w:pStyle w:val="ProductList-Body"/>
              <w:spacing w:before="20" w:after="20"/>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“Microsoft Products and Services Agreement.”  </w:instrText>
            </w:r>
            <w:r w:rsidRPr="00651800">
              <w:rPr>
                <w:color w:val="FFFFFF" w:themeColor="background1"/>
              </w:rPr>
              <w:fldChar w:fldCharType="separate"/>
            </w:r>
            <w:r w:rsidRPr="00651800">
              <w:rPr>
                <w:color w:val="FFFFFF" w:themeColor="background1"/>
              </w:rPr>
              <w:t>MPSA</w:t>
            </w:r>
            <w:r w:rsidRPr="00651800">
              <w:rPr>
                <w:color w:val="FFFFFF" w:themeColor="background1"/>
              </w:rPr>
              <w:fldChar w:fldCharType="end"/>
            </w:r>
          </w:p>
        </w:tc>
      </w:tr>
      <w:tr w:rsidR="00C70991" w14:paraId="0F5713CF" w14:textId="77777777" w:rsidTr="004D1E93">
        <w:tc>
          <w:tcPr>
            <w:tcW w:w="10800" w:type="dxa"/>
            <w:gridSpan w:val="6"/>
          </w:tcPr>
          <w:p w14:paraId="298285E3" w14:textId="7CDB14B6" w:rsidR="00C70991" w:rsidRPr="008E76EF" w:rsidRDefault="00C70991" w:rsidP="00980207">
            <w:pPr>
              <w:pStyle w:val="ProductList-Body"/>
              <w:tabs>
                <w:tab w:val="clear" w:pos="158"/>
                <w:tab w:val="left" w:pos="342"/>
              </w:tabs>
              <w:rPr>
                <w:rFonts w:ascii="Wingdings" w:hAnsi="Wingdings" w:cs="Wingdings"/>
                <w:sz w:val="20"/>
                <w:szCs w:val="20"/>
              </w:rPr>
            </w:pPr>
            <w:r>
              <w:rPr>
                <w:b/>
              </w:rPr>
              <w:t>Office Standard</w:t>
            </w:r>
          </w:p>
        </w:tc>
      </w:tr>
      <w:tr w:rsidR="0064110C" w14:paraId="4FDCB368" w14:textId="3E0C095F" w:rsidTr="00AC55BF">
        <w:tc>
          <w:tcPr>
            <w:tcW w:w="5490" w:type="dxa"/>
          </w:tcPr>
          <w:p w14:paraId="4FDCB363" w14:textId="7EC2C652" w:rsidR="0064110C" w:rsidRPr="000D6060" w:rsidRDefault="0064110C" w:rsidP="0064110C">
            <w:pPr>
              <w:pStyle w:val="ProductList-Body"/>
              <w:ind w:left="162"/>
            </w:pPr>
            <w:r>
              <w:t>Office Standard 2013</w:t>
            </w:r>
            <w:r>
              <w:fldChar w:fldCharType="begin"/>
            </w:r>
            <w:r>
              <w:instrText>XE "Office Standard 2013"</w:instrText>
            </w:r>
            <w:r>
              <w:fldChar w:fldCharType="end"/>
            </w:r>
          </w:p>
        </w:tc>
        <w:tc>
          <w:tcPr>
            <w:tcW w:w="990" w:type="dxa"/>
            <w:vAlign w:val="center"/>
          </w:tcPr>
          <w:p w14:paraId="4FDCB364" w14:textId="77777777" w:rsidR="0064110C" w:rsidRPr="00CA02E2" w:rsidRDefault="0064110C" w:rsidP="0064110C">
            <w:pPr>
              <w:pStyle w:val="ProductList-Body"/>
              <w:jc w:val="center"/>
            </w:pPr>
          </w:p>
        </w:tc>
        <w:tc>
          <w:tcPr>
            <w:tcW w:w="1143" w:type="dxa"/>
            <w:vAlign w:val="center"/>
          </w:tcPr>
          <w:p w14:paraId="4FDCB365" w14:textId="77777777" w:rsidR="0064110C" w:rsidRPr="00CA02E2" w:rsidRDefault="0064110C" w:rsidP="0064110C">
            <w:pPr>
              <w:pStyle w:val="ProductList-Body"/>
              <w:jc w:val="center"/>
            </w:pPr>
          </w:p>
        </w:tc>
        <w:tc>
          <w:tcPr>
            <w:tcW w:w="1017" w:type="dxa"/>
          </w:tcPr>
          <w:p w14:paraId="4FDCB366" w14:textId="5DCBB75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7" w14:textId="6B45B3C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ED0440C" w14:textId="15CFCF71"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6E" w14:textId="4918C52B" w:rsidTr="00AC55BF">
        <w:tc>
          <w:tcPr>
            <w:tcW w:w="5490" w:type="dxa"/>
          </w:tcPr>
          <w:p w14:paraId="4FDCB369" w14:textId="4081ABA8" w:rsidR="0064110C" w:rsidRPr="000D6060" w:rsidRDefault="0064110C" w:rsidP="00980207">
            <w:pPr>
              <w:pStyle w:val="ProductList-Body"/>
              <w:ind w:left="162"/>
            </w:pPr>
            <w:r>
              <w:t>Office Standard 2010</w:t>
            </w:r>
            <w:r>
              <w:fldChar w:fldCharType="begin"/>
            </w:r>
            <w:r>
              <w:instrText>XE "Office Standard 2010"</w:instrText>
            </w:r>
            <w:r>
              <w:fldChar w:fldCharType="end"/>
            </w:r>
          </w:p>
        </w:tc>
        <w:tc>
          <w:tcPr>
            <w:tcW w:w="990" w:type="dxa"/>
            <w:vAlign w:val="center"/>
          </w:tcPr>
          <w:p w14:paraId="4FDCB36A" w14:textId="77777777" w:rsidR="0064110C" w:rsidRPr="00CA02E2" w:rsidRDefault="0064110C" w:rsidP="0064110C">
            <w:pPr>
              <w:pStyle w:val="ProductList-Body"/>
              <w:jc w:val="center"/>
            </w:pPr>
          </w:p>
        </w:tc>
        <w:tc>
          <w:tcPr>
            <w:tcW w:w="1143" w:type="dxa"/>
            <w:vAlign w:val="center"/>
          </w:tcPr>
          <w:p w14:paraId="4FDCB36B" w14:textId="77777777" w:rsidR="0064110C" w:rsidRPr="00CA02E2" w:rsidRDefault="0064110C" w:rsidP="0064110C">
            <w:pPr>
              <w:pStyle w:val="ProductList-Body"/>
              <w:jc w:val="center"/>
            </w:pPr>
          </w:p>
        </w:tc>
        <w:tc>
          <w:tcPr>
            <w:tcW w:w="1017" w:type="dxa"/>
          </w:tcPr>
          <w:p w14:paraId="4FDCB36C" w14:textId="6C0F19C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D" w14:textId="1A5CFFED"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5650DF4E" w14:textId="5AE16BB3"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14:paraId="4D899712" w14:textId="77777777" w:rsidTr="004D1E93">
        <w:tc>
          <w:tcPr>
            <w:tcW w:w="10800" w:type="dxa"/>
            <w:gridSpan w:val="6"/>
          </w:tcPr>
          <w:p w14:paraId="7125ADCD" w14:textId="6F61EF4A"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Professional Plus</w:t>
            </w:r>
          </w:p>
        </w:tc>
      </w:tr>
      <w:tr w:rsidR="0064110C" w14:paraId="4FDCB37B" w14:textId="2024C980" w:rsidTr="00AC55BF">
        <w:tc>
          <w:tcPr>
            <w:tcW w:w="5490" w:type="dxa"/>
          </w:tcPr>
          <w:p w14:paraId="4FDCB376" w14:textId="4B01FB62" w:rsidR="0064110C" w:rsidRPr="000D6060" w:rsidRDefault="0064110C" w:rsidP="0064110C">
            <w:pPr>
              <w:pStyle w:val="ProductList-Body"/>
              <w:ind w:left="162"/>
            </w:pPr>
            <w:r>
              <w:t>Office Professional Plus 2013</w:t>
            </w:r>
            <w:r>
              <w:fldChar w:fldCharType="begin"/>
            </w:r>
            <w:r>
              <w:instrText>XE "Office Professional Plus 2013"</w:instrText>
            </w:r>
            <w:r>
              <w:fldChar w:fldCharType="end"/>
            </w:r>
          </w:p>
        </w:tc>
        <w:tc>
          <w:tcPr>
            <w:tcW w:w="990" w:type="dxa"/>
            <w:vAlign w:val="center"/>
          </w:tcPr>
          <w:p w14:paraId="4FDCB377" w14:textId="77777777" w:rsidR="0064110C" w:rsidRPr="00CA02E2" w:rsidRDefault="0064110C" w:rsidP="0064110C">
            <w:pPr>
              <w:pStyle w:val="ProductList-Body"/>
              <w:jc w:val="center"/>
            </w:pPr>
          </w:p>
        </w:tc>
        <w:tc>
          <w:tcPr>
            <w:tcW w:w="1143" w:type="dxa"/>
            <w:vAlign w:val="center"/>
          </w:tcPr>
          <w:p w14:paraId="4FDCB378" w14:textId="77777777" w:rsidR="0064110C" w:rsidRPr="00CA02E2" w:rsidRDefault="0064110C" w:rsidP="0064110C">
            <w:pPr>
              <w:pStyle w:val="ProductList-Body"/>
              <w:jc w:val="center"/>
            </w:pPr>
          </w:p>
        </w:tc>
        <w:tc>
          <w:tcPr>
            <w:tcW w:w="1017" w:type="dxa"/>
          </w:tcPr>
          <w:p w14:paraId="4FDCB379" w14:textId="7CD2DAB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7A" w14:textId="401DCAD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3E52EB52" w14:textId="14A0A1B8"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1" w14:textId="29973A3F" w:rsidTr="00AC55BF">
        <w:tc>
          <w:tcPr>
            <w:tcW w:w="5490" w:type="dxa"/>
          </w:tcPr>
          <w:p w14:paraId="4FDCB37C" w14:textId="2D1C3358" w:rsidR="0064110C" w:rsidRPr="000D6060" w:rsidRDefault="0064110C" w:rsidP="0064110C">
            <w:pPr>
              <w:pStyle w:val="ProductList-Body"/>
              <w:ind w:left="162"/>
            </w:pPr>
            <w:r>
              <w:t>Office Professional Plus 2010</w:t>
            </w:r>
            <w:r>
              <w:fldChar w:fldCharType="begin"/>
            </w:r>
            <w:r>
              <w:instrText>XE "Office Professional Plus 2010"</w:instrText>
            </w:r>
            <w:r>
              <w:fldChar w:fldCharType="end"/>
            </w:r>
          </w:p>
        </w:tc>
        <w:tc>
          <w:tcPr>
            <w:tcW w:w="990" w:type="dxa"/>
            <w:vAlign w:val="center"/>
          </w:tcPr>
          <w:p w14:paraId="4FDCB37D" w14:textId="77777777" w:rsidR="0064110C" w:rsidRPr="00CA02E2" w:rsidRDefault="0064110C" w:rsidP="0064110C">
            <w:pPr>
              <w:pStyle w:val="ProductList-Body"/>
              <w:jc w:val="center"/>
            </w:pPr>
          </w:p>
        </w:tc>
        <w:tc>
          <w:tcPr>
            <w:tcW w:w="1143" w:type="dxa"/>
            <w:vAlign w:val="center"/>
          </w:tcPr>
          <w:p w14:paraId="4FDCB37E" w14:textId="77777777" w:rsidR="0064110C" w:rsidRPr="00CA02E2" w:rsidRDefault="0064110C" w:rsidP="0064110C">
            <w:pPr>
              <w:pStyle w:val="ProductList-Body"/>
              <w:jc w:val="center"/>
            </w:pPr>
          </w:p>
        </w:tc>
        <w:tc>
          <w:tcPr>
            <w:tcW w:w="1017" w:type="dxa"/>
          </w:tcPr>
          <w:p w14:paraId="4FDCB37F" w14:textId="51FA8513"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80" w14:textId="12CFF8E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29A24234" w14:textId="5B229212"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7" w14:textId="14917375" w:rsidTr="00AC55BF">
        <w:tc>
          <w:tcPr>
            <w:tcW w:w="5490" w:type="dxa"/>
          </w:tcPr>
          <w:p w14:paraId="4FDCB382" w14:textId="77777777" w:rsidR="0064110C" w:rsidRPr="000D6060" w:rsidRDefault="0064110C" w:rsidP="008E76EF">
            <w:pPr>
              <w:pStyle w:val="ProductList-Body"/>
              <w:ind w:left="162"/>
            </w:pPr>
            <w:r>
              <w:t>Office Personal 2013</w:t>
            </w:r>
          </w:p>
        </w:tc>
        <w:tc>
          <w:tcPr>
            <w:tcW w:w="990" w:type="dxa"/>
            <w:vAlign w:val="center"/>
          </w:tcPr>
          <w:p w14:paraId="4FDCB383" w14:textId="77777777" w:rsidR="0064110C" w:rsidRPr="00CA02E2" w:rsidRDefault="0064110C" w:rsidP="008E76EF">
            <w:pPr>
              <w:pStyle w:val="ProductList-Body"/>
              <w:jc w:val="center"/>
            </w:pPr>
          </w:p>
        </w:tc>
        <w:tc>
          <w:tcPr>
            <w:tcW w:w="1143" w:type="dxa"/>
          </w:tcPr>
          <w:p w14:paraId="4FDCB384" w14:textId="4F8B9472"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17" w:type="dxa"/>
            <w:vAlign w:val="center"/>
          </w:tcPr>
          <w:p w14:paraId="4FDCB385" w14:textId="77777777" w:rsidR="0064110C" w:rsidRPr="00CA02E2" w:rsidRDefault="0064110C" w:rsidP="008E76EF">
            <w:pPr>
              <w:pStyle w:val="ProductList-Body"/>
              <w:jc w:val="center"/>
            </w:pPr>
          </w:p>
        </w:tc>
        <w:tc>
          <w:tcPr>
            <w:tcW w:w="1080" w:type="dxa"/>
            <w:vAlign w:val="center"/>
          </w:tcPr>
          <w:p w14:paraId="4FDCB386" w14:textId="77777777" w:rsidR="0064110C" w:rsidRPr="00CA02E2" w:rsidRDefault="0064110C" w:rsidP="008E76EF">
            <w:pPr>
              <w:pStyle w:val="ProductList-Body"/>
              <w:jc w:val="center"/>
            </w:pPr>
          </w:p>
        </w:tc>
        <w:tc>
          <w:tcPr>
            <w:tcW w:w="1080" w:type="dxa"/>
          </w:tcPr>
          <w:p w14:paraId="2B0707ED" w14:textId="77777777" w:rsidR="0064110C" w:rsidRPr="00CA02E2" w:rsidRDefault="0064110C" w:rsidP="008E76EF">
            <w:pPr>
              <w:pStyle w:val="ProductList-Body"/>
              <w:jc w:val="center"/>
            </w:pPr>
          </w:p>
        </w:tc>
      </w:tr>
      <w:tr w:rsidR="0064110C" w14:paraId="4FDCB38D" w14:textId="3A320FE3" w:rsidTr="00AC55BF">
        <w:tc>
          <w:tcPr>
            <w:tcW w:w="5490" w:type="dxa"/>
          </w:tcPr>
          <w:p w14:paraId="4FDCB388" w14:textId="77777777" w:rsidR="0064110C" w:rsidRPr="000D6060" w:rsidRDefault="0064110C" w:rsidP="008E76EF">
            <w:pPr>
              <w:pStyle w:val="ProductList-Body"/>
              <w:ind w:left="162"/>
            </w:pPr>
            <w:r>
              <w:t>Office Home &amp; Business 2013</w:t>
            </w:r>
          </w:p>
        </w:tc>
        <w:tc>
          <w:tcPr>
            <w:tcW w:w="990" w:type="dxa"/>
            <w:vAlign w:val="center"/>
          </w:tcPr>
          <w:p w14:paraId="4FDCB389" w14:textId="77777777" w:rsidR="0064110C" w:rsidRDefault="0064110C" w:rsidP="008E76EF">
            <w:pPr>
              <w:pStyle w:val="ProductList-Body"/>
              <w:jc w:val="center"/>
            </w:pPr>
          </w:p>
        </w:tc>
        <w:tc>
          <w:tcPr>
            <w:tcW w:w="1143" w:type="dxa"/>
          </w:tcPr>
          <w:p w14:paraId="4FDCB38A" w14:textId="38CAC8E8"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17" w:type="dxa"/>
            <w:vAlign w:val="center"/>
          </w:tcPr>
          <w:p w14:paraId="4FDCB38B" w14:textId="77777777" w:rsidR="0064110C" w:rsidRDefault="0064110C" w:rsidP="008E76EF">
            <w:pPr>
              <w:pStyle w:val="ProductList-Body"/>
              <w:jc w:val="center"/>
            </w:pPr>
          </w:p>
        </w:tc>
        <w:tc>
          <w:tcPr>
            <w:tcW w:w="1080" w:type="dxa"/>
            <w:vAlign w:val="center"/>
          </w:tcPr>
          <w:p w14:paraId="4FDCB38C" w14:textId="77777777" w:rsidR="0064110C" w:rsidRDefault="0064110C" w:rsidP="008E76EF">
            <w:pPr>
              <w:pStyle w:val="ProductList-Body"/>
              <w:jc w:val="center"/>
            </w:pPr>
          </w:p>
        </w:tc>
        <w:tc>
          <w:tcPr>
            <w:tcW w:w="1080" w:type="dxa"/>
          </w:tcPr>
          <w:p w14:paraId="2D9840F9" w14:textId="77777777" w:rsidR="0064110C" w:rsidRDefault="0064110C" w:rsidP="008E76EF">
            <w:pPr>
              <w:pStyle w:val="ProductList-Body"/>
              <w:jc w:val="center"/>
            </w:pPr>
          </w:p>
        </w:tc>
      </w:tr>
      <w:tr w:rsidR="0064110C" w14:paraId="4FDCB393" w14:textId="15F975EC" w:rsidTr="00AC55BF">
        <w:tc>
          <w:tcPr>
            <w:tcW w:w="5490" w:type="dxa"/>
          </w:tcPr>
          <w:p w14:paraId="4FDCB38E" w14:textId="77777777" w:rsidR="0064110C" w:rsidRDefault="0064110C" w:rsidP="008E76EF">
            <w:pPr>
              <w:pStyle w:val="ProductList-Body"/>
              <w:ind w:left="162"/>
            </w:pPr>
            <w:r>
              <w:t>Office Professional 2013</w:t>
            </w:r>
          </w:p>
        </w:tc>
        <w:tc>
          <w:tcPr>
            <w:tcW w:w="990" w:type="dxa"/>
            <w:vAlign w:val="center"/>
          </w:tcPr>
          <w:p w14:paraId="4FDCB38F" w14:textId="77777777" w:rsidR="0064110C" w:rsidRDefault="0064110C" w:rsidP="008E76EF">
            <w:pPr>
              <w:pStyle w:val="ProductList-Body"/>
              <w:jc w:val="center"/>
            </w:pPr>
          </w:p>
        </w:tc>
        <w:tc>
          <w:tcPr>
            <w:tcW w:w="1143" w:type="dxa"/>
          </w:tcPr>
          <w:p w14:paraId="4FDCB390" w14:textId="568A50E9"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17" w:type="dxa"/>
            <w:vAlign w:val="center"/>
          </w:tcPr>
          <w:p w14:paraId="4FDCB391" w14:textId="77777777" w:rsidR="0064110C" w:rsidRDefault="0064110C" w:rsidP="008E76EF">
            <w:pPr>
              <w:pStyle w:val="ProductList-Body"/>
              <w:jc w:val="center"/>
            </w:pPr>
          </w:p>
        </w:tc>
        <w:tc>
          <w:tcPr>
            <w:tcW w:w="1080" w:type="dxa"/>
            <w:vAlign w:val="center"/>
          </w:tcPr>
          <w:p w14:paraId="4FDCB392" w14:textId="77777777" w:rsidR="0064110C" w:rsidRDefault="0064110C" w:rsidP="008E76EF">
            <w:pPr>
              <w:pStyle w:val="ProductList-Body"/>
              <w:jc w:val="center"/>
            </w:pPr>
          </w:p>
        </w:tc>
        <w:tc>
          <w:tcPr>
            <w:tcW w:w="1080" w:type="dxa"/>
          </w:tcPr>
          <w:p w14:paraId="1E2DAAF0" w14:textId="77777777" w:rsidR="0064110C" w:rsidRDefault="0064110C" w:rsidP="008E76EF">
            <w:pPr>
              <w:pStyle w:val="ProductList-Body"/>
              <w:jc w:val="center"/>
            </w:pPr>
          </w:p>
        </w:tc>
      </w:tr>
    </w:tbl>
    <w:p w14:paraId="4FDCB394" w14:textId="77777777" w:rsidR="001B25E0" w:rsidRPr="00924715" w:rsidRDefault="001B25E0" w:rsidP="004F3C6D">
      <w:pPr>
        <w:pStyle w:val="ProductList-Body"/>
      </w:pPr>
    </w:p>
    <w:p w14:paraId="4FDCB395" w14:textId="5EA0553E" w:rsidR="008E15EC" w:rsidRPr="00924715" w:rsidRDefault="008E15EC" w:rsidP="008E15EC">
      <w:pPr>
        <w:pStyle w:val="ProductList-Body"/>
      </w:pPr>
      <w:r>
        <w:rPr>
          <w:b/>
          <w:color w:val="00188F"/>
        </w:rPr>
        <w:t>Kwalificerende Operating Systems voor huurrechten voor Windows</w:t>
      </w:r>
    </w:p>
    <w:p w14:paraId="4FDCB398" w14:textId="4E9CD029" w:rsidR="001B25E0" w:rsidRPr="00924715" w:rsidRDefault="008E15EC" w:rsidP="008E15EC">
      <w:pPr>
        <w:pStyle w:val="ProductList-Body"/>
      </w:pPr>
      <w:r>
        <w:t>Klanten die huurrechtlicenties willen verkrijgen via een Select of Open License-programma, dienen eerst een gelicentieerd exemplaar van een kwalificerend operating system op hun desktops te installeren. Gelicentieerde kwalificerende operating systems bevatten ook licenties die zijn aangeschaft via de Get Genuine Windows Overeenkomst in het kader van deze programma</w:t>
      </w:r>
      <w:r w:rsidR="0039038C">
        <w:t>’</w:t>
      </w:r>
      <w:r>
        <w:t>s. De licentie voor het kwalificerende OS moet worden toegewezen aan hetzelfde apparaat als waaraan de licentie voor VL-huurrechten is toegewezen.</w:t>
      </w:r>
      <w:r w:rsidR="00E0030A">
        <w:t xml:space="preserve"> </w:t>
      </w:r>
      <w:r>
        <w:t>De kwalificerende operating systems per programmatype zijn:</w:t>
      </w:r>
    </w:p>
    <w:p w14:paraId="4FDCB399" w14:textId="77777777" w:rsidR="001B25E0" w:rsidRPr="00924715" w:rsidRDefault="001B25E0" w:rsidP="004F3C6D">
      <w:pPr>
        <w:pStyle w:val="ProductList-Body"/>
      </w:pPr>
    </w:p>
    <w:tbl>
      <w:tblPr>
        <w:tblStyle w:val="TableGrid"/>
        <w:tblW w:w="10800" w:type="dxa"/>
        <w:tblInd w:w="117" w:type="dxa"/>
        <w:tblLayout w:type="fixed"/>
        <w:tblLook w:val="04A0" w:firstRow="1" w:lastRow="0" w:firstColumn="1" w:lastColumn="0" w:noHBand="0" w:noVBand="1"/>
      </w:tblPr>
      <w:tblGrid>
        <w:gridCol w:w="5661"/>
        <w:gridCol w:w="819"/>
        <w:gridCol w:w="1080"/>
        <w:gridCol w:w="1080"/>
        <w:gridCol w:w="1080"/>
        <w:gridCol w:w="1080"/>
      </w:tblGrid>
      <w:tr w:rsidR="00D73C4C" w14:paraId="4FDCB39F" w14:textId="7DC104AF" w:rsidTr="00AC55BF">
        <w:trPr>
          <w:tblHeader/>
        </w:trPr>
        <w:tc>
          <w:tcPr>
            <w:tcW w:w="5661" w:type="dxa"/>
            <w:shd w:val="clear" w:color="auto" w:fill="0072C6"/>
            <w:vAlign w:val="center"/>
          </w:tcPr>
          <w:p w14:paraId="4FDCB39A" w14:textId="088AAE38" w:rsidR="00D73C4C" w:rsidRPr="001F2DDF" w:rsidRDefault="00D73C4C" w:rsidP="0064110C">
            <w:pPr>
              <w:pStyle w:val="ProductList-Body"/>
              <w:spacing w:before="20" w:after="20"/>
              <w:rPr>
                <w:color w:val="FFFFFF" w:themeColor="background1"/>
              </w:rPr>
            </w:pPr>
            <w:r>
              <w:rPr>
                <w:color w:val="FFFFFF" w:themeColor="background1"/>
              </w:rPr>
              <w:t>Kwalificerend Operating System voor aankoop van huurrechten voor Windows</w:t>
            </w:r>
            <w:r>
              <w:fldChar w:fldCharType="begin"/>
            </w:r>
            <w:r>
              <w:instrText>XE "Huurrechten voor Windows"</w:instrText>
            </w:r>
            <w:r>
              <w:fldChar w:fldCharType="end"/>
            </w:r>
          </w:p>
        </w:tc>
        <w:tc>
          <w:tcPr>
            <w:tcW w:w="819" w:type="dxa"/>
            <w:shd w:val="clear" w:color="auto" w:fill="0072C6"/>
            <w:vAlign w:val="center"/>
          </w:tcPr>
          <w:p w14:paraId="4FDCB39B" w14:textId="77777777" w:rsidR="00D73C4C" w:rsidRPr="001F2DDF" w:rsidRDefault="00D73C4C" w:rsidP="0064110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4FDCB39C" w14:textId="1D5B427B" w:rsidR="00D73C4C" w:rsidRDefault="00D73C4C" w:rsidP="0064110C">
            <w:pPr>
              <w:pStyle w:val="ProductList-Body"/>
              <w:spacing w:before="20" w:after="20"/>
              <w:jc w:val="center"/>
              <w:rPr>
                <w:color w:val="FFFFFF" w:themeColor="background1"/>
              </w:rPr>
            </w:pPr>
            <w:r>
              <w:rPr>
                <w:color w:val="FFFFFF" w:themeColor="background1"/>
              </w:rPr>
              <w:t>FPP</w:t>
            </w:r>
          </w:p>
        </w:tc>
        <w:tc>
          <w:tcPr>
            <w:tcW w:w="1080" w:type="dxa"/>
            <w:shd w:val="clear" w:color="auto" w:fill="0072C6"/>
            <w:vAlign w:val="center"/>
          </w:tcPr>
          <w:p w14:paraId="4FDCB39D" w14:textId="53D015C4" w:rsidR="00D73C4C" w:rsidRDefault="00D73C4C" w:rsidP="0064110C">
            <w:pPr>
              <w:pStyle w:val="ProductList-Body"/>
              <w:spacing w:before="20" w:after="20"/>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“Select en Select Plus” </w:instrText>
            </w:r>
            <w:r w:rsidRPr="00651800">
              <w:rPr>
                <w:color w:val="FFFFFF" w:themeColor="background1"/>
              </w:rPr>
              <w:fldChar w:fldCharType="separate"/>
            </w:r>
            <w:r w:rsidRPr="00651800">
              <w:rPr>
                <w:color w:val="FFFFFF" w:themeColor="background1"/>
              </w:rPr>
              <w:t>S/S+</w:t>
            </w:r>
            <w:r w:rsidRPr="00651800">
              <w:rPr>
                <w:color w:val="FFFFFF" w:themeColor="background1"/>
              </w:rPr>
              <w:fldChar w:fldCharType="end"/>
            </w:r>
          </w:p>
        </w:tc>
        <w:tc>
          <w:tcPr>
            <w:tcW w:w="1080" w:type="dxa"/>
            <w:shd w:val="clear" w:color="auto" w:fill="0072C6"/>
            <w:vAlign w:val="center"/>
          </w:tcPr>
          <w:p w14:paraId="4FDCB39E" w14:textId="5A012408" w:rsidR="00D73C4C" w:rsidRDefault="00D73C4C" w:rsidP="0064110C">
            <w:pPr>
              <w:pStyle w:val="ProductList-Body"/>
              <w:spacing w:before="20" w:after="20"/>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License”  </w:instrText>
            </w:r>
            <w:r w:rsidRPr="00651800">
              <w:rPr>
                <w:color w:val="FFFFFF" w:themeColor="background1"/>
              </w:rPr>
              <w:fldChar w:fldCharType="separate"/>
            </w:r>
            <w:r w:rsidRPr="00651800">
              <w:rPr>
                <w:color w:val="FFFFFF" w:themeColor="background1"/>
              </w:rPr>
              <w:t>OL</w:t>
            </w:r>
            <w:r w:rsidRPr="00651800">
              <w:rPr>
                <w:color w:val="FFFFFF" w:themeColor="background1"/>
              </w:rPr>
              <w:fldChar w:fldCharType="end"/>
            </w:r>
          </w:p>
        </w:tc>
        <w:tc>
          <w:tcPr>
            <w:tcW w:w="1080" w:type="dxa"/>
            <w:shd w:val="clear" w:color="auto" w:fill="0072C6"/>
            <w:vAlign w:val="center"/>
          </w:tcPr>
          <w:p w14:paraId="70DD9D37" w14:textId="67B820B0" w:rsidR="00D73C4C" w:rsidRDefault="00D73C4C" w:rsidP="0064110C">
            <w:pPr>
              <w:pStyle w:val="ProductList-Body"/>
              <w:spacing w:before="20" w:after="20"/>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“Microsoft Products and Services Agreement.”  </w:instrText>
            </w:r>
            <w:r w:rsidRPr="00651800">
              <w:rPr>
                <w:color w:val="FFFFFF" w:themeColor="background1"/>
              </w:rPr>
              <w:fldChar w:fldCharType="separate"/>
            </w:r>
            <w:r w:rsidRPr="00651800">
              <w:rPr>
                <w:color w:val="FFFFFF" w:themeColor="background1"/>
              </w:rPr>
              <w:t>MPSA</w:t>
            </w:r>
            <w:r w:rsidRPr="00651800">
              <w:rPr>
                <w:color w:val="FFFFFF" w:themeColor="background1"/>
              </w:rPr>
              <w:fldChar w:fldCharType="end"/>
            </w:r>
          </w:p>
        </w:tc>
      </w:tr>
      <w:tr w:rsidR="00C70991" w14:paraId="4FDCB3A5" w14:textId="4CF88F54" w:rsidTr="004D1E93">
        <w:tc>
          <w:tcPr>
            <w:tcW w:w="10800" w:type="dxa"/>
            <w:gridSpan w:val="6"/>
          </w:tcPr>
          <w:p w14:paraId="769F6872" w14:textId="64C7CED0" w:rsidR="00C70991" w:rsidRPr="00241D62" w:rsidRDefault="00C70991" w:rsidP="0064110C">
            <w:pPr>
              <w:pStyle w:val="ProductList-Body"/>
              <w:rPr>
                <w:b/>
              </w:rPr>
            </w:pPr>
            <w:r>
              <w:rPr>
                <w:b/>
              </w:rPr>
              <w:t>Windows</w:t>
            </w:r>
          </w:p>
        </w:tc>
      </w:tr>
      <w:tr w:rsidR="00C70991" w14:paraId="4FDCB3AB" w14:textId="353551E8" w:rsidTr="00AC55BF">
        <w:tc>
          <w:tcPr>
            <w:tcW w:w="5661" w:type="dxa"/>
          </w:tcPr>
          <w:p w14:paraId="4FDCB3A6" w14:textId="63610E61" w:rsidR="00C70991" w:rsidRPr="000D6060" w:rsidRDefault="00C70991" w:rsidP="00C70991">
            <w:pPr>
              <w:pStyle w:val="ProductList-Body"/>
              <w:ind w:left="162"/>
            </w:pPr>
            <w:r>
              <w:t>Windows 8 en Windows 8.1 (32-bits of 64-bits)</w:t>
            </w:r>
          </w:p>
        </w:tc>
        <w:tc>
          <w:tcPr>
            <w:tcW w:w="819" w:type="dxa"/>
          </w:tcPr>
          <w:p w14:paraId="4FDCB3A7" w14:textId="134ED250"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8" w14:textId="51E70E78"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9" w14:textId="6BA65AD1" w:rsidR="00C70991" w:rsidRPr="00CA02E2" w:rsidRDefault="00C70991" w:rsidP="00C70991">
            <w:pPr>
              <w:pStyle w:val="ProductList-Body"/>
              <w:jc w:val="center"/>
            </w:pPr>
          </w:p>
        </w:tc>
        <w:tc>
          <w:tcPr>
            <w:tcW w:w="1080" w:type="dxa"/>
          </w:tcPr>
          <w:p w14:paraId="4FDCB3AA" w14:textId="67F6F43E" w:rsidR="00C70991" w:rsidRPr="00CA02E2" w:rsidRDefault="00C70991" w:rsidP="00C70991">
            <w:pPr>
              <w:pStyle w:val="ProductList-Body"/>
              <w:jc w:val="center"/>
            </w:pPr>
          </w:p>
        </w:tc>
        <w:tc>
          <w:tcPr>
            <w:tcW w:w="1080" w:type="dxa"/>
          </w:tcPr>
          <w:p w14:paraId="599411DD" w14:textId="7BB67244" w:rsidR="00C70991" w:rsidRPr="00CA02E2" w:rsidRDefault="00C70991" w:rsidP="00C70991">
            <w:pPr>
              <w:pStyle w:val="ProductList-Body"/>
              <w:jc w:val="center"/>
            </w:pPr>
          </w:p>
        </w:tc>
      </w:tr>
      <w:tr w:rsidR="00C70991" w14:paraId="550E66DE" w14:textId="0622DD75" w:rsidTr="00AC55BF">
        <w:tc>
          <w:tcPr>
            <w:tcW w:w="5661" w:type="dxa"/>
          </w:tcPr>
          <w:p w14:paraId="5188829D" w14:textId="5DC453CE" w:rsidR="00C70991" w:rsidRDefault="00C70991" w:rsidP="00C70991">
            <w:pPr>
              <w:pStyle w:val="ProductList-Body"/>
              <w:ind w:left="162"/>
            </w:pPr>
            <w:r>
              <w:t xml:space="preserve">Windows 7 Home Premium (32-bits of 64-bits) </w:t>
            </w:r>
          </w:p>
        </w:tc>
        <w:tc>
          <w:tcPr>
            <w:tcW w:w="819" w:type="dxa"/>
          </w:tcPr>
          <w:p w14:paraId="7D07AD3A" w14:textId="77669D31"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2A8D955D" w14:textId="5F652E48"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4A7DE0A" w14:textId="77777777" w:rsidR="00C70991" w:rsidRPr="00D04170" w:rsidRDefault="00C70991" w:rsidP="00C70991">
            <w:pPr>
              <w:pStyle w:val="ProductList-Body"/>
              <w:jc w:val="center"/>
              <w:rPr>
                <w:rFonts w:ascii="Wingdings" w:hAnsi="Wingdings" w:cs="Wingdings"/>
                <w:sz w:val="20"/>
                <w:szCs w:val="20"/>
              </w:rPr>
            </w:pPr>
          </w:p>
        </w:tc>
        <w:tc>
          <w:tcPr>
            <w:tcW w:w="1080" w:type="dxa"/>
          </w:tcPr>
          <w:p w14:paraId="06FDE387" w14:textId="2824960D" w:rsidR="00C70991" w:rsidRPr="00D04170" w:rsidRDefault="00C70991" w:rsidP="00C70991">
            <w:pPr>
              <w:pStyle w:val="ProductList-Body"/>
              <w:jc w:val="center"/>
              <w:rPr>
                <w:rFonts w:ascii="Wingdings" w:hAnsi="Wingdings" w:cs="Wingdings"/>
                <w:sz w:val="20"/>
                <w:szCs w:val="20"/>
              </w:rPr>
            </w:pPr>
          </w:p>
        </w:tc>
        <w:tc>
          <w:tcPr>
            <w:tcW w:w="1080" w:type="dxa"/>
          </w:tcPr>
          <w:p w14:paraId="02969338" w14:textId="214A8720" w:rsidR="00C70991" w:rsidRPr="00D04170" w:rsidRDefault="00C70991" w:rsidP="00C70991">
            <w:pPr>
              <w:pStyle w:val="ProductList-Body"/>
              <w:jc w:val="center"/>
              <w:rPr>
                <w:rFonts w:ascii="Wingdings" w:hAnsi="Wingdings" w:cs="Wingdings"/>
                <w:sz w:val="20"/>
                <w:szCs w:val="20"/>
              </w:rPr>
            </w:pPr>
          </w:p>
        </w:tc>
      </w:tr>
      <w:tr w:rsidR="00C70991" w14:paraId="4FDCB3B1" w14:textId="4C868A08" w:rsidTr="004D1E93">
        <w:tc>
          <w:tcPr>
            <w:tcW w:w="10800" w:type="dxa"/>
            <w:gridSpan w:val="6"/>
          </w:tcPr>
          <w:p w14:paraId="606A2D18" w14:textId="5C7F3D92" w:rsidR="00C70991" w:rsidRPr="00241D62" w:rsidRDefault="00C70991" w:rsidP="0064110C">
            <w:pPr>
              <w:pStyle w:val="ProductList-Body"/>
              <w:rPr>
                <w:b/>
              </w:rPr>
            </w:pPr>
            <w:r>
              <w:rPr>
                <w:b/>
              </w:rPr>
              <w:t>Windows Pro</w:t>
            </w:r>
          </w:p>
        </w:tc>
      </w:tr>
      <w:tr w:rsidR="0064110C" w14:paraId="4FDCB3B7" w14:textId="5FA378DE" w:rsidTr="00AC55BF">
        <w:tc>
          <w:tcPr>
            <w:tcW w:w="5661" w:type="dxa"/>
          </w:tcPr>
          <w:p w14:paraId="4FDCB3B2" w14:textId="09CA2EB2" w:rsidR="0064110C" w:rsidRPr="000D6060" w:rsidRDefault="0064110C" w:rsidP="0064110C">
            <w:pPr>
              <w:pStyle w:val="ProductList-Body"/>
              <w:ind w:left="162"/>
            </w:pPr>
            <w:r>
              <w:t>Windows 8 en Windows 8.1 (32-bits of 64-bits) – Pro (K, KN)*</w:t>
            </w:r>
          </w:p>
        </w:tc>
        <w:tc>
          <w:tcPr>
            <w:tcW w:w="819" w:type="dxa"/>
          </w:tcPr>
          <w:p w14:paraId="4FDCB3B3" w14:textId="4875463B" w:rsidR="0064110C" w:rsidRDefault="0064110C" w:rsidP="0064110C">
            <w:pPr>
              <w:pStyle w:val="ProductList-Body"/>
              <w:jc w:val="center"/>
            </w:pPr>
            <w:r>
              <w:rPr>
                <w:rFonts w:ascii="Wingdings" w:hAnsi="Wingdings" w:cs="Wingdings"/>
                <w:sz w:val="20"/>
                <w:szCs w:val="20"/>
              </w:rPr>
              <w:t></w:t>
            </w:r>
          </w:p>
        </w:tc>
        <w:tc>
          <w:tcPr>
            <w:tcW w:w="1080" w:type="dxa"/>
          </w:tcPr>
          <w:p w14:paraId="4FDCB3B4" w14:textId="56142784" w:rsidR="0064110C" w:rsidRDefault="0064110C" w:rsidP="0064110C">
            <w:pPr>
              <w:pStyle w:val="ProductList-Body"/>
              <w:jc w:val="center"/>
            </w:pPr>
            <w:r>
              <w:rPr>
                <w:rFonts w:ascii="Wingdings" w:hAnsi="Wingdings" w:cs="Wingdings"/>
                <w:sz w:val="20"/>
                <w:szCs w:val="20"/>
              </w:rPr>
              <w:t></w:t>
            </w:r>
          </w:p>
        </w:tc>
        <w:tc>
          <w:tcPr>
            <w:tcW w:w="1080" w:type="dxa"/>
          </w:tcPr>
          <w:p w14:paraId="4FDCB3B5" w14:textId="5E3CC3E0" w:rsidR="0064110C" w:rsidRDefault="0064110C" w:rsidP="0064110C">
            <w:pPr>
              <w:pStyle w:val="ProductList-Body"/>
              <w:jc w:val="center"/>
            </w:pPr>
            <w:r>
              <w:rPr>
                <w:rFonts w:ascii="Wingdings" w:hAnsi="Wingdings" w:cs="Wingdings"/>
                <w:sz w:val="20"/>
                <w:szCs w:val="20"/>
              </w:rPr>
              <w:t></w:t>
            </w:r>
          </w:p>
        </w:tc>
        <w:tc>
          <w:tcPr>
            <w:tcW w:w="1080" w:type="dxa"/>
          </w:tcPr>
          <w:p w14:paraId="4FDCB3B6" w14:textId="5C3348CE" w:rsidR="0064110C" w:rsidRDefault="0064110C" w:rsidP="0064110C">
            <w:pPr>
              <w:pStyle w:val="ProductList-Body"/>
              <w:jc w:val="center"/>
            </w:pPr>
            <w:r>
              <w:rPr>
                <w:rFonts w:ascii="Wingdings" w:hAnsi="Wingdings" w:cs="Wingdings"/>
                <w:sz w:val="20"/>
                <w:szCs w:val="20"/>
              </w:rPr>
              <w:t></w:t>
            </w:r>
          </w:p>
        </w:tc>
        <w:tc>
          <w:tcPr>
            <w:tcW w:w="1080" w:type="dxa"/>
          </w:tcPr>
          <w:p w14:paraId="1D60CF84" w14:textId="73A7D014"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77E843E7" w14:textId="0A3A17C5" w:rsidTr="00AC55BF">
        <w:tc>
          <w:tcPr>
            <w:tcW w:w="5661" w:type="dxa"/>
          </w:tcPr>
          <w:p w14:paraId="2E85FD6E" w14:textId="23D808F8" w:rsidR="0064110C" w:rsidRDefault="0064110C" w:rsidP="0064110C">
            <w:pPr>
              <w:pStyle w:val="ProductList-Body"/>
              <w:ind w:left="162"/>
            </w:pPr>
            <w:r>
              <w:t>Windows 7 (32-bits of 64-bits) – Professional (K, KN)</w:t>
            </w:r>
          </w:p>
        </w:tc>
        <w:tc>
          <w:tcPr>
            <w:tcW w:w="819" w:type="dxa"/>
          </w:tcPr>
          <w:p w14:paraId="65583F2C" w14:textId="20CA37C2"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057C6F80" w14:textId="08C9D76F"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1CE464A" w14:textId="425A7B84"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316B2E9E" w14:textId="244147A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71AE92FE" w14:textId="569E44B8" w:rsidR="0064110C" w:rsidRPr="00186031" w:rsidRDefault="0064110C" w:rsidP="0064110C">
            <w:pPr>
              <w:pStyle w:val="ProductList-Body"/>
              <w:jc w:val="center"/>
              <w:rPr>
                <w:rFonts w:ascii="Wingdings" w:hAnsi="Wingdings" w:cs="Wingdings"/>
                <w:sz w:val="20"/>
                <w:szCs w:val="20"/>
              </w:rPr>
            </w:pPr>
          </w:p>
        </w:tc>
      </w:tr>
      <w:tr w:rsidR="0064110C" w14:paraId="4FDCB3C3" w14:textId="4D2354FA" w:rsidTr="00AC55BF">
        <w:tc>
          <w:tcPr>
            <w:tcW w:w="5661" w:type="dxa"/>
          </w:tcPr>
          <w:p w14:paraId="4FDCB3BE" w14:textId="2205BE9C" w:rsidR="0064110C" w:rsidRDefault="0064110C" w:rsidP="0064110C">
            <w:pPr>
              <w:pStyle w:val="ProductList-Body"/>
              <w:ind w:left="162"/>
            </w:pPr>
            <w:r>
              <w:t>Windows Vista (32-bits of 64-bits) – Business (K, KN)</w:t>
            </w:r>
          </w:p>
        </w:tc>
        <w:tc>
          <w:tcPr>
            <w:tcW w:w="819" w:type="dxa"/>
          </w:tcPr>
          <w:p w14:paraId="4FDCB3BF" w14:textId="367CFE46" w:rsidR="0064110C" w:rsidRDefault="0064110C" w:rsidP="0064110C">
            <w:pPr>
              <w:pStyle w:val="ProductList-Body"/>
              <w:jc w:val="center"/>
            </w:pPr>
            <w:r>
              <w:rPr>
                <w:rFonts w:ascii="Wingdings" w:hAnsi="Wingdings" w:cs="Wingdings"/>
                <w:sz w:val="20"/>
                <w:szCs w:val="20"/>
              </w:rPr>
              <w:t></w:t>
            </w:r>
          </w:p>
        </w:tc>
        <w:tc>
          <w:tcPr>
            <w:tcW w:w="1080" w:type="dxa"/>
          </w:tcPr>
          <w:p w14:paraId="4FDCB3C0" w14:textId="74338B6F" w:rsidR="0064110C" w:rsidRDefault="0064110C" w:rsidP="0064110C">
            <w:pPr>
              <w:pStyle w:val="ProductList-Body"/>
              <w:jc w:val="center"/>
            </w:pPr>
            <w:r>
              <w:rPr>
                <w:rFonts w:ascii="Wingdings" w:hAnsi="Wingdings" w:cs="Wingdings"/>
                <w:sz w:val="20"/>
                <w:szCs w:val="20"/>
              </w:rPr>
              <w:t></w:t>
            </w:r>
          </w:p>
        </w:tc>
        <w:tc>
          <w:tcPr>
            <w:tcW w:w="1080" w:type="dxa"/>
          </w:tcPr>
          <w:p w14:paraId="4FDCB3C1" w14:textId="78791084" w:rsidR="0064110C" w:rsidRDefault="0064110C" w:rsidP="0064110C">
            <w:pPr>
              <w:pStyle w:val="ProductList-Body"/>
              <w:jc w:val="center"/>
            </w:pPr>
            <w:r>
              <w:rPr>
                <w:rFonts w:ascii="Wingdings" w:hAnsi="Wingdings" w:cs="Wingdings"/>
                <w:sz w:val="20"/>
                <w:szCs w:val="20"/>
              </w:rPr>
              <w:t></w:t>
            </w:r>
          </w:p>
        </w:tc>
        <w:tc>
          <w:tcPr>
            <w:tcW w:w="1080" w:type="dxa"/>
          </w:tcPr>
          <w:p w14:paraId="4FDCB3C2" w14:textId="577B8712" w:rsidR="0064110C" w:rsidRDefault="0064110C" w:rsidP="0064110C">
            <w:pPr>
              <w:pStyle w:val="ProductList-Body"/>
              <w:jc w:val="center"/>
            </w:pPr>
            <w:r>
              <w:rPr>
                <w:rFonts w:ascii="Wingdings" w:hAnsi="Wingdings" w:cs="Wingdings"/>
                <w:sz w:val="20"/>
                <w:szCs w:val="20"/>
              </w:rPr>
              <w:t></w:t>
            </w:r>
          </w:p>
        </w:tc>
        <w:tc>
          <w:tcPr>
            <w:tcW w:w="1080" w:type="dxa"/>
          </w:tcPr>
          <w:p w14:paraId="5F7FD183" w14:textId="2CD84D74" w:rsidR="0064110C" w:rsidRPr="003466FC" w:rsidRDefault="0064110C" w:rsidP="0064110C">
            <w:pPr>
              <w:pStyle w:val="ProductList-Body"/>
              <w:jc w:val="center"/>
              <w:rPr>
                <w:rFonts w:ascii="Wingdings" w:hAnsi="Wingdings" w:cs="Wingdings"/>
                <w:sz w:val="20"/>
                <w:szCs w:val="20"/>
              </w:rPr>
            </w:pPr>
          </w:p>
        </w:tc>
      </w:tr>
    </w:tbl>
    <w:p w14:paraId="4FDCB3C4" w14:textId="4CCC9081" w:rsidR="001B25E0" w:rsidRPr="00924715" w:rsidRDefault="00965777" w:rsidP="004F3C6D">
      <w:pPr>
        <w:pStyle w:val="ProductList-Body"/>
      </w:pPr>
      <w:r>
        <w:t>*Klanten die apparaten met een licentie voor Windows Enterprise willen huren, kunnen dit doen na het uitvoeren van een downgrade naar een van de Kwalificerende Operating Systems die hierboven worden vermeld.</w:t>
      </w:r>
    </w:p>
    <w:p w14:paraId="6390C1B3" w14:textId="77777777" w:rsidR="00965777" w:rsidRPr="00924715" w:rsidRDefault="00965777" w:rsidP="004F3C6D">
      <w:pPr>
        <w:pStyle w:val="ProductList-Body"/>
      </w:pPr>
    </w:p>
    <w:p w14:paraId="60C9CC36" w14:textId="77777777" w:rsidR="000D1B93" w:rsidRPr="00924715" w:rsidRDefault="000D1B93" w:rsidP="000D1B93">
      <w:pPr>
        <w:pStyle w:val="ProductList-Body"/>
      </w:pPr>
      <w:r>
        <w:rPr>
          <w:b/>
          <w:color w:val="00188F"/>
        </w:rPr>
        <w:t>Beperking voor Non-Pro-versies van Windows</w:t>
      </w:r>
    </w:p>
    <w:p w14:paraId="35FEEAF6" w14:textId="77777777" w:rsidR="000D1B93" w:rsidRPr="00924715" w:rsidRDefault="000D1B93" w:rsidP="000D1B93">
      <w:pPr>
        <w:pStyle w:val="ProductList-Body"/>
      </w:pPr>
      <w:r>
        <w:t>Apparaten waaraan huurrechten voor Windows zijn toegewezen, kunnen alleen door individuele personen worden gehuurd voor niet-commercieel gebruik.</w:t>
      </w:r>
    </w:p>
    <w:p w14:paraId="08983610" w14:textId="77777777" w:rsidR="000D1B93" w:rsidRPr="00924715" w:rsidRDefault="000D1B93" w:rsidP="000D1B93">
      <w:pPr>
        <w:pStyle w:val="ProductList-Body"/>
      </w:pPr>
    </w:p>
    <w:p w14:paraId="4FDCB3C5" w14:textId="0F88A7C0" w:rsidR="00C347FF" w:rsidRPr="00924715" w:rsidRDefault="00C347FF" w:rsidP="000D1B93">
      <w:pPr>
        <w:pStyle w:val="ProductList-Body"/>
      </w:pPr>
      <w:r>
        <w:rPr>
          <w:b/>
          <w:color w:val="00188F"/>
        </w:rPr>
        <w:t>Software Assurance</w:t>
      </w:r>
    </w:p>
    <w:p w14:paraId="4FDCB3C6" w14:textId="4D7134ED" w:rsidR="001B25E0" w:rsidRPr="00924715" w:rsidRDefault="00C347FF" w:rsidP="00C347FF">
      <w:pPr>
        <w:pStyle w:val="ProductList-Body"/>
      </w:pPr>
      <w:r>
        <w:t>Klanten die huurrechtlicenties aanschaffen, hebben geen recht op SA voor de huurrechtlicenties en de onderliggende kwalificerende softwarelicenties. Gebruikers die apparaten huren/leasen en gebruiken aan wie huurrechtlicenties voor Windows zijn toegewezen, kunnen echter mogelijk in het kader van hun eigen Volume Licensing-overeenkomst upgrades of Upgrade en Software Assurance aanschaffen voor de onderliggende softwarelicenties. Niettegenstaande eventuele tegengestelde bepalingen in de betreffende Volume Licensing-overeenkomst van de klant met betrekking tot de verwerving van eeuwigdurende rechten vervalt het gebruiksrecht voor de software onder deze dekking op het moment dat de corresponderende huurrechtlicenties vervallen.</w:t>
      </w:r>
    </w:p>
    <w:bookmarkStart w:id="464" w:name="_Toc378147635"/>
    <w:bookmarkStart w:id="465" w:name="_Toc378151537"/>
    <w:p w14:paraId="4FDCB3C7" w14:textId="19CC17FF" w:rsidR="00585A48" w:rsidRPr="00924715" w:rsidRDefault="00AA05B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FDCB3C8" w14:textId="77777777" w:rsidR="009708AE" w:rsidRPr="00924715" w:rsidRDefault="009708AE" w:rsidP="009708AE">
      <w:pPr>
        <w:pStyle w:val="ProductList-OfferingGroupHeading"/>
        <w:outlineLvl w:val="1"/>
      </w:pPr>
      <w:bookmarkStart w:id="466" w:name="_Toc379797199"/>
      <w:bookmarkStart w:id="467" w:name="_Toc380513224"/>
      <w:bookmarkStart w:id="468" w:name="_Toc380655266"/>
      <w:bookmarkStart w:id="469" w:name="_Toc409102777"/>
      <w:r>
        <w:t>SQL</w:t>
      </w:r>
      <w:bookmarkEnd w:id="466"/>
      <w:bookmarkEnd w:id="467"/>
      <w:bookmarkEnd w:id="468"/>
      <w:bookmarkEnd w:id="469"/>
    </w:p>
    <w:p w14:paraId="4FDCB3C9" w14:textId="77777777" w:rsidR="009708AE" w:rsidRPr="00924715" w:rsidRDefault="009708AE" w:rsidP="00B26BEF">
      <w:pPr>
        <w:pStyle w:val="ProductList-Offering2Heading"/>
        <w:outlineLvl w:val="2"/>
      </w:pPr>
      <w:bookmarkStart w:id="470" w:name="_Toc378147620"/>
      <w:bookmarkStart w:id="471" w:name="_Toc378151522"/>
      <w:r>
        <w:tab/>
      </w:r>
      <w:bookmarkStart w:id="472" w:name="_Toc379797200"/>
      <w:bookmarkStart w:id="473" w:name="_Toc380513225"/>
      <w:bookmarkStart w:id="474" w:name="_Toc380655267"/>
      <w:bookmarkStart w:id="475" w:name="_Toc409102778"/>
      <w:r>
        <w:t>Business Intelligence Appliance</w:t>
      </w:r>
      <w:bookmarkEnd w:id="470"/>
      <w:bookmarkEnd w:id="471"/>
      <w:bookmarkEnd w:id="472"/>
      <w:bookmarkEnd w:id="473"/>
      <w:bookmarkEnd w:id="474"/>
      <w:bookmarkEnd w:id="47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83"/>
        <w:gridCol w:w="708"/>
        <w:gridCol w:w="595"/>
        <w:gridCol w:w="596"/>
      </w:tblGrid>
      <w:tr w:rsidR="001E410A" w14:paraId="4FDCB3D8" w14:textId="77777777" w:rsidTr="00134B33">
        <w:trPr>
          <w:tblHeader/>
        </w:trPr>
        <w:tc>
          <w:tcPr>
            <w:tcW w:w="3060" w:type="dxa"/>
            <w:tcBorders>
              <w:bottom w:val="nil"/>
            </w:tcBorders>
            <w:shd w:val="clear" w:color="auto" w:fill="00188F"/>
          </w:tcPr>
          <w:p w14:paraId="4FDCB3CA" w14:textId="77777777" w:rsidR="001E410A" w:rsidRPr="00EE0836" w:rsidRDefault="001E410A"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3CB" w14:textId="64009C8B"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“Datum beschikbaar” </w:instrText>
            </w:r>
            <w:r w:rsidRPr="00651800">
              <w:rPr>
                <w:color w:val="FFFFFF" w:themeColor="background1"/>
              </w:rPr>
              <w:fldChar w:fldCharType="separate"/>
            </w:r>
            <w:r w:rsidRPr="00651800">
              <w:rPr>
                <w:color w:val="FFFFFF" w:themeColor="background1"/>
              </w:rPr>
              <w:t>DA</w:t>
            </w:r>
            <w:r w:rsidRPr="00651800">
              <w:rPr>
                <w:color w:val="FFFFFF" w:themeColor="background1"/>
              </w:rPr>
              <w:fldChar w:fldCharType="end"/>
            </w:r>
          </w:p>
        </w:tc>
        <w:tc>
          <w:tcPr>
            <w:tcW w:w="595" w:type="dxa"/>
            <w:tcBorders>
              <w:bottom w:val="nil"/>
            </w:tcBorders>
            <w:shd w:val="clear" w:color="auto" w:fill="00188F"/>
            <w:vAlign w:val="center"/>
          </w:tcPr>
          <w:p w14:paraId="4FDCB3CC" w14:textId="5315384D"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w:instrText>
            </w:r>
            <w:r w:rsidRPr="00651800">
              <w:rPr>
                <w:color w:val="FFFFFF" w:themeColor="background1"/>
              </w:rPr>
              <w:fldChar w:fldCharType="separate"/>
            </w:r>
            <w:r w:rsidRPr="00651800">
              <w:rPr>
                <w:color w:val="FFFFFF" w:themeColor="background1"/>
              </w:rPr>
              <w:t xml:space="preserve"> L </w:t>
            </w:r>
            <w:r w:rsidRPr="00651800">
              <w:rPr>
                <w:color w:val="FFFFFF" w:themeColor="background1"/>
              </w:rPr>
              <w:fldChar w:fldCharType="end"/>
            </w:r>
          </w:p>
        </w:tc>
        <w:tc>
          <w:tcPr>
            <w:tcW w:w="596" w:type="dxa"/>
            <w:tcBorders>
              <w:bottom w:val="nil"/>
            </w:tcBorders>
            <w:shd w:val="clear" w:color="auto" w:fill="00188F"/>
            <w:vAlign w:val="center"/>
          </w:tcPr>
          <w:p w14:paraId="4FDCB3CD" w14:textId="3EDD9631"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en Software Assurance” </w:instrText>
            </w:r>
            <w:r w:rsidRPr="00651800">
              <w:rPr>
                <w:color w:val="FFFFFF" w:themeColor="background1"/>
              </w:rPr>
              <w:fldChar w:fldCharType="separate"/>
            </w:r>
            <w:r w:rsidRPr="00651800">
              <w:rPr>
                <w:color w:val="FFFFFF" w:themeColor="background1"/>
              </w:rPr>
              <w:t>L/SA</w:t>
            </w:r>
            <w:r w:rsidRPr="006518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CE" w14:textId="4FFB26EB"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“Software Assurance” </w:instrText>
            </w:r>
            <w:r w:rsidRPr="00651800">
              <w:rPr>
                <w:color w:val="FFFFFF" w:themeColor="background1"/>
              </w:rPr>
              <w:fldChar w:fldCharType="separate"/>
            </w:r>
            <w:r w:rsidRPr="00651800">
              <w:rPr>
                <w:color w:val="FFFFFF" w:themeColor="background1"/>
              </w:rPr>
              <w:t>SA</w:t>
            </w:r>
            <w:r w:rsidRPr="0065180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CF" w14:textId="32B9C4FA"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“Campus en School Overeenkomst” </w:instrText>
            </w:r>
            <w:r w:rsidRPr="00651800">
              <w:rPr>
                <w:color w:val="FFFFFF" w:themeColor="background1"/>
              </w:rPr>
              <w:fldChar w:fldCharType="separate"/>
            </w:r>
            <w:r w:rsidRPr="00651800">
              <w:rPr>
                <w:color w:val="FFFFFF" w:themeColor="background1"/>
              </w:rPr>
              <w:t>CA/SA</w:t>
            </w:r>
            <w:r w:rsidRPr="00651800">
              <w:rPr>
                <w:color w:val="FFFFFF" w:themeColor="background1"/>
              </w:rPr>
              <w:fldChar w:fldCharType="end"/>
            </w:r>
          </w:p>
        </w:tc>
        <w:tc>
          <w:tcPr>
            <w:tcW w:w="596" w:type="dxa"/>
            <w:shd w:val="clear" w:color="auto" w:fill="00188F"/>
            <w:vAlign w:val="center"/>
          </w:tcPr>
          <w:p w14:paraId="4FDCB3D0" w14:textId="2605054C"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“Enterprise Overeenkomst en Enterprise Subscription Overeenkomst.” </w:instrText>
            </w:r>
            <w:r w:rsidRPr="00651800">
              <w:rPr>
                <w:color w:val="FFFFFF" w:themeColor="background1"/>
              </w:rPr>
              <w:fldChar w:fldCharType="separate"/>
            </w:r>
            <w:r w:rsidRPr="00651800">
              <w:rPr>
                <w:color w:val="FFFFFF" w:themeColor="background1"/>
              </w:rPr>
              <w:t>EA/EAS</w:t>
            </w:r>
            <w:r w:rsidRPr="00651800">
              <w:rPr>
                <w:color w:val="FFFFFF" w:themeColor="background1"/>
              </w:rPr>
              <w:fldChar w:fldCharType="end"/>
            </w:r>
          </w:p>
        </w:tc>
        <w:tc>
          <w:tcPr>
            <w:tcW w:w="595" w:type="dxa"/>
            <w:shd w:val="clear" w:color="auto" w:fill="00188F"/>
            <w:vAlign w:val="center"/>
          </w:tcPr>
          <w:p w14:paraId="4FDCB3D1" w14:textId="5409B58E"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“Enrollment for Education Solutions” </w:instrText>
            </w:r>
            <w:r w:rsidRPr="00651800">
              <w:rPr>
                <w:color w:val="FFFFFF" w:themeColor="background1"/>
              </w:rPr>
              <w:fldChar w:fldCharType="separate"/>
            </w:r>
            <w:r w:rsidRPr="00651800">
              <w:rPr>
                <w:color w:val="FFFFFF" w:themeColor="background1"/>
              </w:rPr>
              <w:t>EES</w:t>
            </w:r>
            <w:r w:rsidRPr="00651800">
              <w:rPr>
                <w:color w:val="FFFFFF" w:themeColor="background1"/>
              </w:rPr>
              <w:fldChar w:fldCharType="end"/>
            </w:r>
          </w:p>
        </w:tc>
        <w:tc>
          <w:tcPr>
            <w:tcW w:w="596" w:type="dxa"/>
            <w:shd w:val="clear" w:color="auto" w:fill="00188F"/>
            <w:vAlign w:val="center"/>
          </w:tcPr>
          <w:p w14:paraId="4FDCB3D2" w14:textId="38D17F76"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“Microsoft Products and Services Agreement.”  </w:instrText>
            </w:r>
            <w:r w:rsidRPr="00651800">
              <w:rPr>
                <w:color w:val="FFFFFF" w:themeColor="background1"/>
              </w:rPr>
              <w:fldChar w:fldCharType="separate"/>
            </w:r>
            <w:r w:rsidRPr="00651800">
              <w:rPr>
                <w:color w:val="FFFFFF" w:themeColor="background1"/>
              </w:rPr>
              <w:t>MPSA</w:t>
            </w:r>
            <w:r w:rsidRPr="00651800">
              <w:rPr>
                <w:color w:val="FFFFFF" w:themeColor="background1"/>
              </w:rPr>
              <w:fldChar w:fldCharType="end"/>
            </w:r>
          </w:p>
        </w:tc>
        <w:tc>
          <w:tcPr>
            <w:tcW w:w="595" w:type="dxa"/>
            <w:shd w:val="clear" w:color="auto" w:fill="00188F"/>
            <w:vAlign w:val="center"/>
          </w:tcPr>
          <w:p w14:paraId="4FDCB3D3" w14:textId="02B83292"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License”  </w:instrText>
            </w:r>
            <w:r w:rsidRPr="00651800">
              <w:rPr>
                <w:color w:val="FFFFFF" w:themeColor="background1"/>
              </w:rPr>
              <w:fldChar w:fldCharType="separate"/>
            </w:r>
            <w:r w:rsidRPr="00651800">
              <w:rPr>
                <w:color w:val="FFFFFF" w:themeColor="background1"/>
              </w:rPr>
              <w:t>OL</w:t>
            </w:r>
            <w:r w:rsidRPr="00651800">
              <w:rPr>
                <w:color w:val="FFFFFF" w:themeColor="background1"/>
              </w:rPr>
              <w:fldChar w:fldCharType="end"/>
            </w:r>
          </w:p>
        </w:tc>
        <w:tc>
          <w:tcPr>
            <w:tcW w:w="483" w:type="dxa"/>
            <w:shd w:val="clear" w:color="auto" w:fill="00188F"/>
            <w:vAlign w:val="center"/>
          </w:tcPr>
          <w:p w14:paraId="4FDCB3D4" w14:textId="0831489C"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Minimum” </w:instrText>
            </w:r>
            <w:r w:rsidRPr="00651800">
              <w:rPr>
                <w:color w:val="FFFFFF" w:themeColor="background1"/>
              </w:rPr>
              <w:fldChar w:fldCharType="separate"/>
            </w:r>
            <w:r w:rsidRPr="00651800">
              <w:rPr>
                <w:color w:val="FFFFFF" w:themeColor="background1"/>
              </w:rPr>
              <w:t>OM</w:t>
            </w:r>
            <w:r w:rsidRPr="00651800">
              <w:rPr>
                <w:color w:val="FFFFFF" w:themeColor="background1"/>
              </w:rPr>
              <w:fldChar w:fldCharType="end"/>
            </w:r>
          </w:p>
        </w:tc>
        <w:tc>
          <w:tcPr>
            <w:tcW w:w="708" w:type="dxa"/>
            <w:shd w:val="clear" w:color="auto" w:fill="00188F"/>
            <w:vAlign w:val="center"/>
          </w:tcPr>
          <w:p w14:paraId="4FDCB3D5" w14:textId="5DAB70B2"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Value en Open Value Subscription” </w:instrText>
            </w:r>
            <w:r w:rsidRPr="00651800">
              <w:rPr>
                <w:color w:val="FFFFFF" w:themeColor="background1"/>
              </w:rPr>
              <w:fldChar w:fldCharType="separate"/>
            </w:r>
            <w:r w:rsidRPr="00651800">
              <w:rPr>
                <w:color w:val="FFFFFF" w:themeColor="background1"/>
              </w:rPr>
              <w:t>OV/OVS</w:t>
            </w:r>
            <w:r w:rsidRPr="00651800">
              <w:rPr>
                <w:color w:val="FFFFFF" w:themeColor="background1"/>
              </w:rPr>
              <w:fldChar w:fldCharType="end"/>
            </w:r>
          </w:p>
        </w:tc>
        <w:tc>
          <w:tcPr>
            <w:tcW w:w="595" w:type="dxa"/>
            <w:shd w:val="clear" w:color="auto" w:fill="00188F"/>
            <w:vAlign w:val="center"/>
          </w:tcPr>
          <w:p w14:paraId="4FDCB3D6" w14:textId="0617A89B"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“Select en Select Plus” </w:instrText>
            </w:r>
            <w:r w:rsidRPr="00651800">
              <w:rPr>
                <w:color w:val="FFFFFF" w:themeColor="background1"/>
              </w:rPr>
              <w:fldChar w:fldCharType="separate"/>
            </w:r>
            <w:r w:rsidRPr="00651800">
              <w:rPr>
                <w:color w:val="FFFFFF" w:themeColor="background1"/>
              </w:rPr>
              <w:t>S/S+</w:t>
            </w:r>
            <w:r w:rsidRPr="00651800">
              <w:rPr>
                <w:color w:val="FFFFFF" w:themeColor="background1"/>
              </w:rPr>
              <w:fldChar w:fldCharType="end"/>
            </w:r>
          </w:p>
        </w:tc>
        <w:tc>
          <w:tcPr>
            <w:tcW w:w="596" w:type="dxa"/>
            <w:shd w:val="clear" w:color="auto" w:fill="00188F"/>
            <w:vAlign w:val="center"/>
          </w:tcPr>
          <w:p w14:paraId="4FDCB3D7" w14:textId="225BEA6C" w:rsidR="001E410A" w:rsidRPr="00EE0836" w:rsidRDefault="001E410A" w:rsidP="00C05A53">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B1540B" w14:paraId="4FDCB3E7" w14:textId="77777777" w:rsidTr="00134B33">
        <w:tc>
          <w:tcPr>
            <w:tcW w:w="3060" w:type="dxa"/>
            <w:tcBorders>
              <w:top w:val="nil"/>
              <w:left w:val="nil"/>
              <w:bottom w:val="nil"/>
              <w:right w:val="nil"/>
            </w:tcBorders>
          </w:tcPr>
          <w:p w14:paraId="4FDCB3D9" w14:textId="38F9A5C4" w:rsidR="00B1540B" w:rsidRDefault="00B1540B" w:rsidP="007F3FE6">
            <w:pPr>
              <w:pStyle w:val="ProductList-Offering2"/>
            </w:pPr>
            <w:bookmarkStart w:id="476" w:name="_Toc379797201"/>
            <w:bookmarkStart w:id="477" w:name="_Toc380513226"/>
            <w:bookmarkStart w:id="478" w:name="_Toc380655268"/>
            <w:bookmarkStart w:id="479" w:name="_Toc409102779"/>
            <w:r>
              <w:t>Business Intelligence Appliance 2012</w:t>
            </w:r>
            <w:bookmarkEnd w:id="476"/>
            <w:bookmarkEnd w:id="477"/>
            <w:bookmarkEnd w:id="478"/>
            <w:bookmarkEnd w:id="479"/>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4FDCB3DA" w14:textId="77777777" w:rsidR="00B1540B" w:rsidRDefault="00B1540B" w:rsidP="00C05A53">
            <w:pPr>
              <w:pStyle w:val="ProductList-OfferingBody"/>
              <w:ind w:left="-113"/>
              <w:jc w:val="center"/>
            </w:pPr>
            <w:r>
              <w:t>11/11</w:t>
            </w:r>
          </w:p>
        </w:tc>
        <w:tc>
          <w:tcPr>
            <w:tcW w:w="595" w:type="dxa"/>
            <w:tcBorders>
              <w:top w:val="nil"/>
              <w:left w:val="nil"/>
              <w:bottom w:val="nil"/>
              <w:right w:val="nil"/>
            </w:tcBorders>
            <w:vAlign w:val="center"/>
          </w:tcPr>
          <w:p w14:paraId="4FDCB3DB" w14:textId="77777777" w:rsidR="00B1540B" w:rsidRDefault="00B1540B" w:rsidP="00C05A53">
            <w:pPr>
              <w:pStyle w:val="ProductList-OfferingBody"/>
              <w:ind w:left="-113"/>
              <w:jc w:val="center"/>
            </w:pPr>
            <w:r>
              <w:t>125</w:t>
            </w:r>
          </w:p>
        </w:tc>
        <w:tc>
          <w:tcPr>
            <w:tcW w:w="596" w:type="dxa"/>
            <w:tcBorders>
              <w:top w:val="nil"/>
              <w:left w:val="nil"/>
              <w:bottom w:val="nil"/>
              <w:right w:val="nil"/>
            </w:tcBorders>
            <w:vAlign w:val="center"/>
          </w:tcPr>
          <w:p w14:paraId="4FDCB3DC" w14:textId="77777777" w:rsidR="00B1540B" w:rsidRDefault="00B1540B"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4FDCB3DD" w14:textId="77777777" w:rsidR="00B1540B" w:rsidRDefault="00B1540B"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4FDCB3DE" w14:textId="77777777" w:rsidR="00B1540B" w:rsidRDefault="00B1540B" w:rsidP="00C05A53">
            <w:pPr>
              <w:pStyle w:val="ProductList-OfferingBody"/>
              <w:ind w:left="-113"/>
              <w:jc w:val="center"/>
            </w:pPr>
          </w:p>
        </w:tc>
        <w:tc>
          <w:tcPr>
            <w:tcW w:w="596" w:type="dxa"/>
            <w:shd w:val="clear" w:color="auto" w:fill="70AD47" w:themeFill="accent6"/>
            <w:vAlign w:val="center"/>
          </w:tcPr>
          <w:p w14:paraId="4FDCB3DF" w14:textId="0D1F4C36" w:rsidR="00B1540B" w:rsidRPr="00B1540B" w:rsidRDefault="00B1540B" w:rsidP="00C05A53">
            <w:pPr>
              <w:pStyle w:val="ProductList-OfferingBody"/>
              <w:ind w:left="-113"/>
              <w:jc w:val="center"/>
            </w:pPr>
            <w:r w:rsidRPr="00B1540B">
              <w:fldChar w:fldCharType="begin"/>
            </w:r>
            <w:r w:rsidRPr="00B1540B">
              <w:instrText xml:space="preserve"> AutoTextList  \s NoStyle \t “Additioneel Product” </w:instrText>
            </w:r>
            <w:r w:rsidRPr="00B1540B">
              <w:fldChar w:fldCharType="separate"/>
            </w:r>
            <w:r w:rsidRPr="00B1540B">
              <w:t xml:space="preserve"> A </w:t>
            </w:r>
            <w:r w:rsidRPr="00B1540B">
              <w:fldChar w:fldCharType="end"/>
            </w:r>
          </w:p>
        </w:tc>
        <w:tc>
          <w:tcPr>
            <w:tcW w:w="595" w:type="dxa"/>
            <w:shd w:val="clear" w:color="auto" w:fill="BFBFBF" w:themeFill="background1" w:themeFillShade="BF"/>
            <w:vAlign w:val="center"/>
          </w:tcPr>
          <w:p w14:paraId="4FDCB3E0" w14:textId="77777777" w:rsidR="00B1540B" w:rsidRDefault="00B1540B" w:rsidP="00C05A53">
            <w:pPr>
              <w:pStyle w:val="ProductList-OfferingBody"/>
              <w:ind w:left="-113"/>
              <w:jc w:val="center"/>
            </w:pPr>
          </w:p>
        </w:tc>
        <w:tc>
          <w:tcPr>
            <w:tcW w:w="596" w:type="dxa"/>
            <w:shd w:val="clear" w:color="auto" w:fill="70AD47" w:themeFill="accent6"/>
            <w:vAlign w:val="center"/>
          </w:tcPr>
          <w:p w14:paraId="4FDCB3E1" w14:textId="77777777" w:rsidR="00B1540B" w:rsidRDefault="00B1540B" w:rsidP="00C05A53">
            <w:pPr>
              <w:pStyle w:val="ProductList-OfferingBody"/>
              <w:ind w:left="-113"/>
              <w:jc w:val="center"/>
            </w:pPr>
          </w:p>
        </w:tc>
        <w:tc>
          <w:tcPr>
            <w:tcW w:w="595" w:type="dxa"/>
            <w:shd w:val="clear" w:color="auto" w:fill="BFBFBF" w:themeFill="background1" w:themeFillShade="BF"/>
            <w:vAlign w:val="center"/>
          </w:tcPr>
          <w:p w14:paraId="4FDCB3E2" w14:textId="77777777" w:rsidR="00B1540B" w:rsidRDefault="00B1540B" w:rsidP="00C05A53">
            <w:pPr>
              <w:pStyle w:val="ProductList-OfferingBody"/>
              <w:ind w:left="-113"/>
              <w:jc w:val="center"/>
            </w:pPr>
          </w:p>
        </w:tc>
        <w:tc>
          <w:tcPr>
            <w:tcW w:w="483" w:type="dxa"/>
            <w:shd w:val="clear" w:color="auto" w:fill="BFBFBF" w:themeFill="background1" w:themeFillShade="BF"/>
            <w:vAlign w:val="center"/>
          </w:tcPr>
          <w:p w14:paraId="4FDCB3E3" w14:textId="77777777" w:rsidR="00B1540B" w:rsidRDefault="00B1540B" w:rsidP="00C05A53">
            <w:pPr>
              <w:pStyle w:val="ProductList-OfferingBody"/>
              <w:ind w:left="-113"/>
              <w:jc w:val="center"/>
            </w:pPr>
          </w:p>
        </w:tc>
        <w:tc>
          <w:tcPr>
            <w:tcW w:w="708" w:type="dxa"/>
            <w:shd w:val="clear" w:color="auto" w:fill="BFBFBF" w:themeFill="background1" w:themeFillShade="BF"/>
            <w:vAlign w:val="center"/>
          </w:tcPr>
          <w:p w14:paraId="4FDCB3E4" w14:textId="77777777" w:rsidR="00B1540B" w:rsidRDefault="00B1540B" w:rsidP="00C05A53">
            <w:pPr>
              <w:pStyle w:val="ProductList-OfferingBody"/>
              <w:ind w:left="-113"/>
              <w:jc w:val="center"/>
            </w:pPr>
          </w:p>
        </w:tc>
        <w:tc>
          <w:tcPr>
            <w:tcW w:w="595" w:type="dxa"/>
            <w:shd w:val="clear" w:color="auto" w:fill="70AD47" w:themeFill="accent6"/>
            <w:vAlign w:val="center"/>
          </w:tcPr>
          <w:p w14:paraId="4FDCB3E5" w14:textId="76F27FE2" w:rsidR="00B1540B" w:rsidRDefault="00B1540B" w:rsidP="00C05A53">
            <w:pPr>
              <w:pStyle w:val="ProductList-OfferingBody"/>
              <w:ind w:left="-113"/>
              <w:jc w:val="center"/>
            </w:pPr>
            <w:r w:rsidRPr="00B1540B">
              <w:fldChar w:fldCharType="begin"/>
            </w:r>
            <w:r w:rsidRPr="00B1540B">
              <w:instrText xml:space="preserve"> AutoTextList  \s NoStyle \t “Additioneel Product” </w:instrText>
            </w:r>
            <w:r w:rsidRPr="00B1540B">
              <w:fldChar w:fldCharType="separate"/>
            </w:r>
            <w:r w:rsidRPr="00B1540B">
              <w:t xml:space="preserve"> A </w:t>
            </w:r>
            <w:r w:rsidRPr="00B1540B">
              <w:fldChar w:fldCharType="end"/>
            </w:r>
          </w:p>
        </w:tc>
        <w:tc>
          <w:tcPr>
            <w:tcW w:w="596" w:type="dxa"/>
            <w:shd w:val="clear" w:color="auto" w:fill="70AD47" w:themeFill="accent6"/>
            <w:vAlign w:val="center"/>
          </w:tcPr>
          <w:p w14:paraId="4FDCB3E6" w14:textId="77777777" w:rsidR="00B1540B" w:rsidRDefault="00B1540B" w:rsidP="00C05A53">
            <w:pPr>
              <w:pStyle w:val="ProductList-OfferingBody"/>
              <w:ind w:left="-113"/>
              <w:jc w:val="center"/>
            </w:pPr>
          </w:p>
        </w:tc>
      </w:tr>
    </w:tbl>
    <w:p w14:paraId="4FDCB3E8" w14:textId="77777777" w:rsidR="009708AE" w:rsidRPr="00924715" w:rsidRDefault="009708AE" w:rsidP="009708AE">
      <w:pPr>
        <w:pStyle w:val="ProductList-Body"/>
      </w:pPr>
    </w:p>
    <w:tbl>
      <w:tblPr>
        <w:tblStyle w:val="TableGrid"/>
        <w:tblW w:w="10790"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4FDCB3ED" w14:textId="77777777" w:rsidTr="004D1E93">
        <w:tc>
          <w:tcPr>
            <w:tcW w:w="3596" w:type="dxa"/>
          </w:tcPr>
          <w:p w14:paraId="4FDCB3E9" w14:textId="77777777" w:rsidR="000C0ACA" w:rsidRDefault="000C0ACA" w:rsidP="005F17AF">
            <w:pPr>
              <w:pStyle w:val="ProductList-Body"/>
            </w:pPr>
          </w:p>
        </w:tc>
        <w:tc>
          <w:tcPr>
            <w:tcW w:w="3597" w:type="dxa"/>
          </w:tcPr>
          <w:p w14:paraId="4FDCB3EA" w14:textId="77777777" w:rsidR="000C0ACA" w:rsidRDefault="000C0ACA" w:rsidP="005F17AF">
            <w:pPr>
              <w:pStyle w:val="ProductList-Body"/>
            </w:pPr>
            <w:r>
              <w:t xml:space="preserve">Productgroep: </w:t>
            </w:r>
            <w:r>
              <w:rPr>
                <w:b/>
              </w:rPr>
              <w:t>Server</w:t>
            </w:r>
          </w:p>
        </w:tc>
        <w:tc>
          <w:tcPr>
            <w:tcW w:w="3597" w:type="dxa"/>
          </w:tcPr>
          <w:p w14:paraId="4FDCB3EB" w14:textId="77777777" w:rsidR="000C0ACA" w:rsidRDefault="000C0ACA" w:rsidP="005F17AF">
            <w:pPr>
              <w:pStyle w:val="ProductList-Body"/>
            </w:pPr>
          </w:p>
        </w:tc>
      </w:tr>
      <w:tr w:rsidR="000C0ACA" w14:paraId="4FDCB3F2" w14:textId="77777777" w:rsidTr="004D1E93">
        <w:tc>
          <w:tcPr>
            <w:tcW w:w="3596" w:type="dxa"/>
          </w:tcPr>
          <w:p w14:paraId="4FDCB3EE" w14:textId="77777777" w:rsidR="000C0ACA" w:rsidRDefault="000C0ACA" w:rsidP="005F17AF">
            <w:pPr>
              <w:pStyle w:val="ProductList-Body"/>
            </w:pPr>
          </w:p>
        </w:tc>
        <w:tc>
          <w:tcPr>
            <w:tcW w:w="3597" w:type="dxa"/>
          </w:tcPr>
          <w:p w14:paraId="4FDCB3EF" w14:textId="77777777" w:rsidR="000C0ACA" w:rsidRDefault="002C4F69" w:rsidP="005F17AF">
            <w:pPr>
              <w:pStyle w:val="ProductList-Body"/>
            </w:pPr>
            <w:hyperlink w:anchor="SoftwareAssurance" w:history="1">
              <w:r w:rsidR="007A4843">
                <w:rPr>
                  <w:rStyle w:val="Hyperlink"/>
                  <w:color w:val="000000" w:themeColor="text1"/>
                  <w:u w:val="none"/>
                </w:rPr>
                <w:t>Software Assurance Benefits</w:t>
              </w:r>
            </w:hyperlink>
            <w:r w:rsidR="007A4843">
              <w:t xml:space="preserve">: </w:t>
            </w:r>
            <w:r w:rsidR="007A4843">
              <w:rPr>
                <w:b/>
              </w:rPr>
              <w:t>Server</w:t>
            </w:r>
          </w:p>
        </w:tc>
        <w:tc>
          <w:tcPr>
            <w:tcW w:w="3597" w:type="dxa"/>
          </w:tcPr>
          <w:p w14:paraId="4FDCB3F0" w14:textId="77777777" w:rsidR="000C0ACA" w:rsidRDefault="000C0ACA" w:rsidP="005F17AF">
            <w:pPr>
              <w:pStyle w:val="ProductList-Body"/>
            </w:pPr>
          </w:p>
        </w:tc>
      </w:tr>
    </w:tbl>
    <w:p w14:paraId="02A608FD" w14:textId="77777777" w:rsidR="000D0434" w:rsidRDefault="000D0434" w:rsidP="000D0434">
      <w:pPr>
        <w:pStyle w:val="ProductList-Body"/>
        <w:spacing w:before="120" w:after="120"/>
        <w:rPr>
          <w:b/>
        </w:rPr>
      </w:pPr>
    </w:p>
    <w:p w14:paraId="4FDCB3F3" w14:textId="77777777" w:rsidR="00782C7B" w:rsidRPr="00924715" w:rsidRDefault="00782C7B" w:rsidP="00782C7B">
      <w:pPr>
        <w:pStyle w:val="ProductList-Body"/>
        <w:shd w:val="clear" w:color="auto" w:fill="D9D9D9" w:themeFill="background1" w:themeFillShade="D9"/>
        <w:spacing w:before="120" w:after="120"/>
      </w:pPr>
      <w:r>
        <w:rPr>
          <w:b/>
        </w:rPr>
        <w:t>Aanvullende informatie</w:t>
      </w:r>
    </w:p>
    <w:p w14:paraId="4FDCB3F4" w14:textId="44D80A4F" w:rsidR="00782C7B" w:rsidRPr="00924715" w:rsidRDefault="005F17AF" w:rsidP="00782C7B">
      <w:pPr>
        <w:pStyle w:val="ProductList-Body"/>
      </w:pPr>
      <w:r>
        <w:t>De Business Intelligence Appliance 2012</w:t>
      </w:r>
      <w:r>
        <w:fldChar w:fldCharType="begin"/>
      </w:r>
      <w:r>
        <w:instrText>XE "Business Intelligence Appliance 2012"</w:instrText>
      </w:r>
      <w:r>
        <w:fldChar w:fldCharType="end"/>
      </w:r>
      <w:r>
        <w:t>-software, waar SQL Server 2008 R2</w:t>
      </w:r>
      <w:r>
        <w:fldChar w:fldCharType="begin"/>
      </w:r>
      <w:r>
        <w:instrText>XE "R2 voor SQL Server 2008"</w:instrText>
      </w:r>
      <w:r>
        <w:fldChar w:fldCharType="end"/>
      </w:r>
      <w:r>
        <w:t xml:space="preserve"> en SharePoint Server 2010</w:t>
      </w:r>
      <w:r>
        <w:fldChar w:fldCharType="begin"/>
      </w:r>
      <w:r>
        <w:instrText>XE "SharePoint Server 2010"</w:instrText>
      </w:r>
      <w:r>
        <w:fldChar w:fldCharType="end"/>
      </w:r>
      <w:r>
        <w:t xml:space="preserve"> in zijn opgenomen, is uitsluitend beschikbaar in door Microsoft goedgekeurde hardware- en software-configuraties.</w:t>
      </w:r>
      <w:r w:rsidR="00E0030A">
        <w:t xml:space="preserve"> </w:t>
      </w:r>
      <w:r>
        <w:t xml:space="preserve">Het gebruik van de software in andere configuraties </w:t>
      </w:r>
      <w:r w:rsidR="00AC55BF">
        <w:br/>
      </w:r>
      <w:r>
        <w:t>wordt niet ondersteund en kan een negatieve invloed op de prestaties hebben.</w:t>
      </w:r>
      <w:r w:rsidR="00E0030A">
        <w:t xml:space="preserve"> </w:t>
      </w:r>
      <w:r>
        <w:t xml:space="preserve">Zie </w:t>
      </w:r>
      <w:r w:rsidR="00AC55BF">
        <w:br/>
      </w:r>
      <w:hyperlink r:id="rId32" w:history="1">
        <w:r>
          <w:rPr>
            <w:rStyle w:val="Hyperlink"/>
          </w:rPr>
          <w:t>http://www.microsoft.com/sqlserver/en/us/get-sql-server/how-to-buy.aspx</w:t>
        </w:r>
      </w:hyperlink>
      <w:r>
        <w:t xml:space="preserve"> voor meer informatie.</w:t>
      </w:r>
    </w:p>
    <w:p w14:paraId="4FDCB3F5" w14:textId="24F7DF04" w:rsidR="00585A48" w:rsidRPr="00924715" w:rsidRDefault="002C4F69" w:rsidP="00585A48">
      <w:pPr>
        <w:pStyle w:val="ProductList-Body"/>
        <w:shd w:val="clear" w:color="auto" w:fill="A6A6A6" w:themeFill="background1" w:themeFillShade="A6"/>
        <w:spacing w:before="120" w:after="240"/>
        <w:jc w:val="right"/>
      </w:pPr>
      <w:hyperlink w:anchor="ToC" w:history="1">
        <w:r w:rsidR="00AA05B6">
          <w:rPr>
            <w:rStyle w:val="Hyperlink"/>
            <w:sz w:val="16"/>
            <w:szCs w:val="16"/>
          </w:rPr>
          <w:t>Inhoudsopgave</w:t>
        </w:r>
      </w:hyperlink>
      <w:r w:rsidR="00AA05B6">
        <w:rPr>
          <w:sz w:val="16"/>
          <w:szCs w:val="16"/>
        </w:rPr>
        <w:t xml:space="preserve"> / </w:t>
      </w:r>
      <w:hyperlink w:anchor="ChartKey" w:history="1">
        <w:r w:rsidR="00AA05B6">
          <w:rPr>
            <w:rStyle w:val="Hyperlink"/>
            <w:sz w:val="16"/>
            <w:szCs w:val="16"/>
          </w:rPr>
          <w:t>Verklaring van het schema</w:t>
        </w:r>
      </w:hyperlink>
      <w:r w:rsidR="00AA05B6">
        <w:rPr>
          <w:sz w:val="16"/>
          <w:szCs w:val="16"/>
        </w:rPr>
        <w:t xml:space="preserve"> / </w:t>
      </w:r>
      <w:hyperlink w:anchor="Index" w:history="1">
        <w:r w:rsidR="00AA05B6">
          <w:rPr>
            <w:rStyle w:val="Hyperlink"/>
            <w:sz w:val="16"/>
            <w:szCs w:val="16"/>
          </w:rPr>
          <w:t>Index</w:t>
        </w:r>
      </w:hyperlink>
    </w:p>
    <w:p w14:paraId="4FDCB3F6" w14:textId="77777777" w:rsidR="009919D2" w:rsidRPr="00924715" w:rsidRDefault="009708AE" w:rsidP="00B26BEF">
      <w:pPr>
        <w:pStyle w:val="ProductList-Offering2Heading"/>
        <w:outlineLvl w:val="2"/>
      </w:pPr>
      <w:r>
        <w:tab/>
      </w:r>
      <w:bookmarkStart w:id="480" w:name="_Toc379797202"/>
      <w:bookmarkStart w:id="481" w:name="_Toc380513227"/>
      <w:bookmarkStart w:id="482" w:name="_Toc380655269"/>
      <w:bookmarkStart w:id="483" w:name="_Toc409102780"/>
      <w:r>
        <w:t>SQL Server</w:t>
      </w:r>
      <w:bookmarkEnd w:id="464"/>
      <w:bookmarkEnd w:id="465"/>
      <w:bookmarkEnd w:id="480"/>
      <w:bookmarkEnd w:id="481"/>
      <w:bookmarkEnd w:id="482"/>
      <w:bookmarkEnd w:id="48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E410A" w14:paraId="4FDCB405" w14:textId="77777777" w:rsidTr="004D1E93">
        <w:trPr>
          <w:tblHeader/>
        </w:trPr>
        <w:tc>
          <w:tcPr>
            <w:tcW w:w="3060" w:type="dxa"/>
            <w:tcBorders>
              <w:bottom w:val="nil"/>
            </w:tcBorders>
            <w:shd w:val="clear" w:color="auto" w:fill="00188F"/>
          </w:tcPr>
          <w:p w14:paraId="4FDCB3F7" w14:textId="77777777" w:rsidR="001E410A" w:rsidRPr="00EE0836" w:rsidRDefault="001E410A"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3F8" w14:textId="1AEF3CD9"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“Datum beschikbaar” </w:instrText>
            </w:r>
            <w:r w:rsidRPr="00651800">
              <w:rPr>
                <w:color w:val="FFFFFF" w:themeColor="background1"/>
              </w:rPr>
              <w:fldChar w:fldCharType="separate"/>
            </w:r>
            <w:r w:rsidRPr="00651800">
              <w:rPr>
                <w:color w:val="FFFFFF" w:themeColor="background1"/>
              </w:rPr>
              <w:t>DA</w:t>
            </w:r>
            <w:r w:rsidRPr="00651800">
              <w:rPr>
                <w:color w:val="FFFFFF" w:themeColor="background1"/>
              </w:rPr>
              <w:fldChar w:fldCharType="end"/>
            </w:r>
          </w:p>
        </w:tc>
        <w:tc>
          <w:tcPr>
            <w:tcW w:w="595" w:type="dxa"/>
            <w:tcBorders>
              <w:bottom w:val="nil"/>
            </w:tcBorders>
            <w:shd w:val="clear" w:color="auto" w:fill="00188F"/>
            <w:vAlign w:val="center"/>
          </w:tcPr>
          <w:p w14:paraId="4FDCB3F9" w14:textId="3B1A8650"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w:instrText>
            </w:r>
            <w:r w:rsidRPr="00651800">
              <w:rPr>
                <w:color w:val="FFFFFF" w:themeColor="background1"/>
              </w:rPr>
              <w:fldChar w:fldCharType="separate"/>
            </w:r>
            <w:r w:rsidRPr="00651800">
              <w:rPr>
                <w:color w:val="FFFFFF" w:themeColor="background1"/>
              </w:rPr>
              <w:t xml:space="preserve"> L </w:t>
            </w:r>
            <w:r w:rsidRPr="00651800">
              <w:rPr>
                <w:color w:val="FFFFFF" w:themeColor="background1"/>
              </w:rPr>
              <w:fldChar w:fldCharType="end"/>
            </w:r>
          </w:p>
        </w:tc>
        <w:tc>
          <w:tcPr>
            <w:tcW w:w="596" w:type="dxa"/>
            <w:tcBorders>
              <w:bottom w:val="nil"/>
            </w:tcBorders>
            <w:shd w:val="clear" w:color="auto" w:fill="00188F"/>
            <w:vAlign w:val="center"/>
          </w:tcPr>
          <w:p w14:paraId="4FDCB3FA" w14:textId="192AAA0F"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en Software Assurance” </w:instrText>
            </w:r>
            <w:r w:rsidRPr="00651800">
              <w:rPr>
                <w:color w:val="FFFFFF" w:themeColor="background1"/>
              </w:rPr>
              <w:fldChar w:fldCharType="separate"/>
            </w:r>
            <w:r w:rsidRPr="00651800">
              <w:rPr>
                <w:color w:val="FFFFFF" w:themeColor="background1"/>
              </w:rPr>
              <w:t>L/SA</w:t>
            </w:r>
            <w:r w:rsidRPr="006518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FB" w14:textId="419CA1F9"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“Software Assurance” </w:instrText>
            </w:r>
            <w:r w:rsidRPr="00651800">
              <w:rPr>
                <w:color w:val="FFFFFF" w:themeColor="background1"/>
              </w:rPr>
              <w:fldChar w:fldCharType="separate"/>
            </w:r>
            <w:r w:rsidRPr="00651800">
              <w:rPr>
                <w:color w:val="FFFFFF" w:themeColor="background1"/>
              </w:rPr>
              <w:t>SA</w:t>
            </w:r>
            <w:r w:rsidRPr="0065180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FC" w14:textId="35AC918A"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“Campus en School Overeenkomst” </w:instrText>
            </w:r>
            <w:r w:rsidRPr="00651800">
              <w:rPr>
                <w:color w:val="FFFFFF" w:themeColor="background1"/>
              </w:rPr>
              <w:fldChar w:fldCharType="separate"/>
            </w:r>
            <w:r w:rsidRPr="00651800">
              <w:rPr>
                <w:color w:val="FFFFFF" w:themeColor="background1"/>
              </w:rPr>
              <w:t>CA/SA</w:t>
            </w:r>
            <w:r w:rsidRPr="00651800">
              <w:rPr>
                <w:color w:val="FFFFFF" w:themeColor="background1"/>
              </w:rPr>
              <w:fldChar w:fldCharType="end"/>
            </w:r>
          </w:p>
        </w:tc>
        <w:tc>
          <w:tcPr>
            <w:tcW w:w="596" w:type="dxa"/>
            <w:shd w:val="clear" w:color="auto" w:fill="00188F"/>
            <w:vAlign w:val="center"/>
          </w:tcPr>
          <w:p w14:paraId="4FDCB3FD" w14:textId="29799734"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“Enterprise Overeenkomst en Enterprise Subscription Overeenkomst.” </w:instrText>
            </w:r>
            <w:r w:rsidRPr="00651800">
              <w:rPr>
                <w:color w:val="FFFFFF" w:themeColor="background1"/>
              </w:rPr>
              <w:fldChar w:fldCharType="separate"/>
            </w:r>
            <w:r w:rsidRPr="00651800">
              <w:rPr>
                <w:color w:val="FFFFFF" w:themeColor="background1"/>
              </w:rPr>
              <w:t>EA/EAS</w:t>
            </w:r>
            <w:r w:rsidRPr="00651800">
              <w:rPr>
                <w:color w:val="FFFFFF" w:themeColor="background1"/>
              </w:rPr>
              <w:fldChar w:fldCharType="end"/>
            </w:r>
          </w:p>
        </w:tc>
        <w:tc>
          <w:tcPr>
            <w:tcW w:w="595" w:type="dxa"/>
            <w:shd w:val="clear" w:color="auto" w:fill="00188F"/>
            <w:vAlign w:val="center"/>
          </w:tcPr>
          <w:p w14:paraId="4FDCB3FE" w14:textId="7B2A71B2"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“Enrollment for Education Solutions” </w:instrText>
            </w:r>
            <w:r w:rsidRPr="00651800">
              <w:rPr>
                <w:color w:val="FFFFFF" w:themeColor="background1"/>
              </w:rPr>
              <w:fldChar w:fldCharType="separate"/>
            </w:r>
            <w:r w:rsidRPr="00651800">
              <w:rPr>
                <w:color w:val="FFFFFF" w:themeColor="background1"/>
              </w:rPr>
              <w:t>EES</w:t>
            </w:r>
            <w:r w:rsidRPr="00651800">
              <w:rPr>
                <w:color w:val="FFFFFF" w:themeColor="background1"/>
              </w:rPr>
              <w:fldChar w:fldCharType="end"/>
            </w:r>
          </w:p>
        </w:tc>
        <w:tc>
          <w:tcPr>
            <w:tcW w:w="596" w:type="dxa"/>
            <w:shd w:val="clear" w:color="auto" w:fill="00188F"/>
            <w:vAlign w:val="center"/>
          </w:tcPr>
          <w:p w14:paraId="4FDCB3FF" w14:textId="336F5BF3"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“Microsoft Products and Services Agreement.”  </w:instrText>
            </w:r>
            <w:r w:rsidRPr="00651800">
              <w:rPr>
                <w:color w:val="FFFFFF" w:themeColor="background1"/>
              </w:rPr>
              <w:fldChar w:fldCharType="separate"/>
            </w:r>
            <w:r w:rsidRPr="00651800">
              <w:rPr>
                <w:color w:val="FFFFFF" w:themeColor="background1"/>
              </w:rPr>
              <w:t>MPSA</w:t>
            </w:r>
            <w:r w:rsidRPr="00651800">
              <w:rPr>
                <w:color w:val="FFFFFF" w:themeColor="background1"/>
              </w:rPr>
              <w:fldChar w:fldCharType="end"/>
            </w:r>
          </w:p>
        </w:tc>
        <w:tc>
          <w:tcPr>
            <w:tcW w:w="595" w:type="dxa"/>
            <w:shd w:val="clear" w:color="auto" w:fill="00188F"/>
            <w:vAlign w:val="center"/>
          </w:tcPr>
          <w:p w14:paraId="4FDCB400" w14:textId="49369CDF"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License”  </w:instrText>
            </w:r>
            <w:r w:rsidRPr="00651800">
              <w:rPr>
                <w:color w:val="FFFFFF" w:themeColor="background1"/>
              </w:rPr>
              <w:fldChar w:fldCharType="separate"/>
            </w:r>
            <w:r w:rsidRPr="00651800">
              <w:rPr>
                <w:color w:val="FFFFFF" w:themeColor="background1"/>
              </w:rPr>
              <w:t>OL</w:t>
            </w:r>
            <w:r w:rsidRPr="00651800">
              <w:rPr>
                <w:color w:val="FFFFFF" w:themeColor="background1"/>
              </w:rPr>
              <w:fldChar w:fldCharType="end"/>
            </w:r>
          </w:p>
        </w:tc>
        <w:tc>
          <w:tcPr>
            <w:tcW w:w="595" w:type="dxa"/>
            <w:shd w:val="clear" w:color="auto" w:fill="00188F"/>
            <w:vAlign w:val="center"/>
          </w:tcPr>
          <w:p w14:paraId="4FDCB401" w14:textId="0C6272E0"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Minimum” </w:instrText>
            </w:r>
            <w:r w:rsidRPr="00651800">
              <w:rPr>
                <w:color w:val="FFFFFF" w:themeColor="background1"/>
              </w:rPr>
              <w:fldChar w:fldCharType="separate"/>
            </w:r>
            <w:r w:rsidRPr="00651800">
              <w:rPr>
                <w:color w:val="FFFFFF" w:themeColor="background1"/>
              </w:rPr>
              <w:t>OM</w:t>
            </w:r>
            <w:r w:rsidRPr="00651800">
              <w:rPr>
                <w:color w:val="FFFFFF" w:themeColor="background1"/>
              </w:rPr>
              <w:fldChar w:fldCharType="end"/>
            </w:r>
          </w:p>
        </w:tc>
        <w:tc>
          <w:tcPr>
            <w:tcW w:w="596" w:type="dxa"/>
            <w:shd w:val="clear" w:color="auto" w:fill="00188F"/>
            <w:vAlign w:val="center"/>
          </w:tcPr>
          <w:p w14:paraId="4FDCB402" w14:textId="50D1389D"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Value en Open Value Subscription” </w:instrText>
            </w:r>
            <w:r w:rsidRPr="00651800">
              <w:rPr>
                <w:color w:val="FFFFFF" w:themeColor="background1"/>
              </w:rPr>
              <w:fldChar w:fldCharType="separate"/>
            </w:r>
            <w:r w:rsidRPr="00651800">
              <w:rPr>
                <w:color w:val="FFFFFF" w:themeColor="background1"/>
              </w:rPr>
              <w:t>OV/OVS</w:t>
            </w:r>
            <w:r w:rsidRPr="00651800">
              <w:rPr>
                <w:color w:val="FFFFFF" w:themeColor="background1"/>
              </w:rPr>
              <w:fldChar w:fldCharType="end"/>
            </w:r>
          </w:p>
        </w:tc>
        <w:tc>
          <w:tcPr>
            <w:tcW w:w="595" w:type="dxa"/>
            <w:shd w:val="clear" w:color="auto" w:fill="00188F"/>
            <w:vAlign w:val="center"/>
          </w:tcPr>
          <w:p w14:paraId="4FDCB403" w14:textId="114D8F06"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“Select en Select Plus” </w:instrText>
            </w:r>
            <w:r w:rsidRPr="00651800">
              <w:rPr>
                <w:color w:val="FFFFFF" w:themeColor="background1"/>
              </w:rPr>
              <w:fldChar w:fldCharType="separate"/>
            </w:r>
            <w:r w:rsidRPr="00651800">
              <w:rPr>
                <w:color w:val="FFFFFF" w:themeColor="background1"/>
              </w:rPr>
              <w:t>S/S+</w:t>
            </w:r>
            <w:r w:rsidRPr="00651800">
              <w:rPr>
                <w:color w:val="FFFFFF" w:themeColor="background1"/>
              </w:rPr>
              <w:fldChar w:fldCharType="end"/>
            </w:r>
          </w:p>
        </w:tc>
        <w:tc>
          <w:tcPr>
            <w:tcW w:w="596" w:type="dxa"/>
            <w:shd w:val="clear" w:color="auto" w:fill="00188F"/>
            <w:vAlign w:val="center"/>
          </w:tcPr>
          <w:p w14:paraId="4FDCB404" w14:textId="6E61A794" w:rsidR="001E410A" w:rsidRPr="00EE0836" w:rsidRDefault="001E410A" w:rsidP="00C05A53">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B1540B" w14:paraId="4FDCB414" w14:textId="77777777" w:rsidTr="004D1E93">
        <w:tc>
          <w:tcPr>
            <w:tcW w:w="3060" w:type="dxa"/>
            <w:tcBorders>
              <w:top w:val="nil"/>
              <w:left w:val="nil"/>
              <w:bottom w:val="dashSmallGap" w:sz="4" w:space="0" w:color="BFBFBF" w:themeColor="background1" w:themeShade="BF"/>
              <w:right w:val="nil"/>
            </w:tcBorders>
          </w:tcPr>
          <w:p w14:paraId="4FDCB406" w14:textId="28680812" w:rsidR="00B1540B" w:rsidRDefault="00B1540B" w:rsidP="0085720F">
            <w:pPr>
              <w:pStyle w:val="ProductList-Offering2"/>
            </w:pPr>
            <w:bookmarkStart w:id="484" w:name="_Toc379797203"/>
            <w:bookmarkStart w:id="485" w:name="_Toc380513228"/>
            <w:bookmarkStart w:id="486" w:name="_Toc380655270"/>
            <w:bookmarkStart w:id="487" w:name="_Toc409102781"/>
            <w:r>
              <w:t>SQL Server 2014 Business Intelligence</w:t>
            </w:r>
            <w:bookmarkEnd w:id="484"/>
            <w:bookmarkEnd w:id="485"/>
            <w:bookmarkEnd w:id="486"/>
            <w:bookmarkEnd w:id="487"/>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4FDCB407" w14:textId="2DD81C0E" w:rsidR="00B1540B" w:rsidRDefault="00B1540B"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4FDCB408" w14:textId="77777777" w:rsidR="00B1540B" w:rsidRDefault="00B1540B"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409" w14:textId="77777777" w:rsidR="00B1540B" w:rsidRDefault="00B1540B"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40A" w14:textId="77777777" w:rsidR="00B1540B" w:rsidRDefault="00B1540B"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0B" w14:textId="77777777" w:rsidR="00B1540B" w:rsidRDefault="00B1540B" w:rsidP="00C05A53">
            <w:pPr>
              <w:pStyle w:val="ProductList-OfferingBody"/>
              <w:ind w:left="-113"/>
              <w:jc w:val="center"/>
            </w:pPr>
            <w:r>
              <w:t>75</w:t>
            </w:r>
          </w:p>
        </w:tc>
        <w:tc>
          <w:tcPr>
            <w:tcW w:w="596" w:type="dxa"/>
            <w:shd w:val="clear" w:color="auto" w:fill="70AD47" w:themeFill="accent6"/>
            <w:vAlign w:val="center"/>
          </w:tcPr>
          <w:p w14:paraId="4FDCB40C" w14:textId="088C9B34" w:rsidR="00B1540B" w:rsidRDefault="00B1540B" w:rsidP="00C05A53">
            <w:pPr>
              <w:pStyle w:val="ProductList-OfferingBody"/>
              <w:ind w:left="-113"/>
              <w:jc w:val="center"/>
            </w:pPr>
            <w:r w:rsidRPr="00B1540B">
              <w:fldChar w:fldCharType="begin"/>
            </w:r>
            <w:r w:rsidRPr="00B1540B">
              <w:instrText xml:space="preserve"> AutoTextList  \s NoStyle \t “Additioneel Product” </w:instrText>
            </w:r>
            <w:r w:rsidRPr="00B1540B">
              <w:fldChar w:fldCharType="separate"/>
            </w:r>
            <w:r w:rsidRPr="00B1540B">
              <w:t xml:space="preserve"> A </w:t>
            </w:r>
            <w:r w:rsidRPr="00B1540B">
              <w:fldChar w:fldCharType="end"/>
            </w:r>
          </w:p>
        </w:tc>
        <w:tc>
          <w:tcPr>
            <w:tcW w:w="595" w:type="dxa"/>
            <w:shd w:val="clear" w:color="auto" w:fill="70AD47" w:themeFill="accent6"/>
            <w:vAlign w:val="center"/>
          </w:tcPr>
          <w:p w14:paraId="4FDCB40D" w14:textId="65FF9AA3" w:rsidR="00B1540B" w:rsidRDefault="00B1540B" w:rsidP="00C05A53">
            <w:pPr>
              <w:pStyle w:val="ProductList-OfferingBody"/>
              <w:ind w:left="-113"/>
              <w:jc w:val="center"/>
            </w:pPr>
            <w:r w:rsidRPr="00B1540B">
              <w:fldChar w:fldCharType="begin"/>
            </w:r>
            <w:r w:rsidRPr="00B1540B">
              <w:instrText xml:space="preserve"> AutoTextList  \s NoStyle \t “Additioneel Product” </w:instrText>
            </w:r>
            <w:r w:rsidRPr="00B1540B">
              <w:fldChar w:fldCharType="separate"/>
            </w:r>
            <w:r w:rsidRPr="00B1540B">
              <w:t xml:space="preserve"> A </w:t>
            </w:r>
            <w:r w:rsidRPr="00B1540B">
              <w:fldChar w:fldCharType="end"/>
            </w:r>
          </w:p>
        </w:tc>
        <w:tc>
          <w:tcPr>
            <w:tcW w:w="596" w:type="dxa"/>
            <w:shd w:val="clear" w:color="auto" w:fill="70AD47" w:themeFill="accent6"/>
            <w:vAlign w:val="center"/>
          </w:tcPr>
          <w:p w14:paraId="4FDCB40E" w14:textId="77777777" w:rsidR="00B1540B" w:rsidRDefault="00B1540B" w:rsidP="00C05A53">
            <w:pPr>
              <w:pStyle w:val="ProductList-OfferingBody"/>
              <w:ind w:left="-113"/>
              <w:jc w:val="center"/>
            </w:pPr>
          </w:p>
        </w:tc>
        <w:tc>
          <w:tcPr>
            <w:tcW w:w="595" w:type="dxa"/>
            <w:shd w:val="clear" w:color="auto" w:fill="70AD47" w:themeFill="accent6"/>
            <w:vAlign w:val="center"/>
          </w:tcPr>
          <w:p w14:paraId="4FDCB40F" w14:textId="77777777" w:rsidR="00B1540B" w:rsidRDefault="00B1540B" w:rsidP="00C05A53">
            <w:pPr>
              <w:pStyle w:val="ProductList-OfferingBody"/>
              <w:ind w:left="-113"/>
              <w:jc w:val="center"/>
            </w:pPr>
          </w:p>
        </w:tc>
        <w:tc>
          <w:tcPr>
            <w:tcW w:w="595" w:type="dxa"/>
            <w:shd w:val="clear" w:color="auto" w:fill="BFBFBF" w:themeFill="background1" w:themeFillShade="BF"/>
            <w:vAlign w:val="center"/>
          </w:tcPr>
          <w:p w14:paraId="4FDCB410" w14:textId="77777777" w:rsidR="00B1540B" w:rsidRDefault="00B1540B" w:rsidP="00C05A53">
            <w:pPr>
              <w:pStyle w:val="ProductList-OfferingBody"/>
              <w:ind w:left="-113"/>
              <w:jc w:val="center"/>
            </w:pPr>
          </w:p>
        </w:tc>
        <w:tc>
          <w:tcPr>
            <w:tcW w:w="596" w:type="dxa"/>
            <w:shd w:val="clear" w:color="auto" w:fill="70AD47" w:themeFill="accent6"/>
            <w:vAlign w:val="center"/>
          </w:tcPr>
          <w:p w14:paraId="4FDCB411" w14:textId="1E4F0704" w:rsidR="00B1540B" w:rsidRPr="00621D5B" w:rsidRDefault="00621D5B" w:rsidP="00C05A53">
            <w:pPr>
              <w:pStyle w:val="ProductList-OfferingBody"/>
              <w:ind w:left="-113"/>
              <w:jc w:val="center"/>
            </w:pPr>
            <w:r w:rsidRPr="00621D5B">
              <w:fldChar w:fldCharType="begin"/>
            </w:r>
            <w:r w:rsidRPr="00621D5B">
              <w:instrText xml:space="preserve"> AutoTextList  \s NoStyle \t “</w:instrText>
            </w:r>
            <w:r w:rsidRPr="00621D5B">
              <w:rPr>
                <w:u w:val="single"/>
              </w:rPr>
              <w:instrText>Niet-organisatieomvattend in Open Value</w:instrText>
            </w:r>
            <w:r w:rsidRPr="00621D5B">
              <w:instrText xml:space="preserve">” </w:instrText>
            </w:r>
            <w:r w:rsidRPr="00621D5B">
              <w:fldChar w:fldCharType="separate"/>
            </w:r>
            <w:r w:rsidRPr="00621D5B">
              <w:t xml:space="preserve"> P </w:t>
            </w:r>
            <w:r w:rsidRPr="00621D5B">
              <w:fldChar w:fldCharType="end"/>
            </w:r>
          </w:p>
        </w:tc>
        <w:tc>
          <w:tcPr>
            <w:tcW w:w="595" w:type="dxa"/>
            <w:shd w:val="clear" w:color="auto" w:fill="70AD47" w:themeFill="accent6"/>
            <w:vAlign w:val="center"/>
          </w:tcPr>
          <w:p w14:paraId="4FDCB412" w14:textId="77777777" w:rsidR="00B1540B" w:rsidRDefault="00B1540B" w:rsidP="00C05A53">
            <w:pPr>
              <w:pStyle w:val="ProductList-OfferingBody"/>
              <w:ind w:left="-113"/>
              <w:jc w:val="center"/>
            </w:pPr>
          </w:p>
        </w:tc>
        <w:tc>
          <w:tcPr>
            <w:tcW w:w="596" w:type="dxa"/>
            <w:shd w:val="clear" w:color="auto" w:fill="70AD47" w:themeFill="accent6"/>
            <w:vAlign w:val="center"/>
          </w:tcPr>
          <w:p w14:paraId="4FDCB413" w14:textId="5B15CD2D" w:rsidR="00B1540B" w:rsidRPr="00621D5B" w:rsidRDefault="00621D5B" w:rsidP="00C05A53">
            <w:pPr>
              <w:pStyle w:val="ProductList-OfferingBody"/>
              <w:ind w:left="-113"/>
              <w:jc w:val="center"/>
            </w:pPr>
            <w:r w:rsidRPr="00621D5B">
              <w:fldChar w:fldCharType="begin"/>
            </w:r>
            <w:r w:rsidRPr="00621D5B">
              <w:instrText xml:space="preserve"> AutoTextList  \s NoStyle \t “Server and Tools Product” </w:instrText>
            </w:r>
            <w:r w:rsidRPr="00621D5B">
              <w:fldChar w:fldCharType="separate"/>
            </w:r>
            <w:r w:rsidRPr="00621D5B">
              <w:t>SP</w:t>
            </w:r>
            <w:r w:rsidRPr="00621D5B">
              <w:fldChar w:fldCharType="end"/>
            </w:r>
          </w:p>
        </w:tc>
      </w:tr>
      <w:tr w:rsidR="00621D5B" w14:paraId="4FDCB423" w14:textId="77777777" w:rsidTr="004D1E9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15" w14:textId="3B8A5CA8" w:rsidR="00621D5B" w:rsidRDefault="00621D5B" w:rsidP="0085720F">
            <w:pPr>
              <w:pStyle w:val="ProductList-Offering2"/>
            </w:pPr>
            <w:bookmarkStart w:id="488" w:name="_Toc379797204"/>
            <w:bookmarkStart w:id="489" w:name="_Toc380513229"/>
            <w:bookmarkStart w:id="490" w:name="_Toc380655271"/>
            <w:bookmarkStart w:id="491" w:name="_Toc409102782"/>
            <w:r>
              <w:t>CAL voor SQL Server 2014</w:t>
            </w:r>
            <w:r>
              <w:fldChar w:fldCharType="begin"/>
            </w:r>
            <w:r>
              <w:instrText>XE "CAL voor SQL Server 2014"</w:instrText>
            </w:r>
            <w:r>
              <w:fldChar w:fldCharType="end"/>
            </w:r>
            <w:r>
              <w:t xml:space="preserve"> (Apparaat en Gebruiker)</w:t>
            </w:r>
            <w:bookmarkEnd w:id="488"/>
            <w:bookmarkEnd w:id="489"/>
            <w:bookmarkEnd w:id="490"/>
            <w:bookmarkEnd w:id="49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6" w14:textId="56B90C91" w:rsidR="00621D5B" w:rsidRDefault="00621D5B"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7" w14:textId="77777777" w:rsidR="00621D5B" w:rsidRDefault="00621D5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18" w14:textId="77777777" w:rsidR="00621D5B" w:rsidRDefault="00621D5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19" w14:textId="77777777" w:rsidR="00621D5B" w:rsidRDefault="00621D5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41A" w14:textId="77777777" w:rsidR="00621D5B" w:rsidRDefault="00621D5B" w:rsidP="00C05A53">
            <w:pPr>
              <w:pStyle w:val="ProductList-OfferingBody"/>
              <w:ind w:left="-113"/>
              <w:jc w:val="center"/>
            </w:pPr>
            <w:r>
              <w:t>1</w:t>
            </w:r>
          </w:p>
        </w:tc>
        <w:tc>
          <w:tcPr>
            <w:tcW w:w="596" w:type="dxa"/>
            <w:shd w:val="clear" w:color="auto" w:fill="70AD47" w:themeFill="accent6"/>
            <w:vAlign w:val="center"/>
          </w:tcPr>
          <w:p w14:paraId="4FDCB41B" w14:textId="4C4652A9" w:rsidR="00621D5B" w:rsidRPr="00621D5B" w:rsidRDefault="00621D5B" w:rsidP="00621D5B">
            <w:pPr>
              <w:pStyle w:val="ProductList-OfferingBody"/>
              <w:ind w:left="-113"/>
              <w:jc w:val="center"/>
            </w:pPr>
            <w:r w:rsidRPr="00621D5B">
              <w:fldChar w:fldCharType="begin"/>
            </w:r>
            <w:r w:rsidRPr="00621D5B">
              <w:instrText xml:space="preserve"> AutoTextList  \s NoStyle \t “Additioneel Product” </w:instrText>
            </w:r>
            <w:r w:rsidRPr="00621D5B">
              <w:fldChar w:fldCharType="separate"/>
            </w:r>
            <w:r w:rsidRPr="00621D5B">
              <w:t xml:space="preserve"> A,</w:t>
            </w:r>
            <w:r w:rsidRPr="00621D5B">
              <w:fldChar w:fldCharType="end"/>
            </w:r>
            <w:r w:rsidRPr="00621D5B">
              <w:fldChar w:fldCharType="begin"/>
            </w:r>
            <w:r w:rsidRPr="00621D5B">
              <w:instrText xml:space="preserve"> AutoTextList  \s NoStyle \t “Application Platform Product” </w:instrText>
            </w:r>
            <w:r w:rsidRPr="00621D5B">
              <w:fldChar w:fldCharType="separate"/>
            </w:r>
            <w:r w:rsidRPr="00621D5B">
              <w:t>AP</w:t>
            </w:r>
            <w:r w:rsidRPr="00621D5B">
              <w:fldChar w:fldCharType="end"/>
            </w:r>
            <w:r w:rsidRPr="00621D5B">
              <w:t>,</w:t>
            </w:r>
            <w:r w:rsidRPr="00621D5B">
              <w:fldChar w:fldCharType="begin"/>
            </w:r>
            <w:r w:rsidRPr="00621D5B">
              <w:instrText xml:space="preserve"> AutoTextList  \s NoStyle \t “</w:instrText>
            </w:r>
            <w:r w:rsidRPr="00621D5B">
              <w:rPr>
                <w:u w:val="single"/>
              </w:rPr>
              <w:instrText>Industry Device</w:instrText>
            </w:r>
            <w:r w:rsidRPr="00621D5B">
              <w:instrText xml:space="preserve">” </w:instrText>
            </w:r>
            <w:r w:rsidRPr="00621D5B">
              <w:fldChar w:fldCharType="separate"/>
            </w:r>
            <w:r w:rsidRPr="00621D5B">
              <w:t>ID</w:t>
            </w:r>
            <w:r w:rsidRPr="00621D5B">
              <w:fldChar w:fldCharType="end"/>
            </w:r>
          </w:p>
        </w:tc>
        <w:tc>
          <w:tcPr>
            <w:tcW w:w="595" w:type="dxa"/>
            <w:shd w:val="clear" w:color="auto" w:fill="70AD47" w:themeFill="accent6"/>
            <w:vAlign w:val="center"/>
          </w:tcPr>
          <w:p w14:paraId="4FDCB41C" w14:textId="60F40CB3" w:rsidR="00621D5B" w:rsidRPr="00621D5B" w:rsidRDefault="00621D5B" w:rsidP="00621D5B">
            <w:pPr>
              <w:pStyle w:val="ProductList-OfferingBody"/>
              <w:ind w:left="-113"/>
              <w:jc w:val="center"/>
            </w:pPr>
            <w:r w:rsidRPr="00621D5B">
              <w:fldChar w:fldCharType="begin"/>
            </w:r>
            <w:r w:rsidRPr="00621D5B">
              <w:instrText xml:space="preserve"> AutoTextList  \s NoStyle \t “Additioneel Product” </w:instrText>
            </w:r>
            <w:r w:rsidRPr="00621D5B">
              <w:fldChar w:fldCharType="separate"/>
            </w:r>
            <w:r w:rsidRPr="00621D5B">
              <w:t xml:space="preserve"> A,</w:t>
            </w:r>
            <w:r w:rsidRPr="00621D5B">
              <w:fldChar w:fldCharType="end"/>
            </w:r>
            <w:r w:rsidRPr="00621D5B">
              <w:fldChar w:fldCharType="begin"/>
            </w:r>
            <w:r w:rsidRPr="00621D5B">
              <w:instrText xml:space="preserve"> AutoTextList  \s NoStyle \t “Additioneel Product, gehele organisatie” </w:instrText>
            </w:r>
            <w:r w:rsidRPr="00621D5B">
              <w:fldChar w:fldCharType="separate"/>
            </w:r>
            <w:r w:rsidRPr="00621D5B">
              <w:t>AO</w:t>
            </w:r>
            <w:r w:rsidRPr="00621D5B">
              <w:fldChar w:fldCharType="end"/>
            </w:r>
            <w:r w:rsidRPr="00621D5B">
              <w:t>,</w:t>
            </w:r>
            <w:r w:rsidRPr="00621D5B">
              <w:fldChar w:fldCharType="begin"/>
            </w:r>
            <w:r w:rsidRPr="00621D5B">
              <w:instrText xml:space="preserve"> AutoTextList  \s NoStyle \t “Student-product” </w:instrText>
            </w:r>
            <w:r w:rsidRPr="00621D5B">
              <w:fldChar w:fldCharType="separate"/>
            </w:r>
            <w:r w:rsidRPr="00621D5B">
              <w:t>ST</w:t>
            </w:r>
            <w:r w:rsidRPr="00621D5B">
              <w:fldChar w:fldCharType="end"/>
            </w:r>
          </w:p>
        </w:tc>
        <w:tc>
          <w:tcPr>
            <w:tcW w:w="596" w:type="dxa"/>
            <w:shd w:val="clear" w:color="auto" w:fill="70AD47" w:themeFill="accent6"/>
            <w:vAlign w:val="center"/>
          </w:tcPr>
          <w:p w14:paraId="4FDCB41D" w14:textId="77777777" w:rsidR="00621D5B" w:rsidRDefault="00621D5B" w:rsidP="00C05A53">
            <w:pPr>
              <w:pStyle w:val="ProductList-OfferingBody"/>
              <w:ind w:left="-113"/>
              <w:jc w:val="center"/>
            </w:pPr>
          </w:p>
        </w:tc>
        <w:tc>
          <w:tcPr>
            <w:tcW w:w="595" w:type="dxa"/>
            <w:shd w:val="clear" w:color="auto" w:fill="70AD47" w:themeFill="accent6"/>
            <w:vAlign w:val="center"/>
          </w:tcPr>
          <w:p w14:paraId="4FDCB41E" w14:textId="77777777" w:rsidR="00621D5B" w:rsidRDefault="00621D5B" w:rsidP="00C05A53">
            <w:pPr>
              <w:pStyle w:val="ProductList-OfferingBody"/>
              <w:ind w:left="-113"/>
              <w:jc w:val="center"/>
            </w:pPr>
          </w:p>
        </w:tc>
        <w:tc>
          <w:tcPr>
            <w:tcW w:w="595" w:type="dxa"/>
            <w:shd w:val="clear" w:color="auto" w:fill="BFBFBF" w:themeFill="background1" w:themeFillShade="BF"/>
            <w:vAlign w:val="center"/>
          </w:tcPr>
          <w:p w14:paraId="4FDCB41F" w14:textId="77777777" w:rsidR="00621D5B" w:rsidRDefault="00621D5B" w:rsidP="00C05A53">
            <w:pPr>
              <w:pStyle w:val="ProductList-OfferingBody"/>
              <w:ind w:left="-113"/>
              <w:jc w:val="center"/>
            </w:pPr>
          </w:p>
        </w:tc>
        <w:tc>
          <w:tcPr>
            <w:tcW w:w="596" w:type="dxa"/>
            <w:shd w:val="clear" w:color="auto" w:fill="70AD47" w:themeFill="accent6"/>
            <w:vAlign w:val="center"/>
          </w:tcPr>
          <w:p w14:paraId="4FDCB420" w14:textId="0DD5566A" w:rsidR="00621D5B" w:rsidRDefault="00621D5B" w:rsidP="00C05A53">
            <w:pPr>
              <w:pStyle w:val="ProductList-OfferingBody"/>
              <w:ind w:left="-113"/>
              <w:jc w:val="center"/>
            </w:pPr>
            <w:r w:rsidRPr="00621D5B">
              <w:fldChar w:fldCharType="begin"/>
            </w:r>
            <w:r w:rsidRPr="00621D5B">
              <w:instrText xml:space="preserve"> AutoTextList  \s NoStyle \t “</w:instrText>
            </w:r>
            <w:r w:rsidRPr="00621D5B">
              <w:rPr>
                <w:u w:val="single"/>
              </w:rPr>
              <w:instrText>Niet-organisatieomvattend in Open Value</w:instrText>
            </w:r>
            <w:r w:rsidRPr="00621D5B">
              <w:instrText xml:space="preserve">” </w:instrText>
            </w:r>
            <w:r w:rsidRPr="00621D5B">
              <w:fldChar w:fldCharType="separate"/>
            </w:r>
            <w:r w:rsidRPr="00621D5B">
              <w:t xml:space="preserve"> P </w:t>
            </w:r>
            <w:r w:rsidRPr="00621D5B">
              <w:fldChar w:fldCharType="end"/>
            </w:r>
          </w:p>
        </w:tc>
        <w:tc>
          <w:tcPr>
            <w:tcW w:w="595" w:type="dxa"/>
            <w:shd w:val="clear" w:color="auto" w:fill="70AD47" w:themeFill="accent6"/>
            <w:vAlign w:val="center"/>
          </w:tcPr>
          <w:p w14:paraId="4FDCB421" w14:textId="77777777" w:rsidR="00621D5B" w:rsidRDefault="00621D5B" w:rsidP="00C05A53">
            <w:pPr>
              <w:pStyle w:val="ProductList-OfferingBody"/>
              <w:ind w:left="-113"/>
              <w:jc w:val="center"/>
            </w:pPr>
          </w:p>
        </w:tc>
        <w:tc>
          <w:tcPr>
            <w:tcW w:w="596" w:type="dxa"/>
            <w:shd w:val="clear" w:color="auto" w:fill="70AD47" w:themeFill="accent6"/>
            <w:vAlign w:val="center"/>
          </w:tcPr>
          <w:p w14:paraId="4FDCB422" w14:textId="7893F6E2" w:rsidR="00621D5B" w:rsidRDefault="00621D5B" w:rsidP="00C05A53">
            <w:pPr>
              <w:pStyle w:val="ProductList-OfferingBody"/>
              <w:ind w:left="-113"/>
              <w:jc w:val="center"/>
            </w:pPr>
            <w:r w:rsidRPr="00621D5B">
              <w:fldChar w:fldCharType="begin"/>
            </w:r>
            <w:r w:rsidRPr="00621D5B">
              <w:instrText xml:space="preserve"> AutoTextList  \s NoStyle \t “Server and Tools Product” </w:instrText>
            </w:r>
            <w:r w:rsidRPr="00621D5B">
              <w:fldChar w:fldCharType="separate"/>
            </w:r>
            <w:r w:rsidRPr="00621D5B">
              <w:t>SP</w:t>
            </w:r>
            <w:r w:rsidRPr="00621D5B">
              <w:fldChar w:fldCharType="end"/>
            </w:r>
          </w:p>
        </w:tc>
      </w:tr>
      <w:tr w:rsidR="00BE396A" w14:paraId="4FDCB432" w14:textId="77777777" w:rsidTr="004D1E9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24" w14:textId="765E9181" w:rsidR="00BE396A" w:rsidRDefault="00BE396A" w:rsidP="0085720F">
            <w:pPr>
              <w:pStyle w:val="ProductList-Offering2"/>
            </w:pPr>
            <w:bookmarkStart w:id="492" w:name="_Toc379797205"/>
            <w:bookmarkStart w:id="493" w:name="_Toc380513230"/>
            <w:bookmarkStart w:id="494" w:name="_Toc380655272"/>
            <w:bookmarkStart w:id="495" w:name="_Toc409102783"/>
            <w:r>
              <w:t>SQL Server 2014 Developer</w:t>
            </w:r>
            <w:bookmarkEnd w:id="492"/>
            <w:bookmarkEnd w:id="493"/>
            <w:bookmarkEnd w:id="494"/>
            <w:bookmarkEnd w:id="495"/>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5" w14:textId="41D6230E" w:rsidR="00BE396A" w:rsidRDefault="008822D7" w:rsidP="00E4075B">
            <w:pPr>
              <w:pStyle w:val="ProductList-OfferingBody"/>
              <w:ind w:left="-113"/>
              <w:jc w:val="center"/>
            </w:pPr>
            <w:r>
              <w:t>4</w:t>
            </w:r>
            <w:r w:rsidR="00406AF0">
              <w:t>/</w:t>
            </w:r>
            <w: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6"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27" w14:textId="77777777"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28"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29" w14:textId="77777777"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14:paraId="4FDCB42A"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2B"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2C"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2D"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2E"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2F"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30"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31" w14:textId="77777777" w:rsidR="00BE396A" w:rsidRDefault="00BE396A" w:rsidP="00C05A53">
            <w:pPr>
              <w:pStyle w:val="ProductList-OfferingBody"/>
              <w:ind w:left="-113"/>
              <w:jc w:val="center"/>
            </w:pPr>
          </w:p>
        </w:tc>
      </w:tr>
      <w:tr w:rsidR="00C533F1" w14:paraId="4FDCB441" w14:textId="77777777" w:rsidTr="004D1E9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33" w14:textId="6B8DC085" w:rsidR="00C533F1" w:rsidRDefault="00C533F1" w:rsidP="0085720F">
            <w:pPr>
              <w:pStyle w:val="ProductList-Offering2"/>
            </w:pPr>
            <w:bookmarkStart w:id="496" w:name="_Toc379797206"/>
            <w:bookmarkStart w:id="497" w:name="_Toc380513231"/>
            <w:bookmarkStart w:id="498" w:name="_Toc380655273"/>
            <w:bookmarkStart w:id="499" w:name="_Toc409102784"/>
            <w:r>
              <w:t>SQL Server 2014 Enterprise</w:t>
            </w:r>
            <w:bookmarkEnd w:id="496"/>
            <w:bookmarkEnd w:id="497"/>
            <w:bookmarkEnd w:id="498"/>
            <w:bookmarkEnd w:id="499"/>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4" w14:textId="437276BE" w:rsidR="00C533F1" w:rsidRDefault="00C533F1"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5" w14:textId="77777777" w:rsidR="00C533F1" w:rsidRDefault="00C533F1"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36" w14:textId="77777777" w:rsidR="00C533F1" w:rsidRDefault="00C533F1"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37" w14:textId="77777777" w:rsidR="00C533F1" w:rsidRDefault="00C533F1"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38" w14:textId="77777777" w:rsidR="00C533F1" w:rsidRDefault="00C533F1" w:rsidP="00C05A53">
            <w:pPr>
              <w:pStyle w:val="ProductList-OfferingBody"/>
              <w:ind w:left="-113"/>
              <w:jc w:val="center"/>
            </w:pPr>
            <w:r>
              <w:t>75</w:t>
            </w:r>
          </w:p>
        </w:tc>
        <w:tc>
          <w:tcPr>
            <w:tcW w:w="596" w:type="dxa"/>
            <w:shd w:val="clear" w:color="auto" w:fill="70AD47" w:themeFill="accent6"/>
            <w:vAlign w:val="center"/>
          </w:tcPr>
          <w:p w14:paraId="4FDCB439" w14:textId="580CA7E5" w:rsidR="00C533F1" w:rsidRPr="00C533F1" w:rsidRDefault="00C533F1" w:rsidP="00C05A53">
            <w:pPr>
              <w:pStyle w:val="ProductList-OfferingBody"/>
              <w:ind w:left="-113"/>
              <w:jc w:val="center"/>
            </w:pPr>
            <w:r w:rsidRPr="00C533F1">
              <w:fldChar w:fldCharType="begin"/>
            </w:r>
            <w:r w:rsidRPr="00C533F1">
              <w:instrText xml:space="preserve"> AutoTextList  \s NoStyle \t “Additioneel Product” </w:instrText>
            </w:r>
            <w:r w:rsidRPr="00C533F1">
              <w:fldChar w:fldCharType="separate"/>
            </w:r>
            <w:r w:rsidRPr="00C533F1">
              <w:t xml:space="preserve"> A </w:t>
            </w:r>
            <w:r w:rsidRPr="00C533F1">
              <w:fldChar w:fldCharType="end"/>
            </w:r>
          </w:p>
        </w:tc>
        <w:tc>
          <w:tcPr>
            <w:tcW w:w="595" w:type="dxa"/>
            <w:shd w:val="clear" w:color="auto" w:fill="70AD47" w:themeFill="accent6"/>
            <w:vAlign w:val="center"/>
          </w:tcPr>
          <w:p w14:paraId="4FDCB43A" w14:textId="41AA5F16" w:rsidR="00C533F1" w:rsidRDefault="00C533F1" w:rsidP="00C05A53">
            <w:pPr>
              <w:pStyle w:val="ProductList-OfferingBody"/>
              <w:ind w:left="-113"/>
              <w:jc w:val="center"/>
            </w:pPr>
            <w:r w:rsidRPr="00C533F1">
              <w:fldChar w:fldCharType="begin"/>
            </w:r>
            <w:r w:rsidRPr="00C533F1">
              <w:instrText xml:space="preserve"> AutoTextList  \s NoStyle \t “Additioneel Product” </w:instrText>
            </w:r>
            <w:r w:rsidRPr="00C533F1">
              <w:fldChar w:fldCharType="separate"/>
            </w:r>
            <w:r w:rsidRPr="00C533F1">
              <w:t xml:space="preserve"> A </w:t>
            </w:r>
            <w:r w:rsidRPr="00C533F1">
              <w:fldChar w:fldCharType="end"/>
            </w:r>
          </w:p>
        </w:tc>
        <w:tc>
          <w:tcPr>
            <w:tcW w:w="596" w:type="dxa"/>
            <w:shd w:val="clear" w:color="auto" w:fill="70AD47" w:themeFill="accent6"/>
            <w:vAlign w:val="center"/>
          </w:tcPr>
          <w:p w14:paraId="4FDCB43B" w14:textId="77777777" w:rsidR="00C533F1" w:rsidRDefault="00C533F1" w:rsidP="00C05A53">
            <w:pPr>
              <w:pStyle w:val="ProductList-OfferingBody"/>
              <w:ind w:left="-113"/>
              <w:jc w:val="center"/>
            </w:pPr>
          </w:p>
        </w:tc>
        <w:tc>
          <w:tcPr>
            <w:tcW w:w="595" w:type="dxa"/>
            <w:shd w:val="clear" w:color="auto" w:fill="70AD47" w:themeFill="accent6"/>
            <w:vAlign w:val="center"/>
          </w:tcPr>
          <w:p w14:paraId="4FDCB43C" w14:textId="77777777" w:rsidR="00C533F1" w:rsidRDefault="00C533F1" w:rsidP="00C05A53">
            <w:pPr>
              <w:pStyle w:val="ProductList-OfferingBody"/>
              <w:ind w:left="-113"/>
              <w:jc w:val="center"/>
            </w:pPr>
          </w:p>
        </w:tc>
        <w:tc>
          <w:tcPr>
            <w:tcW w:w="595" w:type="dxa"/>
            <w:shd w:val="clear" w:color="auto" w:fill="BFBFBF" w:themeFill="background1" w:themeFillShade="BF"/>
            <w:vAlign w:val="center"/>
          </w:tcPr>
          <w:p w14:paraId="4FDCB43D" w14:textId="77777777" w:rsidR="00C533F1" w:rsidRDefault="00C533F1" w:rsidP="00C05A53">
            <w:pPr>
              <w:pStyle w:val="ProductList-OfferingBody"/>
              <w:ind w:left="-113"/>
              <w:jc w:val="center"/>
            </w:pPr>
          </w:p>
        </w:tc>
        <w:tc>
          <w:tcPr>
            <w:tcW w:w="596" w:type="dxa"/>
            <w:shd w:val="clear" w:color="auto" w:fill="70AD47" w:themeFill="accent6"/>
            <w:vAlign w:val="center"/>
          </w:tcPr>
          <w:p w14:paraId="4FDCB43E" w14:textId="1F7EEC1D" w:rsidR="00C533F1" w:rsidRPr="00C533F1" w:rsidRDefault="00C533F1" w:rsidP="00C05A53">
            <w:pPr>
              <w:pStyle w:val="ProductList-OfferingBody"/>
              <w:ind w:left="-113"/>
              <w:jc w:val="center"/>
            </w:pPr>
            <w:r w:rsidRPr="00C533F1">
              <w:fldChar w:fldCharType="begin"/>
            </w:r>
            <w:r w:rsidRPr="00C533F1">
              <w:instrText xml:space="preserve"> AutoTextList  \s NoStyle \t “</w:instrText>
            </w:r>
            <w:r w:rsidRPr="00C533F1">
              <w:rPr>
                <w:u w:val="single"/>
              </w:rPr>
              <w:instrText>Niet-organisatieomvattend in Open Value</w:instrText>
            </w:r>
            <w:r w:rsidRPr="00C533F1">
              <w:instrText xml:space="preserve">” </w:instrText>
            </w:r>
            <w:r w:rsidRPr="00C533F1">
              <w:fldChar w:fldCharType="separate"/>
            </w:r>
            <w:r w:rsidRPr="00C533F1">
              <w:t xml:space="preserve"> P </w:t>
            </w:r>
            <w:r w:rsidRPr="00C533F1">
              <w:fldChar w:fldCharType="end"/>
            </w:r>
          </w:p>
        </w:tc>
        <w:tc>
          <w:tcPr>
            <w:tcW w:w="595" w:type="dxa"/>
            <w:shd w:val="clear" w:color="auto" w:fill="70AD47" w:themeFill="accent6"/>
            <w:vAlign w:val="center"/>
          </w:tcPr>
          <w:p w14:paraId="4FDCB43F" w14:textId="77777777" w:rsidR="00C533F1" w:rsidRDefault="00C533F1" w:rsidP="00C05A53">
            <w:pPr>
              <w:pStyle w:val="ProductList-OfferingBody"/>
              <w:ind w:left="-113"/>
              <w:jc w:val="center"/>
            </w:pPr>
          </w:p>
        </w:tc>
        <w:tc>
          <w:tcPr>
            <w:tcW w:w="596" w:type="dxa"/>
            <w:shd w:val="clear" w:color="auto" w:fill="70AD47" w:themeFill="accent6"/>
            <w:vAlign w:val="center"/>
          </w:tcPr>
          <w:p w14:paraId="4FDCB440" w14:textId="410F1C8F" w:rsidR="00C533F1" w:rsidRPr="00C533F1" w:rsidRDefault="00C533F1" w:rsidP="00C05A53">
            <w:pPr>
              <w:pStyle w:val="ProductList-OfferingBody"/>
              <w:ind w:left="-113"/>
              <w:jc w:val="center"/>
            </w:pPr>
            <w:r w:rsidRPr="00C533F1">
              <w:fldChar w:fldCharType="begin"/>
            </w:r>
            <w:r w:rsidRPr="00C533F1">
              <w:instrText xml:space="preserve"> AutoTextList  \s NoStyle \t “Additioneel Product” </w:instrText>
            </w:r>
            <w:r w:rsidRPr="00C533F1">
              <w:fldChar w:fldCharType="separate"/>
            </w:r>
            <w:r w:rsidRPr="00C533F1">
              <w:t xml:space="preserve"> A </w:t>
            </w:r>
            <w:r w:rsidRPr="00C533F1">
              <w:fldChar w:fldCharType="end"/>
            </w:r>
          </w:p>
        </w:tc>
      </w:tr>
      <w:tr w:rsidR="00C533F1" w14:paraId="4FDCB450" w14:textId="77777777" w:rsidTr="004D1E9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42" w14:textId="152E3D06" w:rsidR="00C533F1" w:rsidRDefault="00C533F1" w:rsidP="00597F82">
            <w:pPr>
              <w:pStyle w:val="ProductList-Offering2"/>
            </w:pPr>
            <w:bookmarkStart w:id="500" w:name="_Toc379797207"/>
            <w:bookmarkStart w:id="501" w:name="_Toc380513232"/>
            <w:bookmarkStart w:id="502" w:name="_Toc380655274"/>
            <w:bookmarkStart w:id="503" w:name="_Toc409102785"/>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(2</w:t>
            </w:r>
            <w:r w:rsidR="00597F82">
              <w:t> </w:t>
            </w:r>
            <w:r>
              <w:t>Core</w:t>
            </w:r>
            <w:r w:rsidR="00597F82">
              <w:t>­</w:t>
            </w:r>
            <w:r>
              <w:t>licenties)</w:t>
            </w:r>
            <w:bookmarkEnd w:id="500"/>
            <w:bookmarkEnd w:id="501"/>
            <w:bookmarkEnd w:id="502"/>
            <w:bookmarkEnd w:id="50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3" w14:textId="19423C8E" w:rsidR="00C533F1" w:rsidRDefault="00C533F1"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4" w14:textId="77777777" w:rsidR="00C533F1" w:rsidRDefault="00C533F1"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45" w14:textId="77777777" w:rsidR="00C533F1" w:rsidRDefault="00C533F1"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46" w14:textId="77777777" w:rsidR="00C533F1" w:rsidRDefault="00C533F1"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447" w14:textId="77777777" w:rsidR="00C533F1" w:rsidRDefault="00C533F1" w:rsidP="00C05A53">
            <w:pPr>
              <w:pStyle w:val="ProductList-OfferingBody"/>
              <w:ind w:left="-113"/>
              <w:jc w:val="center"/>
            </w:pPr>
            <w:r>
              <w:t>125</w:t>
            </w:r>
          </w:p>
        </w:tc>
        <w:tc>
          <w:tcPr>
            <w:tcW w:w="596" w:type="dxa"/>
            <w:shd w:val="clear" w:color="auto" w:fill="70AD47" w:themeFill="accent6"/>
            <w:vAlign w:val="center"/>
          </w:tcPr>
          <w:p w14:paraId="4FDCB448" w14:textId="35FC6BC2" w:rsidR="00C533F1" w:rsidRDefault="00C533F1" w:rsidP="00C05A53">
            <w:pPr>
              <w:pStyle w:val="ProductList-OfferingBody"/>
              <w:ind w:left="-113"/>
              <w:jc w:val="center"/>
            </w:pPr>
            <w:r w:rsidRPr="00C533F1">
              <w:fldChar w:fldCharType="begin"/>
            </w:r>
            <w:r w:rsidRPr="00C533F1">
              <w:instrText xml:space="preserve"> AutoTextList  \s NoStyle \t “Additioneel Product” </w:instrText>
            </w:r>
            <w:r w:rsidRPr="00C533F1">
              <w:fldChar w:fldCharType="separate"/>
            </w:r>
            <w:r w:rsidRPr="00C533F1">
              <w:t xml:space="preserve"> A </w:t>
            </w:r>
            <w:r w:rsidRPr="00C533F1">
              <w:fldChar w:fldCharType="end"/>
            </w:r>
          </w:p>
        </w:tc>
        <w:tc>
          <w:tcPr>
            <w:tcW w:w="595" w:type="dxa"/>
            <w:shd w:val="clear" w:color="auto" w:fill="70AD47" w:themeFill="accent6"/>
            <w:vAlign w:val="center"/>
          </w:tcPr>
          <w:p w14:paraId="4FDCB449" w14:textId="7A7C3FFA" w:rsidR="00C533F1" w:rsidRDefault="00C533F1" w:rsidP="00C05A53">
            <w:pPr>
              <w:pStyle w:val="ProductList-OfferingBody"/>
              <w:ind w:left="-113"/>
              <w:jc w:val="center"/>
            </w:pPr>
            <w:r w:rsidRPr="00C533F1">
              <w:fldChar w:fldCharType="begin"/>
            </w:r>
            <w:r w:rsidRPr="00C533F1">
              <w:instrText xml:space="preserve"> AutoTextList  \s NoStyle \t “Additioneel Product” </w:instrText>
            </w:r>
            <w:r w:rsidRPr="00C533F1">
              <w:fldChar w:fldCharType="separate"/>
            </w:r>
            <w:r w:rsidRPr="00C533F1">
              <w:t xml:space="preserve"> A </w:t>
            </w:r>
            <w:r w:rsidRPr="00C533F1">
              <w:fldChar w:fldCharType="end"/>
            </w:r>
          </w:p>
        </w:tc>
        <w:tc>
          <w:tcPr>
            <w:tcW w:w="596" w:type="dxa"/>
            <w:shd w:val="clear" w:color="auto" w:fill="70AD47" w:themeFill="accent6"/>
            <w:vAlign w:val="center"/>
          </w:tcPr>
          <w:p w14:paraId="4FDCB44A" w14:textId="77777777" w:rsidR="00C533F1" w:rsidRDefault="00C533F1" w:rsidP="00C05A53">
            <w:pPr>
              <w:pStyle w:val="ProductList-OfferingBody"/>
              <w:ind w:left="-113"/>
              <w:jc w:val="center"/>
            </w:pPr>
          </w:p>
        </w:tc>
        <w:tc>
          <w:tcPr>
            <w:tcW w:w="595" w:type="dxa"/>
            <w:shd w:val="clear" w:color="auto" w:fill="70AD47" w:themeFill="accent6"/>
            <w:vAlign w:val="center"/>
          </w:tcPr>
          <w:p w14:paraId="4FDCB44B" w14:textId="77777777" w:rsidR="00C533F1" w:rsidRDefault="00C533F1" w:rsidP="00C05A53">
            <w:pPr>
              <w:pStyle w:val="ProductList-OfferingBody"/>
              <w:ind w:left="-113"/>
              <w:jc w:val="center"/>
            </w:pPr>
          </w:p>
        </w:tc>
        <w:tc>
          <w:tcPr>
            <w:tcW w:w="595" w:type="dxa"/>
            <w:shd w:val="clear" w:color="auto" w:fill="70AD47" w:themeFill="accent6"/>
            <w:vAlign w:val="center"/>
          </w:tcPr>
          <w:p w14:paraId="4FDCB44C" w14:textId="3766A1F8" w:rsidR="00C533F1" w:rsidRPr="00C533F1" w:rsidRDefault="00C533F1" w:rsidP="00C05A53">
            <w:pPr>
              <w:pStyle w:val="ProductList-OfferingBody"/>
              <w:ind w:left="-113"/>
              <w:jc w:val="center"/>
            </w:pPr>
            <w:r w:rsidRPr="00C533F1">
              <w:fldChar w:fldCharType="begin"/>
            </w:r>
            <w:r w:rsidRPr="00C533F1">
              <w:instrText xml:space="preserve"> AutoTextList  \s NoStyle \t “Open License en Open Value” </w:instrText>
            </w:r>
            <w:r w:rsidRPr="00C533F1">
              <w:fldChar w:fldCharType="separate"/>
            </w:r>
            <w:r w:rsidRPr="00C533F1">
              <w:t>OF</w:t>
            </w:r>
            <w:r w:rsidRPr="00C533F1">
              <w:fldChar w:fldCharType="end"/>
            </w:r>
          </w:p>
        </w:tc>
        <w:tc>
          <w:tcPr>
            <w:tcW w:w="596" w:type="dxa"/>
            <w:shd w:val="clear" w:color="auto" w:fill="70AD47" w:themeFill="accent6"/>
            <w:vAlign w:val="center"/>
          </w:tcPr>
          <w:p w14:paraId="4FDCB44D" w14:textId="1D602D02" w:rsidR="00C533F1" w:rsidRDefault="00C533F1" w:rsidP="00C05A53">
            <w:pPr>
              <w:pStyle w:val="ProductList-OfferingBody"/>
              <w:ind w:left="-113"/>
              <w:jc w:val="center"/>
            </w:pPr>
            <w:r w:rsidRPr="00C533F1">
              <w:fldChar w:fldCharType="begin"/>
            </w:r>
            <w:r w:rsidRPr="00C533F1">
              <w:instrText xml:space="preserve"> AutoTextList  \s NoStyle \t “</w:instrText>
            </w:r>
            <w:r w:rsidRPr="00C533F1">
              <w:rPr>
                <w:u w:val="single"/>
              </w:rPr>
              <w:instrText>Niet-organisatieomvattend in Open Value</w:instrText>
            </w:r>
            <w:r w:rsidRPr="00C533F1">
              <w:instrText xml:space="preserve">” </w:instrText>
            </w:r>
            <w:r w:rsidRPr="00C533F1">
              <w:fldChar w:fldCharType="separate"/>
            </w:r>
            <w:r w:rsidRPr="00C533F1">
              <w:t xml:space="preserve"> P </w:t>
            </w:r>
            <w:r w:rsidRPr="00C533F1">
              <w:fldChar w:fldCharType="end"/>
            </w:r>
          </w:p>
        </w:tc>
        <w:tc>
          <w:tcPr>
            <w:tcW w:w="595" w:type="dxa"/>
            <w:shd w:val="clear" w:color="auto" w:fill="70AD47" w:themeFill="accent6"/>
            <w:vAlign w:val="center"/>
          </w:tcPr>
          <w:p w14:paraId="4FDCB44E" w14:textId="77777777" w:rsidR="00C533F1" w:rsidRDefault="00C533F1" w:rsidP="00C05A53">
            <w:pPr>
              <w:pStyle w:val="ProductList-OfferingBody"/>
              <w:ind w:left="-113"/>
              <w:jc w:val="center"/>
            </w:pPr>
          </w:p>
        </w:tc>
        <w:tc>
          <w:tcPr>
            <w:tcW w:w="596" w:type="dxa"/>
            <w:shd w:val="clear" w:color="auto" w:fill="70AD47" w:themeFill="accent6"/>
            <w:vAlign w:val="center"/>
          </w:tcPr>
          <w:p w14:paraId="4FDCB44F" w14:textId="42298A87" w:rsidR="00C533F1" w:rsidRPr="00C533F1" w:rsidRDefault="00C533F1" w:rsidP="00C05A53">
            <w:pPr>
              <w:pStyle w:val="ProductList-OfferingBody"/>
              <w:ind w:left="-113"/>
              <w:jc w:val="center"/>
            </w:pPr>
            <w:r w:rsidRPr="00C533F1">
              <w:fldChar w:fldCharType="begin"/>
            </w:r>
            <w:r w:rsidRPr="00C533F1">
              <w:instrText xml:space="preserve"> AutoTextList  \s NoStyle \t “Server and Tools Product” </w:instrText>
            </w:r>
            <w:r w:rsidRPr="00C533F1">
              <w:fldChar w:fldCharType="separate"/>
            </w:r>
            <w:r w:rsidRPr="00C533F1">
              <w:t>SP</w:t>
            </w:r>
            <w:r w:rsidRPr="00C533F1">
              <w:fldChar w:fldCharType="end"/>
            </w:r>
          </w:p>
        </w:tc>
      </w:tr>
      <w:tr w:rsidR="00C533F1" w14:paraId="4FDCB45F" w14:textId="77777777" w:rsidTr="004D1E9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51" w14:textId="0D1195B1" w:rsidR="00C533F1" w:rsidRDefault="00C533F1" w:rsidP="0085720F">
            <w:pPr>
              <w:pStyle w:val="ProductList-Offering2"/>
            </w:pPr>
            <w:bookmarkStart w:id="504" w:name="_Toc379797208"/>
            <w:bookmarkStart w:id="505" w:name="_Toc380513233"/>
            <w:bookmarkStart w:id="506" w:name="_Toc380655275"/>
            <w:bookmarkStart w:id="507" w:name="_Toc409102786"/>
            <w:r>
              <w:t>SQL Server 2012 Parallel Data Warehouse</w:t>
            </w:r>
            <w:bookmarkEnd w:id="504"/>
            <w:bookmarkEnd w:id="505"/>
            <w:bookmarkEnd w:id="506"/>
            <w:bookmarkEnd w:id="507"/>
            <w:r>
              <w:fldChar w:fldCharType="begin"/>
            </w:r>
            <w: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2" w14:textId="66EE7707" w:rsidR="00C533F1" w:rsidRDefault="00C533F1"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3" w14:textId="15BD717D" w:rsidR="00C533F1" w:rsidRDefault="00C533F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54" w14:textId="77777777" w:rsidR="00C533F1" w:rsidRDefault="00C533F1"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55" w14:textId="77777777" w:rsidR="00C533F1" w:rsidRDefault="00C533F1"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4FDCB456" w14:textId="01AF7408" w:rsidR="00C533F1" w:rsidRDefault="00C533F1" w:rsidP="00C05A53">
            <w:pPr>
              <w:pStyle w:val="ProductList-OfferingBody"/>
              <w:ind w:left="-113"/>
              <w:jc w:val="center"/>
            </w:pPr>
            <w:r>
              <w:t>200</w:t>
            </w:r>
            <w:r w:rsidR="00E0030A">
              <w:t xml:space="preserve"> </w:t>
            </w:r>
          </w:p>
        </w:tc>
        <w:tc>
          <w:tcPr>
            <w:tcW w:w="596" w:type="dxa"/>
            <w:shd w:val="clear" w:color="auto" w:fill="70AD47" w:themeFill="accent6"/>
            <w:vAlign w:val="center"/>
          </w:tcPr>
          <w:p w14:paraId="4FDCB457" w14:textId="7ADFB73B" w:rsidR="00C533F1" w:rsidRPr="00C533F1" w:rsidRDefault="00C533F1" w:rsidP="00C533F1">
            <w:pPr>
              <w:pStyle w:val="ProductList-OfferingBody"/>
              <w:ind w:left="-113"/>
              <w:jc w:val="center"/>
            </w:pPr>
            <w:r w:rsidRPr="00C533F1">
              <w:fldChar w:fldCharType="begin"/>
            </w:r>
            <w:r w:rsidRPr="00C533F1">
              <w:instrText xml:space="preserve"> AutoTextList  \s NoStyle \t “Additioneel Product” </w:instrText>
            </w:r>
            <w:r w:rsidRPr="00C533F1">
              <w:fldChar w:fldCharType="separate"/>
            </w:r>
            <w:r w:rsidRPr="00C533F1">
              <w:t xml:space="preserve"> A,</w:t>
            </w:r>
            <w:r w:rsidRPr="00C533F1">
              <w:fldChar w:fldCharType="end"/>
            </w:r>
            <w:r w:rsidRPr="00C533F1">
              <w:fldChar w:fldCharType="begin"/>
            </w:r>
            <w:r w:rsidRPr="00C533F1">
              <w:instrText xml:space="preserve"> AutoTextList  \s NoStyle \t “Application Platform Product” </w:instrText>
            </w:r>
            <w:r w:rsidRPr="00C533F1">
              <w:fldChar w:fldCharType="separate"/>
            </w:r>
            <w:r w:rsidRPr="00C533F1">
              <w:t>AP</w:t>
            </w:r>
            <w:r w:rsidRPr="00C533F1">
              <w:fldChar w:fldCharType="end"/>
            </w:r>
          </w:p>
        </w:tc>
        <w:tc>
          <w:tcPr>
            <w:tcW w:w="595" w:type="dxa"/>
            <w:shd w:val="clear" w:color="auto" w:fill="70AD47" w:themeFill="accent6"/>
            <w:vAlign w:val="center"/>
          </w:tcPr>
          <w:p w14:paraId="4FDCB458" w14:textId="5667BDA5" w:rsidR="00C533F1" w:rsidRDefault="00C533F1" w:rsidP="00C05A53">
            <w:pPr>
              <w:pStyle w:val="ProductList-OfferingBody"/>
              <w:ind w:left="-113"/>
              <w:jc w:val="center"/>
            </w:pPr>
            <w:r w:rsidRPr="00C533F1">
              <w:fldChar w:fldCharType="begin"/>
            </w:r>
            <w:r w:rsidRPr="00C533F1">
              <w:instrText xml:space="preserve"> AutoTextList  \s NoStyle \t “Additioneel Product” </w:instrText>
            </w:r>
            <w:r w:rsidRPr="00C533F1">
              <w:fldChar w:fldCharType="separate"/>
            </w:r>
            <w:r w:rsidRPr="00C533F1">
              <w:t xml:space="preserve"> A </w:t>
            </w:r>
            <w:r w:rsidRPr="00C533F1">
              <w:fldChar w:fldCharType="end"/>
            </w:r>
          </w:p>
        </w:tc>
        <w:tc>
          <w:tcPr>
            <w:tcW w:w="596" w:type="dxa"/>
            <w:shd w:val="clear" w:color="auto" w:fill="BFBFBF" w:themeFill="background1" w:themeFillShade="BF"/>
            <w:vAlign w:val="center"/>
          </w:tcPr>
          <w:p w14:paraId="4FDCB459" w14:textId="77777777" w:rsidR="00C533F1" w:rsidRDefault="00C533F1" w:rsidP="00C05A53">
            <w:pPr>
              <w:pStyle w:val="ProductList-OfferingBody"/>
              <w:ind w:left="-113"/>
              <w:jc w:val="center"/>
            </w:pPr>
          </w:p>
        </w:tc>
        <w:tc>
          <w:tcPr>
            <w:tcW w:w="595" w:type="dxa"/>
            <w:shd w:val="clear" w:color="auto" w:fill="BFBFBF" w:themeFill="background1" w:themeFillShade="BF"/>
            <w:vAlign w:val="center"/>
          </w:tcPr>
          <w:p w14:paraId="4FDCB45A" w14:textId="77777777" w:rsidR="00C533F1" w:rsidRDefault="00C533F1" w:rsidP="00C05A53">
            <w:pPr>
              <w:pStyle w:val="ProductList-OfferingBody"/>
              <w:ind w:left="-113"/>
              <w:jc w:val="center"/>
            </w:pPr>
          </w:p>
        </w:tc>
        <w:tc>
          <w:tcPr>
            <w:tcW w:w="595" w:type="dxa"/>
            <w:shd w:val="clear" w:color="auto" w:fill="BFBFBF" w:themeFill="background1" w:themeFillShade="BF"/>
            <w:vAlign w:val="center"/>
          </w:tcPr>
          <w:p w14:paraId="4FDCB45B" w14:textId="77777777" w:rsidR="00C533F1" w:rsidRDefault="00C533F1" w:rsidP="00C05A53">
            <w:pPr>
              <w:pStyle w:val="ProductList-OfferingBody"/>
              <w:ind w:left="-113"/>
              <w:jc w:val="center"/>
            </w:pPr>
          </w:p>
        </w:tc>
        <w:tc>
          <w:tcPr>
            <w:tcW w:w="596" w:type="dxa"/>
            <w:shd w:val="clear" w:color="auto" w:fill="BFBFBF" w:themeFill="background1" w:themeFillShade="BF"/>
            <w:vAlign w:val="center"/>
          </w:tcPr>
          <w:p w14:paraId="4FDCB45C" w14:textId="77777777" w:rsidR="00C533F1" w:rsidRDefault="00C533F1" w:rsidP="00C05A53">
            <w:pPr>
              <w:pStyle w:val="ProductList-OfferingBody"/>
              <w:ind w:left="-113"/>
              <w:jc w:val="center"/>
            </w:pPr>
          </w:p>
        </w:tc>
        <w:tc>
          <w:tcPr>
            <w:tcW w:w="595" w:type="dxa"/>
            <w:shd w:val="clear" w:color="auto" w:fill="70AD47" w:themeFill="accent6"/>
            <w:vAlign w:val="center"/>
          </w:tcPr>
          <w:p w14:paraId="4FDCB45D" w14:textId="77777777" w:rsidR="00C533F1" w:rsidRDefault="00C533F1" w:rsidP="00C05A53">
            <w:pPr>
              <w:pStyle w:val="ProductList-OfferingBody"/>
              <w:ind w:left="-113"/>
              <w:jc w:val="center"/>
            </w:pPr>
          </w:p>
        </w:tc>
        <w:tc>
          <w:tcPr>
            <w:tcW w:w="596" w:type="dxa"/>
            <w:shd w:val="clear" w:color="auto" w:fill="70AD47" w:themeFill="accent6"/>
            <w:vAlign w:val="center"/>
          </w:tcPr>
          <w:p w14:paraId="4FDCB45E" w14:textId="6989B09F" w:rsidR="00C533F1" w:rsidRDefault="00C533F1" w:rsidP="00C05A53">
            <w:pPr>
              <w:pStyle w:val="ProductList-OfferingBody"/>
              <w:ind w:left="-113"/>
              <w:jc w:val="center"/>
            </w:pPr>
            <w:r w:rsidRPr="00C533F1">
              <w:fldChar w:fldCharType="begin"/>
            </w:r>
            <w:r w:rsidRPr="00C533F1">
              <w:instrText xml:space="preserve"> AutoTextList  \s NoStyle \t “Server and Tools Product” </w:instrText>
            </w:r>
            <w:r w:rsidRPr="00C533F1">
              <w:fldChar w:fldCharType="separate"/>
            </w:r>
            <w:r w:rsidRPr="00C533F1">
              <w:t>SP</w:t>
            </w:r>
            <w:r w:rsidRPr="00C533F1">
              <w:fldChar w:fldCharType="end"/>
            </w:r>
          </w:p>
        </w:tc>
      </w:tr>
      <w:tr w:rsidR="00BE396A" w14:paraId="4FDCB46E" w14:textId="77777777" w:rsidTr="004D1E9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0" w14:textId="59CC512C" w:rsidR="00BE396A" w:rsidRDefault="00BE396A" w:rsidP="0085720F">
            <w:pPr>
              <w:pStyle w:val="ProductList-Offering2"/>
            </w:pPr>
            <w:bookmarkStart w:id="508" w:name="_Toc379797209"/>
            <w:bookmarkStart w:id="509" w:name="_Toc380513234"/>
            <w:bookmarkStart w:id="510" w:name="_Toc380655276"/>
            <w:bookmarkStart w:id="511" w:name="_Toc409102787"/>
            <w:r>
              <w:t>SQL Server 2012 Parallel Data Warehouse</w:t>
            </w:r>
            <w:r>
              <w:fldChar w:fldCharType="begin"/>
            </w:r>
            <w:r>
              <w:instrText>XE "SQL Server 2012 Parallel Data Warehouse"</w:instrText>
            </w:r>
            <w:r>
              <w:fldChar w:fldCharType="end"/>
            </w:r>
            <w:r>
              <w:t xml:space="preserve"> Developer</w:t>
            </w:r>
            <w:bookmarkEnd w:id="508"/>
            <w:bookmarkEnd w:id="509"/>
            <w:bookmarkEnd w:id="510"/>
            <w:bookmarkEnd w:id="511"/>
            <w:r>
              <w:fldChar w:fldCharType="begin"/>
            </w:r>
            <w: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1" w14:textId="65592487"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2"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63" w14:textId="1FB789C0"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64" w14:textId="5F2C4D36"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65" w14:textId="1BB88204" w:rsidR="00BE396A" w:rsidRDefault="00134DA1" w:rsidP="00C05A53">
            <w:pPr>
              <w:pStyle w:val="ProductList-OfferingBody"/>
              <w:ind w:left="-113"/>
              <w:jc w:val="center"/>
            </w:pPr>
            <w:r>
              <w:t xml:space="preserve"> 1</w:t>
            </w:r>
          </w:p>
        </w:tc>
        <w:tc>
          <w:tcPr>
            <w:tcW w:w="596" w:type="dxa"/>
            <w:shd w:val="clear" w:color="auto" w:fill="BFBFBF" w:themeFill="background1" w:themeFillShade="BF"/>
            <w:vAlign w:val="center"/>
          </w:tcPr>
          <w:p w14:paraId="4FDCB466"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7"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68"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9"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A"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6B"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6C"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6D" w14:textId="77777777" w:rsidR="00BE396A" w:rsidRDefault="00BE396A" w:rsidP="00C05A53">
            <w:pPr>
              <w:pStyle w:val="ProductList-OfferingBody"/>
              <w:ind w:left="-113"/>
              <w:jc w:val="center"/>
            </w:pPr>
          </w:p>
        </w:tc>
      </w:tr>
      <w:tr w:rsidR="00C533F1" w14:paraId="4FDCB47D" w14:textId="77777777" w:rsidTr="004D1E9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F" w14:textId="332110F5" w:rsidR="00C533F1" w:rsidRDefault="00C533F1" w:rsidP="0085720F">
            <w:pPr>
              <w:pStyle w:val="ProductList-Offering2"/>
            </w:pPr>
            <w:bookmarkStart w:id="512" w:name="_Toc379797210"/>
            <w:bookmarkStart w:id="513" w:name="_Toc380513235"/>
            <w:bookmarkStart w:id="514" w:name="_Toc380655277"/>
            <w:bookmarkStart w:id="515" w:name="_Toc409102788"/>
            <w:r>
              <w:t>SQL Server 2014 Standard</w:t>
            </w:r>
            <w:bookmarkEnd w:id="512"/>
            <w:bookmarkEnd w:id="513"/>
            <w:bookmarkEnd w:id="514"/>
            <w:bookmarkEnd w:id="515"/>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0" w14:textId="1D19CBC9" w:rsidR="00C533F1" w:rsidRDefault="00C533F1"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1" w14:textId="77777777" w:rsidR="00C533F1" w:rsidRDefault="00C533F1"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72" w14:textId="77777777" w:rsidR="00C533F1" w:rsidRDefault="00C533F1"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73" w14:textId="77777777" w:rsidR="00C533F1" w:rsidRDefault="00C533F1"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474" w14:textId="77777777" w:rsidR="00C533F1" w:rsidRDefault="00C533F1" w:rsidP="00C05A53">
            <w:pPr>
              <w:pStyle w:val="ProductList-OfferingBody"/>
              <w:ind w:left="-113"/>
              <w:jc w:val="center"/>
            </w:pPr>
            <w:r>
              <w:t>15</w:t>
            </w:r>
          </w:p>
        </w:tc>
        <w:tc>
          <w:tcPr>
            <w:tcW w:w="596" w:type="dxa"/>
            <w:shd w:val="clear" w:color="auto" w:fill="70AD47" w:themeFill="accent6"/>
            <w:vAlign w:val="center"/>
          </w:tcPr>
          <w:p w14:paraId="4FDCB475" w14:textId="6A8134F3" w:rsidR="00C533F1" w:rsidRDefault="00C533F1" w:rsidP="00C05A53">
            <w:pPr>
              <w:pStyle w:val="ProductList-OfferingBody"/>
              <w:ind w:left="-113"/>
              <w:jc w:val="center"/>
            </w:pPr>
            <w:r w:rsidRPr="00C533F1">
              <w:fldChar w:fldCharType="begin"/>
            </w:r>
            <w:r w:rsidRPr="00C533F1">
              <w:instrText xml:space="preserve"> AutoTextList  \s NoStyle \t “Additioneel Product” </w:instrText>
            </w:r>
            <w:r w:rsidRPr="00C533F1">
              <w:fldChar w:fldCharType="separate"/>
            </w:r>
            <w:r w:rsidRPr="00C533F1">
              <w:t xml:space="preserve"> A </w:t>
            </w:r>
            <w:r w:rsidRPr="00C533F1">
              <w:fldChar w:fldCharType="end"/>
            </w:r>
          </w:p>
        </w:tc>
        <w:tc>
          <w:tcPr>
            <w:tcW w:w="595" w:type="dxa"/>
            <w:shd w:val="clear" w:color="auto" w:fill="70AD47" w:themeFill="accent6"/>
            <w:vAlign w:val="center"/>
          </w:tcPr>
          <w:p w14:paraId="4FDCB476" w14:textId="1F0059BE" w:rsidR="00C533F1" w:rsidRDefault="00C533F1" w:rsidP="00C05A53">
            <w:pPr>
              <w:pStyle w:val="ProductList-OfferingBody"/>
              <w:ind w:left="-113"/>
              <w:jc w:val="center"/>
            </w:pPr>
            <w:r w:rsidRPr="00C533F1">
              <w:fldChar w:fldCharType="begin"/>
            </w:r>
            <w:r w:rsidRPr="00C533F1">
              <w:instrText xml:space="preserve"> AutoTextList  \s NoStyle \t “Additioneel Product” </w:instrText>
            </w:r>
            <w:r w:rsidRPr="00C533F1">
              <w:fldChar w:fldCharType="separate"/>
            </w:r>
            <w:r w:rsidRPr="00C533F1">
              <w:t xml:space="preserve"> A </w:t>
            </w:r>
            <w:r w:rsidRPr="00C533F1">
              <w:fldChar w:fldCharType="end"/>
            </w:r>
          </w:p>
        </w:tc>
        <w:tc>
          <w:tcPr>
            <w:tcW w:w="596" w:type="dxa"/>
            <w:shd w:val="clear" w:color="auto" w:fill="70AD47" w:themeFill="accent6"/>
            <w:vAlign w:val="center"/>
          </w:tcPr>
          <w:p w14:paraId="4FDCB477" w14:textId="77777777" w:rsidR="00C533F1" w:rsidRDefault="00C533F1" w:rsidP="00C05A53">
            <w:pPr>
              <w:pStyle w:val="ProductList-OfferingBody"/>
              <w:ind w:left="-113"/>
              <w:jc w:val="center"/>
            </w:pPr>
          </w:p>
        </w:tc>
        <w:tc>
          <w:tcPr>
            <w:tcW w:w="595" w:type="dxa"/>
            <w:shd w:val="clear" w:color="auto" w:fill="70AD47" w:themeFill="accent6"/>
            <w:vAlign w:val="center"/>
          </w:tcPr>
          <w:p w14:paraId="4FDCB478" w14:textId="77777777" w:rsidR="00C533F1" w:rsidRDefault="00C533F1" w:rsidP="00C05A53">
            <w:pPr>
              <w:pStyle w:val="ProductList-OfferingBody"/>
              <w:ind w:left="-113"/>
              <w:jc w:val="center"/>
            </w:pPr>
          </w:p>
        </w:tc>
        <w:tc>
          <w:tcPr>
            <w:tcW w:w="595" w:type="dxa"/>
            <w:shd w:val="clear" w:color="auto" w:fill="BFBFBF" w:themeFill="background1" w:themeFillShade="BF"/>
            <w:vAlign w:val="center"/>
          </w:tcPr>
          <w:p w14:paraId="4FDCB479" w14:textId="77777777" w:rsidR="00C533F1" w:rsidRDefault="00C533F1" w:rsidP="00C05A53">
            <w:pPr>
              <w:pStyle w:val="ProductList-OfferingBody"/>
              <w:ind w:left="-113"/>
              <w:jc w:val="center"/>
            </w:pPr>
          </w:p>
        </w:tc>
        <w:tc>
          <w:tcPr>
            <w:tcW w:w="596" w:type="dxa"/>
            <w:shd w:val="clear" w:color="auto" w:fill="70AD47" w:themeFill="accent6"/>
            <w:vAlign w:val="center"/>
          </w:tcPr>
          <w:p w14:paraId="4FDCB47A" w14:textId="23398F38" w:rsidR="00C533F1" w:rsidRDefault="00C533F1" w:rsidP="00C05A53">
            <w:pPr>
              <w:pStyle w:val="ProductList-OfferingBody"/>
              <w:ind w:left="-113"/>
              <w:jc w:val="center"/>
            </w:pPr>
            <w:r w:rsidRPr="00C533F1">
              <w:fldChar w:fldCharType="begin"/>
            </w:r>
            <w:r w:rsidRPr="00C533F1">
              <w:instrText xml:space="preserve"> AutoTextList  \s NoStyle \t “</w:instrText>
            </w:r>
            <w:r w:rsidRPr="00C533F1">
              <w:rPr>
                <w:u w:val="single"/>
              </w:rPr>
              <w:instrText>Niet-organisatieomvattend in Open Value</w:instrText>
            </w:r>
            <w:r w:rsidRPr="00C533F1">
              <w:instrText xml:space="preserve">” </w:instrText>
            </w:r>
            <w:r w:rsidRPr="00C533F1">
              <w:fldChar w:fldCharType="separate"/>
            </w:r>
            <w:r w:rsidRPr="00C533F1">
              <w:t xml:space="preserve"> P </w:t>
            </w:r>
            <w:r w:rsidRPr="00C533F1">
              <w:fldChar w:fldCharType="end"/>
            </w:r>
          </w:p>
        </w:tc>
        <w:tc>
          <w:tcPr>
            <w:tcW w:w="595" w:type="dxa"/>
            <w:shd w:val="clear" w:color="auto" w:fill="70AD47" w:themeFill="accent6"/>
            <w:vAlign w:val="center"/>
          </w:tcPr>
          <w:p w14:paraId="4FDCB47B" w14:textId="77777777" w:rsidR="00C533F1" w:rsidRDefault="00C533F1" w:rsidP="00C05A53">
            <w:pPr>
              <w:pStyle w:val="ProductList-OfferingBody"/>
              <w:ind w:left="-113"/>
              <w:jc w:val="center"/>
            </w:pPr>
          </w:p>
        </w:tc>
        <w:tc>
          <w:tcPr>
            <w:tcW w:w="596" w:type="dxa"/>
            <w:shd w:val="clear" w:color="auto" w:fill="70AD47" w:themeFill="accent6"/>
            <w:vAlign w:val="center"/>
          </w:tcPr>
          <w:p w14:paraId="4FDCB47C" w14:textId="331DB18A" w:rsidR="00C533F1" w:rsidRDefault="00C533F1" w:rsidP="00C05A53">
            <w:pPr>
              <w:pStyle w:val="ProductList-OfferingBody"/>
              <w:ind w:left="-113"/>
              <w:jc w:val="center"/>
            </w:pPr>
            <w:r w:rsidRPr="00C533F1">
              <w:fldChar w:fldCharType="begin"/>
            </w:r>
            <w:r w:rsidRPr="00C533F1">
              <w:instrText xml:space="preserve"> AutoTextList  \s NoStyle \t “Server and Tools Product” </w:instrText>
            </w:r>
            <w:r w:rsidRPr="00C533F1">
              <w:fldChar w:fldCharType="separate"/>
            </w:r>
            <w:r w:rsidRPr="00C533F1">
              <w:t>SP</w:t>
            </w:r>
            <w:r w:rsidRPr="00C533F1">
              <w:fldChar w:fldCharType="end"/>
            </w:r>
          </w:p>
        </w:tc>
      </w:tr>
      <w:tr w:rsidR="00C533F1" w14:paraId="4FDCB48C" w14:textId="77777777" w:rsidTr="004D1E93">
        <w:tc>
          <w:tcPr>
            <w:tcW w:w="3060" w:type="dxa"/>
            <w:tcBorders>
              <w:top w:val="dashSmallGap" w:sz="4" w:space="0" w:color="BFBFBF" w:themeColor="background1" w:themeShade="BF"/>
              <w:left w:val="nil"/>
              <w:bottom w:val="nil"/>
              <w:right w:val="nil"/>
            </w:tcBorders>
          </w:tcPr>
          <w:p w14:paraId="4FDCB47E" w14:textId="2075F927" w:rsidR="00C533F1" w:rsidRDefault="00C533F1" w:rsidP="0085720F">
            <w:pPr>
              <w:pStyle w:val="ProductList-Offering2"/>
            </w:pPr>
            <w:bookmarkStart w:id="516" w:name="_Toc379797211"/>
            <w:bookmarkStart w:id="517" w:name="_Toc380513236"/>
            <w:bookmarkStart w:id="518" w:name="_Toc380655278"/>
            <w:bookmarkStart w:id="519" w:name="_Toc409102789"/>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(2 Core-licenties)</w:t>
            </w:r>
            <w:bookmarkEnd w:id="516"/>
            <w:bookmarkEnd w:id="517"/>
            <w:bookmarkEnd w:id="518"/>
            <w:bookmarkEnd w:id="519"/>
          </w:p>
        </w:tc>
        <w:tc>
          <w:tcPr>
            <w:tcW w:w="595" w:type="dxa"/>
            <w:tcBorders>
              <w:top w:val="dashSmallGap" w:sz="4" w:space="0" w:color="BFBFBF" w:themeColor="background1" w:themeShade="BF"/>
              <w:left w:val="nil"/>
              <w:bottom w:val="nil"/>
              <w:right w:val="nil"/>
            </w:tcBorders>
            <w:vAlign w:val="center"/>
          </w:tcPr>
          <w:p w14:paraId="4FDCB47F" w14:textId="01AB9A57" w:rsidR="00C533F1" w:rsidRDefault="00C533F1"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4FDCB480" w14:textId="77777777" w:rsidR="00C533F1" w:rsidRDefault="00C533F1"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4FDCB481" w14:textId="77777777" w:rsidR="00C533F1" w:rsidRDefault="00C533F1"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482" w14:textId="77777777" w:rsidR="00C533F1" w:rsidRDefault="00C533F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483" w14:textId="77777777" w:rsidR="00C533F1" w:rsidRDefault="00C533F1" w:rsidP="00C05A53">
            <w:pPr>
              <w:pStyle w:val="ProductList-OfferingBody"/>
              <w:ind w:left="-113"/>
              <w:jc w:val="center"/>
            </w:pPr>
            <w:r>
              <w:t>50</w:t>
            </w:r>
          </w:p>
        </w:tc>
        <w:tc>
          <w:tcPr>
            <w:tcW w:w="596" w:type="dxa"/>
            <w:shd w:val="clear" w:color="auto" w:fill="70AD47" w:themeFill="accent6"/>
            <w:vAlign w:val="center"/>
          </w:tcPr>
          <w:p w14:paraId="4FDCB484" w14:textId="5E5317A1" w:rsidR="00C533F1" w:rsidRDefault="00C533F1" w:rsidP="00C05A53">
            <w:pPr>
              <w:pStyle w:val="ProductList-OfferingBody"/>
              <w:ind w:left="-113"/>
              <w:jc w:val="center"/>
            </w:pPr>
            <w:r w:rsidRPr="00C533F1">
              <w:fldChar w:fldCharType="begin"/>
            </w:r>
            <w:r w:rsidRPr="00C533F1">
              <w:instrText xml:space="preserve"> AutoTextList  \s NoStyle \t “Additioneel Product” </w:instrText>
            </w:r>
            <w:r w:rsidRPr="00C533F1">
              <w:fldChar w:fldCharType="separate"/>
            </w:r>
            <w:r w:rsidRPr="00C533F1">
              <w:t xml:space="preserve"> A </w:t>
            </w:r>
            <w:r w:rsidRPr="00C533F1">
              <w:fldChar w:fldCharType="end"/>
            </w:r>
          </w:p>
        </w:tc>
        <w:tc>
          <w:tcPr>
            <w:tcW w:w="595" w:type="dxa"/>
            <w:shd w:val="clear" w:color="auto" w:fill="70AD47" w:themeFill="accent6"/>
            <w:vAlign w:val="center"/>
          </w:tcPr>
          <w:p w14:paraId="4FDCB485" w14:textId="480A5D8D" w:rsidR="00C533F1" w:rsidRDefault="00C533F1" w:rsidP="00C05A53">
            <w:pPr>
              <w:pStyle w:val="ProductList-OfferingBody"/>
              <w:ind w:left="-113"/>
              <w:jc w:val="center"/>
            </w:pPr>
            <w:r w:rsidRPr="00C533F1">
              <w:fldChar w:fldCharType="begin"/>
            </w:r>
            <w:r w:rsidRPr="00C533F1">
              <w:instrText xml:space="preserve"> AutoTextList  \s NoStyle \t “Additioneel Product” </w:instrText>
            </w:r>
            <w:r w:rsidRPr="00C533F1">
              <w:fldChar w:fldCharType="separate"/>
            </w:r>
            <w:r w:rsidRPr="00C533F1">
              <w:t xml:space="preserve"> A </w:t>
            </w:r>
            <w:r w:rsidRPr="00C533F1">
              <w:fldChar w:fldCharType="end"/>
            </w:r>
          </w:p>
        </w:tc>
        <w:tc>
          <w:tcPr>
            <w:tcW w:w="596" w:type="dxa"/>
            <w:shd w:val="clear" w:color="auto" w:fill="70AD47" w:themeFill="accent6"/>
            <w:vAlign w:val="center"/>
          </w:tcPr>
          <w:p w14:paraId="4FDCB486" w14:textId="77777777" w:rsidR="00C533F1" w:rsidRDefault="00C533F1" w:rsidP="00C05A53">
            <w:pPr>
              <w:pStyle w:val="ProductList-OfferingBody"/>
              <w:ind w:left="-113"/>
              <w:jc w:val="center"/>
            </w:pPr>
          </w:p>
        </w:tc>
        <w:tc>
          <w:tcPr>
            <w:tcW w:w="595" w:type="dxa"/>
            <w:shd w:val="clear" w:color="auto" w:fill="70AD47" w:themeFill="accent6"/>
            <w:vAlign w:val="center"/>
          </w:tcPr>
          <w:p w14:paraId="4FDCB487" w14:textId="77777777" w:rsidR="00C533F1" w:rsidRDefault="00C533F1" w:rsidP="00C05A53">
            <w:pPr>
              <w:pStyle w:val="ProductList-OfferingBody"/>
              <w:ind w:left="-113"/>
              <w:jc w:val="center"/>
            </w:pPr>
          </w:p>
        </w:tc>
        <w:tc>
          <w:tcPr>
            <w:tcW w:w="595" w:type="dxa"/>
            <w:shd w:val="clear" w:color="auto" w:fill="70AD47" w:themeFill="accent6"/>
            <w:vAlign w:val="center"/>
          </w:tcPr>
          <w:p w14:paraId="4FDCB488" w14:textId="34E10D71" w:rsidR="00C533F1" w:rsidRDefault="00C533F1" w:rsidP="00C05A53">
            <w:pPr>
              <w:pStyle w:val="ProductList-OfferingBody"/>
              <w:ind w:left="-113"/>
              <w:jc w:val="center"/>
            </w:pPr>
            <w:r w:rsidRPr="00C533F1">
              <w:fldChar w:fldCharType="begin"/>
            </w:r>
            <w:r w:rsidRPr="00C533F1">
              <w:instrText xml:space="preserve"> AutoTextList  \s NoStyle \t “Open License en Open Value” </w:instrText>
            </w:r>
            <w:r w:rsidRPr="00C533F1">
              <w:fldChar w:fldCharType="separate"/>
            </w:r>
            <w:r w:rsidRPr="00C533F1">
              <w:t>OF</w:t>
            </w:r>
            <w:r w:rsidRPr="00C533F1">
              <w:fldChar w:fldCharType="end"/>
            </w:r>
          </w:p>
        </w:tc>
        <w:tc>
          <w:tcPr>
            <w:tcW w:w="596" w:type="dxa"/>
            <w:shd w:val="clear" w:color="auto" w:fill="70AD47" w:themeFill="accent6"/>
            <w:vAlign w:val="center"/>
          </w:tcPr>
          <w:p w14:paraId="4FDCB489" w14:textId="6B65A790" w:rsidR="00C533F1" w:rsidRDefault="00C533F1" w:rsidP="00C05A53">
            <w:pPr>
              <w:pStyle w:val="ProductList-OfferingBody"/>
              <w:ind w:left="-113"/>
              <w:jc w:val="center"/>
            </w:pPr>
            <w:r w:rsidRPr="00C533F1">
              <w:fldChar w:fldCharType="begin"/>
            </w:r>
            <w:r w:rsidRPr="00C533F1">
              <w:instrText xml:space="preserve"> AutoTextList  \s NoStyle \t “</w:instrText>
            </w:r>
            <w:r w:rsidRPr="00C533F1">
              <w:rPr>
                <w:u w:val="single"/>
              </w:rPr>
              <w:instrText>Niet-organisatieomvattend in Open Value</w:instrText>
            </w:r>
            <w:r w:rsidRPr="00C533F1">
              <w:instrText xml:space="preserve">” </w:instrText>
            </w:r>
            <w:r w:rsidRPr="00C533F1">
              <w:fldChar w:fldCharType="separate"/>
            </w:r>
            <w:r w:rsidRPr="00C533F1">
              <w:t xml:space="preserve"> P </w:t>
            </w:r>
            <w:r w:rsidRPr="00C533F1">
              <w:fldChar w:fldCharType="end"/>
            </w:r>
          </w:p>
        </w:tc>
        <w:tc>
          <w:tcPr>
            <w:tcW w:w="595" w:type="dxa"/>
            <w:shd w:val="clear" w:color="auto" w:fill="70AD47" w:themeFill="accent6"/>
            <w:vAlign w:val="center"/>
          </w:tcPr>
          <w:p w14:paraId="4FDCB48A" w14:textId="77777777" w:rsidR="00C533F1" w:rsidRDefault="00C533F1" w:rsidP="00C05A53">
            <w:pPr>
              <w:pStyle w:val="ProductList-OfferingBody"/>
              <w:ind w:left="-113"/>
              <w:jc w:val="center"/>
            </w:pPr>
          </w:p>
        </w:tc>
        <w:tc>
          <w:tcPr>
            <w:tcW w:w="596" w:type="dxa"/>
            <w:shd w:val="clear" w:color="auto" w:fill="70AD47" w:themeFill="accent6"/>
            <w:vAlign w:val="center"/>
          </w:tcPr>
          <w:p w14:paraId="4FDCB48B" w14:textId="09EEEE18" w:rsidR="00C533F1" w:rsidRDefault="00C533F1" w:rsidP="00C05A53">
            <w:pPr>
              <w:pStyle w:val="ProductList-OfferingBody"/>
              <w:ind w:left="-113"/>
              <w:jc w:val="center"/>
            </w:pPr>
            <w:r w:rsidRPr="00C533F1">
              <w:fldChar w:fldCharType="begin"/>
            </w:r>
            <w:r w:rsidRPr="00C533F1">
              <w:instrText xml:space="preserve"> AutoTextList  \s NoStyle \t “Server and Tools Product” </w:instrText>
            </w:r>
            <w:r w:rsidRPr="00C533F1">
              <w:fldChar w:fldCharType="separate"/>
            </w:r>
            <w:r w:rsidRPr="00C533F1">
              <w:t>SP</w:t>
            </w:r>
            <w:r w:rsidRPr="00C533F1">
              <w:fldChar w:fldCharType="end"/>
            </w:r>
          </w:p>
        </w:tc>
      </w:tr>
    </w:tbl>
    <w:p w14:paraId="4FDCB48D" w14:textId="77777777" w:rsidR="009919D2" w:rsidRPr="00924715" w:rsidRDefault="009919D2" w:rsidP="0085720F">
      <w:pPr>
        <w:pStyle w:val="ProductList-Body"/>
        <w:tabs>
          <w:tab w:val="clear" w:pos="158"/>
          <w:tab w:val="left" w:pos="1170"/>
        </w:tabs>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85720F" w14:paraId="4FDCB491" w14:textId="77777777" w:rsidTr="004D1E93">
        <w:tc>
          <w:tcPr>
            <w:tcW w:w="3596" w:type="dxa"/>
          </w:tcPr>
          <w:p w14:paraId="4FDCB48E" w14:textId="0BBF069A" w:rsidR="0085720F" w:rsidRDefault="0085720F" w:rsidP="006E7B18">
            <w:pPr>
              <w:pStyle w:val="ProductList-Body"/>
              <w:tabs>
                <w:tab w:val="clear" w:pos="158"/>
                <w:tab w:val="left" w:pos="1323"/>
              </w:tabs>
              <w:spacing w:before="20" w:after="20"/>
            </w:pPr>
            <w:r>
              <w:t xml:space="preserve">Eerdere versie: </w:t>
            </w:r>
            <w:r>
              <w:rPr>
                <w:b/>
              </w:rPr>
              <w:t>SQL Server 2008 R2</w:t>
            </w:r>
            <w:r>
              <w:fldChar w:fldCharType="begin"/>
            </w:r>
            <w:r>
              <w:instrText>XE "R2 voor SQL Server 2008"</w:instrText>
            </w:r>
            <w:r>
              <w:fldChar w:fldCharType="end"/>
            </w:r>
            <w:r>
              <w:rPr>
                <w:b/>
              </w:rPr>
              <w:t xml:space="preserve"> </w:t>
            </w:r>
            <w:r w:rsidRPr="00181826">
              <w:t>(6/08)</w:t>
            </w:r>
          </w:p>
        </w:tc>
        <w:tc>
          <w:tcPr>
            <w:tcW w:w="3597" w:type="dxa"/>
          </w:tcPr>
          <w:p w14:paraId="4FDCB48F" w14:textId="0B85F80A" w:rsidR="0085720F" w:rsidRDefault="0085720F" w:rsidP="00AC55BF">
            <w:pPr>
              <w:pStyle w:val="ProductList-Body"/>
              <w:tabs>
                <w:tab w:val="left" w:pos="770"/>
              </w:tabs>
              <w:spacing w:before="20" w:after="20"/>
            </w:pPr>
            <w:r>
              <w:t xml:space="preserve">Productgroep: </w:t>
            </w:r>
            <w:r>
              <w:rPr>
                <w:b/>
              </w:rPr>
              <w:t>Server, Toepassingen (Developer)</w:t>
            </w:r>
          </w:p>
        </w:tc>
        <w:tc>
          <w:tcPr>
            <w:tcW w:w="3597" w:type="dxa"/>
          </w:tcPr>
          <w:p w14:paraId="4FDCB490" w14:textId="054477AB" w:rsidR="0085720F" w:rsidRDefault="0053069E" w:rsidP="0085720F">
            <w:pPr>
              <w:pStyle w:val="ProductList-Body"/>
              <w:spacing w:before="20" w:after="20"/>
            </w:pPr>
            <w:r>
              <w:t xml:space="preserve">Vrijstelling Gekwalificeerde Gebruikers: </w:t>
            </w:r>
            <w:r>
              <w:rPr>
                <w:b/>
              </w:rPr>
              <w:t>Per Core Producten</w:t>
            </w:r>
          </w:p>
        </w:tc>
      </w:tr>
      <w:tr w:rsidR="0085720F" w14:paraId="4FDCB495" w14:textId="77777777" w:rsidTr="004D1E93">
        <w:tc>
          <w:tcPr>
            <w:tcW w:w="3596" w:type="dxa"/>
          </w:tcPr>
          <w:p w14:paraId="4FDCB492" w14:textId="2F4CB78D" w:rsidR="0085720F" w:rsidRDefault="000C4BD0" w:rsidP="000D0434">
            <w:pPr>
              <w:pStyle w:val="ProductList-Body"/>
              <w:tabs>
                <w:tab w:val="clear" w:pos="158"/>
              </w:tabs>
              <w:spacing w:before="20" w:after="20"/>
              <w:ind w:left="1143"/>
            </w:pPr>
            <w:r>
              <w:rPr>
                <w:b/>
              </w:rPr>
              <w:t>SQL Server 2012</w:t>
            </w:r>
            <w:r>
              <w:t xml:space="preserve"> (4/12)</w:t>
            </w:r>
          </w:p>
        </w:tc>
        <w:tc>
          <w:tcPr>
            <w:tcW w:w="3597" w:type="dxa"/>
          </w:tcPr>
          <w:p w14:paraId="4FDCB493" w14:textId="4B00089F" w:rsidR="0085720F" w:rsidRDefault="002C4F69" w:rsidP="0085720F">
            <w:pPr>
              <w:pStyle w:val="ProductList-Body"/>
              <w:spacing w:before="20" w:after="20"/>
            </w:pPr>
            <w:hyperlink w:anchor="SoftwareAssurance" w:history="1">
              <w:r w:rsidR="007A4843">
                <w:rPr>
                  <w:rStyle w:val="Hyperlink"/>
                  <w:color w:val="000000" w:themeColor="text1"/>
                  <w:u w:val="none"/>
                </w:rPr>
                <w:t>Software Assurance Benefits</w:t>
              </w:r>
            </w:hyperlink>
            <w:r w:rsidR="007A4843">
              <w:t xml:space="preserve">: </w:t>
            </w:r>
            <w:r w:rsidR="007A4843">
              <w:rPr>
                <w:b/>
              </w:rPr>
              <w:t>Server (alle, behalve Developer)</w:t>
            </w:r>
          </w:p>
        </w:tc>
        <w:tc>
          <w:tcPr>
            <w:tcW w:w="3597" w:type="dxa"/>
          </w:tcPr>
          <w:p w14:paraId="4FDCB494" w14:textId="77777777" w:rsidR="0085720F" w:rsidRDefault="0085720F" w:rsidP="0085720F">
            <w:pPr>
              <w:pStyle w:val="ProductList-Body"/>
              <w:spacing w:before="20" w:after="20"/>
            </w:pPr>
            <w:r>
              <w:t xml:space="preserve">Reductie mogelijk (SCE): </w:t>
            </w:r>
            <w:r>
              <w:rPr>
                <w:b/>
              </w:rPr>
              <w:t>alle, behalve Developer en PDW</w:t>
            </w:r>
          </w:p>
        </w:tc>
      </w:tr>
    </w:tbl>
    <w:p w14:paraId="4FDCB496" w14:textId="77777777" w:rsidR="00782C7B" w:rsidRPr="00924715" w:rsidRDefault="00782C7B" w:rsidP="00782C7B">
      <w:pPr>
        <w:pStyle w:val="ProductList-Body"/>
        <w:shd w:val="clear" w:color="auto" w:fill="D9D9D9" w:themeFill="background1" w:themeFillShade="D9"/>
        <w:spacing w:before="120" w:after="120"/>
      </w:pPr>
      <w:r>
        <w:rPr>
          <w:b/>
        </w:rPr>
        <w:t>Aanvullende informatie</w:t>
      </w:r>
    </w:p>
    <w:p w14:paraId="4FDCB497" w14:textId="35DCB2A4" w:rsidR="0085720F" w:rsidRPr="00924715" w:rsidRDefault="0085720F" w:rsidP="0085720F">
      <w:pPr>
        <w:pStyle w:val="ProductList-Body"/>
      </w:pPr>
      <w:r>
        <w:rPr>
          <w:b/>
          <w:color w:val="00188F"/>
        </w:rPr>
        <w:t>Fulfillmentopties SQL Server</w:t>
      </w:r>
    </w:p>
    <w:p w14:paraId="4FDCB498" w14:textId="650E7628" w:rsidR="0085720F" w:rsidRPr="00924715" w:rsidRDefault="0085720F" w:rsidP="0085720F">
      <w:pPr>
        <w:pStyle w:val="ProductList-Body"/>
      </w:pPr>
      <w:r>
        <w:t>Klanten moeten de software alleen gebruiken in overeenstemming met het licentiemodel waaronder hun SQL Server-licenties zijn afgenomen.</w:t>
      </w:r>
      <w:r w:rsidR="00E0030A">
        <w:t xml:space="preserve"> </w:t>
      </w:r>
    </w:p>
    <w:p w14:paraId="4FDCB499" w14:textId="77777777" w:rsidR="0085720F" w:rsidRPr="00924715" w:rsidRDefault="0085720F" w:rsidP="0085720F">
      <w:pPr>
        <w:pStyle w:val="ProductList-Body"/>
      </w:pPr>
    </w:p>
    <w:p w14:paraId="4FDCB49A" w14:textId="45490E4C" w:rsidR="0085720F" w:rsidRPr="00924715" w:rsidRDefault="0085720F" w:rsidP="0085720F">
      <w:pPr>
        <w:pStyle w:val="ProductList-Body"/>
      </w:pPr>
      <w:r>
        <w:rPr>
          <w:b/>
          <w:color w:val="00188F"/>
        </w:rPr>
        <w:t>SQL Server-uitkoopoptie op grond van het Enrollment for Application Platform (EAP)</w:t>
      </w:r>
    </w:p>
    <w:p w14:paraId="4FDCB49B" w14:textId="774D466A" w:rsidR="0085720F" w:rsidRPr="00924715" w:rsidRDefault="0085720F" w:rsidP="0085720F">
      <w:pPr>
        <w:pStyle w:val="ProductList-Body"/>
      </w:pPr>
      <w:r>
        <w:t>Klanten krijgen de mogelijkheid SA voor SQL Server Enterprise Server/CAL-licenties te verlengen die zijn aangeschaft op grond van enrollments die zijn ondertekend na 30 juni 2012. De enige uitkoopoptie die ze aan het einde van de looptijd van hun enrollment krijgen is echter voor core-licenties.</w:t>
      </w:r>
    </w:p>
    <w:p w14:paraId="4FDCB4A2" w14:textId="3D4AF86D" w:rsidR="0085720F" w:rsidRPr="00924715" w:rsidRDefault="00A40375" w:rsidP="0085720F">
      <w:pPr>
        <w:pStyle w:val="ProductList-Body"/>
      </w:pPr>
      <w:r>
        <w:fldChar w:fldCharType="begin"/>
      </w:r>
      <w:r>
        <w:instrText>XE "R2 voor SQL Server 2008"</w:instrText>
      </w:r>
      <w:r>
        <w:fldChar w:fldCharType="end"/>
      </w:r>
      <w:r>
        <w:fldChar w:fldCharType="begin"/>
      </w:r>
      <w:r>
        <w:instrText>XE "R2 voor SQL Server 2008"</w:instrText>
      </w:r>
      <w:r>
        <w:fldChar w:fldCharType="end"/>
      </w:r>
      <w:r>
        <w:fldChar w:fldCharType="begin"/>
      </w:r>
      <w:r>
        <w:instrText>XE "R2 voor SQL Server 2008"</w:instrText>
      </w:r>
      <w:r>
        <w:fldChar w:fldCharType="end"/>
      </w:r>
    </w:p>
    <w:p w14:paraId="4FDCB4A7" w14:textId="77777777" w:rsidR="0085720F" w:rsidRPr="00924715" w:rsidRDefault="0085720F" w:rsidP="0085720F">
      <w:pPr>
        <w:pStyle w:val="ProductList-Body"/>
      </w:pPr>
      <w:r>
        <w:rPr>
          <w:b/>
          <w:color w:val="00188F"/>
        </w:rPr>
        <w:t>Upgraderechten voor eerdere versies van SQL op grond van Software Assurance</w:t>
      </w:r>
    </w:p>
    <w:p w14:paraId="4FDCB4A8" w14:textId="3D9D6F83" w:rsidR="0085720F" w:rsidRPr="00924715" w:rsidRDefault="0085720F" w:rsidP="0085720F">
      <w:pPr>
        <w:pStyle w:val="ProductList-Body"/>
      </w:pPr>
      <w:r>
        <w:t>Klanten die op 1 april 2012 beschikten over SA-dekking voor de volgende Producten komen mogelijk in aanmerking voor een upgrade naar versie 2012 onder speciale voorwaarden.</w:t>
      </w:r>
      <w:r w:rsidR="00E0030A">
        <w:t xml:space="preserve"> </w:t>
      </w:r>
      <w:r>
        <w:t>SQL Server 2008 R2</w:t>
      </w:r>
      <w:r>
        <w:fldChar w:fldCharType="begin"/>
      </w:r>
      <w:r>
        <w:instrText>XE "R2 voor SQL Server 2008"</w:instrText>
      </w:r>
      <w:r>
        <w:fldChar w:fldCharType="end"/>
      </w:r>
      <w:r>
        <w:t xml:space="preserve"> Enterprise-klanten die SA-dekking aanhouden, komen mogelijk ook in aanmerking voor een verlenging van gebruiksrechten voor Onbeperkte Virtualisatie.</w:t>
      </w:r>
      <w:r w:rsidR="00E0030A">
        <w:t xml:space="preserve"> </w:t>
      </w:r>
      <w:r>
        <w:t xml:space="preserve">Zie de Product List van maart 2014 voor meer informatie </w:t>
      </w:r>
      <w:hyperlink r:id="rId33" w:history="1">
        <w:r>
          <w:rPr>
            <w:rStyle w:val="Hyperlink"/>
          </w:rPr>
          <w:t>http://go.microsoft.com/?linkid=9839207</w:t>
        </w:r>
      </w:hyperlink>
      <w:r>
        <w:t xml:space="preserve">. </w:t>
      </w:r>
    </w:p>
    <w:p w14:paraId="4FDCB4A9" w14:textId="3CCAF006" w:rsidR="0085720F" w:rsidRPr="00924715" w:rsidRDefault="0085720F" w:rsidP="00913546">
      <w:pPr>
        <w:pStyle w:val="ProductList-Body"/>
        <w:numPr>
          <w:ilvl w:val="0"/>
          <w:numId w:val="7"/>
        </w:numPr>
        <w:ind w:left="450" w:hanging="270"/>
      </w:pPr>
      <w:r>
        <w:t>SQL Server 2008 R2</w:t>
      </w:r>
      <w:r>
        <w:fldChar w:fldCharType="begin"/>
      </w:r>
      <w:r>
        <w:instrText>XE "R2 voor SQL Server 2008"</w:instrText>
      </w:r>
      <w:r>
        <w:fldChar w:fldCharType="end"/>
      </w:r>
      <w:r>
        <w:t xml:space="preserve"> Enterprise processorlicenties en Server/CAL</w:t>
      </w:r>
    </w:p>
    <w:p w14:paraId="4FDCB4AA" w14:textId="2B1CC61C" w:rsidR="0085720F" w:rsidRPr="00924715" w:rsidRDefault="0085720F" w:rsidP="00913546">
      <w:pPr>
        <w:pStyle w:val="ProductList-Body"/>
        <w:numPr>
          <w:ilvl w:val="0"/>
          <w:numId w:val="7"/>
        </w:numPr>
        <w:ind w:left="450" w:hanging="270"/>
      </w:pPr>
      <w:r>
        <w:t>SQL Server 2008 R2</w:t>
      </w:r>
      <w:r>
        <w:fldChar w:fldCharType="begin"/>
      </w:r>
      <w:r>
        <w:instrText>XE "R2 voor SQL Server 2008"</w:instrText>
      </w:r>
      <w:r>
        <w:fldChar w:fldCharType="end"/>
      </w:r>
      <w:r>
        <w:t xml:space="preserve"> Standard processorlicenties</w:t>
      </w:r>
    </w:p>
    <w:p w14:paraId="4FDCB4AB" w14:textId="0453C7FA" w:rsidR="0085720F" w:rsidRPr="00924715" w:rsidRDefault="0085720F" w:rsidP="00913546">
      <w:pPr>
        <w:pStyle w:val="ProductList-Body"/>
        <w:numPr>
          <w:ilvl w:val="0"/>
          <w:numId w:val="7"/>
        </w:numPr>
        <w:ind w:left="450" w:hanging="270"/>
      </w:pPr>
      <w:r>
        <w:t>SQL Server 2008 R2</w:t>
      </w:r>
      <w:r>
        <w:fldChar w:fldCharType="begin"/>
      </w:r>
      <w:r>
        <w:instrText>XE "R2 voor SQL Server 2008"</w:instrText>
      </w:r>
      <w:r>
        <w:fldChar w:fldCharType="end"/>
      </w:r>
      <w:r>
        <w:t xml:space="preserve"> Web-processorlicenties</w:t>
      </w:r>
    </w:p>
    <w:p w14:paraId="4FDCB4AC" w14:textId="3BD4ED60" w:rsidR="0085720F" w:rsidRPr="00924715" w:rsidRDefault="0085720F" w:rsidP="00913546">
      <w:pPr>
        <w:pStyle w:val="ProductList-Body"/>
        <w:numPr>
          <w:ilvl w:val="0"/>
          <w:numId w:val="7"/>
        </w:numPr>
        <w:ind w:left="450" w:hanging="270"/>
      </w:pPr>
      <w:r>
        <w:t>SQL Server 2008 R2</w:t>
      </w:r>
      <w:r>
        <w:fldChar w:fldCharType="begin"/>
      </w:r>
      <w:r>
        <w:instrText>XE "R2 voor SQL Server 2008"</w:instrText>
      </w:r>
      <w:r>
        <w:fldChar w:fldCharType="end"/>
      </w:r>
      <w:r>
        <w:t xml:space="preserve"> Workgroup</w:t>
      </w:r>
    </w:p>
    <w:p w14:paraId="7EC102B2" w14:textId="77777777" w:rsidR="00F86874" w:rsidRPr="00924715" w:rsidRDefault="00F86874" w:rsidP="0085720F">
      <w:pPr>
        <w:pStyle w:val="ProductList-Body"/>
      </w:pPr>
    </w:p>
    <w:p w14:paraId="1D0CD1BE" w14:textId="12A8707A" w:rsidR="004949B3" w:rsidRPr="00924715" w:rsidRDefault="004949B3" w:rsidP="004949B3">
      <w:pPr>
        <w:pStyle w:val="ProductList-Body"/>
      </w:pPr>
      <w:r>
        <w:t xml:space="preserve">Klanten die voor of na 1 april 2014 actieve SA-dekking hebben voor de bovenstaande producten, komen in aanmerking om op dezelfde speciale voorwaarden een upgrade uit te voeren naar SQL Server 2014, mits deze klanten die dekking handhaven op grond van dezelfde doorlopende voorwaarden vanaf 1 april 2012 of eerder. Klanten die de dekking op of na 1 april 2012 hebben verlengd, mogen uitsluitend een upgrade uitvoeren op basis van hun huidige core-licentievoorraad met actieve Software Assurance-dekking. Niettegenstaande enige tegengestelde bepalingen in de Product List van maart 2014, is de status van de Software Assurance dekking doorslaggevend voor de failoverserverrechten van klanten die een upgrade uitvoeren naar SQL Server 2014, zoals beschreven in de PUR van april 2014, die te vinden is op </w:t>
      </w:r>
      <w:hyperlink r:id="rId34" w:history="1">
        <w:r>
          <w:rPr>
            <w:rStyle w:val="Hyperlink"/>
          </w:rPr>
          <w:t>http://go.microsoft.com/?linkid=9839207</w:t>
        </w:r>
      </w:hyperlink>
      <w:r w:rsidRPr="00A54B77">
        <w:t>.</w:t>
      </w:r>
    </w:p>
    <w:p w14:paraId="0FD72B2F" w14:textId="77777777" w:rsidR="004949B3" w:rsidRPr="00924715" w:rsidRDefault="004949B3" w:rsidP="0085720F">
      <w:pPr>
        <w:pStyle w:val="ProductList-Body"/>
      </w:pPr>
    </w:p>
    <w:p w14:paraId="4FDCB4AD" w14:textId="1758858C" w:rsidR="0085720F" w:rsidRPr="00924715" w:rsidRDefault="00FF2556" w:rsidP="0085720F">
      <w:pPr>
        <w:pStyle w:val="ProductList-Body"/>
      </w:pPr>
      <w:r>
        <w:t>Klanten die nog niet zijn overgestapt naar per-core licenties, conform de opties die zijn beschreven in de Product List van maart 2014, zijn eveneens gerechtigd per processor-licenties voor SQL Server te implementeren op servers voor derden, niettegenstaande tegengestelde bepalingen in de voorwaarden voor License Mobility door middel van SA, gepubliceerd in de product use rights vanaf april 2014. Het recht om processorlicenties te implementeren op grond van License Mobility door middel van SA vervalt tegelijkertijd met de huidige looptijd van hun bestaande SA-dekking.</w:t>
      </w:r>
    </w:p>
    <w:p w14:paraId="521D67F9" w14:textId="77777777" w:rsidR="00FF2556" w:rsidRPr="00924715" w:rsidRDefault="00FF2556" w:rsidP="0085720F">
      <w:pPr>
        <w:pStyle w:val="ProductList-Body"/>
      </w:pPr>
    </w:p>
    <w:p w14:paraId="220FCF23" w14:textId="010D7B7D" w:rsidR="005535A4" w:rsidRPr="00924715" w:rsidRDefault="005535A4" w:rsidP="005535A4">
      <w:pPr>
        <w:pStyle w:val="ProductList-Body"/>
      </w:pPr>
      <w:r>
        <w:rPr>
          <w:b/>
          <w:color w:val="00188F"/>
        </w:rPr>
        <w:t>SQL Server 2012 Parallel Data Warehouse, optionele build zonder Oracle Java</w:t>
      </w:r>
      <w:r>
        <w:rPr>
          <w:b/>
        </w:rPr>
        <w:t xml:space="preserve"> </w:t>
      </w:r>
    </w:p>
    <w:p w14:paraId="6A5E9E52" w14:textId="4E98AE1B" w:rsidR="005535A4" w:rsidRPr="00924715" w:rsidRDefault="005535A4" w:rsidP="0085720F">
      <w:pPr>
        <w:pStyle w:val="ProductList-Body"/>
      </w:pPr>
      <w:r>
        <w:t>Klanten die nieuwe licenties aanschaffen voor SQL Server 2012 Parallel Data Warehouse (PDW) na Appliance Update 1 (AU 1) beschikbaar is gemaakt, kunnen een build van het product met Oracle Java of op verzoek zonder Oracle Java verkrijgen.</w:t>
      </w:r>
      <w:r w:rsidR="00E0030A">
        <w:t xml:space="preserve"> </w:t>
      </w:r>
      <w:r>
        <w:t>Dezelfde opties zijn beschikbaar voor bestaande klanten die actieve SA hebben voor licenties van SQL Server 2012 PDW op het moment dat AU 1 beschikbaar wordt gemaakt.</w:t>
      </w:r>
      <w:r w:rsidR="00E0030A">
        <w:t xml:space="preserve"> </w:t>
      </w:r>
      <w:r>
        <w:t xml:space="preserve">Zie </w:t>
      </w:r>
      <w:hyperlink r:id="rId35" w:history="1">
        <w:r>
          <w:rPr>
            <w:rStyle w:val="Hyperlink"/>
          </w:rPr>
          <w:t>http://www.microsoft.com/en-us/sqlserver/solutions-technologies/data-warehousing/pdw.aspx</w:t>
        </w:r>
      </w:hyperlink>
      <w:r w:rsidR="00E36BA7">
        <w:t xml:space="preserve"> </w:t>
      </w:r>
      <w:r>
        <w:t>voor meer informatie.</w:t>
      </w:r>
    </w:p>
    <w:p w14:paraId="61A55AF3" w14:textId="77777777" w:rsidR="005535A4" w:rsidRPr="00924715" w:rsidRDefault="005535A4" w:rsidP="0085720F">
      <w:pPr>
        <w:pStyle w:val="ProductList-Body"/>
      </w:pPr>
    </w:p>
    <w:p w14:paraId="603EB933" w14:textId="0335A6D0" w:rsidR="001A19BE" w:rsidRPr="00924715" w:rsidRDefault="001A19BE" w:rsidP="00A72B12">
      <w:pPr>
        <w:pStyle w:val="ProductList-Body"/>
      </w:pPr>
      <w:r>
        <w:rPr>
          <w:b/>
          <w:color w:val="00188F"/>
        </w:rPr>
        <w:t>SQL Server Parallel Data Warehouse implementeren</w:t>
      </w:r>
    </w:p>
    <w:p w14:paraId="1E74D5AA" w14:textId="6B215B45" w:rsidR="001A19BE" w:rsidRPr="00924715" w:rsidRDefault="001A19BE" w:rsidP="001A19BE">
      <w:pPr>
        <w:pStyle w:val="ProductList-Body"/>
      </w:pPr>
      <w:r>
        <w:t>Klanten met SQL Enterprise Per Core-licenties met actieve SA op 1 februari 2014 mogen ervoor kiezen SQL Server Parallel Data Warehouse te implementeren in plaats van SQL Server Enterprise.</w:t>
      </w:r>
    </w:p>
    <w:p w14:paraId="0913225A" w14:textId="77777777" w:rsidR="001A19BE" w:rsidRPr="00924715" w:rsidRDefault="001A19BE" w:rsidP="00A72B12">
      <w:pPr>
        <w:pStyle w:val="ProductList-Body"/>
      </w:pPr>
    </w:p>
    <w:p w14:paraId="21E3EBB5" w14:textId="084A1631" w:rsidR="00A72B12" w:rsidRPr="00924715" w:rsidRDefault="00A72B12" w:rsidP="00A72B12">
      <w:pPr>
        <w:pStyle w:val="ProductList-Body"/>
      </w:pPr>
      <w:r>
        <w:rPr>
          <w:b/>
          <w:color w:val="00188F"/>
        </w:rPr>
        <w:t>CAL-vrijstelling voor SQL Server Business Intelligence</w:t>
      </w:r>
    </w:p>
    <w:p w14:paraId="4F185FFF" w14:textId="79C90DD1" w:rsidR="00A72B12" w:rsidRPr="00924715" w:rsidRDefault="00A72B12" w:rsidP="00A72B12">
      <w:pPr>
        <w:pStyle w:val="ProductList-Body"/>
      </w:pPr>
      <w:r>
        <w:t>De CAL-vrijstelling voor SQL Server 2014 Business Intelligence voor batchtaken die wordt beschreven in de PUR van april 2014 geldt ook voor versie 2012 van dat Product.</w:t>
      </w:r>
    </w:p>
    <w:p w14:paraId="75279186" w14:textId="77777777" w:rsidR="00A72B12" w:rsidRPr="00924715" w:rsidRDefault="00A72B12" w:rsidP="0085720F">
      <w:pPr>
        <w:pStyle w:val="ProductList-Body"/>
      </w:pPr>
    </w:p>
    <w:p w14:paraId="4FDCB4AE" w14:textId="098EE0C9" w:rsidR="0085720F" w:rsidRPr="00924715" w:rsidRDefault="005535A4" w:rsidP="0085720F">
      <w:pPr>
        <w:pStyle w:val="ProductList-Body"/>
      </w:pPr>
      <w:r>
        <w:rPr>
          <w:b/>
          <w:color w:val="00188F"/>
        </w:rPr>
        <w:t>Speciale implementatie- en gebruiksopties voor SQL Server 2012 Parallel Data Warehouse voor Software Assurance-klanten</w:t>
      </w:r>
      <w:r>
        <w:rPr>
          <w:b/>
        </w:rPr>
        <w:t xml:space="preserve"> </w:t>
      </w:r>
      <w:r>
        <w:fldChar w:fldCharType="begin"/>
      </w:r>
      <w:r>
        <w:instrText>XE "SQL Server 2012 Parallel Data Warehouse"</w:instrText>
      </w:r>
      <w:r>
        <w:fldChar w:fldCharType="end"/>
      </w:r>
    </w:p>
    <w:p w14:paraId="4FDCB4AF" w14:textId="51777C11" w:rsidR="0085720F" w:rsidRPr="00924715" w:rsidRDefault="0085720F" w:rsidP="0085720F">
      <w:pPr>
        <w:pStyle w:val="ProductList-Body"/>
      </w:pPr>
      <w:r>
        <w:t>SQL Server 2008 R2</w:t>
      </w:r>
      <w:r>
        <w:fldChar w:fldCharType="begin"/>
      </w:r>
      <w:r>
        <w:instrText>XE "R2 voor SQL Server 2008"</w:instrText>
      </w:r>
      <w:r>
        <w:fldChar w:fldCharType="end"/>
      </w:r>
      <w:r>
        <w:t xml:space="preserve"> is de laatste versie van SQL Server Parallel Data Warehouse die in licentie wordt gegevens op basis van het licentiemodel per processor.</w:t>
      </w:r>
      <w:r w:rsidR="00E0030A">
        <w:t xml:space="preserve"> </w:t>
      </w:r>
      <w:r>
        <w:t>Als uitzondering hierop beschikken Volume Licensing-klanten met actieve SA voor licenties van SQL Server 2008 R2 Parallel Data Warehouse op 1 maart 2013 (“kwalificerende licenties”) over de volgende mogelijkheden. Licenties voor SQL Server 2008 R2 Parallel Data Warehouse die vervolgens onder dezelfde looptijd van de enrollment zijn aangeschaft als onderdeel van het geplande true-upproces van een Enterprise- of Enterprise Subscription-klant, zijn ook kwalificerende licenties voor de doeleinden van deze opties.</w:t>
      </w:r>
    </w:p>
    <w:p w14:paraId="4FDCB4B0" w14:textId="77777777" w:rsidR="0085720F" w:rsidRPr="00924715" w:rsidRDefault="0085720F" w:rsidP="0085720F">
      <w:pPr>
        <w:pStyle w:val="ProductList-Body"/>
      </w:pPr>
    </w:p>
    <w:p w14:paraId="4FDCB4B1" w14:textId="5373B744" w:rsidR="0085720F" w:rsidRPr="00924715" w:rsidRDefault="0085720F" w:rsidP="0085720F">
      <w:pPr>
        <w:pStyle w:val="ProductList-Body"/>
      </w:pPr>
      <w:r>
        <w:t>Voor elke kwalificerende licentie die de klant heeft, kan de klant upgraden tot 8 corelicenties voor SQL Server 2012 Parallel Data Warehouse</w:t>
      </w:r>
      <w:r>
        <w:fldChar w:fldCharType="begin"/>
      </w:r>
      <w:r>
        <w:instrText>XE "SQL Server 2012 Parallel Data Warehouse"</w:instrText>
      </w:r>
      <w:r>
        <w:fldChar w:fldCharType="end"/>
      </w:r>
      <w:r>
        <w:t>. Na</w:t>
      </w:r>
      <w:r w:rsidR="00DC5D20">
        <w:t> </w:t>
      </w:r>
      <w:r>
        <w:t>een upgrade naar SQL Server 2012 zijn de onderliggende licenties voor SQL Server 2008 R2</w:t>
      </w:r>
      <w:r>
        <w:fldChar w:fldCharType="begin"/>
      </w:r>
      <w:r>
        <w:instrText>XE "R2 voor SQL Server 2008"</w:instrText>
      </w:r>
      <w:r>
        <w:fldChar w:fldCharType="end"/>
      </w:r>
      <w:r>
        <w:t xml:space="preserve"> van de klant niet langer geldig.</w:t>
      </w:r>
    </w:p>
    <w:p w14:paraId="4FDCB4B2" w14:textId="77777777" w:rsidR="0085720F" w:rsidRPr="00924715" w:rsidRDefault="0085720F" w:rsidP="0085720F">
      <w:pPr>
        <w:pStyle w:val="ProductList-Body"/>
      </w:pPr>
    </w:p>
    <w:p w14:paraId="4FDCB4B3" w14:textId="77777777" w:rsidR="0085720F" w:rsidRPr="00924715" w:rsidRDefault="0085720F" w:rsidP="0085720F">
      <w:pPr>
        <w:pStyle w:val="ProductList-Body"/>
      </w:pPr>
      <w:r>
        <w:rPr>
          <w:b/>
          <w:color w:val="00188F"/>
        </w:rPr>
        <w:t>Licentieverlening System Center Standard</w:t>
      </w:r>
    </w:p>
    <w:p w14:paraId="4FDCB4B4" w14:textId="35696681" w:rsidR="0085720F" w:rsidRPr="00924715" w:rsidRDefault="0085720F" w:rsidP="0085720F">
      <w:pPr>
        <w:pStyle w:val="ProductList-Body"/>
      </w:pPr>
      <w:r>
        <w:t>Daarnaast komen klanten die in het kader van kwalificerende licenties upgraden naar SQL Server 2012 Parallel Data Warehouse</w:t>
      </w:r>
      <w:r>
        <w:fldChar w:fldCharType="begin"/>
      </w:r>
      <w:r>
        <w:instrText>XE "SQL Server 2012 Parallel Data Warehouse"</w:instrText>
      </w:r>
      <w:r>
        <w:fldChar w:fldCharType="end"/>
      </w:r>
      <w:r>
        <w:t>, in aanmerking voor de volgende System Center-licentieverleningen na het upgraden naar SQL Server 2012 Parallel Data Warehouse:</w:t>
      </w:r>
    </w:p>
    <w:p w14:paraId="4FDCB4B5" w14:textId="5C0B9A46" w:rsidR="0085720F" w:rsidRPr="00924715" w:rsidRDefault="0085720F" w:rsidP="00913546">
      <w:pPr>
        <w:pStyle w:val="ProductList-Body"/>
        <w:numPr>
          <w:ilvl w:val="0"/>
          <w:numId w:val="45"/>
        </w:numPr>
        <w:ind w:left="450" w:hanging="270"/>
      </w:pPr>
      <w:r>
        <w:t>Eén System Center 2012 Standard</w:t>
      </w:r>
      <w:r>
        <w:fldChar w:fldCharType="begin"/>
      </w:r>
      <w:r>
        <w:instrText>XE "System Center 2012 Standard"</w:instrText>
      </w:r>
      <w:r>
        <w:fldChar w:fldCharType="end"/>
      </w:r>
      <w:r>
        <w:t>-licentie per server voor elke server waarop SQL Server 2012 Parallel Data Warehouse</w:t>
      </w:r>
      <w:r>
        <w:fldChar w:fldCharType="begin"/>
      </w:r>
      <w:r>
        <w:instrText>XE "SQL Server 2012 Parallel Data Warehouse"</w:instrText>
      </w:r>
      <w:r>
        <w:fldChar w:fldCharType="end"/>
      </w:r>
      <w:r>
        <w:t>-software wordt uitgevoerd</w:t>
      </w:r>
    </w:p>
    <w:p w14:paraId="4FDCB4B6" w14:textId="1A2482EB" w:rsidR="0085720F" w:rsidRPr="00924715" w:rsidRDefault="0085720F" w:rsidP="00913546">
      <w:pPr>
        <w:pStyle w:val="ProductList-Body"/>
        <w:numPr>
          <w:ilvl w:val="0"/>
          <w:numId w:val="45"/>
        </w:numPr>
        <w:ind w:left="450" w:hanging="270"/>
      </w:pPr>
      <w:r>
        <w:t>Twee System Center 2012 Standard</w:t>
      </w:r>
      <w:r>
        <w:fldChar w:fldCharType="begin"/>
      </w:r>
      <w:r>
        <w:instrText>XE "System Center 2012 Standard"</w:instrText>
      </w:r>
      <w:r>
        <w:fldChar w:fldCharType="end"/>
      </w:r>
      <w:r>
        <w:t>-licenties per server voor alle resterende servers in de SQL Server 2012 Parallel Data Warehouse</w:t>
      </w:r>
      <w:r>
        <w:fldChar w:fldCharType="begin"/>
      </w:r>
      <w:r>
        <w:instrText>XE "SQL Server 2012 Parallel Data Warehouse"</w:instrText>
      </w:r>
      <w:r>
        <w:fldChar w:fldCharType="end"/>
      </w:r>
      <w:r>
        <w:t xml:space="preserve"> Appliance.</w:t>
      </w:r>
    </w:p>
    <w:p w14:paraId="380EA461" w14:textId="77777777" w:rsidR="002F3FF6" w:rsidRPr="00924715" w:rsidRDefault="002F3FF6" w:rsidP="0085720F">
      <w:pPr>
        <w:pStyle w:val="ProductList-Body"/>
      </w:pPr>
    </w:p>
    <w:p w14:paraId="4FDCB4B7" w14:textId="00836976" w:rsidR="0085720F" w:rsidRPr="00924715" w:rsidRDefault="0085720F" w:rsidP="0085720F">
      <w:pPr>
        <w:pStyle w:val="ProductList-Body"/>
      </w:pPr>
      <w:r>
        <w:t>De software mag uitsluitend worden gebruikt om de SQL Server 2012 Parallel Data Warehouse</w:t>
      </w:r>
      <w:r>
        <w:fldChar w:fldCharType="begin"/>
      </w:r>
      <w:r>
        <w:instrText>XE "SQL Server 2012 Parallel Data Warehouse"</w:instrText>
      </w:r>
      <w:r>
        <w:fldChar w:fldCharType="end"/>
      </w:r>
      <w:r>
        <w:t xml:space="preserve"> Appliance te ondersteunen.</w:t>
      </w:r>
    </w:p>
    <w:p w14:paraId="1264FE6D" w14:textId="77777777" w:rsidR="00B6780B" w:rsidRDefault="00B6780B" w:rsidP="0085720F">
      <w:pPr>
        <w:pStyle w:val="ProductList-Body"/>
        <w:rPr>
          <w:b/>
          <w:color w:val="00188F"/>
        </w:rPr>
      </w:pPr>
    </w:p>
    <w:p w14:paraId="4FDCB4B9" w14:textId="77777777" w:rsidR="0085720F" w:rsidRPr="00924715" w:rsidRDefault="0085720F" w:rsidP="0085720F">
      <w:pPr>
        <w:pStyle w:val="ProductList-Body"/>
      </w:pPr>
      <w:r>
        <w:rPr>
          <w:b/>
          <w:color w:val="00188F"/>
        </w:rPr>
        <w:t>Voor klanten met Software Assurance die dit niet willen verlengen</w:t>
      </w:r>
    </w:p>
    <w:p w14:paraId="4FDCB4BA" w14:textId="5DC24D56" w:rsidR="0085720F" w:rsidRPr="00924715" w:rsidRDefault="0085720F" w:rsidP="0085720F">
      <w:pPr>
        <w:pStyle w:val="ProductList-Body"/>
      </w:pPr>
      <w:r>
        <w:t>Enterprise Subscription-klanten met een dekking per 1 maart 2013 die ervoor kiezen processorlicenties af te kopen, en alle andere klanten die kwalificerende eeuwigdurende licenties aanschaffen op grond van hun overeenkomst, en ervoor kiezen hun SA niet te verlengen, kunnen SQL Server 2008 R2</w:t>
      </w:r>
      <w:r>
        <w:fldChar w:fldCharType="begin"/>
      </w:r>
      <w:r>
        <w:instrText>XE "R2 voor SQL Server 2008"</w:instrText>
      </w:r>
      <w:r>
        <w:fldChar w:fldCharType="end"/>
      </w:r>
      <w:r>
        <w:t xml:space="preserve"> of SQL Server 2012 op grond van deze licenties als volgt uitvoeren:</w:t>
      </w:r>
    </w:p>
    <w:p w14:paraId="4FDCB4BC" w14:textId="05C98DB3" w:rsidR="0085720F" w:rsidRPr="00924715" w:rsidRDefault="0085720F" w:rsidP="00913546">
      <w:pPr>
        <w:pStyle w:val="ProductList-Body"/>
        <w:numPr>
          <w:ilvl w:val="0"/>
          <w:numId w:val="34"/>
        </w:numPr>
        <w:ind w:left="450" w:hanging="270"/>
      </w:pPr>
      <w:r>
        <w:t>SQL Server 2008 R2</w:t>
      </w:r>
      <w:r>
        <w:fldChar w:fldCharType="begin"/>
      </w:r>
      <w:r>
        <w:instrText>XE "R2 voor SQL Server 2008"</w:instrText>
      </w:r>
      <w:r>
        <w:fldChar w:fldCharType="end"/>
      </w:r>
      <w:r>
        <w:t xml:space="preserve"> Parallel Data Warehouse: Voortgezet gebruik van deze versie van de software is onderhevig aan de product use rights van de licentie van SQL Server 2008 R2. </w:t>
      </w:r>
    </w:p>
    <w:p w14:paraId="4FDCB4BD" w14:textId="0442E88C" w:rsidR="0085720F" w:rsidRPr="00924715" w:rsidRDefault="0085720F" w:rsidP="00913546">
      <w:pPr>
        <w:pStyle w:val="ProductList-Body"/>
        <w:numPr>
          <w:ilvl w:val="0"/>
          <w:numId w:val="34"/>
        </w:numPr>
        <w:ind w:left="450" w:hanging="270"/>
      </w:pPr>
      <w:r>
        <w:t>SQL Server 2012 Parallel Data Warehouse</w:t>
      </w:r>
      <w:r>
        <w:fldChar w:fldCharType="begin"/>
      </w:r>
      <w:r>
        <w:instrText>XE "SQL Server 2012 Parallel Data Warehouse"</w:instrText>
      </w:r>
      <w:r>
        <w:fldChar w:fldCharType="end"/>
      </w:r>
      <w:r>
        <w:t xml:space="preserve">: Gebruik van deze versie van de software is onderhevig aan de product use rights van de licentie van SQL Server 2012 Parallel Data Warehouse. </w:t>
      </w:r>
    </w:p>
    <w:p w14:paraId="4FDCB4BE" w14:textId="77777777" w:rsidR="0085720F" w:rsidRPr="000E64A8" w:rsidRDefault="0085720F" w:rsidP="0085720F">
      <w:pPr>
        <w:pStyle w:val="ProductList-Body"/>
        <w:rPr>
          <w:sz w:val="10"/>
        </w:rPr>
      </w:pPr>
    </w:p>
    <w:p w14:paraId="4FDCB4BF" w14:textId="318C339E" w:rsidR="0085720F" w:rsidRPr="00924715" w:rsidRDefault="0085720F" w:rsidP="0085720F">
      <w:pPr>
        <w:pStyle w:val="ProductList-Body"/>
      </w:pPr>
      <w:r>
        <w:t xml:space="preserve">Bij alle licenties voor SQL Server Parallel Data Warehouse en System Center die op grond van deze aanbieding worden verleend, is SA-dekking inbegrepen. Deze dekking vervalt op het moment dat de corresponderende kwalificerende SA-dekking vervalt. Op het moment dat deze dekking afloopt kan de klant de SA verlengen voor de toegekende licenties. </w:t>
      </w:r>
    </w:p>
    <w:p w14:paraId="4FDCB4C0" w14:textId="77777777" w:rsidR="0085720F" w:rsidRPr="000E64A8" w:rsidRDefault="0085720F" w:rsidP="0085720F">
      <w:pPr>
        <w:pStyle w:val="ProductList-Body"/>
        <w:rPr>
          <w:sz w:val="10"/>
        </w:rPr>
      </w:pPr>
    </w:p>
    <w:p w14:paraId="4FDCB4C1" w14:textId="30489F52" w:rsidR="00782C7B" w:rsidRPr="00924715" w:rsidRDefault="0085720F" w:rsidP="0085720F">
      <w:pPr>
        <w:pStyle w:val="ProductList-Body"/>
      </w:pPr>
      <w:r>
        <w:t>Het gebruik van de software door de klant in het kader van deze aanbieding is onderworpen aan de voorwaarden van de licentieovereenkomst van de klant en de product use rights voor de software. Het gebruiksrecht voor de software vervalt op het moment dat het gebruiksrecht voor de software op grond van de kwalificerende licentie afloopt. Het bewijs van hun kwalificerende licenties en deze productaantekening vormen het bewijs van het recht van de klant om clientbeheerlicenties voor SQL Server 2012 Parallel Data Warehouse</w:t>
      </w:r>
      <w:r>
        <w:fldChar w:fldCharType="begin"/>
      </w:r>
      <w:r>
        <w:instrText>XE "SQL Server 2012 Parallel Data Warehouse"</w:instrText>
      </w:r>
      <w:r>
        <w:fldChar w:fldCharType="end"/>
      </w:r>
      <w:r>
        <w:t xml:space="preserve"> en System Center 2012 te gebruiken op grond van de voorwaarden van deze aanbieding. Klanten kunnen de licenties die in het kader van deze aanbieding zijn verleend, niet los van de corresponderende kwalificerende licenties overdragen.</w:t>
      </w:r>
    </w:p>
    <w:bookmarkStart w:id="520" w:name="_Toc378147636"/>
    <w:bookmarkStart w:id="521" w:name="_Toc378151538"/>
    <w:p w14:paraId="4FDCB4C2" w14:textId="52D5895E" w:rsidR="00585A48" w:rsidRPr="00924715" w:rsidRDefault="00AA05B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FDCB4EC" w14:textId="77777777" w:rsidR="009919D2" w:rsidRPr="00924715" w:rsidRDefault="009919D2" w:rsidP="00680B4D">
      <w:pPr>
        <w:pStyle w:val="ProductList-OfferingGroupHeading"/>
        <w:outlineLvl w:val="1"/>
      </w:pPr>
      <w:bookmarkStart w:id="522" w:name="_Toc378147637"/>
      <w:bookmarkStart w:id="523" w:name="_Toc378151539"/>
      <w:bookmarkStart w:id="524" w:name="_Toc379797214"/>
      <w:bookmarkStart w:id="525" w:name="_Toc380513239"/>
      <w:bookmarkStart w:id="526" w:name="_Toc380655281"/>
      <w:bookmarkStart w:id="527" w:name="_Toc409102790"/>
      <w:bookmarkEnd w:id="520"/>
      <w:bookmarkEnd w:id="521"/>
      <w:r>
        <w:t>System Center</w:t>
      </w:r>
      <w:bookmarkEnd w:id="522"/>
      <w:bookmarkEnd w:id="523"/>
      <w:bookmarkEnd w:id="524"/>
      <w:bookmarkEnd w:id="525"/>
      <w:bookmarkEnd w:id="526"/>
      <w:bookmarkEnd w:id="527"/>
    </w:p>
    <w:p w14:paraId="4FDCB4ED" w14:textId="77777777" w:rsidR="009919D2" w:rsidRPr="00924715" w:rsidRDefault="00C13DF8" w:rsidP="00680B4D">
      <w:pPr>
        <w:pStyle w:val="ProductList-Offering2Heading"/>
        <w:outlineLvl w:val="2"/>
      </w:pPr>
      <w:r>
        <w:tab/>
      </w:r>
      <w:bookmarkStart w:id="528" w:name="_Toc378147638"/>
      <w:bookmarkStart w:id="529" w:name="_Toc378151540"/>
      <w:bookmarkStart w:id="530" w:name="_Toc379797215"/>
      <w:bookmarkStart w:id="531" w:name="_Toc380513240"/>
      <w:bookmarkStart w:id="532" w:name="_Toc380655282"/>
      <w:bookmarkStart w:id="533" w:name="_Toc409102791"/>
      <w:r>
        <w:t>System Center Client Management Suite</w:t>
      </w:r>
      <w:bookmarkEnd w:id="528"/>
      <w:bookmarkEnd w:id="529"/>
      <w:bookmarkEnd w:id="530"/>
      <w:bookmarkEnd w:id="531"/>
      <w:bookmarkEnd w:id="532"/>
      <w:bookmarkEnd w:id="53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83"/>
        <w:gridCol w:w="708"/>
        <w:gridCol w:w="595"/>
        <w:gridCol w:w="596"/>
      </w:tblGrid>
      <w:tr w:rsidR="001E410A" w14:paraId="4FDCB4FC" w14:textId="77777777" w:rsidTr="00D55336">
        <w:trPr>
          <w:tblHeader/>
        </w:trPr>
        <w:tc>
          <w:tcPr>
            <w:tcW w:w="3060" w:type="dxa"/>
            <w:tcBorders>
              <w:bottom w:val="nil"/>
            </w:tcBorders>
            <w:shd w:val="clear" w:color="auto" w:fill="00188F"/>
          </w:tcPr>
          <w:p w14:paraId="4FDCB4EE" w14:textId="77777777" w:rsidR="001E410A" w:rsidRPr="00EE0836" w:rsidRDefault="001E410A"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4EF" w14:textId="40F855A9"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“Datum beschikbaar” </w:instrText>
            </w:r>
            <w:r w:rsidRPr="00651800">
              <w:rPr>
                <w:color w:val="FFFFFF" w:themeColor="background1"/>
              </w:rPr>
              <w:fldChar w:fldCharType="separate"/>
            </w:r>
            <w:r w:rsidRPr="00651800">
              <w:rPr>
                <w:color w:val="FFFFFF" w:themeColor="background1"/>
              </w:rPr>
              <w:t>DA</w:t>
            </w:r>
            <w:r w:rsidRPr="00651800">
              <w:rPr>
                <w:color w:val="FFFFFF" w:themeColor="background1"/>
              </w:rPr>
              <w:fldChar w:fldCharType="end"/>
            </w:r>
          </w:p>
        </w:tc>
        <w:tc>
          <w:tcPr>
            <w:tcW w:w="595" w:type="dxa"/>
            <w:tcBorders>
              <w:bottom w:val="nil"/>
            </w:tcBorders>
            <w:shd w:val="clear" w:color="auto" w:fill="00188F"/>
            <w:vAlign w:val="center"/>
          </w:tcPr>
          <w:p w14:paraId="4FDCB4F0" w14:textId="6632F2EB"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w:instrText>
            </w:r>
            <w:r w:rsidRPr="00651800">
              <w:rPr>
                <w:color w:val="FFFFFF" w:themeColor="background1"/>
              </w:rPr>
              <w:fldChar w:fldCharType="separate"/>
            </w:r>
            <w:r w:rsidRPr="00651800">
              <w:rPr>
                <w:color w:val="FFFFFF" w:themeColor="background1"/>
              </w:rPr>
              <w:t xml:space="preserve"> L </w:t>
            </w:r>
            <w:r w:rsidRPr="00651800">
              <w:rPr>
                <w:color w:val="FFFFFF" w:themeColor="background1"/>
              </w:rPr>
              <w:fldChar w:fldCharType="end"/>
            </w:r>
          </w:p>
        </w:tc>
        <w:tc>
          <w:tcPr>
            <w:tcW w:w="596" w:type="dxa"/>
            <w:tcBorders>
              <w:bottom w:val="nil"/>
            </w:tcBorders>
            <w:shd w:val="clear" w:color="auto" w:fill="00188F"/>
            <w:vAlign w:val="center"/>
          </w:tcPr>
          <w:p w14:paraId="4FDCB4F1" w14:textId="07A6CDB0"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en Software Assurance” </w:instrText>
            </w:r>
            <w:r w:rsidRPr="00651800">
              <w:rPr>
                <w:color w:val="FFFFFF" w:themeColor="background1"/>
              </w:rPr>
              <w:fldChar w:fldCharType="separate"/>
            </w:r>
            <w:r w:rsidRPr="00651800">
              <w:rPr>
                <w:color w:val="FFFFFF" w:themeColor="background1"/>
              </w:rPr>
              <w:t>L/SA</w:t>
            </w:r>
            <w:r w:rsidRPr="006518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4F2" w14:textId="60790448"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“Software Assurance” </w:instrText>
            </w:r>
            <w:r w:rsidRPr="00651800">
              <w:rPr>
                <w:color w:val="FFFFFF" w:themeColor="background1"/>
              </w:rPr>
              <w:fldChar w:fldCharType="separate"/>
            </w:r>
            <w:r w:rsidRPr="00651800">
              <w:rPr>
                <w:color w:val="FFFFFF" w:themeColor="background1"/>
              </w:rPr>
              <w:t>SA</w:t>
            </w:r>
            <w:r w:rsidRPr="0065180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4F3" w14:textId="088E9C54"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“Campus en School Overeenkomst” </w:instrText>
            </w:r>
            <w:r w:rsidRPr="00651800">
              <w:rPr>
                <w:color w:val="FFFFFF" w:themeColor="background1"/>
              </w:rPr>
              <w:fldChar w:fldCharType="separate"/>
            </w:r>
            <w:r w:rsidRPr="00651800">
              <w:rPr>
                <w:color w:val="FFFFFF" w:themeColor="background1"/>
              </w:rPr>
              <w:t>CA/SA</w:t>
            </w:r>
            <w:r w:rsidRPr="00651800">
              <w:rPr>
                <w:color w:val="FFFFFF" w:themeColor="background1"/>
              </w:rPr>
              <w:fldChar w:fldCharType="end"/>
            </w:r>
          </w:p>
        </w:tc>
        <w:tc>
          <w:tcPr>
            <w:tcW w:w="596" w:type="dxa"/>
            <w:shd w:val="clear" w:color="auto" w:fill="00188F"/>
            <w:vAlign w:val="center"/>
          </w:tcPr>
          <w:p w14:paraId="4FDCB4F4" w14:textId="1A70D688"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“Enterprise Overeenkomst en Enterprise Subscription Overeenkomst.” </w:instrText>
            </w:r>
            <w:r w:rsidRPr="00651800">
              <w:rPr>
                <w:color w:val="FFFFFF" w:themeColor="background1"/>
              </w:rPr>
              <w:fldChar w:fldCharType="separate"/>
            </w:r>
            <w:r w:rsidRPr="00651800">
              <w:rPr>
                <w:color w:val="FFFFFF" w:themeColor="background1"/>
              </w:rPr>
              <w:t>EA/EAS</w:t>
            </w:r>
            <w:r w:rsidRPr="00651800">
              <w:rPr>
                <w:color w:val="FFFFFF" w:themeColor="background1"/>
              </w:rPr>
              <w:fldChar w:fldCharType="end"/>
            </w:r>
          </w:p>
        </w:tc>
        <w:tc>
          <w:tcPr>
            <w:tcW w:w="595" w:type="dxa"/>
            <w:shd w:val="clear" w:color="auto" w:fill="00188F"/>
            <w:vAlign w:val="center"/>
          </w:tcPr>
          <w:p w14:paraId="4FDCB4F5" w14:textId="1DA38D07"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“Enrollment for Education Solutions” </w:instrText>
            </w:r>
            <w:r w:rsidRPr="00651800">
              <w:rPr>
                <w:color w:val="FFFFFF" w:themeColor="background1"/>
              </w:rPr>
              <w:fldChar w:fldCharType="separate"/>
            </w:r>
            <w:r w:rsidRPr="00651800">
              <w:rPr>
                <w:color w:val="FFFFFF" w:themeColor="background1"/>
              </w:rPr>
              <w:t>EES</w:t>
            </w:r>
            <w:r w:rsidRPr="00651800">
              <w:rPr>
                <w:color w:val="FFFFFF" w:themeColor="background1"/>
              </w:rPr>
              <w:fldChar w:fldCharType="end"/>
            </w:r>
          </w:p>
        </w:tc>
        <w:tc>
          <w:tcPr>
            <w:tcW w:w="596" w:type="dxa"/>
            <w:shd w:val="clear" w:color="auto" w:fill="00188F"/>
            <w:vAlign w:val="center"/>
          </w:tcPr>
          <w:p w14:paraId="4FDCB4F6" w14:textId="35C6502C"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“Microsoft Products and Services Agreement.”  </w:instrText>
            </w:r>
            <w:r w:rsidRPr="00651800">
              <w:rPr>
                <w:color w:val="FFFFFF" w:themeColor="background1"/>
              </w:rPr>
              <w:fldChar w:fldCharType="separate"/>
            </w:r>
            <w:r w:rsidRPr="00651800">
              <w:rPr>
                <w:color w:val="FFFFFF" w:themeColor="background1"/>
              </w:rPr>
              <w:t>MPSA</w:t>
            </w:r>
            <w:r w:rsidRPr="00651800">
              <w:rPr>
                <w:color w:val="FFFFFF" w:themeColor="background1"/>
              </w:rPr>
              <w:fldChar w:fldCharType="end"/>
            </w:r>
          </w:p>
        </w:tc>
        <w:tc>
          <w:tcPr>
            <w:tcW w:w="595" w:type="dxa"/>
            <w:shd w:val="clear" w:color="auto" w:fill="00188F"/>
            <w:vAlign w:val="center"/>
          </w:tcPr>
          <w:p w14:paraId="4FDCB4F7" w14:textId="250995DD"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License”  </w:instrText>
            </w:r>
            <w:r w:rsidRPr="00651800">
              <w:rPr>
                <w:color w:val="FFFFFF" w:themeColor="background1"/>
              </w:rPr>
              <w:fldChar w:fldCharType="separate"/>
            </w:r>
            <w:r w:rsidRPr="00651800">
              <w:rPr>
                <w:color w:val="FFFFFF" w:themeColor="background1"/>
              </w:rPr>
              <w:t>OL</w:t>
            </w:r>
            <w:r w:rsidRPr="00651800">
              <w:rPr>
                <w:color w:val="FFFFFF" w:themeColor="background1"/>
              </w:rPr>
              <w:fldChar w:fldCharType="end"/>
            </w:r>
          </w:p>
        </w:tc>
        <w:tc>
          <w:tcPr>
            <w:tcW w:w="483" w:type="dxa"/>
            <w:shd w:val="clear" w:color="auto" w:fill="00188F"/>
            <w:vAlign w:val="center"/>
          </w:tcPr>
          <w:p w14:paraId="4FDCB4F8" w14:textId="1ACEEF57"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Minimum” </w:instrText>
            </w:r>
            <w:r w:rsidRPr="00651800">
              <w:rPr>
                <w:color w:val="FFFFFF" w:themeColor="background1"/>
              </w:rPr>
              <w:fldChar w:fldCharType="separate"/>
            </w:r>
            <w:r w:rsidRPr="00651800">
              <w:rPr>
                <w:color w:val="FFFFFF" w:themeColor="background1"/>
              </w:rPr>
              <w:t>OM</w:t>
            </w:r>
            <w:r w:rsidRPr="00651800">
              <w:rPr>
                <w:color w:val="FFFFFF" w:themeColor="background1"/>
              </w:rPr>
              <w:fldChar w:fldCharType="end"/>
            </w:r>
          </w:p>
        </w:tc>
        <w:tc>
          <w:tcPr>
            <w:tcW w:w="708" w:type="dxa"/>
            <w:shd w:val="clear" w:color="auto" w:fill="00188F"/>
            <w:vAlign w:val="center"/>
          </w:tcPr>
          <w:p w14:paraId="4FDCB4F9" w14:textId="6D5DD984"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Value en Open Value Subscription” </w:instrText>
            </w:r>
            <w:r w:rsidRPr="00651800">
              <w:rPr>
                <w:color w:val="FFFFFF" w:themeColor="background1"/>
              </w:rPr>
              <w:fldChar w:fldCharType="separate"/>
            </w:r>
            <w:r w:rsidRPr="00651800">
              <w:rPr>
                <w:color w:val="FFFFFF" w:themeColor="background1"/>
              </w:rPr>
              <w:t>OV/OVS</w:t>
            </w:r>
            <w:r w:rsidRPr="00651800">
              <w:rPr>
                <w:color w:val="FFFFFF" w:themeColor="background1"/>
              </w:rPr>
              <w:fldChar w:fldCharType="end"/>
            </w:r>
          </w:p>
        </w:tc>
        <w:tc>
          <w:tcPr>
            <w:tcW w:w="595" w:type="dxa"/>
            <w:shd w:val="clear" w:color="auto" w:fill="00188F"/>
            <w:vAlign w:val="center"/>
          </w:tcPr>
          <w:p w14:paraId="4FDCB4FA" w14:textId="62565BDD"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“Select en Select Plus” </w:instrText>
            </w:r>
            <w:r w:rsidRPr="00651800">
              <w:rPr>
                <w:color w:val="FFFFFF" w:themeColor="background1"/>
              </w:rPr>
              <w:fldChar w:fldCharType="separate"/>
            </w:r>
            <w:r w:rsidRPr="00651800">
              <w:rPr>
                <w:color w:val="FFFFFF" w:themeColor="background1"/>
              </w:rPr>
              <w:t>S/S+</w:t>
            </w:r>
            <w:r w:rsidRPr="00651800">
              <w:rPr>
                <w:color w:val="FFFFFF" w:themeColor="background1"/>
              </w:rPr>
              <w:fldChar w:fldCharType="end"/>
            </w:r>
          </w:p>
        </w:tc>
        <w:tc>
          <w:tcPr>
            <w:tcW w:w="596" w:type="dxa"/>
            <w:shd w:val="clear" w:color="auto" w:fill="00188F"/>
            <w:vAlign w:val="center"/>
          </w:tcPr>
          <w:p w14:paraId="4FDCB4FB" w14:textId="5D8092BE" w:rsidR="001E410A" w:rsidRPr="00EE0836" w:rsidRDefault="001E410A" w:rsidP="00C05A53">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C05A53" w14:paraId="4FDCB50B" w14:textId="77777777" w:rsidTr="00D55336">
        <w:tc>
          <w:tcPr>
            <w:tcW w:w="3060" w:type="dxa"/>
            <w:tcBorders>
              <w:top w:val="nil"/>
              <w:left w:val="nil"/>
              <w:bottom w:val="dashSmallGap" w:sz="4" w:space="0" w:color="BFBFBF" w:themeColor="background1" w:themeShade="BF"/>
              <w:right w:val="nil"/>
            </w:tcBorders>
          </w:tcPr>
          <w:p w14:paraId="4FDCB4FD" w14:textId="4A42AC27" w:rsidR="00C05A53" w:rsidRDefault="00D70B5E" w:rsidP="00D73C40">
            <w:pPr>
              <w:pStyle w:val="ProductList-Offering2"/>
            </w:pPr>
            <w:bookmarkStart w:id="534" w:name="_Toc379797216"/>
            <w:bookmarkStart w:id="535" w:name="_Toc380513241"/>
            <w:bookmarkStart w:id="536" w:name="_Toc380655283"/>
            <w:bookmarkStart w:id="537" w:name="_Toc409102792"/>
            <w:r>
              <w:t>System Center 2012 R2 Client Management Suite (Client-ML) per OSE</w:t>
            </w:r>
            <w:bookmarkEnd w:id="534"/>
            <w:bookmarkEnd w:id="535"/>
            <w:bookmarkEnd w:id="536"/>
            <w:bookmarkEnd w:id="537"/>
            <w:r>
              <w:fldChar w:fldCharType="begin"/>
            </w:r>
            <w:r>
              <w:instrText>XE "System Center 2012 R2 Client Man Suite (Client-ML) per OSE"</w:instrText>
            </w:r>
            <w:r>
              <w:fldChar w:fldCharType="end"/>
            </w:r>
          </w:p>
        </w:tc>
        <w:tc>
          <w:tcPr>
            <w:tcW w:w="595" w:type="dxa"/>
            <w:tcBorders>
              <w:top w:val="nil"/>
              <w:left w:val="nil"/>
              <w:bottom w:val="dashSmallGap" w:sz="4" w:space="0" w:color="BFBFBF" w:themeColor="background1" w:themeShade="BF"/>
              <w:right w:val="nil"/>
            </w:tcBorders>
            <w:vAlign w:val="center"/>
          </w:tcPr>
          <w:p w14:paraId="4FDCB4FE" w14:textId="77777777" w:rsidR="00C05A53" w:rsidRDefault="00D70B5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4FF"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00" w14:textId="77777777" w:rsidR="00C05A53" w:rsidRDefault="00D70B5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01" w14:textId="77777777"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02" w14:textId="77777777" w:rsidR="00C05A53" w:rsidRDefault="00D70B5E" w:rsidP="00C05A53">
            <w:pPr>
              <w:pStyle w:val="ProductList-OfferingBody"/>
              <w:ind w:left="-113"/>
              <w:jc w:val="center"/>
            </w:pPr>
            <w:r>
              <w:t>1</w:t>
            </w:r>
          </w:p>
        </w:tc>
        <w:tc>
          <w:tcPr>
            <w:tcW w:w="596" w:type="dxa"/>
            <w:shd w:val="clear" w:color="auto" w:fill="70AD47" w:themeFill="accent6"/>
            <w:vAlign w:val="center"/>
          </w:tcPr>
          <w:p w14:paraId="4FDCB503" w14:textId="11C3ACE9" w:rsidR="00C05A53" w:rsidRPr="0025302B" w:rsidRDefault="0025302B" w:rsidP="0025302B">
            <w:pPr>
              <w:pStyle w:val="ProductList-OfferingBody"/>
              <w:ind w:left="-113"/>
              <w:jc w:val="center"/>
            </w:pPr>
            <w:r w:rsidRPr="0025302B">
              <w:fldChar w:fldCharType="begin"/>
            </w:r>
            <w:r w:rsidRPr="0025302B">
              <w:instrText xml:space="preserve"> AutoTextList  \s NoStyle \t “Additioneel Product” </w:instrText>
            </w:r>
            <w:r w:rsidRPr="0025302B">
              <w:fldChar w:fldCharType="separate"/>
            </w:r>
            <w:r w:rsidRPr="0025302B">
              <w:t xml:space="preserve"> A,</w:t>
            </w:r>
            <w:r w:rsidRPr="0025302B">
              <w:fldChar w:fldCharType="end"/>
            </w:r>
            <w:r w:rsidRPr="0025302B">
              <w:fldChar w:fldCharType="begin"/>
            </w:r>
            <w:r w:rsidRPr="0025302B">
              <w:instrText xml:space="preserve"> AutoTextList  \s NoStyle \t “Enterprise Product” </w:instrText>
            </w:r>
            <w:r w:rsidRPr="0025302B">
              <w:fldChar w:fldCharType="separate"/>
            </w:r>
            <w:r w:rsidRPr="0025302B">
              <w:t xml:space="preserve">E </w:t>
            </w:r>
            <w:r w:rsidRPr="0025302B">
              <w:fldChar w:fldCharType="end"/>
            </w:r>
          </w:p>
        </w:tc>
        <w:tc>
          <w:tcPr>
            <w:tcW w:w="595" w:type="dxa"/>
            <w:shd w:val="clear" w:color="auto" w:fill="70AD47" w:themeFill="accent6"/>
            <w:vAlign w:val="center"/>
          </w:tcPr>
          <w:p w14:paraId="4FDCB504" w14:textId="26E5A6A6" w:rsidR="00C05A53" w:rsidRPr="0025302B" w:rsidRDefault="0025302B" w:rsidP="00C05A53">
            <w:pPr>
              <w:pStyle w:val="ProductList-OfferingBody"/>
              <w:ind w:left="-113"/>
              <w:jc w:val="center"/>
            </w:pPr>
            <w:r w:rsidRPr="0025302B">
              <w:fldChar w:fldCharType="begin"/>
            </w:r>
            <w:r w:rsidRPr="0025302B">
              <w:instrText xml:space="preserve"> AutoTextList  \s NoStyle \t “Additioneel Product, gehele organisatie” </w:instrText>
            </w:r>
            <w:r w:rsidRPr="0025302B">
              <w:fldChar w:fldCharType="separate"/>
            </w:r>
            <w:r w:rsidRPr="0025302B">
              <w:t>AO</w:t>
            </w:r>
            <w:r w:rsidRPr="0025302B">
              <w:fldChar w:fldCharType="end"/>
            </w:r>
            <w:r w:rsidRPr="0025302B">
              <w:t>,</w:t>
            </w:r>
            <w:r w:rsidRPr="0025302B">
              <w:fldChar w:fldCharType="begin"/>
            </w:r>
            <w:r w:rsidRPr="0025302B">
              <w:instrText xml:space="preserve"> AutoTextList  \s NoStyle \t “Student-product” </w:instrText>
            </w:r>
            <w:r w:rsidRPr="0025302B">
              <w:fldChar w:fldCharType="separate"/>
            </w:r>
            <w:r w:rsidRPr="0025302B">
              <w:t>ST</w:t>
            </w:r>
            <w:r w:rsidRPr="0025302B">
              <w:fldChar w:fldCharType="end"/>
            </w:r>
          </w:p>
        </w:tc>
        <w:tc>
          <w:tcPr>
            <w:tcW w:w="596" w:type="dxa"/>
            <w:shd w:val="clear" w:color="auto" w:fill="70AD47" w:themeFill="accent6"/>
            <w:vAlign w:val="center"/>
          </w:tcPr>
          <w:p w14:paraId="4FDCB50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06" w14:textId="77777777" w:rsidR="00C05A53" w:rsidRDefault="00C05A53" w:rsidP="00C05A53">
            <w:pPr>
              <w:pStyle w:val="ProductList-OfferingBody"/>
              <w:ind w:left="-113"/>
              <w:jc w:val="center"/>
            </w:pPr>
          </w:p>
        </w:tc>
        <w:tc>
          <w:tcPr>
            <w:tcW w:w="483" w:type="dxa"/>
            <w:shd w:val="clear" w:color="auto" w:fill="BFBFBF" w:themeFill="background1" w:themeFillShade="BF"/>
            <w:vAlign w:val="center"/>
          </w:tcPr>
          <w:p w14:paraId="4FDCB507" w14:textId="77777777" w:rsidR="00C05A53" w:rsidRDefault="00C05A53" w:rsidP="00C05A53">
            <w:pPr>
              <w:pStyle w:val="ProductList-OfferingBody"/>
              <w:ind w:left="-113"/>
              <w:jc w:val="center"/>
            </w:pPr>
          </w:p>
        </w:tc>
        <w:tc>
          <w:tcPr>
            <w:tcW w:w="708" w:type="dxa"/>
            <w:shd w:val="clear" w:color="auto" w:fill="70AD47" w:themeFill="accent6"/>
            <w:vAlign w:val="center"/>
          </w:tcPr>
          <w:p w14:paraId="4FDCB508" w14:textId="1FF9106B" w:rsidR="00C05A53" w:rsidRPr="0025302B" w:rsidRDefault="0025302B" w:rsidP="00C05A53">
            <w:pPr>
              <w:pStyle w:val="ProductList-OfferingBody"/>
              <w:ind w:left="-113"/>
              <w:jc w:val="center"/>
            </w:pPr>
            <w:r w:rsidRPr="0025302B">
              <w:fldChar w:fldCharType="begin"/>
            </w:r>
            <w:r w:rsidRPr="0025302B">
              <w:instrText xml:space="preserve"> AutoTextList  \s NoStyle \t “</w:instrText>
            </w:r>
            <w:r w:rsidRPr="0025302B">
              <w:rPr>
                <w:u w:val="single"/>
              </w:rPr>
              <w:instrText>Niet-organisatieomvattend in Open Value</w:instrText>
            </w:r>
            <w:r w:rsidRPr="0025302B">
              <w:instrText xml:space="preserve">” </w:instrText>
            </w:r>
            <w:r w:rsidRPr="0025302B">
              <w:fldChar w:fldCharType="separate"/>
            </w:r>
            <w:r w:rsidRPr="0025302B">
              <w:t xml:space="preserve"> P </w:t>
            </w:r>
            <w:r w:rsidRPr="0025302B">
              <w:fldChar w:fldCharType="end"/>
            </w:r>
          </w:p>
        </w:tc>
        <w:tc>
          <w:tcPr>
            <w:tcW w:w="595" w:type="dxa"/>
            <w:shd w:val="clear" w:color="auto" w:fill="70AD47" w:themeFill="accent6"/>
            <w:vAlign w:val="center"/>
          </w:tcPr>
          <w:p w14:paraId="4FDCB50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0A" w14:textId="003C7EA0" w:rsidR="00C05A53" w:rsidRPr="0025302B" w:rsidRDefault="0025302B" w:rsidP="00C05A53">
            <w:pPr>
              <w:pStyle w:val="ProductList-OfferingBody"/>
              <w:ind w:left="-113"/>
              <w:jc w:val="center"/>
            </w:pPr>
            <w:r w:rsidRPr="0025302B">
              <w:fldChar w:fldCharType="begin"/>
            </w:r>
            <w:r w:rsidRPr="0025302B">
              <w:instrText xml:space="preserve"> AutoTextList  \s NoStyle \t “Additioneel Product” </w:instrText>
            </w:r>
            <w:r w:rsidRPr="0025302B">
              <w:fldChar w:fldCharType="separate"/>
            </w:r>
            <w:r w:rsidRPr="0025302B">
              <w:t xml:space="preserve"> A </w:t>
            </w:r>
            <w:r w:rsidRPr="0025302B">
              <w:fldChar w:fldCharType="end"/>
            </w:r>
          </w:p>
        </w:tc>
      </w:tr>
      <w:tr w:rsidR="0025302B" w14:paraId="4FDCB51A" w14:textId="77777777" w:rsidTr="00D55336">
        <w:tc>
          <w:tcPr>
            <w:tcW w:w="3060" w:type="dxa"/>
            <w:tcBorders>
              <w:top w:val="dashSmallGap" w:sz="4" w:space="0" w:color="BFBFBF" w:themeColor="background1" w:themeShade="BF"/>
              <w:left w:val="nil"/>
              <w:bottom w:val="nil"/>
              <w:right w:val="nil"/>
            </w:tcBorders>
          </w:tcPr>
          <w:p w14:paraId="4FDCB50C" w14:textId="5F311621" w:rsidR="0025302B" w:rsidRDefault="0025302B" w:rsidP="00D73C40">
            <w:pPr>
              <w:pStyle w:val="ProductList-Offering2"/>
            </w:pPr>
            <w:bookmarkStart w:id="538" w:name="_Toc379797217"/>
            <w:bookmarkStart w:id="539" w:name="_Toc380513242"/>
            <w:bookmarkStart w:id="540" w:name="_Toc380655284"/>
            <w:bookmarkStart w:id="541" w:name="_Toc409102793"/>
            <w:r>
              <w:t>System Center 2012 R2 Client Management Suite (Client-ML) per Gebruiker</w:t>
            </w:r>
            <w:bookmarkEnd w:id="538"/>
            <w:bookmarkEnd w:id="539"/>
            <w:bookmarkEnd w:id="540"/>
            <w:bookmarkEnd w:id="541"/>
            <w:r>
              <w:fldChar w:fldCharType="begin"/>
            </w:r>
            <w:r>
              <w:instrText>XE "System Center 2012 R2 Client Man Suite (Client-ML) per Gebruiker"</w:instrText>
            </w:r>
            <w:r>
              <w:fldChar w:fldCharType="end"/>
            </w:r>
          </w:p>
        </w:tc>
        <w:tc>
          <w:tcPr>
            <w:tcW w:w="595" w:type="dxa"/>
            <w:tcBorders>
              <w:top w:val="dashSmallGap" w:sz="4" w:space="0" w:color="BFBFBF" w:themeColor="background1" w:themeShade="BF"/>
              <w:left w:val="nil"/>
              <w:bottom w:val="nil"/>
              <w:right w:val="nil"/>
            </w:tcBorders>
            <w:vAlign w:val="center"/>
          </w:tcPr>
          <w:p w14:paraId="4FDCB50D" w14:textId="77777777" w:rsidR="0025302B" w:rsidRDefault="0025302B"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0E" w14:textId="77777777" w:rsidR="0025302B" w:rsidRDefault="0025302B"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0F" w14:textId="77777777" w:rsidR="0025302B" w:rsidRDefault="0025302B"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10" w14:textId="77777777" w:rsidR="0025302B" w:rsidRDefault="0025302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11" w14:textId="77777777" w:rsidR="0025302B" w:rsidRDefault="0025302B" w:rsidP="00C05A53">
            <w:pPr>
              <w:pStyle w:val="ProductList-OfferingBody"/>
              <w:ind w:left="-113"/>
              <w:jc w:val="center"/>
            </w:pPr>
            <w:r>
              <w:t>1</w:t>
            </w:r>
          </w:p>
        </w:tc>
        <w:tc>
          <w:tcPr>
            <w:tcW w:w="596" w:type="dxa"/>
            <w:shd w:val="clear" w:color="auto" w:fill="BFBFBF" w:themeFill="background1" w:themeFillShade="BF"/>
            <w:vAlign w:val="center"/>
          </w:tcPr>
          <w:p w14:paraId="4FDCB512" w14:textId="77777777" w:rsidR="0025302B" w:rsidRDefault="0025302B" w:rsidP="00C05A53">
            <w:pPr>
              <w:pStyle w:val="ProductList-OfferingBody"/>
              <w:ind w:left="-113"/>
              <w:jc w:val="center"/>
            </w:pPr>
          </w:p>
        </w:tc>
        <w:tc>
          <w:tcPr>
            <w:tcW w:w="595" w:type="dxa"/>
            <w:shd w:val="clear" w:color="auto" w:fill="BFBFBF" w:themeFill="background1" w:themeFillShade="BF"/>
            <w:vAlign w:val="center"/>
          </w:tcPr>
          <w:p w14:paraId="4FDCB513" w14:textId="77777777" w:rsidR="0025302B" w:rsidRDefault="0025302B" w:rsidP="00C05A53">
            <w:pPr>
              <w:pStyle w:val="ProductList-OfferingBody"/>
              <w:ind w:left="-113"/>
              <w:jc w:val="center"/>
            </w:pPr>
          </w:p>
        </w:tc>
        <w:tc>
          <w:tcPr>
            <w:tcW w:w="596" w:type="dxa"/>
            <w:shd w:val="clear" w:color="auto" w:fill="70AD47" w:themeFill="accent6"/>
            <w:vAlign w:val="center"/>
          </w:tcPr>
          <w:p w14:paraId="4FDCB514" w14:textId="77777777" w:rsidR="0025302B" w:rsidRDefault="0025302B" w:rsidP="00C05A53">
            <w:pPr>
              <w:pStyle w:val="ProductList-OfferingBody"/>
              <w:ind w:left="-113"/>
              <w:jc w:val="center"/>
            </w:pPr>
          </w:p>
        </w:tc>
        <w:tc>
          <w:tcPr>
            <w:tcW w:w="595" w:type="dxa"/>
            <w:shd w:val="clear" w:color="auto" w:fill="70AD47" w:themeFill="accent6"/>
            <w:vAlign w:val="center"/>
          </w:tcPr>
          <w:p w14:paraId="4FDCB515" w14:textId="77777777" w:rsidR="0025302B" w:rsidRDefault="0025302B" w:rsidP="00C05A53">
            <w:pPr>
              <w:pStyle w:val="ProductList-OfferingBody"/>
              <w:ind w:left="-113"/>
              <w:jc w:val="center"/>
            </w:pPr>
          </w:p>
        </w:tc>
        <w:tc>
          <w:tcPr>
            <w:tcW w:w="483" w:type="dxa"/>
            <w:shd w:val="clear" w:color="auto" w:fill="BFBFBF" w:themeFill="background1" w:themeFillShade="BF"/>
            <w:vAlign w:val="center"/>
          </w:tcPr>
          <w:p w14:paraId="4FDCB516" w14:textId="77777777" w:rsidR="0025302B" w:rsidRDefault="0025302B" w:rsidP="00C05A53">
            <w:pPr>
              <w:pStyle w:val="ProductList-OfferingBody"/>
              <w:ind w:left="-113"/>
              <w:jc w:val="center"/>
            </w:pPr>
          </w:p>
        </w:tc>
        <w:tc>
          <w:tcPr>
            <w:tcW w:w="708" w:type="dxa"/>
            <w:shd w:val="clear" w:color="auto" w:fill="70AD47" w:themeFill="accent6"/>
            <w:vAlign w:val="center"/>
          </w:tcPr>
          <w:p w14:paraId="4FDCB517" w14:textId="46F7FD8F" w:rsidR="0025302B" w:rsidRDefault="0025302B" w:rsidP="00C05A53">
            <w:pPr>
              <w:pStyle w:val="ProductList-OfferingBody"/>
              <w:ind w:left="-113"/>
              <w:jc w:val="center"/>
            </w:pPr>
            <w:r w:rsidRPr="0025302B">
              <w:fldChar w:fldCharType="begin"/>
            </w:r>
            <w:r w:rsidRPr="0025302B">
              <w:instrText xml:space="preserve"> AutoTextList  \s NoStyle \t “</w:instrText>
            </w:r>
            <w:r w:rsidRPr="0025302B">
              <w:rPr>
                <w:u w:val="single"/>
              </w:rPr>
              <w:instrText>Niet-organisatieomvattend in Open Value</w:instrText>
            </w:r>
            <w:r w:rsidRPr="0025302B">
              <w:instrText xml:space="preserve">” </w:instrText>
            </w:r>
            <w:r w:rsidRPr="0025302B">
              <w:fldChar w:fldCharType="separate"/>
            </w:r>
            <w:r w:rsidRPr="0025302B">
              <w:t xml:space="preserve"> P </w:t>
            </w:r>
            <w:r w:rsidRPr="0025302B">
              <w:fldChar w:fldCharType="end"/>
            </w:r>
          </w:p>
        </w:tc>
        <w:tc>
          <w:tcPr>
            <w:tcW w:w="595" w:type="dxa"/>
            <w:shd w:val="clear" w:color="auto" w:fill="70AD47" w:themeFill="accent6"/>
            <w:vAlign w:val="center"/>
          </w:tcPr>
          <w:p w14:paraId="4FDCB518" w14:textId="77777777" w:rsidR="0025302B" w:rsidRDefault="0025302B" w:rsidP="00C05A53">
            <w:pPr>
              <w:pStyle w:val="ProductList-OfferingBody"/>
              <w:ind w:left="-113"/>
              <w:jc w:val="center"/>
            </w:pPr>
          </w:p>
        </w:tc>
        <w:tc>
          <w:tcPr>
            <w:tcW w:w="596" w:type="dxa"/>
            <w:shd w:val="clear" w:color="auto" w:fill="BFBFBF" w:themeFill="background1" w:themeFillShade="BF"/>
            <w:vAlign w:val="center"/>
          </w:tcPr>
          <w:p w14:paraId="4FDCB519" w14:textId="77777777" w:rsidR="0025302B" w:rsidRDefault="0025302B" w:rsidP="00C05A53">
            <w:pPr>
              <w:pStyle w:val="ProductList-OfferingBody"/>
              <w:ind w:left="-113"/>
              <w:jc w:val="center"/>
            </w:pPr>
          </w:p>
        </w:tc>
      </w:tr>
    </w:tbl>
    <w:p w14:paraId="4FDCB51B" w14:textId="77777777" w:rsidR="009919D2" w:rsidRPr="00924715" w:rsidRDefault="009919D2"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14:paraId="4FDCB51F" w14:textId="77777777" w:rsidTr="004D1E93">
        <w:tc>
          <w:tcPr>
            <w:tcW w:w="3596" w:type="dxa"/>
          </w:tcPr>
          <w:p w14:paraId="4FDCB51C" w14:textId="77777777" w:rsidR="00D70B5E" w:rsidRPr="00D70B5E" w:rsidRDefault="00D70B5E" w:rsidP="00D70B5E">
            <w:pPr>
              <w:pStyle w:val="ProductList-Body"/>
              <w:spacing w:before="20" w:after="20"/>
            </w:pPr>
            <w:r>
              <w:t xml:space="preserve">Eerdere versie: </w:t>
            </w:r>
            <w:r>
              <w:rPr>
                <w:b/>
              </w:rPr>
              <w:t xml:space="preserve">System Center 2012 Client </w:t>
            </w:r>
          </w:p>
        </w:tc>
        <w:tc>
          <w:tcPr>
            <w:tcW w:w="3597" w:type="dxa"/>
          </w:tcPr>
          <w:p w14:paraId="4FDCB51D" w14:textId="77777777" w:rsidR="00D70B5E" w:rsidRDefault="00D70B5E" w:rsidP="00D70B5E">
            <w:pPr>
              <w:pStyle w:val="ProductList-Body"/>
              <w:spacing w:before="20" w:after="20"/>
            </w:pPr>
            <w:r>
              <w:t xml:space="preserve">Productgroep: </w:t>
            </w:r>
            <w:r>
              <w:rPr>
                <w:b/>
              </w:rPr>
              <w:t>Server</w:t>
            </w:r>
          </w:p>
        </w:tc>
        <w:tc>
          <w:tcPr>
            <w:tcW w:w="3597" w:type="dxa"/>
          </w:tcPr>
          <w:p w14:paraId="4FDCB51E" w14:textId="77777777" w:rsidR="00D70B5E" w:rsidRDefault="00D70B5E" w:rsidP="00D70B5E">
            <w:pPr>
              <w:pStyle w:val="ProductList-Body"/>
              <w:spacing w:before="20" w:after="20"/>
            </w:pPr>
            <w:r>
              <w:t xml:space="preserve">Suite: </w:t>
            </w:r>
            <w:r>
              <w:rPr>
                <w:b/>
              </w:rPr>
              <w:t>Ja</w:t>
            </w:r>
          </w:p>
        </w:tc>
      </w:tr>
      <w:tr w:rsidR="00D70B5E" w14:paraId="4FDCB523" w14:textId="77777777" w:rsidTr="004D1E93">
        <w:tc>
          <w:tcPr>
            <w:tcW w:w="3596" w:type="dxa"/>
          </w:tcPr>
          <w:p w14:paraId="4FDCB520" w14:textId="77777777" w:rsidR="00D70B5E" w:rsidRDefault="00D70B5E" w:rsidP="00BE27AD">
            <w:pPr>
              <w:pStyle w:val="ProductList-Body"/>
              <w:spacing w:before="20" w:after="20"/>
              <w:ind w:left="162"/>
            </w:pPr>
            <w:r>
              <w:rPr>
                <w:b/>
              </w:rPr>
              <w:t>Management Suite</w:t>
            </w:r>
            <w:r>
              <w:t xml:space="preserve"> (3/12)</w:t>
            </w:r>
          </w:p>
        </w:tc>
        <w:tc>
          <w:tcPr>
            <w:tcW w:w="3597" w:type="dxa"/>
          </w:tcPr>
          <w:p w14:paraId="4FDCB521" w14:textId="77777777" w:rsidR="00D70B5E" w:rsidRDefault="002C4F69" w:rsidP="00D70B5E">
            <w:pPr>
              <w:pStyle w:val="ProductList-Body"/>
              <w:spacing w:before="20" w:after="20"/>
            </w:pPr>
            <w:hyperlink w:anchor="SoftwareAssurance" w:history="1">
              <w:r w:rsidR="007A4843">
                <w:rPr>
                  <w:rStyle w:val="Hyperlink"/>
                  <w:color w:val="000000" w:themeColor="text1"/>
                  <w:u w:val="none"/>
                </w:rPr>
                <w:t>Software Assurance Benefits</w:t>
              </w:r>
            </w:hyperlink>
            <w:r w:rsidR="007A4843">
              <w:t xml:space="preserve">: </w:t>
            </w:r>
            <w:r w:rsidR="007A4843">
              <w:rPr>
                <w:b/>
              </w:rPr>
              <w:t>Server</w:t>
            </w:r>
          </w:p>
        </w:tc>
        <w:tc>
          <w:tcPr>
            <w:tcW w:w="3597" w:type="dxa"/>
          </w:tcPr>
          <w:p w14:paraId="4FDCB522" w14:textId="77777777" w:rsidR="00D70B5E" w:rsidRDefault="00D70B5E" w:rsidP="00D70B5E">
            <w:pPr>
              <w:pStyle w:val="ProductList-Body"/>
              <w:spacing w:before="20" w:after="20"/>
            </w:pPr>
          </w:p>
        </w:tc>
      </w:tr>
    </w:tbl>
    <w:p w14:paraId="4FDCB524" w14:textId="77777777" w:rsidR="00782C7B" w:rsidRPr="00924715" w:rsidRDefault="00782C7B" w:rsidP="00782C7B">
      <w:pPr>
        <w:pStyle w:val="ProductList-Body"/>
        <w:shd w:val="clear" w:color="auto" w:fill="D9D9D9" w:themeFill="background1" w:themeFillShade="D9"/>
        <w:spacing w:before="120" w:after="120"/>
      </w:pPr>
      <w:r>
        <w:rPr>
          <w:b/>
        </w:rPr>
        <w:t>Aanvullende informatie</w:t>
      </w:r>
    </w:p>
    <w:p w14:paraId="4FDCB525" w14:textId="6C02FFA8" w:rsidR="00782C7B" w:rsidRPr="00924715" w:rsidRDefault="00D70B5E" w:rsidP="00782C7B">
      <w:pPr>
        <w:pStyle w:val="ProductList-Body"/>
      </w:pPr>
      <w:r>
        <w:t>System Center Client Management Suite-klanten die beschikten over SA-dekking voor System Center Client Management Suite op 1 april 2012 komen mogelijk in aanmerking voor een upgrade naar versie 2012 onder speciale voorwaarden.</w:t>
      </w:r>
      <w:r w:rsidR="00E0030A">
        <w:t xml:space="preserve"> </w:t>
      </w:r>
      <w:r>
        <w:t xml:space="preserve">Zie de Product List van oktober 2013 voor meer informatie </w:t>
      </w:r>
      <w:hyperlink r:id="rId36" w:history="1">
        <w:r>
          <w:rPr>
            <w:rStyle w:val="Hyperlink"/>
          </w:rPr>
          <w:t>http://go.microsoft.com/?linkid=9839207</w:t>
        </w:r>
      </w:hyperlink>
      <w:r>
        <w:t>.</w:t>
      </w:r>
    </w:p>
    <w:p w14:paraId="4FDCB526" w14:textId="5DD53674" w:rsidR="00585A48" w:rsidRPr="00924715" w:rsidRDefault="002C4F69" w:rsidP="00585A48">
      <w:pPr>
        <w:pStyle w:val="ProductList-Body"/>
        <w:shd w:val="clear" w:color="auto" w:fill="A6A6A6" w:themeFill="background1" w:themeFillShade="A6"/>
        <w:spacing w:before="120" w:after="240"/>
        <w:jc w:val="right"/>
      </w:pPr>
      <w:hyperlink w:anchor="ToC" w:history="1">
        <w:r w:rsidR="00AA05B6">
          <w:rPr>
            <w:rStyle w:val="Hyperlink"/>
            <w:sz w:val="16"/>
            <w:szCs w:val="16"/>
          </w:rPr>
          <w:t>Inhoudsopgave</w:t>
        </w:r>
      </w:hyperlink>
      <w:r w:rsidR="00AA05B6">
        <w:rPr>
          <w:sz w:val="16"/>
          <w:szCs w:val="16"/>
        </w:rPr>
        <w:t xml:space="preserve"> / </w:t>
      </w:r>
      <w:hyperlink w:anchor="ChartKey" w:history="1">
        <w:r w:rsidR="00AA05B6">
          <w:rPr>
            <w:rStyle w:val="Hyperlink"/>
            <w:sz w:val="16"/>
            <w:szCs w:val="16"/>
          </w:rPr>
          <w:t>Verklaring van het schema</w:t>
        </w:r>
      </w:hyperlink>
      <w:r w:rsidR="00AA05B6">
        <w:rPr>
          <w:sz w:val="16"/>
          <w:szCs w:val="16"/>
        </w:rPr>
        <w:t xml:space="preserve"> / </w:t>
      </w:r>
      <w:hyperlink w:anchor="Index" w:history="1">
        <w:r w:rsidR="00AA05B6">
          <w:rPr>
            <w:rStyle w:val="Hyperlink"/>
            <w:sz w:val="16"/>
            <w:szCs w:val="16"/>
          </w:rPr>
          <w:t>Index</w:t>
        </w:r>
      </w:hyperlink>
    </w:p>
    <w:p w14:paraId="4FDCB527" w14:textId="5A8B261A" w:rsidR="009919D2" w:rsidRPr="00924715" w:rsidRDefault="00C13DF8" w:rsidP="00680B4D">
      <w:pPr>
        <w:pStyle w:val="ProductList-Offering2Heading"/>
        <w:outlineLvl w:val="2"/>
      </w:pPr>
      <w:r>
        <w:tab/>
      </w:r>
      <w:bookmarkStart w:id="542" w:name="_Toc378147639"/>
      <w:bookmarkStart w:id="543" w:name="_Toc378151541"/>
      <w:bookmarkStart w:id="544" w:name="_Toc379797218"/>
      <w:bookmarkStart w:id="545" w:name="_Toc380513243"/>
      <w:bookmarkStart w:id="546" w:name="_Toc380655285"/>
      <w:bookmarkStart w:id="547" w:name="_Toc409102794"/>
      <w:r>
        <w:t>System Center Configuration Manager</w:t>
      </w:r>
      <w:bookmarkEnd w:id="542"/>
      <w:bookmarkEnd w:id="543"/>
      <w:bookmarkEnd w:id="544"/>
      <w:bookmarkEnd w:id="545"/>
      <w:bookmarkEnd w:id="546"/>
      <w:bookmarkEnd w:id="547"/>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612"/>
        <w:gridCol w:w="488"/>
        <w:gridCol w:w="596"/>
        <w:gridCol w:w="595"/>
        <w:gridCol w:w="595"/>
        <w:gridCol w:w="596"/>
        <w:gridCol w:w="595"/>
        <w:gridCol w:w="596"/>
        <w:gridCol w:w="595"/>
        <w:gridCol w:w="483"/>
        <w:gridCol w:w="708"/>
        <w:gridCol w:w="595"/>
        <w:gridCol w:w="596"/>
      </w:tblGrid>
      <w:tr w:rsidR="001E410A" w14:paraId="4FDCB536" w14:textId="77777777" w:rsidTr="00597F82">
        <w:trPr>
          <w:tblHeader/>
        </w:trPr>
        <w:tc>
          <w:tcPr>
            <w:tcW w:w="3150" w:type="dxa"/>
            <w:tcBorders>
              <w:bottom w:val="nil"/>
            </w:tcBorders>
            <w:shd w:val="clear" w:color="auto" w:fill="00188F"/>
          </w:tcPr>
          <w:p w14:paraId="4FDCB528" w14:textId="77777777" w:rsidR="001E410A" w:rsidRPr="00EE0836" w:rsidRDefault="001E410A" w:rsidP="00C05A53">
            <w:pPr>
              <w:pStyle w:val="ProductList-OfferingBody"/>
              <w:ind w:left="-28"/>
              <w:rPr>
                <w:color w:val="FFFFFF" w:themeColor="background1"/>
              </w:rPr>
            </w:pPr>
            <w:r>
              <w:rPr>
                <w:color w:val="FFFFFF" w:themeColor="background1"/>
              </w:rPr>
              <w:t>Producten</w:t>
            </w:r>
          </w:p>
        </w:tc>
        <w:tc>
          <w:tcPr>
            <w:tcW w:w="612" w:type="dxa"/>
            <w:tcBorders>
              <w:bottom w:val="nil"/>
            </w:tcBorders>
            <w:shd w:val="clear" w:color="auto" w:fill="00188F"/>
            <w:vAlign w:val="center"/>
          </w:tcPr>
          <w:p w14:paraId="4FDCB529" w14:textId="6148F04A"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“Datum beschikbaar” </w:instrText>
            </w:r>
            <w:r w:rsidRPr="00651800">
              <w:rPr>
                <w:color w:val="FFFFFF" w:themeColor="background1"/>
              </w:rPr>
              <w:fldChar w:fldCharType="separate"/>
            </w:r>
            <w:r w:rsidRPr="00651800">
              <w:rPr>
                <w:color w:val="FFFFFF" w:themeColor="background1"/>
              </w:rPr>
              <w:t>DA</w:t>
            </w:r>
            <w:r w:rsidRPr="00651800">
              <w:rPr>
                <w:color w:val="FFFFFF" w:themeColor="background1"/>
              </w:rPr>
              <w:fldChar w:fldCharType="end"/>
            </w:r>
          </w:p>
        </w:tc>
        <w:tc>
          <w:tcPr>
            <w:tcW w:w="488" w:type="dxa"/>
            <w:tcBorders>
              <w:bottom w:val="nil"/>
            </w:tcBorders>
            <w:shd w:val="clear" w:color="auto" w:fill="00188F"/>
            <w:vAlign w:val="center"/>
          </w:tcPr>
          <w:p w14:paraId="4FDCB52A" w14:textId="4CCF60CA"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w:instrText>
            </w:r>
            <w:r w:rsidRPr="00651800">
              <w:rPr>
                <w:color w:val="FFFFFF" w:themeColor="background1"/>
              </w:rPr>
              <w:fldChar w:fldCharType="separate"/>
            </w:r>
            <w:r w:rsidRPr="00651800">
              <w:rPr>
                <w:color w:val="FFFFFF" w:themeColor="background1"/>
              </w:rPr>
              <w:t xml:space="preserve"> L </w:t>
            </w:r>
            <w:r w:rsidRPr="00651800">
              <w:rPr>
                <w:color w:val="FFFFFF" w:themeColor="background1"/>
              </w:rPr>
              <w:fldChar w:fldCharType="end"/>
            </w:r>
          </w:p>
        </w:tc>
        <w:tc>
          <w:tcPr>
            <w:tcW w:w="596" w:type="dxa"/>
            <w:tcBorders>
              <w:bottom w:val="nil"/>
            </w:tcBorders>
            <w:shd w:val="clear" w:color="auto" w:fill="00188F"/>
            <w:vAlign w:val="center"/>
          </w:tcPr>
          <w:p w14:paraId="4FDCB52B" w14:textId="6C8CD707"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en Software Assurance” </w:instrText>
            </w:r>
            <w:r w:rsidRPr="00651800">
              <w:rPr>
                <w:color w:val="FFFFFF" w:themeColor="background1"/>
              </w:rPr>
              <w:fldChar w:fldCharType="separate"/>
            </w:r>
            <w:r w:rsidRPr="00651800">
              <w:rPr>
                <w:color w:val="FFFFFF" w:themeColor="background1"/>
              </w:rPr>
              <w:t>L/SA</w:t>
            </w:r>
            <w:r w:rsidRPr="006518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2C" w14:textId="20537F0E"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“Software Assurance” </w:instrText>
            </w:r>
            <w:r w:rsidRPr="00651800">
              <w:rPr>
                <w:color w:val="FFFFFF" w:themeColor="background1"/>
              </w:rPr>
              <w:fldChar w:fldCharType="separate"/>
            </w:r>
            <w:r w:rsidRPr="00651800">
              <w:rPr>
                <w:color w:val="FFFFFF" w:themeColor="background1"/>
              </w:rPr>
              <w:t>SA</w:t>
            </w:r>
            <w:r w:rsidRPr="0065180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2D" w14:textId="6A1EED58"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“Campus en School Overeenkomst” </w:instrText>
            </w:r>
            <w:r w:rsidRPr="00651800">
              <w:rPr>
                <w:color w:val="FFFFFF" w:themeColor="background1"/>
              </w:rPr>
              <w:fldChar w:fldCharType="separate"/>
            </w:r>
            <w:r w:rsidRPr="00651800">
              <w:rPr>
                <w:color w:val="FFFFFF" w:themeColor="background1"/>
              </w:rPr>
              <w:t>CA/SA</w:t>
            </w:r>
            <w:r w:rsidRPr="00651800">
              <w:rPr>
                <w:color w:val="FFFFFF" w:themeColor="background1"/>
              </w:rPr>
              <w:fldChar w:fldCharType="end"/>
            </w:r>
          </w:p>
        </w:tc>
        <w:tc>
          <w:tcPr>
            <w:tcW w:w="596" w:type="dxa"/>
            <w:shd w:val="clear" w:color="auto" w:fill="00188F"/>
            <w:vAlign w:val="center"/>
          </w:tcPr>
          <w:p w14:paraId="4FDCB52E" w14:textId="4D0F9BA9"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“Enterprise Overeenkomst en Enterprise Subscription Overeenkomst.” </w:instrText>
            </w:r>
            <w:r w:rsidRPr="00651800">
              <w:rPr>
                <w:color w:val="FFFFFF" w:themeColor="background1"/>
              </w:rPr>
              <w:fldChar w:fldCharType="separate"/>
            </w:r>
            <w:r w:rsidRPr="00651800">
              <w:rPr>
                <w:color w:val="FFFFFF" w:themeColor="background1"/>
              </w:rPr>
              <w:t>EA/EAS</w:t>
            </w:r>
            <w:r w:rsidRPr="00651800">
              <w:rPr>
                <w:color w:val="FFFFFF" w:themeColor="background1"/>
              </w:rPr>
              <w:fldChar w:fldCharType="end"/>
            </w:r>
          </w:p>
        </w:tc>
        <w:tc>
          <w:tcPr>
            <w:tcW w:w="595" w:type="dxa"/>
            <w:shd w:val="clear" w:color="auto" w:fill="00188F"/>
            <w:vAlign w:val="center"/>
          </w:tcPr>
          <w:p w14:paraId="4FDCB52F" w14:textId="507402E5"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“Enrollment for Education Solutions” </w:instrText>
            </w:r>
            <w:r w:rsidRPr="00651800">
              <w:rPr>
                <w:color w:val="FFFFFF" w:themeColor="background1"/>
              </w:rPr>
              <w:fldChar w:fldCharType="separate"/>
            </w:r>
            <w:r w:rsidRPr="00651800">
              <w:rPr>
                <w:color w:val="FFFFFF" w:themeColor="background1"/>
              </w:rPr>
              <w:t>EES</w:t>
            </w:r>
            <w:r w:rsidRPr="00651800">
              <w:rPr>
                <w:color w:val="FFFFFF" w:themeColor="background1"/>
              </w:rPr>
              <w:fldChar w:fldCharType="end"/>
            </w:r>
          </w:p>
        </w:tc>
        <w:tc>
          <w:tcPr>
            <w:tcW w:w="596" w:type="dxa"/>
            <w:shd w:val="clear" w:color="auto" w:fill="00188F"/>
            <w:vAlign w:val="center"/>
          </w:tcPr>
          <w:p w14:paraId="4FDCB530" w14:textId="4D750F4C"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“Microsoft Products and Services Agreement.”  </w:instrText>
            </w:r>
            <w:r w:rsidRPr="00651800">
              <w:rPr>
                <w:color w:val="FFFFFF" w:themeColor="background1"/>
              </w:rPr>
              <w:fldChar w:fldCharType="separate"/>
            </w:r>
            <w:r w:rsidRPr="00651800">
              <w:rPr>
                <w:color w:val="FFFFFF" w:themeColor="background1"/>
              </w:rPr>
              <w:t>MPSA</w:t>
            </w:r>
            <w:r w:rsidRPr="00651800">
              <w:rPr>
                <w:color w:val="FFFFFF" w:themeColor="background1"/>
              </w:rPr>
              <w:fldChar w:fldCharType="end"/>
            </w:r>
          </w:p>
        </w:tc>
        <w:tc>
          <w:tcPr>
            <w:tcW w:w="595" w:type="dxa"/>
            <w:shd w:val="clear" w:color="auto" w:fill="00188F"/>
            <w:vAlign w:val="center"/>
          </w:tcPr>
          <w:p w14:paraId="4FDCB531" w14:textId="7B0FB0C6"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License”  </w:instrText>
            </w:r>
            <w:r w:rsidRPr="00651800">
              <w:rPr>
                <w:color w:val="FFFFFF" w:themeColor="background1"/>
              </w:rPr>
              <w:fldChar w:fldCharType="separate"/>
            </w:r>
            <w:r w:rsidRPr="00651800">
              <w:rPr>
                <w:color w:val="FFFFFF" w:themeColor="background1"/>
              </w:rPr>
              <w:t>OL</w:t>
            </w:r>
            <w:r w:rsidRPr="00651800">
              <w:rPr>
                <w:color w:val="FFFFFF" w:themeColor="background1"/>
              </w:rPr>
              <w:fldChar w:fldCharType="end"/>
            </w:r>
          </w:p>
        </w:tc>
        <w:tc>
          <w:tcPr>
            <w:tcW w:w="483" w:type="dxa"/>
            <w:shd w:val="clear" w:color="auto" w:fill="00188F"/>
            <w:vAlign w:val="center"/>
          </w:tcPr>
          <w:p w14:paraId="4FDCB532" w14:textId="504239CB"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Minimum” </w:instrText>
            </w:r>
            <w:r w:rsidRPr="00651800">
              <w:rPr>
                <w:color w:val="FFFFFF" w:themeColor="background1"/>
              </w:rPr>
              <w:fldChar w:fldCharType="separate"/>
            </w:r>
            <w:r w:rsidRPr="00651800">
              <w:rPr>
                <w:color w:val="FFFFFF" w:themeColor="background1"/>
              </w:rPr>
              <w:t>OM</w:t>
            </w:r>
            <w:r w:rsidRPr="00651800">
              <w:rPr>
                <w:color w:val="FFFFFF" w:themeColor="background1"/>
              </w:rPr>
              <w:fldChar w:fldCharType="end"/>
            </w:r>
          </w:p>
        </w:tc>
        <w:tc>
          <w:tcPr>
            <w:tcW w:w="708" w:type="dxa"/>
            <w:shd w:val="clear" w:color="auto" w:fill="00188F"/>
            <w:vAlign w:val="center"/>
          </w:tcPr>
          <w:p w14:paraId="4FDCB533" w14:textId="5421CA31"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Value en Open Value Subscription” </w:instrText>
            </w:r>
            <w:r w:rsidRPr="00651800">
              <w:rPr>
                <w:color w:val="FFFFFF" w:themeColor="background1"/>
              </w:rPr>
              <w:fldChar w:fldCharType="separate"/>
            </w:r>
            <w:r w:rsidRPr="00651800">
              <w:rPr>
                <w:color w:val="FFFFFF" w:themeColor="background1"/>
              </w:rPr>
              <w:t>OV/OVS</w:t>
            </w:r>
            <w:r w:rsidRPr="00651800">
              <w:rPr>
                <w:color w:val="FFFFFF" w:themeColor="background1"/>
              </w:rPr>
              <w:fldChar w:fldCharType="end"/>
            </w:r>
          </w:p>
        </w:tc>
        <w:tc>
          <w:tcPr>
            <w:tcW w:w="595" w:type="dxa"/>
            <w:shd w:val="clear" w:color="auto" w:fill="00188F"/>
            <w:vAlign w:val="center"/>
          </w:tcPr>
          <w:p w14:paraId="4FDCB534" w14:textId="274B2DAD"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“Select en Select Plus” </w:instrText>
            </w:r>
            <w:r w:rsidRPr="00651800">
              <w:rPr>
                <w:color w:val="FFFFFF" w:themeColor="background1"/>
              </w:rPr>
              <w:fldChar w:fldCharType="separate"/>
            </w:r>
            <w:r w:rsidRPr="00651800">
              <w:rPr>
                <w:color w:val="FFFFFF" w:themeColor="background1"/>
              </w:rPr>
              <w:t>S/S+</w:t>
            </w:r>
            <w:r w:rsidRPr="00651800">
              <w:rPr>
                <w:color w:val="FFFFFF" w:themeColor="background1"/>
              </w:rPr>
              <w:fldChar w:fldCharType="end"/>
            </w:r>
          </w:p>
        </w:tc>
        <w:tc>
          <w:tcPr>
            <w:tcW w:w="596" w:type="dxa"/>
            <w:shd w:val="clear" w:color="auto" w:fill="00188F"/>
            <w:vAlign w:val="center"/>
          </w:tcPr>
          <w:p w14:paraId="4FDCB535" w14:textId="5AB8DEBE" w:rsidR="001E410A" w:rsidRPr="00EE0836" w:rsidRDefault="001E410A" w:rsidP="00C05A53">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D70B5E" w14:paraId="4FDCB545" w14:textId="77777777" w:rsidTr="00597F82">
        <w:tc>
          <w:tcPr>
            <w:tcW w:w="3150" w:type="dxa"/>
            <w:tcBorders>
              <w:top w:val="nil"/>
              <w:left w:val="nil"/>
              <w:bottom w:val="dashSmallGap" w:sz="4" w:space="0" w:color="BFBFBF" w:themeColor="background1" w:themeShade="BF"/>
              <w:right w:val="nil"/>
            </w:tcBorders>
          </w:tcPr>
          <w:p w14:paraId="4FDCB537" w14:textId="3CA0EE50" w:rsidR="00D70B5E" w:rsidRDefault="00D70B5E" w:rsidP="00F944EC">
            <w:pPr>
              <w:pStyle w:val="ProductList-Offering2"/>
            </w:pPr>
            <w:bookmarkStart w:id="548" w:name="_Toc379797219"/>
            <w:bookmarkStart w:id="549" w:name="_Toc380513244"/>
            <w:bookmarkStart w:id="550" w:name="_Toc380655286"/>
            <w:bookmarkStart w:id="551" w:name="_Toc409102795"/>
            <w:r>
              <w:t>Serverbeheerlicentie voor System Center Configuration Manager 2007 R3</w:t>
            </w:r>
            <w:r>
              <w:fldChar w:fldCharType="begin"/>
            </w:r>
            <w:r>
              <w:instrText>XE "System Center Configuration Manager 2007 R3"</w:instrText>
            </w:r>
            <w:r>
              <w:fldChar w:fldCharType="end"/>
            </w:r>
            <w:r>
              <w:t xml:space="preserve"> Enterprise</w:t>
            </w:r>
            <w:bookmarkEnd w:id="548"/>
            <w:bookmarkEnd w:id="549"/>
            <w:bookmarkEnd w:id="550"/>
            <w:bookmarkEnd w:id="551"/>
            <w:r>
              <w:fldChar w:fldCharType="begin"/>
            </w:r>
            <w:r>
              <w:instrText>XE "Serverbeheerlicentie voor System Center Configuration Manager 2007 R3 Enterprise"</w:instrText>
            </w:r>
            <w:r>
              <w:fldChar w:fldCharType="end"/>
            </w:r>
          </w:p>
        </w:tc>
        <w:tc>
          <w:tcPr>
            <w:tcW w:w="612" w:type="dxa"/>
            <w:tcBorders>
              <w:top w:val="nil"/>
              <w:left w:val="nil"/>
              <w:bottom w:val="dashSmallGap" w:sz="4" w:space="0" w:color="BFBFBF" w:themeColor="background1" w:themeShade="BF"/>
              <w:right w:val="nil"/>
            </w:tcBorders>
            <w:vAlign w:val="center"/>
          </w:tcPr>
          <w:p w14:paraId="4FDCB538" w14:textId="77777777" w:rsidR="00D70B5E" w:rsidRDefault="009B3FD1" w:rsidP="00C05A53">
            <w:pPr>
              <w:pStyle w:val="ProductList-OfferingBody"/>
              <w:ind w:left="-113"/>
              <w:jc w:val="center"/>
            </w:pPr>
            <w:r>
              <w:t>11/10</w:t>
            </w:r>
          </w:p>
        </w:tc>
        <w:tc>
          <w:tcPr>
            <w:tcW w:w="488" w:type="dxa"/>
            <w:tcBorders>
              <w:top w:val="nil"/>
              <w:left w:val="nil"/>
              <w:bottom w:val="dashSmallGap" w:sz="4" w:space="0" w:color="BFBFBF" w:themeColor="background1" w:themeShade="BF"/>
              <w:right w:val="nil"/>
            </w:tcBorders>
            <w:vAlign w:val="center"/>
          </w:tcPr>
          <w:p w14:paraId="4FDCB539" w14:textId="77777777" w:rsidR="00D70B5E" w:rsidRDefault="00D70B5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3A" w14:textId="77777777" w:rsidR="00D70B5E" w:rsidRDefault="00D70B5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3B" w14:textId="77777777" w:rsidR="00D70B5E" w:rsidRDefault="00D70B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3C" w14:textId="77777777" w:rsidR="00D70B5E" w:rsidRDefault="009B3FD1" w:rsidP="00C05A53">
            <w:pPr>
              <w:pStyle w:val="ProductList-OfferingBody"/>
              <w:ind w:left="-113"/>
              <w:jc w:val="center"/>
            </w:pPr>
            <w:r>
              <w:t>6</w:t>
            </w:r>
          </w:p>
        </w:tc>
        <w:tc>
          <w:tcPr>
            <w:tcW w:w="596" w:type="dxa"/>
            <w:shd w:val="clear" w:color="auto" w:fill="BFBFBF" w:themeFill="background1" w:themeFillShade="BF"/>
            <w:vAlign w:val="center"/>
          </w:tcPr>
          <w:p w14:paraId="4FDCB53D" w14:textId="77777777" w:rsidR="00D70B5E" w:rsidRDefault="00D70B5E" w:rsidP="00C05A53">
            <w:pPr>
              <w:pStyle w:val="ProductList-OfferingBody"/>
              <w:ind w:left="-113"/>
              <w:jc w:val="center"/>
            </w:pPr>
          </w:p>
        </w:tc>
        <w:tc>
          <w:tcPr>
            <w:tcW w:w="595" w:type="dxa"/>
            <w:shd w:val="clear" w:color="auto" w:fill="70AD47" w:themeFill="accent6"/>
            <w:vAlign w:val="center"/>
          </w:tcPr>
          <w:p w14:paraId="4FDCB53E" w14:textId="4B15BCFA" w:rsidR="00D70B5E" w:rsidRPr="00F14838" w:rsidRDefault="00F14838" w:rsidP="00C05A53">
            <w:pPr>
              <w:pStyle w:val="ProductList-OfferingBody"/>
              <w:ind w:left="-113"/>
              <w:jc w:val="center"/>
            </w:pPr>
            <w:r w:rsidRPr="00F14838">
              <w:fldChar w:fldCharType="begin"/>
            </w:r>
            <w:r w:rsidRPr="00F14838">
              <w:instrText xml:space="preserve"> AutoTextList  \s NoStyle \t “Additioneel Product” </w:instrText>
            </w:r>
            <w:r w:rsidRPr="00F14838">
              <w:fldChar w:fldCharType="separate"/>
            </w:r>
            <w:r w:rsidRPr="00F14838">
              <w:t xml:space="preserve"> A </w:t>
            </w:r>
            <w:r w:rsidRPr="00F14838">
              <w:fldChar w:fldCharType="end"/>
            </w:r>
          </w:p>
        </w:tc>
        <w:tc>
          <w:tcPr>
            <w:tcW w:w="596" w:type="dxa"/>
            <w:shd w:val="clear" w:color="auto" w:fill="BFBFBF" w:themeFill="background1" w:themeFillShade="BF"/>
            <w:vAlign w:val="center"/>
          </w:tcPr>
          <w:p w14:paraId="4FDCB53F" w14:textId="77777777" w:rsidR="00D70B5E" w:rsidRDefault="00D70B5E" w:rsidP="00C05A53">
            <w:pPr>
              <w:pStyle w:val="ProductList-OfferingBody"/>
              <w:ind w:left="-113"/>
              <w:jc w:val="center"/>
            </w:pPr>
          </w:p>
        </w:tc>
        <w:tc>
          <w:tcPr>
            <w:tcW w:w="595" w:type="dxa"/>
            <w:shd w:val="clear" w:color="auto" w:fill="BFBFBF" w:themeFill="background1" w:themeFillShade="BF"/>
            <w:vAlign w:val="center"/>
          </w:tcPr>
          <w:p w14:paraId="4FDCB540" w14:textId="77777777" w:rsidR="00D70B5E" w:rsidRDefault="00D70B5E" w:rsidP="00C05A53">
            <w:pPr>
              <w:pStyle w:val="ProductList-OfferingBody"/>
              <w:ind w:left="-113"/>
              <w:jc w:val="center"/>
            </w:pPr>
          </w:p>
        </w:tc>
        <w:tc>
          <w:tcPr>
            <w:tcW w:w="483" w:type="dxa"/>
            <w:shd w:val="clear" w:color="auto" w:fill="BFBFBF" w:themeFill="background1" w:themeFillShade="BF"/>
            <w:vAlign w:val="center"/>
          </w:tcPr>
          <w:p w14:paraId="4FDCB541" w14:textId="77777777" w:rsidR="00D70B5E" w:rsidRDefault="00D70B5E" w:rsidP="00C05A53">
            <w:pPr>
              <w:pStyle w:val="ProductList-OfferingBody"/>
              <w:ind w:left="-113"/>
              <w:jc w:val="center"/>
            </w:pPr>
          </w:p>
        </w:tc>
        <w:tc>
          <w:tcPr>
            <w:tcW w:w="708" w:type="dxa"/>
            <w:shd w:val="clear" w:color="auto" w:fill="BFBFBF" w:themeFill="background1" w:themeFillShade="BF"/>
            <w:vAlign w:val="center"/>
          </w:tcPr>
          <w:p w14:paraId="4FDCB542" w14:textId="77777777" w:rsidR="00D70B5E" w:rsidRDefault="00D70B5E" w:rsidP="00C05A53">
            <w:pPr>
              <w:pStyle w:val="ProductList-OfferingBody"/>
              <w:ind w:left="-113"/>
              <w:jc w:val="center"/>
            </w:pPr>
          </w:p>
        </w:tc>
        <w:tc>
          <w:tcPr>
            <w:tcW w:w="595" w:type="dxa"/>
            <w:shd w:val="clear" w:color="auto" w:fill="BFBFBF" w:themeFill="background1" w:themeFillShade="BF"/>
            <w:vAlign w:val="center"/>
          </w:tcPr>
          <w:p w14:paraId="4FDCB543" w14:textId="77777777" w:rsidR="00D70B5E" w:rsidRDefault="00D70B5E" w:rsidP="00C05A53">
            <w:pPr>
              <w:pStyle w:val="ProductList-OfferingBody"/>
              <w:ind w:left="-113"/>
              <w:jc w:val="center"/>
            </w:pPr>
          </w:p>
        </w:tc>
        <w:tc>
          <w:tcPr>
            <w:tcW w:w="596" w:type="dxa"/>
            <w:shd w:val="clear" w:color="auto" w:fill="BFBFBF" w:themeFill="background1" w:themeFillShade="BF"/>
            <w:vAlign w:val="center"/>
          </w:tcPr>
          <w:p w14:paraId="4FDCB544" w14:textId="77777777" w:rsidR="00D70B5E" w:rsidRDefault="00D70B5E" w:rsidP="00C05A53">
            <w:pPr>
              <w:pStyle w:val="ProductList-OfferingBody"/>
              <w:ind w:left="-113"/>
              <w:jc w:val="center"/>
            </w:pPr>
          </w:p>
        </w:tc>
      </w:tr>
      <w:tr w:rsidR="00D70B5E" w14:paraId="4FDCB554" w14:textId="77777777" w:rsidTr="00597F82">
        <w:tc>
          <w:tcPr>
            <w:tcW w:w="3150" w:type="dxa"/>
            <w:tcBorders>
              <w:top w:val="nil"/>
              <w:left w:val="nil"/>
              <w:bottom w:val="dashSmallGap" w:sz="4" w:space="0" w:color="BFBFBF" w:themeColor="background1" w:themeShade="BF"/>
              <w:right w:val="nil"/>
            </w:tcBorders>
          </w:tcPr>
          <w:p w14:paraId="4FDCB546" w14:textId="2C210C3A" w:rsidR="00D70B5E" w:rsidRDefault="009B3FD1" w:rsidP="00514A8B">
            <w:pPr>
              <w:pStyle w:val="ProductList-Offering2"/>
            </w:pPr>
            <w:bookmarkStart w:id="552" w:name="_Toc379797220"/>
            <w:bookmarkStart w:id="553" w:name="_Toc380513245"/>
            <w:bookmarkStart w:id="554" w:name="_Toc380655287"/>
            <w:bookmarkStart w:id="555" w:name="_Toc409102796"/>
            <w:r>
              <w:t>Serverbeheerlicentie voor System Center Configuration Manager 2007 R3</w:t>
            </w:r>
            <w:r>
              <w:fldChar w:fldCharType="begin"/>
            </w:r>
            <w:r>
              <w:instrText>XE "System Center Configuration Manager 2007 R3"</w:instrText>
            </w:r>
            <w:r>
              <w:fldChar w:fldCharType="end"/>
            </w:r>
            <w:r>
              <w:t xml:space="preserve"> Standard</w:t>
            </w:r>
            <w:r>
              <w:fldChar w:fldCharType="begin"/>
            </w:r>
            <w:r>
              <w:instrText>XE "Serverbeheerlicentie voor System Center Configuration Manager 2007 R3 Standard"</w:instrText>
            </w:r>
            <w:r>
              <w:fldChar w:fldCharType="end"/>
            </w:r>
            <w:r>
              <w:t xml:space="preserve"> (Standard Server-ML)</w:t>
            </w:r>
            <w:bookmarkEnd w:id="552"/>
            <w:bookmarkEnd w:id="553"/>
            <w:bookmarkEnd w:id="554"/>
            <w:bookmarkEnd w:id="555"/>
          </w:p>
        </w:tc>
        <w:tc>
          <w:tcPr>
            <w:tcW w:w="612" w:type="dxa"/>
            <w:tcBorders>
              <w:top w:val="nil"/>
              <w:left w:val="nil"/>
              <w:bottom w:val="dashSmallGap" w:sz="4" w:space="0" w:color="BFBFBF" w:themeColor="background1" w:themeShade="BF"/>
              <w:right w:val="nil"/>
            </w:tcBorders>
            <w:vAlign w:val="center"/>
          </w:tcPr>
          <w:p w14:paraId="4FDCB547" w14:textId="77777777" w:rsidR="00D70B5E" w:rsidRDefault="009B3FD1" w:rsidP="00C05A53">
            <w:pPr>
              <w:pStyle w:val="ProductList-OfferingBody"/>
              <w:ind w:left="-113"/>
              <w:jc w:val="center"/>
            </w:pPr>
            <w:r>
              <w:t>11/10</w:t>
            </w:r>
          </w:p>
        </w:tc>
        <w:tc>
          <w:tcPr>
            <w:tcW w:w="488" w:type="dxa"/>
            <w:tcBorders>
              <w:top w:val="nil"/>
              <w:left w:val="nil"/>
              <w:bottom w:val="dashSmallGap" w:sz="4" w:space="0" w:color="BFBFBF" w:themeColor="background1" w:themeShade="BF"/>
              <w:right w:val="nil"/>
            </w:tcBorders>
            <w:vAlign w:val="center"/>
          </w:tcPr>
          <w:p w14:paraId="4FDCB548" w14:textId="77777777" w:rsidR="00D70B5E" w:rsidRDefault="00D70B5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49" w14:textId="77777777" w:rsidR="00D70B5E" w:rsidRDefault="00D70B5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4A" w14:textId="77777777" w:rsidR="00D70B5E" w:rsidRDefault="00D70B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4B" w14:textId="77777777" w:rsidR="00D70B5E" w:rsidRDefault="009B3FD1" w:rsidP="00C05A53">
            <w:pPr>
              <w:pStyle w:val="ProductList-OfferingBody"/>
              <w:ind w:left="-113"/>
              <w:jc w:val="center"/>
            </w:pPr>
            <w:r>
              <w:t>1</w:t>
            </w:r>
          </w:p>
        </w:tc>
        <w:tc>
          <w:tcPr>
            <w:tcW w:w="596" w:type="dxa"/>
            <w:shd w:val="clear" w:color="auto" w:fill="BFBFBF" w:themeFill="background1" w:themeFillShade="BF"/>
            <w:vAlign w:val="center"/>
          </w:tcPr>
          <w:p w14:paraId="4FDCB54C" w14:textId="77777777" w:rsidR="00D70B5E" w:rsidRDefault="00D70B5E" w:rsidP="00C05A53">
            <w:pPr>
              <w:pStyle w:val="ProductList-OfferingBody"/>
              <w:ind w:left="-113"/>
              <w:jc w:val="center"/>
            </w:pPr>
          </w:p>
        </w:tc>
        <w:tc>
          <w:tcPr>
            <w:tcW w:w="595" w:type="dxa"/>
            <w:shd w:val="clear" w:color="auto" w:fill="70AD47" w:themeFill="accent6"/>
            <w:vAlign w:val="center"/>
          </w:tcPr>
          <w:p w14:paraId="4FDCB54D" w14:textId="3A8575E9" w:rsidR="00D70B5E" w:rsidRPr="00F14838" w:rsidRDefault="00F14838" w:rsidP="00C05A53">
            <w:pPr>
              <w:pStyle w:val="ProductList-OfferingBody"/>
              <w:ind w:left="-113"/>
              <w:jc w:val="center"/>
            </w:pPr>
            <w:r w:rsidRPr="00F14838">
              <w:fldChar w:fldCharType="begin"/>
            </w:r>
            <w:r w:rsidRPr="00F14838">
              <w:instrText xml:space="preserve"> AutoTextList  \s NoStyle \t “Additioneel Product” </w:instrText>
            </w:r>
            <w:r w:rsidRPr="00F14838">
              <w:fldChar w:fldCharType="separate"/>
            </w:r>
            <w:r w:rsidRPr="00F14838">
              <w:t xml:space="preserve"> A </w:t>
            </w:r>
            <w:r w:rsidRPr="00F14838">
              <w:fldChar w:fldCharType="end"/>
            </w:r>
          </w:p>
        </w:tc>
        <w:tc>
          <w:tcPr>
            <w:tcW w:w="596" w:type="dxa"/>
            <w:shd w:val="clear" w:color="auto" w:fill="BFBFBF" w:themeFill="background1" w:themeFillShade="BF"/>
            <w:vAlign w:val="center"/>
          </w:tcPr>
          <w:p w14:paraId="4FDCB54E" w14:textId="77777777" w:rsidR="00D70B5E" w:rsidRDefault="00D70B5E" w:rsidP="00C05A53">
            <w:pPr>
              <w:pStyle w:val="ProductList-OfferingBody"/>
              <w:ind w:left="-113"/>
              <w:jc w:val="center"/>
            </w:pPr>
          </w:p>
        </w:tc>
        <w:tc>
          <w:tcPr>
            <w:tcW w:w="595" w:type="dxa"/>
            <w:shd w:val="clear" w:color="auto" w:fill="BFBFBF" w:themeFill="background1" w:themeFillShade="BF"/>
            <w:vAlign w:val="center"/>
          </w:tcPr>
          <w:p w14:paraId="4FDCB54F" w14:textId="77777777" w:rsidR="00D70B5E" w:rsidRDefault="00D70B5E" w:rsidP="00C05A53">
            <w:pPr>
              <w:pStyle w:val="ProductList-OfferingBody"/>
              <w:ind w:left="-113"/>
              <w:jc w:val="center"/>
            </w:pPr>
          </w:p>
        </w:tc>
        <w:tc>
          <w:tcPr>
            <w:tcW w:w="483" w:type="dxa"/>
            <w:shd w:val="clear" w:color="auto" w:fill="BFBFBF" w:themeFill="background1" w:themeFillShade="BF"/>
            <w:vAlign w:val="center"/>
          </w:tcPr>
          <w:p w14:paraId="4FDCB550" w14:textId="77777777" w:rsidR="00D70B5E" w:rsidRDefault="00D70B5E" w:rsidP="00C05A53">
            <w:pPr>
              <w:pStyle w:val="ProductList-OfferingBody"/>
              <w:ind w:left="-113"/>
              <w:jc w:val="center"/>
            </w:pPr>
          </w:p>
        </w:tc>
        <w:tc>
          <w:tcPr>
            <w:tcW w:w="708" w:type="dxa"/>
            <w:shd w:val="clear" w:color="auto" w:fill="BFBFBF" w:themeFill="background1" w:themeFillShade="BF"/>
            <w:vAlign w:val="center"/>
          </w:tcPr>
          <w:p w14:paraId="4FDCB551" w14:textId="77777777" w:rsidR="00D70B5E" w:rsidRDefault="00D70B5E" w:rsidP="00C05A53">
            <w:pPr>
              <w:pStyle w:val="ProductList-OfferingBody"/>
              <w:ind w:left="-113"/>
              <w:jc w:val="center"/>
            </w:pPr>
          </w:p>
        </w:tc>
        <w:tc>
          <w:tcPr>
            <w:tcW w:w="595" w:type="dxa"/>
            <w:shd w:val="clear" w:color="auto" w:fill="BFBFBF" w:themeFill="background1" w:themeFillShade="BF"/>
            <w:vAlign w:val="center"/>
          </w:tcPr>
          <w:p w14:paraId="4FDCB552" w14:textId="77777777" w:rsidR="00D70B5E" w:rsidRDefault="00D70B5E" w:rsidP="00C05A53">
            <w:pPr>
              <w:pStyle w:val="ProductList-OfferingBody"/>
              <w:ind w:left="-113"/>
              <w:jc w:val="center"/>
            </w:pPr>
          </w:p>
        </w:tc>
        <w:tc>
          <w:tcPr>
            <w:tcW w:w="596" w:type="dxa"/>
            <w:shd w:val="clear" w:color="auto" w:fill="BFBFBF" w:themeFill="background1" w:themeFillShade="BF"/>
            <w:vAlign w:val="center"/>
          </w:tcPr>
          <w:p w14:paraId="4FDCB553" w14:textId="77777777" w:rsidR="00D70B5E" w:rsidRDefault="00D70B5E" w:rsidP="00C05A53">
            <w:pPr>
              <w:pStyle w:val="ProductList-OfferingBody"/>
              <w:ind w:left="-113"/>
              <w:jc w:val="center"/>
            </w:pPr>
          </w:p>
        </w:tc>
      </w:tr>
      <w:tr w:rsidR="00C05A53" w14:paraId="4FDCB563" w14:textId="77777777" w:rsidTr="00597F82">
        <w:tc>
          <w:tcPr>
            <w:tcW w:w="3150" w:type="dxa"/>
            <w:tcBorders>
              <w:top w:val="nil"/>
              <w:left w:val="nil"/>
              <w:bottom w:val="dashSmallGap" w:sz="4" w:space="0" w:color="BFBFBF" w:themeColor="background1" w:themeShade="BF"/>
              <w:right w:val="nil"/>
            </w:tcBorders>
          </w:tcPr>
          <w:p w14:paraId="4FDCB555" w14:textId="510AAEB1" w:rsidR="00C05A53" w:rsidRDefault="009B3FD1" w:rsidP="00597F82">
            <w:pPr>
              <w:pStyle w:val="ProductList-Offering2"/>
            </w:pPr>
            <w:bookmarkStart w:id="556" w:name="_Toc379797221"/>
            <w:bookmarkStart w:id="557" w:name="_Toc380513246"/>
            <w:bookmarkStart w:id="558" w:name="_Toc380655288"/>
            <w:bookmarkStart w:id="559" w:name="_Toc409102797"/>
            <w:r>
              <w:t>Clientbeheerlicentie voor System Center 2012 R2 Configuration Manager</w:t>
            </w:r>
            <w:r>
              <w:fldChar w:fldCharType="begin"/>
            </w:r>
            <w:r>
              <w:instrText>XE "Clientbeheerlicentie voor System Center 2012 R2 Configuration Manager"</w:instrText>
            </w:r>
            <w:r>
              <w:fldChar w:fldCharType="end"/>
            </w:r>
            <w:r>
              <w:t xml:space="preserve"> (Client-ML) (alleen</w:t>
            </w:r>
            <w:r w:rsidR="00597F82">
              <w:t> </w:t>
            </w:r>
            <w:r>
              <w:t>studenten)</w:t>
            </w:r>
            <w:bookmarkEnd w:id="556"/>
            <w:bookmarkEnd w:id="557"/>
            <w:bookmarkEnd w:id="558"/>
            <w:bookmarkEnd w:id="559"/>
          </w:p>
        </w:tc>
        <w:tc>
          <w:tcPr>
            <w:tcW w:w="612" w:type="dxa"/>
            <w:tcBorders>
              <w:top w:val="nil"/>
              <w:left w:val="nil"/>
              <w:bottom w:val="dashSmallGap" w:sz="4" w:space="0" w:color="BFBFBF" w:themeColor="background1" w:themeShade="BF"/>
              <w:right w:val="nil"/>
            </w:tcBorders>
            <w:vAlign w:val="center"/>
          </w:tcPr>
          <w:p w14:paraId="4FDCB556" w14:textId="3F6479BB" w:rsidR="00C05A53" w:rsidRDefault="007F3FE6" w:rsidP="007F3FE6">
            <w:pPr>
              <w:pStyle w:val="ProductList-OfferingBody"/>
              <w:ind w:left="-113"/>
              <w:jc w:val="center"/>
            </w:pPr>
            <w:r>
              <w:t>10/13</w:t>
            </w:r>
          </w:p>
        </w:tc>
        <w:tc>
          <w:tcPr>
            <w:tcW w:w="488" w:type="dxa"/>
            <w:tcBorders>
              <w:top w:val="nil"/>
              <w:left w:val="nil"/>
              <w:bottom w:val="dashSmallGap" w:sz="4" w:space="0" w:color="BFBFBF" w:themeColor="background1" w:themeShade="BF"/>
              <w:right w:val="nil"/>
            </w:tcBorders>
            <w:vAlign w:val="center"/>
          </w:tcPr>
          <w:p w14:paraId="4FDCB55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58" w14:textId="77777777"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59"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5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E" w14:textId="77777777" w:rsidR="00C05A53" w:rsidRDefault="00C05A53" w:rsidP="00C05A53">
            <w:pPr>
              <w:pStyle w:val="ProductList-OfferingBody"/>
              <w:ind w:left="-113"/>
              <w:jc w:val="center"/>
            </w:pPr>
          </w:p>
        </w:tc>
        <w:tc>
          <w:tcPr>
            <w:tcW w:w="483" w:type="dxa"/>
            <w:shd w:val="clear" w:color="auto" w:fill="BFBFBF" w:themeFill="background1" w:themeFillShade="BF"/>
            <w:vAlign w:val="center"/>
          </w:tcPr>
          <w:p w14:paraId="4FDCB55F" w14:textId="77777777" w:rsidR="00C05A53" w:rsidRDefault="00C05A53" w:rsidP="00C05A53">
            <w:pPr>
              <w:pStyle w:val="ProductList-OfferingBody"/>
              <w:ind w:left="-113"/>
              <w:jc w:val="center"/>
            </w:pPr>
          </w:p>
        </w:tc>
        <w:tc>
          <w:tcPr>
            <w:tcW w:w="708" w:type="dxa"/>
            <w:shd w:val="clear" w:color="auto" w:fill="BFBFBF" w:themeFill="background1" w:themeFillShade="BF"/>
            <w:vAlign w:val="center"/>
          </w:tcPr>
          <w:p w14:paraId="4FDCB56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6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2" w14:textId="77777777" w:rsidR="00C05A53" w:rsidRDefault="00C05A53" w:rsidP="00C05A53">
            <w:pPr>
              <w:pStyle w:val="ProductList-OfferingBody"/>
              <w:ind w:left="-113"/>
              <w:jc w:val="center"/>
            </w:pPr>
          </w:p>
        </w:tc>
      </w:tr>
      <w:tr w:rsidR="00C05A53" w14:paraId="4FDCB572" w14:textId="77777777" w:rsidTr="00597F82">
        <w:tc>
          <w:tcPr>
            <w:tcW w:w="3150" w:type="dxa"/>
            <w:tcBorders>
              <w:top w:val="dashSmallGap" w:sz="4" w:space="0" w:color="BFBFBF" w:themeColor="background1" w:themeShade="BF"/>
              <w:left w:val="nil"/>
              <w:bottom w:val="dashSmallGap" w:sz="4" w:space="0" w:color="BFBFBF" w:themeColor="background1" w:themeShade="BF"/>
              <w:right w:val="nil"/>
            </w:tcBorders>
          </w:tcPr>
          <w:p w14:paraId="4FDCB564" w14:textId="4BB00B76" w:rsidR="00C05A53" w:rsidRDefault="009B3FD1" w:rsidP="00F944EC">
            <w:pPr>
              <w:pStyle w:val="ProductList-Offering2"/>
            </w:pPr>
            <w:bookmarkStart w:id="560" w:name="_Toc409102798"/>
            <w:bookmarkStart w:id="561" w:name="_Toc379797222"/>
            <w:bookmarkStart w:id="562" w:name="_Toc380513247"/>
            <w:bookmarkStart w:id="563" w:name="_Toc380655289"/>
            <w:r>
              <w:t>Clientbeheerlicentie per OSE voor System Center 2012 R2 Configuration Manager</w:t>
            </w:r>
            <w:bookmarkEnd w:id="560"/>
            <w:r>
              <w:fldChar w:fldCharType="begin"/>
            </w:r>
            <w:r>
              <w:instrText>XE "Clientbeheerlicentie voor System Center 2012 R2 Configuration Manager"</w:instrText>
            </w:r>
            <w:r>
              <w:fldChar w:fldCharType="end"/>
            </w:r>
            <w:bookmarkEnd w:id="561"/>
            <w:bookmarkEnd w:id="562"/>
            <w:bookmarkEnd w:id="563"/>
            <w:r>
              <w:fldChar w:fldCharType="begin"/>
            </w:r>
            <w:r>
              <w:instrText>XE "Clientbeheerlicentie per OSE voor System Center 2012 R2 Configuration Manager"</w:instrText>
            </w:r>
            <w:r>
              <w:fldChar w:fldCharType="end"/>
            </w:r>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14:paraId="4FDCB565" w14:textId="0C9EC9C3" w:rsidR="00C05A53" w:rsidRDefault="007F3FE6" w:rsidP="007F3FE6">
            <w:pPr>
              <w:pStyle w:val="ProductList-OfferingBody"/>
              <w:ind w:left="-113"/>
              <w:jc w:val="center"/>
            </w:pPr>
            <w:r>
              <w:t>10/13-2</w:t>
            </w:r>
          </w:p>
        </w:tc>
        <w:tc>
          <w:tcPr>
            <w:tcW w:w="488" w:type="dxa"/>
            <w:tcBorders>
              <w:top w:val="dashSmallGap" w:sz="4" w:space="0" w:color="BFBFBF" w:themeColor="background1" w:themeShade="BF"/>
              <w:left w:val="nil"/>
              <w:bottom w:val="dashSmallGap" w:sz="4" w:space="0" w:color="BFBFBF" w:themeColor="background1" w:themeShade="BF"/>
              <w:right w:val="nil"/>
            </w:tcBorders>
            <w:vAlign w:val="center"/>
          </w:tcPr>
          <w:p w14:paraId="4FDCB566"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67" w14:textId="77777777" w:rsidR="00C05A53" w:rsidRDefault="009B3F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68"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69" w14:textId="77777777"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14:paraId="4FDCB56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6B"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6C"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6D" w14:textId="77777777" w:rsidR="00C05A53" w:rsidRDefault="00C05A53" w:rsidP="00C05A53">
            <w:pPr>
              <w:pStyle w:val="ProductList-OfferingBody"/>
              <w:ind w:left="-113"/>
              <w:jc w:val="center"/>
            </w:pPr>
          </w:p>
        </w:tc>
        <w:tc>
          <w:tcPr>
            <w:tcW w:w="483" w:type="dxa"/>
            <w:shd w:val="clear" w:color="auto" w:fill="BFBFBF" w:themeFill="background1" w:themeFillShade="BF"/>
            <w:vAlign w:val="center"/>
          </w:tcPr>
          <w:p w14:paraId="4FDCB56E" w14:textId="77777777" w:rsidR="00C05A53" w:rsidRDefault="00C05A53" w:rsidP="00C05A53">
            <w:pPr>
              <w:pStyle w:val="ProductList-OfferingBody"/>
              <w:ind w:left="-113"/>
              <w:jc w:val="center"/>
            </w:pPr>
          </w:p>
        </w:tc>
        <w:tc>
          <w:tcPr>
            <w:tcW w:w="708" w:type="dxa"/>
            <w:shd w:val="clear" w:color="auto" w:fill="70AD47" w:themeFill="accent6"/>
            <w:vAlign w:val="center"/>
          </w:tcPr>
          <w:p w14:paraId="4FDCB56F" w14:textId="6FC448DE" w:rsidR="00C05A53" w:rsidRPr="00F14838" w:rsidRDefault="00F14838" w:rsidP="00C05A53">
            <w:pPr>
              <w:pStyle w:val="ProductList-OfferingBody"/>
              <w:ind w:left="-113"/>
              <w:jc w:val="center"/>
            </w:pPr>
            <w:r w:rsidRPr="00F14838">
              <w:fldChar w:fldCharType="begin"/>
            </w:r>
            <w:r w:rsidRPr="00F14838">
              <w:instrText xml:space="preserve"> AutoTextList  \s NoStyle \t “</w:instrText>
            </w:r>
            <w:r w:rsidRPr="00F14838">
              <w:rPr>
                <w:u w:val="single"/>
              </w:rPr>
              <w:instrText>Niet-organisatieomvattend in Open Value</w:instrText>
            </w:r>
            <w:r w:rsidRPr="00F14838">
              <w:instrText xml:space="preserve">” </w:instrText>
            </w:r>
            <w:r w:rsidRPr="00F14838">
              <w:fldChar w:fldCharType="separate"/>
            </w:r>
            <w:r w:rsidRPr="00F14838">
              <w:t xml:space="preserve"> P </w:t>
            </w:r>
            <w:r w:rsidRPr="00F14838">
              <w:fldChar w:fldCharType="end"/>
            </w:r>
          </w:p>
        </w:tc>
        <w:tc>
          <w:tcPr>
            <w:tcW w:w="595" w:type="dxa"/>
            <w:shd w:val="clear" w:color="auto" w:fill="70AD47" w:themeFill="accent6"/>
            <w:vAlign w:val="center"/>
          </w:tcPr>
          <w:p w14:paraId="4FDCB57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71" w14:textId="77777777" w:rsidR="00C05A53" w:rsidRDefault="00C05A53" w:rsidP="00C05A53">
            <w:pPr>
              <w:pStyle w:val="ProductList-OfferingBody"/>
              <w:ind w:left="-113"/>
              <w:jc w:val="center"/>
            </w:pPr>
          </w:p>
        </w:tc>
      </w:tr>
      <w:tr w:rsidR="00C05A53" w14:paraId="4FDCB581" w14:textId="77777777" w:rsidTr="00597F82">
        <w:tc>
          <w:tcPr>
            <w:tcW w:w="3150" w:type="dxa"/>
            <w:tcBorders>
              <w:top w:val="dashSmallGap" w:sz="4" w:space="0" w:color="BFBFBF" w:themeColor="background1" w:themeShade="BF"/>
              <w:left w:val="nil"/>
              <w:bottom w:val="nil"/>
              <w:right w:val="nil"/>
            </w:tcBorders>
          </w:tcPr>
          <w:p w14:paraId="4FDCB573" w14:textId="3A779D4C" w:rsidR="00C05A53" w:rsidRDefault="009B3FD1" w:rsidP="00F944EC">
            <w:pPr>
              <w:pStyle w:val="ProductList-Offering2"/>
            </w:pPr>
            <w:bookmarkStart w:id="564" w:name="_Toc409102799"/>
            <w:bookmarkStart w:id="565" w:name="_Toc379797223"/>
            <w:bookmarkStart w:id="566" w:name="_Toc380513248"/>
            <w:bookmarkStart w:id="567" w:name="_Toc380655290"/>
            <w:r>
              <w:t>Clientbeheerlicentie per Gebruiker voor System Center 2012 R2 Configuration Manager</w:t>
            </w:r>
            <w:bookmarkEnd w:id="564"/>
            <w:r>
              <w:fldChar w:fldCharType="begin"/>
            </w:r>
            <w:r>
              <w:instrText>XE "Clientbeheerlicentie voor System Center 2012 R2 Configuration Manager"</w:instrText>
            </w:r>
            <w:r>
              <w:fldChar w:fldCharType="end"/>
            </w:r>
            <w:bookmarkEnd w:id="565"/>
            <w:bookmarkEnd w:id="566"/>
            <w:bookmarkEnd w:id="567"/>
            <w:r>
              <w:fldChar w:fldCharType="begin"/>
            </w:r>
            <w:r>
              <w:instrText>XE "Clientbeheerlicentie per Gebruiker voor System Center 2012 R2 Configuration Manager"</w:instrText>
            </w:r>
            <w:r>
              <w:fldChar w:fldCharType="end"/>
            </w:r>
          </w:p>
        </w:tc>
        <w:tc>
          <w:tcPr>
            <w:tcW w:w="612" w:type="dxa"/>
            <w:tcBorders>
              <w:top w:val="dashSmallGap" w:sz="4" w:space="0" w:color="BFBFBF" w:themeColor="background1" w:themeShade="BF"/>
              <w:left w:val="nil"/>
              <w:bottom w:val="nil"/>
              <w:right w:val="nil"/>
            </w:tcBorders>
            <w:vAlign w:val="center"/>
          </w:tcPr>
          <w:p w14:paraId="4FDCB574" w14:textId="4CEAFC68" w:rsidR="00C05A53" w:rsidRDefault="007F3FE6" w:rsidP="007F3FE6">
            <w:pPr>
              <w:pStyle w:val="ProductList-OfferingBody"/>
              <w:ind w:left="-113"/>
              <w:jc w:val="center"/>
            </w:pPr>
            <w:r>
              <w:t>10/13</w:t>
            </w:r>
          </w:p>
        </w:tc>
        <w:tc>
          <w:tcPr>
            <w:tcW w:w="488" w:type="dxa"/>
            <w:tcBorders>
              <w:top w:val="dashSmallGap" w:sz="4" w:space="0" w:color="BFBFBF" w:themeColor="background1" w:themeShade="BF"/>
              <w:left w:val="nil"/>
              <w:bottom w:val="nil"/>
              <w:right w:val="nil"/>
            </w:tcBorders>
            <w:vAlign w:val="center"/>
          </w:tcPr>
          <w:p w14:paraId="4FDCB575"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76" w14:textId="77777777" w:rsidR="00C05A53" w:rsidRDefault="009B3FD1"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77"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78" w14:textId="77777777" w:rsidR="00C05A53" w:rsidRDefault="009B3FD1" w:rsidP="00C05A53">
            <w:pPr>
              <w:pStyle w:val="ProductList-OfferingBody"/>
              <w:ind w:left="-113"/>
              <w:jc w:val="center"/>
            </w:pPr>
            <w:r>
              <w:t>1</w:t>
            </w:r>
          </w:p>
        </w:tc>
        <w:tc>
          <w:tcPr>
            <w:tcW w:w="596" w:type="dxa"/>
            <w:shd w:val="clear" w:color="auto" w:fill="70AD47" w:themeFill="accent6"/>
            <w:vAlign w:val="center"/>
          </w:tcPr>
          <w:p w14:paraId="4FDCB579" w14:textId="5F07A1BA" w:rsidR="00C05A53" w:rsidRPr="00F14838" w:rsidRDefault="00F14838" w:rsidP="00F14838">
            <w:pPr>
              <w:pStyle w:val="ProductList-OfferingBody"/>
              <w:ind w:left="-113"/>
              <w:jc w:val="center"/>
            </w:pPr>
            <w:r w:rsidRPr="00F14838">
              <w:fldChar w:fldCharType="begin"/>
            </w:r>
            <w:r w:rsidRPr="00F14838">
              <w:instrText xml:space="preserve"> AutoTextList  \s NoStyle \t “Additioneel Product” </w:instrText>
            </w:r>
            <w:r w:rsidRPr="00F14838">
              <w:fldChar w:fldCharType="separate"/>
            </w:r>
            <w:r w:rsidRPr="00F14838">
              <w:t xml:space="preserve"> A,</w:t>
            </w:r>
            <w:r w:rsidRPr="00F14838">
              <w:fldChar w:fldCharType="end"/>
            </w:r>
            <w:r w:rsidRPr="00F14838">
              <w:fldChar w:fldCharType="begin"/>
            </w:r>
            <w:r w:rsidRPr="00F14838">
              <w:instrText xml:space="preserve"> AutoTextList  \s NoStyle \t “Enterprise Product” </w:instrText>
            </w:r>
            <w:r w:rsidRPr="00F14838">
              <w:fldChar w:fldCharType="separate"/>
            </w:r>
            <w:r w:rsidRPr="00F14838">
              <w:t xml:space="preserve">E </w:t>
            </w:r>
            <w:r w:rsidRPr="00F14838">
              <w:fldChar w:fldCharType="end"/>
            </w:r>
          </w:p>
        </w:tc>
        <w:tc>
          <w:tcPr>
            <w:tcW w:w="595" w:type="dxa"/>
            <w:shd w:val="clear" w:color="auto" w:fill="70AD47" w:themeFill="accent6"/>
            <w:vAlign w:val="center"/>
          </w:tcPr>
          <w:p w14:paraId="4FDCB57A" w14:textId="6442E71B" w:rsidR="00C05A53" w:rsidRPr="00F14838" w:rsidRDefault="00F14838" w:rsidP="00C05A53">
            <w:pPr>
              <w:pStyle w:val="ProductList-OfferingBody"/>
              <w:ind w:left="-113"/>
              <w:jc w:val="center"/>
            </w:pPr>
            <w:r w:rsidRPr="00F14838">
              <w:fldChar w:fldCharType="begin"/>
            </w:r>
            <w:r w:rsidRPr="00F14838">
              <w:instrText xml:space="preserve"> AutoTextList  \s NoStyle \t “Additioneel Product, gehele organisatie” </w:instrText>
            </w:r>
            <w:r w:rsidRPr="00F14838">
              <w:fldChar w:fldCharType="separate"/>
            </w:r>
            <w:r w:rsidRPr="00F14838">
              <w:t>AO</w:t>
            </w:r>
            <w:r w:rsidRPr="00F14838">
              <w:fldChar w:fldCharType="end"/>
            </w:r>
            <w:r w:rsidRPr="00F14838">
              <w:t>,</w:t>
            </w:r>
            <w:r w:rsidRPr="00F14838">
              <w:fldChar w:fldCharType="begin"/>
            </w:r>
            <w:r w:rsidRPr="00F14838">
              <w:instrText xml:space="preserve"> AutoTextList  \s NoStyle \t “Student-product” </w:instrText>
            </w:r>
            <w:r w:rsidRPr="00F14838">
              <w:fldChar w:fldCharType="separate"/>
            </w:r>
            <w:r w:rsidRPr="00F14838">
              <w:t>ST</w:t>
            </w:r>
            <w:r w:rsidRPr="00F14838">
              <w:fldChar w:fldCharType="end"/>
            </w:r>
          </w:p>
        </w:tc>
        <w:tc>
          <w:tcPr>
            <w:tcW w:w="596" w:type="dxa"/>
            <w:shd w:val="clear" w:color="auto" w:fill="70AD47" w:themeFill="accent6"/>
            <w:vAlign w:val="center"/>
          </w:tcPr>
          <w:p w14:paraId="4FDCB57B"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7C" w14:textId="2969ED59" w:rsidR="00C05A53" w:rsidRDefault="005C59AF" w:rsidP="00C05A53">
            <w:pPr>
              <w:pStyle w:val="ProductList-OfferingBody"/>
              <w:ind w:left="-113"/>
              <w:jc w:val="center"/>
            </w:pPr>
            <w:r>
              <w:t xml:space="preserve"> </w:t>
            </w:r>
          </w:p>
        </w:tc>
        <w:tc>
          <w:tcPr>
            <w:tcW w:w="483" w:type="dxa"/>
            <w:shd w:val="clear" w:color="auto" w:fill="BFBFBF" w:themeFill="background1" w:themeFillShade="BF"/>
            <w:vAlign w:val="center"/>
          </w:tcPr>
          <w:p w14:paraId="4FDCB57D" w14:textId="77777777" w:rsidR="00C05A53" w:rsidRDefault="00C05A53" w:rsidP="00C05A53">
            <w:pPr>
              <w:pStyle w:val="ProductList-OfferingBody"/>
              <w:ind w:left="-113"/>
              <w:jc w:val="center"/>
            </w:pPr>
          </w:p>
        </w:tc>
        <w:tc>
          <w:tcPr>
            <w:tcW w:w="708" w:type="dxa"/>
            <w:shd w:val="clear" w:color="auto" w:fill="70AD47" w:themeFill="accent6"/>
            <w:vAlign w:val="center"/>
          </w:tcPr>
          <w:p w14:paraId="4FDCB57E" w14:textId="39870DE5" w:rsidR="00C05A53" w:rsidRPr="00F14838" w:rsidRDefault="00F14838" w:rsidP="00C05A53">
            <w:pPr>
              <w:pStyle w:val="ProductList-OfferingBody"/>
              <w:ind w:left="-113"/>
              <w:jc w:val="center"/>
            </w:pPr>
            <w:r w:rsidRPr="00F14838">
              <w:fldChar w:fldCharType="begin"/>
            </w:r>
            <w:r w:rsidRPr="00F14838">
              <w:instrText xml:space="preserve"> AutoTextList  \s NoStyle \t “</w:instrText>
            </w:r>
            <w:r w:rsidRPr="00F14838">
              <w:rPr>
                <w:u w:val="single"/>
              </w:rPr>
              <w:instrText>Niet-organisatieomvattend in Open Value</w:instrText>
            </w:r>
            <w:r w:rsidRPr="00F14838">
              <w:instrText xml:space="preserve">” </w:instrText>
            </w:r>
            <w:r w:rsidRPr="00F14838">
              <w:fldChar w:fldCharType="separate"/>
            </w:r>
            <w:r w:rsidRPr="00F14838">
              <w:t xml:space="preserve"> P </w:t>
            </w:r>
            <w:r w:rsidRPr="00F14838">
              <w:fldChar w:fldCharType="end"/>
            </w:r>
          </w:p>
        </w:tc>
        <w:tc>
          <w:tcPr>
            <w:tcW w:w="595" w:type="dxa"/>
            <w:shd w:val="clear" w:color="auto" w:fill="70AD47" w:themeFill="accent6"/>
            <w:vAlign w:val="center"/>
          </w:tcPr>
          <w:p w14:paraId="4FDCB57F"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80" w14:textId="2A83535A" w:rsidR="00C05A53" w:rsidRPr="00F14838" w:rsidRDefault="00F14838" w:rsidP="00C05A53">
            <w:pPr>
              <w:pStyle w:val="ProductList-OfferingBody"/>
              <w:ind w:left="-113"/>
              <w:jc w:val="center"/>
            </w:pPr>
            <w:r w:rsidRPr="00F14838">
              <w:fldChar w:fldCharType="begin"/>
            </w:r>
            <w:r w:rsidRPr="00F14838">
              <w:instrText xml:space="preserve"> AutoTextList  \s NoStyle \t “Additioneel Product” </w:instrText>
            </w:r>
            <w:r w:rsidRPr="00F14838">
              <w:fldChar w:fldCharType="separate"/>
            </w:r>
            <w:r w:rsidRPr="00F14838">
              <w:t xml:space="preserve"> A </w:t>
            </w:r>
            <w:r w:rsidRPr="00F14838">
              <w:fldChar w:fldCharType="end"/>
            </w:r>
          </w:p>
        </w:tc>
      </w:tr>
    </w:tbl>
    <w:p w14:paraId="4FDCB582" w14:textId="77777777" w:rsidR="009919D2" w:rsidRPr="00761E84" w:rsidRDefault="009919D2" w:rsidP="004F3C6D">
      <w:pPr>
        <w:pStyle w:val="ProductList-Body"/>
        <w:rPr>
          <w:sz w:val="24"/>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4FDCB586" w14:textId="77777777" w:rsidTr="004D1E93">
        <w:tc>
          <w:tcPr>
            <w:tcW w:w="7193" w:type="dxa"/>
          </w:tcPr>
          <w:p w14:paraId="4FDCB584" w14:textId="65230CEB" w:rsidR="000F1869" w:rsidRDefault="000F1869" w:rsidP="00422433">
            <w:pPr>
              <w:pStyle w:val="ProductList-Body"/>
              <w:tabs>
                <w:tab w:val="clear" w:pos="158"/>
                <w:tab w:val="left" w:pos="1242"/>
              </w:tabs>
              <w:spacing w:before="20" w:after="20"/>
              <w:ind w:left="162"/>
            </w:pPr>
            <w:r>
              <w:t xml:space="preserve">Eerdere versie: </w:t>
            </w:r>
            <w:r>
              <w:rPr>
                <w:b/>
              </w:rPr>
              <w:t>System Center 2012 Configuration Manager</w:t>
            </w:r>
            <w:r>
              <w:t xml:space="preserve"> (3/12)</w:t>
            </w:r>
          </w:p>
        </w:tc>
        <w:tc>
          <w:tcPr>
            <w:tcW w:w="3597" w:type="dxa"/>
          </w:tcPr>
          <w:p w14:paraId="4FDCB585" w14:textId="00D3011F" w:rsidR="000F1869" w:rsidRDefault="000F1869" w:rsidP="009B3FD1">
            <w:pPr>
              <w:pStyle w:val="ProductList-Body"/>
              <w:spacing w:before="20" w:after="20"/>
            </w:pPr>
            <w:r>
              <w:t xml:space="preserve">Productgroep: </w:t>
            </w:r>
            <w:r>
              <w:rPr>
                <w:b/>
              </w:rPr>
              <w:t>Server</w:t>
            </w:r>
          </w:p>
        </w:tc>
      </w:tr>
      <w:tr w:rsidR="000F1869" w14:paraId="4FDCB58B" w14:textId="77777777" w:rsidTr="004D1E93">
        <w:tc>
          <w:tcPr>
            <w:tcW w:w="7193" w:type="dxa"/>
          </w:tcPr>
          <w:p w14:paraId="4FDCB589" w14:textId="611FB6B0" w:rsidR="000F1869" w:rsidRDefault="000F1869" w:rsidP="00356AB6">
            <w:pPr>
              <w:pStyle w:val="ProductList-Body"/>
              <w:tabs>
                <w:tab w:val="clear" w:pos="158"/>
                <w:tab w:val="left" w:pos="1062"/>
              </w:tabs>
              <w:spacing w:before="20" w:after="20"/>
              <w:ind w:left="1314"/>
            </w:pPr>
            <w:r>
              <w:rPr>
                <w:b/>
              </w:rPr>
              <w:t>System Center Configuration Manager Server 2007 R2</w:t>
            </w:r>
            <w:r>
              <w:t xml:space="preserve"> (9/08)</w:t>
            </w:r>
          </w:p>
        </w:tc>
        <w:tc>
          <w:tcPr>
            <w:tcW w:w="3597" w:type="dxa"/>
          </w:tcPr>
          <w:p w14:paraId="4FDCB58A" w14:textId="18B64E61" w:rsidR="000F1869" w:rsidRDefault="002C4F69" w:rsidP="009B3FD1">
            <w:pPr>
              <w:pStyle w:val="ProductList-Body"/>
              <w:spacing w:before="20" w:after="20"/>
            </w:pPr>
            <w:hyperlink w:anchor="SoftwareAssurance" w:history="1">
              <w:r w:rsidR="007A4843">
                <w:rPr>
                  <w:rStyle w:val="Hyperlink"/>
                  <w:color w:val="000000" w:themeColor="text1"/>
                  <w:u w:val="none"/>
                </w:rPr>
                <w:t>Software Assurance Benefits</w:t>
              </w:r>
            </w:hyperlink>
            <w:r w:rsidR="007A4843">
              <w:t xml:space="preserve">: </w:t>
            </w:r>
            <w:r w:rsidR="007A4843">
              <w:rPr>
                <w:b/>
              </w:rPr>
              <w:t>Server</w:t>
            </w:r>
          </w:p>
        </w:tc>
      </w:tr>
    </w:tbl>
    <w:p w14:paraId="4FDCB58C" w14:textId="77777777" w:rsidR="00782C7B" w:rsidRPr="00924715" w:rsidRDefault="00782C7B" w:rsidP="00782C7B">
      <w:pPr>
        <w:pStyle w:val="ProductList-Body"/>
        <w:shd w:val="clear" w:color="auto" w:fill="D9D9D9" w:themeFill="background1" w:themeFillShade="D9"/>
        <w:spacing w:before="120" w:after="120"/>
      </w:pPr>
      <w:r>
        <w:rPr>
          <w:b/>
        </w:rPr>
        <w:t>Aanvullende informatie</w:t>
      </w:r>
    </w:p>
    <w:p w14:paraId="4FDCB58D" w14:textId="63659769" w:rsidR="009919D2" w:rsidRPr="00924715" w:rsidRDefault="009B3FD1" w:rsidP="004F3C6D">
      <w:pPr>
        <w:pStyle w:val="ProductList-Body"/>
      </w:pPr>
      <w:r>
        <w:t>System Center Configuration Manager-klanten die beschikten over SA-dekking voor System Center Configuration Manager op 1 april 2012 komen mogelijk in aanmerking voor een upgrade naar versie 2012 onder speciale voorwaarden.</w:t>
      </w:r>
      <w:r w:rsidR="00E0030A">
        <w:t xml:space="preserve"> </w:t>
      </w:r>
      <w:r>
        <w:t xml:space="preserve">Zie de Product List van oktober 2013 voor meer informatie </w:t>
      </w:r>
      <w:hyperlink r:id="rId37" w:history="1">
        <w:r>
          <w:rPr>
            <w:rStyle w:val="Hyperlink"/>
          </w:rPr>
          <w:t>http://go.microsoft.com/?linkid=9839207</w:t>
        </w:r>
      </w:hyperlink>
      <w:r>
        <w:t>.</w:t>
      </w:r>
    </w:p>
    <w:p w14:paraId="6C057F31" w14:textId="77777777" w:rsidR="0049363D" w:rsidRPr="00761E84" w:rsidRDefault="0049363D" w:rsidP="0049363D">
      <w:pPr>
        <w:pStyle w:val="ProductList-Body"/>
        <w:rPr>
          <w:sz w:val="22"/>
        </w:rPr>
      </w:pPr>
    </w:p>
    <w:p w14:paraId="035D7B5E" w14:textId="77C48C2C" w:rsidR="0049363D" w:rsidRPr="00924715" w:rsidRDefault="0049363D" w:rsidP="004F3C6D">
      <w:pPr>
        <w:pStyle w:val="ProductList-Body"/>
      </w:pPr>
      <w:r>
        <w:t>Alleen klanten met een Campus en School Overeenkomst en Enrollment for Education Solutions die voor 1 april 2012 een licentie hebben afgenomen voor System Center Configuration Manager 2007 R3</w:t>
      </w:r>
      <w:r>
        <w:fldChar w:fldCharType="begin"/>
      </w:r>
      <w:r>
        <w:instrText>XE "System Center Configuration Manager 2007 R3"</w:instrText>
      </w:r>
      <w:r>
        <w:fldChar w:fldCharType="end"/>
      </w:r>
      <w:r>
        <w:t xml:space="preserve"> kunnen beheerlicenties verkrijgen voor deze versie van het Product, en deze beheerlicenties moeten worden verkregen op grond van de zelfde overeenkomst of enrollment als de eerdere licenties. </w:t>
      </w:r>
    </w:p>
    <w:p w14:paraId="4FDCB58E" w14:textId="55F80D05" w:rsidR="00585A48" w:rsidRPr="00924715" w:rsidRDefault="002C4F69" w:rsidP="00585A48">
      <w:pPr>
        <w:pStyle w:val="ProductList-Body"/>
        <w:shd w:val="clear" w:color="auto" w:fill="A6A6A6" w:themeFill="background1" w:themeFillShade="A6"/>
        <w:spacing w:before="120" w:after="240"/>
        <w:jc w:val="right"/>
      </w:pPr>
      <w:hyperlink w:anchor="ToC" w:history="1">
        <w:r w:rsidR="00AA05B6">
          <w:rPr>
            <w:rStyle w:val="Hyperlink"/>
            <w:sz w:val="16"/>
            <w:szCs w:val="16"/>
          </w:rPr>
          <w:t>Inhoudsopgave</w:t>
        </w:r>
      </w:hyperlink>
      <w:r w:rsidR="00AA05B6">
        <w:rPr>
          <w:sz w:val="16"/>
          <w:szCs w:val="16"/>
        </w:rPr>
        <w:t xml:space="preserve"> / </w:t>
      </w:r>
      <w:hyperlink w:anchor="ChartKey" w:history="1">
        <w:r w:rsidR="00AA05B6">
          <w:rPr>
            <w:rStyle w:val="Hyperlink"/>
            <w:sz w:val="16"/>
            <w:szCs w:val="16"/>
          </w:rPr>
          <w:t>Verklaring van het schema</w:t>
        </w:r>
      </w:hyperlink>
      <w:r w:rsidR="00AA05B6">
        <w:rPr>
          <w:sz w:val="16"/>
          <w:szCs w:val="16"/>
        </w:rPr>
        <w:t xml:space="preserve"> / </w:t>
      </w:r>
      <w:hyperlink w:anchor="Index" w:history="1">
        <w:r w:rsidR="00AA05B6">
          <w:rPr>
            <w:rStyle w:val="Hyperlink"/>
            <w:sz w:val="16"/>
            <w:szCs w:val="16"/>
          </w:rPr>
          <w:t>Index</w:t>
        </w:r>
      </w:hyperlink>
    </w:p>
    <w:p w14:paraId="4FDCB58F" w14:textId="77777777" w:rsidR="009919D2" w:rsidRPr="00924715" w:rsidRDefault="00C13DF8" w:rsidP="002502BF">
      <w:pPr>
        <w:pStyle w:val="ProductList-Offering2Heading"/>
        <w:outlineLvl w:val="2"/>
      </w:pPr>
      <w:r>
        <w:tab/>
      </w:r>
      <w:bookmarkStart w:id="568" w:name="_Toc378147640"/>
      <w:bookmarkStart w:id="569" w:name="_Toc378151542"/>
      <w:bookmarkStart w:id="570" w:name="_Toc379797224"/>
      <w:bookmarkStart w:id="571" w:name="_Toc380513249"/>
      <w:bookmarkStart w:id="572" w:name="_Toc380655291"/>
      <w:bookmarkStart w:id="573" w:name="_Toc409102800"/>
      <w:r>
        <w:t>System Center Data Protection Manager</w:t>
      </w:r>
      <w:bookmarkEnd w:id="568"/>
      <w:bookmarkEnd w:id="569"/>
      <w:bookmarkEnd w:id="570"/>
      <w:bookmarkEnd w:id="571"/>
      <w:bookmarkEnd w:id="572"/>
      <w:bookmarkEnd w:id="57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83"/>
        <w:gridCol w:w="708"/>
        <w:gridCol w:w="595"/>
        <w:gridCol w:w="596"/>
      </w:tblGrid>
      <w:tr w:rsidR="001E410A" w14:paraId="4FDCB59E" w14:textId="77777777" w:rsidTr="00B31113">
        <w:trPr>
          <w:tblHeader/>
        </w:trPr>
        <w:tc>
          <w:tcPr>
            <w:tcW w:w="3060" w:type="dxa"/>
            <w:tcBorders>
              <w:bottom w:val="nil"/>
            </w:tcBorders>
            <w:shd w:val="clear" w:color="auto" w:fill="00188F"/>
          </w:tcPr>
          <w:p w14:paraId="4FDCB590" w14:textId="77777777" w:rsidR="001E410A" w:rsidRPr="00EE0836" w:rsidRDefault="001E410A"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591" w14:textId="4FB7D951"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“Datum beschikbaar” </w:instrText>
            </w:r>
            <w:r w:rsidRPr="00651800">
              <w:rPr>
                <w:color w:val="FFFFFF" w:themeColor="background1"/>
              </w:rPr>
              <w:fldChar w:fldCharType="separate"/>
            </w:r>
            <w:r w:rsidRPr="00651800">
              <w:rPr>
                <w:color w:val="FFFFFF" w:themeColor="background1"/>
              </w:rPr>
              <w:t>DA</w:t>
            </w:r>
            <w:r w:rsidRPr="00651800">
              <w:rPr>
                <w:color w:val="FFFFFF" w:themeColor="background1"/>
              </w:rPr>
              <w:fldChar w:fldCharType="end"/>
            </w:r>
          </w:p>
        </w:tc>
        <w:tc>
          <w:tcPr>
            <w:tcW w:w="595" w:type="dxa"/>
            <w:tcBorders>
              <w:bottom w:val="nil"/>
            </w:tcBorders>
            <w:shd w:val="clear" w:color="auto" w:fill="00188F"/>
            <w:vAlign w:val="center"/>
          </w:tcPr>
          <w:p w14:paraId="4FDCB592" w14:textId="6477D328"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w:instrText>
            </w:r>
            <w:r w:rsidRPr="00651800">
              <w:rPr>
                <w:color w:val="FFFFFF" w:themeColor="background1"/>
              </w:rPr>
              <w:fldChar w:fldCharType="separate"/>
            </w:r>
            <w:r w:rsidRPr="00651800">
              <w:rPr>
                <w:color w:val="FFFFFF" w:themeColor="background1"/>
              </w:rPr>
              <w:t xml:space="preserve"> L </w:t>
            </w:r>
            <w:r w:rsidRPr="00651800">
              <w:rPr>
                <w:color w:val="FFFFFF" w:themeColor="background1"/>
              </w:rPr>
              <w:fldChar w:fldCharType="end"/>
            </w:r>
          </w:p>
        </w:tc>
        <w:tc>
          <w:tcPr>
            <w:tcW w:w="596" w:type="dxa"/>
            <w:tcBorders>
              <w:bottom w:val="nil"/>
            </w:tcBorders>
            <w:shd w:val="clear" w:color="auto" w:fill="00188F"/>
            <w:vAlign w:val="center"/>
          </w:tcPr>
          <w:p w14:paraId="4FDCB593" w14:textId="031B8E79"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en Software Assurance” </w:instrText>
            </w:r>
            <w:r w:rsidRPr="00651800">
              <w:rPr>
                <w:color w:val="FFFFFF" w:themeColor="background1"/>
              </w:rPr>
              <w:fldChar w:fldCharType="separate"/>
            </w:r>
            <w:r w:rsidRPr="00651800">
              <w:rPr>
                <w:color w:val="FFFFFF" w:themeColor="background1"/>
              </w:rPr>
              <w:t>L/SA</w:t>
            </w:r>
            <w:r w:rsidRPr="006518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94" w14:textId="41DD84B7"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“Software Assurance” </w:instrText>
            </w:r>
            <w:r w:rsidRPr="00651800">
              <w:rPr>
                <w:color w:val="FFFFFF" w:themeColor="background1"/>
              </w:rPr>
              <w:fldChar w:fldCharType="separate"/>
            </w:r>
            <w:r w:rsidRPr="00651800">
              <w:rPr>
                <w:color w:val="FFFFFF" w:themeColor="background1"/>
              </w:rPr>
              <w:t>SA</w:t>
            </w:r>
            <w:r w:rsidRPr="0065180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95" w14:textId="323F994A"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“Campus en School Overeenkomst” </w:instrText>
            </w:r>
            <w:r w:rsidRPr="00651800">
              <w:rPr>
                <w:color w:val="FFFFFF" w:themeColor="background1"/>
              </w:rPr>
              <w:fldChar w:fldCharType="separate"/>
            </w:r>
            <w:r w:rsidRPr="00651800">
              <w:rPr>
                <w:color w:val="FFFFFF" w:themeColor="background1"/>
              </w:rPr>
              <w:t>CA/SA</w:t>
            </w:r>
            <w:r w:rsidRPr="00651800">
              <w:rPr>
                <w:color w:val="FFFFFF" w:themeColor="background1"/>
              </w:rPr>
              <w:fldChar w:fldCharType="end"/>
            </w:r>
          </w:p>
        </w:tc>
        <w:tc>
          <w:tcPr>
            <w:tcW w:w="596" w:type="dxa"/>
            <w:shd w:val="clear" w:color="auto" w:fill="00188F"/>
            <w:vAlign w:val="center"/>
          </w:tcPr>
          <w:p w14:paraId="4FDCB596" w14:textId="0AF24ED6"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“Enterprise Overeenkomst en Enterprise Subscription Overeenkomst.” </w:instrText>
            </w:r>
            <w:r w:rsidRPr="00651800">
              <w:rPr>
                <w:color w:val="FFFFFF" w:themeColor="background1"/>
              </w:rPr>
              <w:fldChar w:fldCharType="separate"/>
            </w:r>
            <w:r w:rsidRPr="00651800">
              <w:rPr>
                <w:color w:val="FFFFFF" w:themeColor="background1"/>
              </w:rPr>
              <w:t>EA/EAS</w:t>
            </w:r>
            <w:r w:rsidRPr="00651800">
              <w:rPr>
                <w:color w:val="FFFFFF" w:themeColor="background1"/>
              </w:rPr>
              <w:fldChar w:fldCharType="end"/>
            </w:r>
          </w:p>
        </w:tc>
        <w:tc>
          <w:tcPr>
            <w:tcW w:w="595" w:type="dxa"/>
            <w:shd w:val="clear" w:color="auto" w:fill="00188F"/>
            <w:vAlign w:val="center"/>
          </w:tcPr>
          <w:p w14:paraId="4FDCB597" w14:textId="4F37F053"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“Enrollment for Education Solutions” </w:instrText>
            </w:r>
            <w:r w:rsidRPr="00651800">
              <w:rPr>
                <w:color w:val="FFFFFF" w:themeColor="background1"/>
              </w:rPr>
              <w:fldChar w:fldCharType="separate"/>
            </w:r>
            <w:r w:rsidRPr="00651800">
              <w:rPr>
                <w:color w:val="FFFFFF" w:themeColor="background1"/>
              </w:rPr>
              <w:t>EES</w:t>
            </w:r>
            <w:r w:rsidRPr="00651800">
              <w:rPr>
                <w:color w:val="FFFFFF" w:themeColor="background1"/>
              </w:rPr>
              <w:fldChar w:fldCharType="end"/>
            </w:r>
          </w:p>
        </w:tc>
        <w:tc>
          <w:tcPr>
            <w:tcW w:w="596" w:type="dxa"/>
            <w:shd w:val="clear" w:color="auto" w:fill="00188F"/>
            <w:vAlign w:val="center"/>
          </w:tcPr>
          <w:p w14:paraId="4FDCB598" w14:textId="422EA423"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“Microsoft Products and Services Agreement.”  </w:instrText>
            </w:r>
            <w:r w:rsidRPr="00651800">
              <w:rPr>
                <w:color w:val="FFFFFF" w:themeColor="background1"/>
              </w:rPr>
              <w:fldChar w:fldCharType="separate"/>
            </w:r>
            <w:r w:rsidRPr="00651800">
              <w:rPr>
                <w:color w:val="FFFFFF" w:themeColor="background1"/>
              </w:rPr>
              <w:t>MPSA</w:t>
            </w:r>
            <w:r w:rsidRPr="00651800">
              <w:rPr>
                <w:color w:val="FFFFFF" w:themeColor="background1"/>
              </w:rPr>
              <w:fldChar w:fldCharType="end"/>
            </w:r>
          </w:p>
        </w:tc>
        <w:tc>
          <w:tcPr>
            <w:tcW w:w="595" w:type="dxa"/>
            <w:shd w:val="clear" w:color="auto" w:fill="00188F"/>
            <w:vAlign w:val="center"/>
          </w:tcPr>
          <w:p w14:paraId="4FDCB599" w14:textId="61A718E1"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License”  </w:instrText>
            </w:r>
            <w:r w:rsidRPr="00651800">
              <w:rPr>
                <w:color w:val="FFFFFF" w:themeColor="background1"/>
              </w:rPr>
              <w:fldChar w:fldCharType="separate"/>
            </w:r>
            <w:r w:rsidRPr="00651800">
              <w:rPr>
                <w:color w:val="FFFFFF" w:themeColor="background1"/>
              </w:rPr>
              <w:t>OL</w:t>
            </w:r>
            <w:r w:rsidRPr="00651800">
              <w:rPr>
                <w:color w:val="FFFFFF" w:themeColor="background1"/>
              </w:rPr>
              <w:fldChar w:fldCharType="end"/>
            </w:r>
          </w:p>
        </w:tc>
        <w:tc>
          <w:tcPr>
            <w:tcW w:w="483" w:type="dxa"/>
            <w:shd w:val="clear" w:color="auto" w:fill="00188F"/>
            <w:vAlign w:val="center"/>
          </w:tcPr>
          <w:p w14:paraId="4FDCB59A" w14:textId="5577C4B2"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Minimum” </w:instrText>
            </w:r>
            <w:r w:rsidRPr="00651800">
              <w:rPr>
                <w:color w:val="FFFFFF" w:themeColor="background1"/>
              </w:rPr>
              <w:fldChar w:fldCharType="separate"/>
            </w:r>
            <w:r w:rsidRPr="00651800">
              <w:rPr>
                <w:color w:val="FFFFFF" w:themeColor="background1"/>
              </w:rPr>
              <w:t>OM</w:t>
            </w:r>
            <w:r w:rsidRPr="00651800">
              <w:rPr>
                <w:color w:val="FFFFFF" w:themeColor="background1"/>
              </w:rPr>
              <w:fldChar w:fldCharType="end"/>
            </w:r>
          </w:p>
        </w:tc>
        <w:tc>
          <w:tcPr>
            <w:tcW w:w="708" w:type="dxa"/>
            <w:shd w:val="clear" w:color="auto" w:fill="00188F"/>
            <w:vAlign w:val="center"/>
          </w:tcPr>
          <w:p w14:paraId="4FDCB59B" w14:textId="1A47AB16"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Value en Open Value Subscription” </w:instrText>
            </w:r>
            <w:r w:rsidRPr="00651800">
              <w:rPr>
                <w:color w:val="FFFFFF" w:themeColor="background1"/>
              </w:rPr>
              <w:fldChar w:fldCharType="separate"/>
            </w:r>
            <w:r w:rsidRPr="00651800">
              <w:rPr>
                <w:color w:val="FFFFFF" w:themeColor="background1"/>
              </w:rPr>
              <w:t>OV/OVS</w:t>
            </w:r>
            <w:r w:rsidRPr="00651800">
              <w:rPr>
                <w:color w:val="FFFFFF" w:themeColor="background1"/>
              </w:rPr>
              <w:fldChar w:fldCharType="end"/>
            </w:r>
          </w:p>
        </w:tc>
        <w:tc>
          <w:tcPr>
            <w:tcW w:w="595" w:type="dxa"/>
            <w:shd w:val="clear" w:color="auto" w:fill="00188F"/>
            <w:vAlign w:val="center"/>
          </w:tcPr>
          <w:p w14:paraId="4FDCB59C" w14:textId="74FE3D34"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“Select en Select Plus” </w:instrText>
            </w:r>
            <w:r w:rsidRPr="00651800">
              <w:rPr>
                <w:color w:val="FFFFFF" w:themeColor="background1"/>
              </w:rPr>
              <w:fldChar w:fldCharType="separate"/>
            </w:r>
            <w:r w:rsidRPr="00651800">
              <w:rPr>
                <w:color w:val="FFFFFF" w:themeColor="background1"/>
              </w:rPr>
              <w:t>S/S+</w:t>
            </w:r>
            <w:r w:rsidRPr="00651800">
              <w:rPr>
                <w:color w:val="FFFFFF" w:themeColor="background1"/>
              </w:rPr>
              <w:fldChar w:fldCharType="end"/>
            </w:r>
          </w:p>
        </w:tc>
        <w:tc>
          <w:tcPr>
            <w:tcW w:w="596" w:type="dxa"/>
            <w:shd w:val="clear" w:color="auto" w:fill="00188F"/>
            <w:vAlign w:val="center"/>
          </w:tcPr>
          <w:p w14:paraId="4FDCB59D" w14:textId="714D293A" w:rsidR="001E410A" w:rsidRPr="00EE0836" w:rsidRDefault="001E410A" w:rsidP="00C05A53">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C05A53" w14:paraId="4FDCB5AD" w14:textId="77777777" w:rsidTr="00B31113">
        <w:tc>
          <w:tcPr>
            <w:tcW w:w="3060" w:type="dxa"/>
            <w:tcBorders>
              <w:top w:val="nil"/>
              <w:left w:val="nil"/>
              <w:bottom w:val="dashSmallGap" w:sz="4" w:space="0" w:color="BFBFBF" w:themeColor="background1" w:themeShade="BF"/>
              <w:right w:val="nil"/>
            </w:tcBorders>
          </w:tcPr>
          <w:p w14:paraId="4FDCB59F" w14:textId="75C75691" w:rsidR="00C05A53" w:rsidRDefault="00D8182E" w:rsidP="00F944EC">
            <w:pPr>
              <w:pStyle w:val="ProductList-Offering2"/>
            </w:pPr>
            <w:bookmarkStart w:id="574" w:name="_Toc379797225"/>
            <w:bookmarkStart w:id="575" w:name="_Toc380513250"/>
            <w:bookmarkStart w:id="576" w:name="_Toc380655292"/>
            <w:bookmarkStart w:id="577" w:name="_Toc409102801"/>
            <w:r>
              <w:t>Serverbeheerlicentie voor System Center Data Protection Manager 2010</w:t>
            </w:r>
            <w:r>
              <w:fldChar w:fldCharType="begin"/>
            </w:r>
            <w:r>
              <w:instrText>XE "Data Protection Manager 2010"</w:instrText>
            </w:r>
            <w:r>
              <w:fldChar w:fldCharType="end"/>
            </w:r>
            <w:r>
              <w:t xml:space="preserve"> Enterprise</w:t>
            </w:r>
            <w:bookmarkEnd w:id="574"/>
            <w:bookmarkEnd w:id="575"/>
            <w:bookmarkEnd w:id="576"/>
            <w:bookmarkEnd w:id="577"/>
            <w:r>
              <w:fldChar w:fldCharType="begin"/>
            </w:r>
            <w:r>
              <w:instrText>XE "Serverbeheerlicentie voor System Center Data Protection Manager 2010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4FDCB5A0" w14:textId="77777777" w:rsidR="00C05A53" w:rsidRDefault="009B3FD1"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14:paraId="4FDCB5A1"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A2"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A3"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A4" w14:textId="77777777" w:rsidR="00C05A53" w:rsidRDefault="009B3FD1" w:rsidP="00C05A53">
            <w:pPr>
              <w:pStyle w:val="ProductList-OfferingBody"/>
              <w:ind w:left="-113"/>
              <w:jc w:val="center"/>
            </w:pPr>
            <w:r>
              <w:t>5</w:t>
            </w:r>
          </w:p>
        </w:tc>
        <w:tc>
          <w:tcPr>
            <w:tcW w:w="596" w:type="dxa"/>
            <w:shd w:val="clear" w:color="auto" w:fill="BFBFBF" w:themeFill="background1" w:themeFillShade="BF"/>
            <w:vAlign w:val="center"/>
          </w:tcPr>
          <w:p w14:paraId="4FDCB5A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A6" w14:textId="7335B38B" w:rsidR="00C05A53" w:rsidRPr="008C25F3" w:rsidRDefault="008C25F3" w:rsidP="00C05A53">
            <w:pPr>
              <w:pStyle w:val="ProductList-OfferingBody"/>
              <w:ind w:left="-113"/>
              <w:jc w:val="center"/>
            </w:pPr>
            <w:r w:rsidRPr="008C25F3">
              <w:fldChar w:fldCharType="begin"/>
            </w:r>
            <w:r w:rsidRPr="008C25F3">
              <w:instrText xml:space="preserve"> AutoTextList  \s NoStyle \t “Additioneel Product, gehele organisatie” </w:instrText>
            </w:r>
            <w:r w:rsidRPr="008C25F3">
              <w:fldChar w:fldCharType="separate"/>
            </w:r>
            <w:r w:rsidRPr="008C25F3">
              <w:t>AO</w:t>
            </w:r>
            <w:r w:rsidRPr="008C25F3">
              <w:fldChar w:fldCharType="end"/>
            </w:r>
            <w:r w:rsidRPr="008C25F3">
              <w:t>,</w:t>
            </w:r>
            <w:r w:rsidRPr="008C25F3">
              <w:fldChar w:fldCharType="begin"/>
            </w:r>
            <w:r w:rsidRPr="008C25F3">
              <w:instrText xml:space="preserve"> AutoTextList  \s NoStyle \t “Student-product” </w:instrText>
            </w:r>
            <w:r w:rsidRPr="008C25F3">
              <w:fldChar w:fldCharType="separate"/>
            </w:r>
            <w:r w:rsidRPr="008C25F3">
              <w:t>ST</w:t>
            </w:r>
            <w:r w:rsidRPr="008C25F3">
              <w:fldChar w:fldCharType="end"/>
            </w:r>
          </w:p>
        </w:tc>
        <w:tc>
          <w:tcPr>
            <w:tcW w:w="596" w:type="dxa"/>
            <w:shd w:val="clear" w:color="auto" w:fill="BFBFBF" w:themeFill="background1" w:themeFillShade="BF"/>
            <w:vAlign w:val="center"/>
          </w:tcPr>
          <w:p w14:paraId="4FDCB5A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A8" w14:textId="77777777" w:rsidR="00C05A53" w:rsidRDefault="00C05A53" w:rsidP="00C05A53">
            <w:pPr>
              <w:pStyle w:val="ProductList-OfferingBody"/>
              <w:ind w:left="-113"/>
              <w:jc w:val="center"/>
            </w:pPr>
          </w:p>
        </w:tc>
        <w:tc>
          <w:tcPr>
            <w:tcW w:w="483" w:type="dxa"/>
            <w:shd w:val="clear" w:color="auto" w:fill="BFBFBF" w:themeFill="background1" w:themeFillShade="BF"/>
            <w:vAlign w:val="center"/>
          </w:tcPr>
          <w:p w14:paraId="4FDCB5A9" w14:textId="77777777" w:rsidR="00C05A53" w:rsidRDefault="00C05A53" w:rsidP="00C05A53">
            <w:pPr>
              <w:pStyle w:val="ProductList-OfferingBody"/>
              <w:ind w:left="-113"/>
              <w:jc w:val="center"/>
            </w:pPr>
          </w:p>
        </w:tc>
        <w:tc>
          <w:tcPr>
            <w:tcW w:w="708" w:type="dxa"/>
            <w:shd w:val="clear" w:color="auto" w:fill="BFBFBF" w:themeFill="background1" w:themeFillShade="BF"/>
            <w:vAlign w:val="center"/>
          </w:tcPr>
          <w:p w14:paraId="4FDCB5A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A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AC" w14:textId="77777777" w:rsidR="00C05A53" w:rsidRDefault="00C05A53" w:rsidP="00C05A53">
            <w:pPr>
              <w:pStyle w:val="ProductList-OfferingBody"/>
              <w:ind w:left="-113"/>
              <w:jc w:val="center"/>
            </w:pPr>
          </w:p>
        </w:tc>
      </w:tr>
      <w:tr w:rsidR="008C25F3" w14:paraId="4FDCB5BC" w14:textId="77777777" w:rsidTr="00B31113">
        <w:tc>
          <w:tcPr>
            <w:tcW w:w="3060" w:type="dxa"/>
            <w:tcBorders>
              <w:top w:val="dashSmallGap" w:sz="4" w:space="0" w:color="BFBFBF" w:themeColor="background1" w:themeShade="BF"/>
              <w:left w:val="nil"/>
              <w:bottom w:val="nil"/>
              <w:right w:val="nil"/>
            </w:tcBorders>
          </w:tcPr>
          <w:p w14:paraId="4FDCB5AE" w14:textId="090F0E66" w:rsidR="008C25F3" w:rsidRDefault="008C25F3" w:rsidP="00F944EC">
            <w:pPr>
              <w:pStyle w:val="ProductList-Offering2"/>
            </w:pPr>
            <w:bookmarkStart w:id="578" w:name="_Toc379797226"/>
            <w:bookmarkStart w:id="579" w:name="_Toc380513251"/>
            <w:bookmarkStart w:id="580" w:name="_Toc380655293"/>
            <w:bookmarkStart w:id="581" w:name="_Toc409102802"/>
            <w:r>
              <w:t>Serverbeheerlicentie voor System Center Data Protection Manager 2010 Standard</w:t>
            </w:r>
            <w:bookmarkEnd w:id="578"/>
            <w:bookmarkEnd w:id="579"/>
            <w:bookmarkEnd w:id="580"/>
            <w:bookmarkEnd w:id="581"/>
            <w:r>
              <w:fldChar w:fldCharType="begin"/>
            </w:r>
            <w:r>
              <w:instrText>XE "Serverbeheerlicentie voor System Center Data Protection Manager 2010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5AF" w14:textId="77777777" w:rsidR="008C25F3" w:rsidRDefault="008C25F3"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14:paraId="4FDCB5B0" w14:textId="77777777" w:rsidR="008C25F3" w:rsidRDefault="008C25F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B1" w14:textId="77777777" w:rsidR="008C25F3" w:rsidRDefault="008C25F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B2" w14:textId="77777777" w:rsidR="008C25F3" w:rsidRDefault="008C25F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B3" w14:textId="77777777" w:rsidR="008C25F3" w:rsidRDefault="008C25F3" w:rsidP="00C05A53">
            <w:pPr>
              <w:pStyle w:val="ProductList-OfferingBody"/>
              <w:ind w:left="-113"/>
              <w:jc w:val="center"/>
            </w:pPr>
            <w:r>
              <w:t>1</w:t>
            </w:r>
          </w:p>
        </w:tc>
        <w:tc>
          <w:tcPr>
            <w:tcW w:w="596" w:type="dxa"/>
            <w:shd w:val="clear" w:color="auto" w:fill="BFBFBF" w:themeFill="background1" w:themeFillShade="BF"/>
            <w:vAlign w:val="center"/>
          </w:tcPr>
          <w:p w14:paraId="4FDCB5B4" w14:textId="77777777" w:rsidR="008C25F3" w:rsidRDefault="008C25F3" w:rsidP="00C05A53">
            <w:pPr>
              <w:pStyle w:val="ProductList-OfferingBody"/>
              <w:ind w:left="-113"/>
              <w:jc w:val="center"/>
            </w:pPr>
          </w:p>
        </w:tc>
        <w:tc>
          <w:tcPr>
            <w:tcW w:w="595" w:type="dxa"/>
            <w:shd w:val="clear" w:color="auto" w:fill="70AD47" w:themeFill="accent6"/>
            <w:vAlign w:val="center"/>
          </w:tcPr>
          <w:p w14:paraId="4FDCB5B5" w14:textId="65FC5CEC" w:rsidR="008C25F3" w:rsidRDefault="008C25F3" w:rsidP="00C05A53">
            <w:pPr>
              <w:pStyle w:val="ProductList-OfferingBody"/>
              <w:ind w:left="-113"/>
              <w:jc w:val="center"/>
            </w:pPr>
            <w:r w:rsidRPr="008C25F3">
              <w:fldChar w:fldCharType="begin"/>
            </w:r>
            <w:r w:rsidRPr="008C25F3">
              <w:instrText xml:space="preserve"> AutoTextList  \s NoStyle \t “Additioneel Product, gehele organisatie” </w:instrText>
            </w:r>
            <w:r w:rsidRPr="008C25F3">
              <w:fldChar w:fldCharType="separate"/>
            </w:r>
            <w:r w:rsidRPr="008C25F3">
              <w:t>AO</w:t>
            </w:r>
            <w:r w:rsidRPr="008C25F3">
              <w:fldChar w:fldCharType="end"/>
            </w:r>
            <w:r w:rsidRPr="008C25F3">
              <w:t>,</w:t>
            </w:r>
            <w:r w:rsidRPr="008C25F3">
              <w:fldChar w:fldCharType="begin"/>
            </w:r>
            <w:r w:rsidRPr="008C25F3">
              <w:instrText xml:space="preserve"> AutoTextList  \s NoStyle \t “Student-product” </w:instrText>
            </w:r>
            <w:r w:rsidRPr="008C25F3">
              <w:fldChar w:fldCharType="separate"/>
            </w:r>
            <w:r w:rsidRPr="008C25F3">
              <w:t>ST</w:t>
            </w:r>
            <w:r w:rsidRPr="008C25F3">
              <w:fldChar w:fldCharType="end"/>
            </w:r>
          </w:p>
        </w:tc>
        <w:tc>
          <w:tcPr>
            <w:tcW w:w="596" w:type="dxa"/>
            <w:shd w:val="clear" w:color="auto" w:fill="BFBFBF" w:themeFill="background1" w:themeFillShade="BF"/>
            <w:vAlign w:val="center"/>
          </w:tcPr>
          <w:p w14:paraId="4FDCB5B6" w14:textId="77777777" w:rsidR="008C25F3" w:rsidRDefault="008C25F3" w:rsidP="00C05A53">
            <w:pPr>
              <w:pStyle w:val="ProductList-OfferingBody"/>
              <w:ind w:left="-113"/>
              <w:jc w:val="center"/>
            </w:pPr>
          </w:p>
        </w:tc>
        <w:tc>
          <w:tcPr>
            <w:tcW w:w="595" w:type="dxa"/>
            <w:shd w:val="clear" w:color="auto" w:fill="BFBFBF" w:themeFill="background1" w:themeFillShade="BF"/>
            <w:vAlign w:val="center"/>
          </w:tcPr>
          <w:p w14:paraId="4FDCB5B7" w14:textId="77777777" w:rsidR="008C25F3" w:rsidRDefault="008C25F3" w:rsidP="00C05A53">
            <w:pPr>
              <w:pStyle w:val="ProductList-OfferingBody"/>
              <w:ind w:left="-113"/>
              <w:jc w:val="center"/>
            </w:pPr>
          </w:p>
        </w:tc>
        <w:tc>
          <w:tcPr>
            <w:tcW w:w="483" w:type="dxa"/>
            <w:shd w:val="clear" w:color="auto" w:fill="BFBFBF" w:themeFill="background1" w:themeFillShade="BF"/>
            <w:vAlign w:val="center"/>
          </w:tcPr>
          <w:p w14:paraId="4FDCB5B8" w14:textId="77777777" w:rsidR="008C25F3" w:rsidRDefault="008C25F3" w:rsidP="00C05A53">
            <w:pPr>
              <w:pStyle w:val="ProductList-OfferingBody"/>
              <w:ind w:left="-113"/>
              <w:jc w:val="center"/>
            </w:pPr>
          </w:p>
        </w:tc>
        <w:tc>
          <w:tcPr>
            <w:tcW w:w="708" w:type="dxa"/>
            <w:shd w:val="clear" w:color="auto" w:fill="BFBFBF" w:themeFill="background1" w:themeFillShade="BF"/>
            <w:vAlign w:val="center"/>
          </w:tcPr>
          <w:p w14:paraId="4FDCB5B9" w14:textId="77777777" w:rsidR="008C25F3" w:rsidRDefault="008C25F3" w:rsidP="00C05A53">
            <w:pPr>
              <w:pStyle w:val="ProductList-OfferingBody"/>
              <w:ind w:left="-113"/>
              <w:jc w:val="center"/>
            </w:pPr>
          </w:p>
        </w:tc>
        <w:tc>
          <w:tcPr>
            <w:tcW w:w="595" w:type="dxa"/>
            <w:shd w:val="clear" w:color="auto" w:fill="BFBFBF" w:themeFill="background1" w:themeFillShade="BF"/>
            <w:vAlign w:val="center"/>
          </w:tcPr>
          <w:p w14:paraId="4FDCB5BA" w14:textId="77777777" w:rsidR="008C25F3" w:rsidRDefault="008C25F3" w:rsidP="00C05A53">
            <w:pPr>
              <w:pStyle w:val="ProductList-OfferingBody"/>
              <w:ind w:left="-113"/>
              <w:jc w:val="center"/>
            </w:pPr>
          </w:p>
        </w:tc>
        <w:tc>
          <w:tcPr>
            <w:tcW w:w="596" w:type="dxa"/>
            <w:shd w:val="clear" w:color="auto" w:fill="BFBFBF" w:themeFill="background1" w:themeFillShade="BF"/>
            <w:vAlign w:val="center"/>
          </w:tcPr>
          <w:p w14:paraId="4FDCB5BB" w14:textId="77777777" w:rsidR="008C25F3" w:rsidRDefault="008C25F3" w:rsidP="00C05A53">
            <w:pPr>
              <w:pStyle w:val="ProductList-OfferingBody"/>
              <w:ind w:left="-113"/>
              <w:jc w:val="center"/>
            </w:pPr>
          </w:p>
        </w:tc>
      </w:tr>
    </w:tbl>
    <w:p w14:paraId="4076BB07" w14:textId="77777777" w:rsidR="0010587C" w:rsidRPr="00B60851" w:rsidRDefault="0010587C" w:rsidP="0010587C">
      <w:pPr>
        <w:pStyle w:val="ProductList-Body"/>
        <w:rPr>
          <w:sz w:val="20"/>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31D2120E" w14:textId="77777777" w:rsidTr="004D1E93">
        <w:tc>
          <w:tcPr>
            <w:tcW w:w="3596" w:type="dxa"/>
          </w:tcPr>
          <w:p w14:paraId="25F1D3BC" w14:textId="77777777" w:rsidR="0010587C" w:rsidRDefault="0010587C" w:rsidP="0010587C">
            <w:pPr>
              <w:pStyle w:val="ProductList-Body"/>
              <w:spacing w:before="20" w:after="20"/>
            </w:pPr>
          </w:p>
        </w:tc>
        <w:tc>
          <w:tcPr>
            <w:tcW w:w="3597" w:type="dxa"/>
          </w:tcPr>
          <w:p w14:paraId="4954A51E" w14:textId="77777777" w:rsidR="0010587C" w:rsidRDefault="0010587C" w:rsidP="0010587C">
            <w:pPr>
              <w:pStyle w:val="ProductList-Body"/>
              <w:spacing w:before="20" w:after="20"/>
            </w:pPr>
            <w:r>
              <w:t xml:space="preserve">Productgroep: </w:t>
            </w:r>
            <w:r>
              <w:rPr>
                <w:b/>
              </w:rPr>
              <w:t>Server</w:t>
            </w:r>
          </w:p>
        </w:tc>
        <w:tc>
          <w:tcPr>
            <w:tcW w:w="3597" w:type="dxa"/>
          </w:tcPr>
          <w:p w14:paraId="4F4F5739" w14:textId="77777777" w:rsidR="0010587C" w:rsidRDefault="0010587C" w:rsidP="0010587C">
            <w:pPr>
              <w:pStyle w:val="ProductList-Body"/>
              <w:spacing w:before="20" w:after="20"/>
            </w:pPr>
          </w:p>
        </w:tc>
      </w:tr>
      <w:tr w:rsidR="0010587C" w14:paraId="07471024" w14:textId="77777777" w:rsidTr="004D1E93">
        <w:tc>
          <w:tcPr>
            <w:tcW w:w="3596" w:type="dxa"/>
          </w:tcPr>
          <w:p w14:paraId="630B6F96" w14:textId="77777777" w:rsidR="0010587C" w:rsidRDefault="0010587C" w:rsidP="0010587C">
            <w:pPr>
              <w:pStyle w:val="ProductList-Body"/>
              <w:spacing w:before="20" w:after="20"/>
            </w:pPr>
          </w:p>
        </w:tc>
        <w:tc>
          <w:tcPr>
            <w:tcW w:w="3597" w:type="dxa"/>
          </w:tcPr>
          <w:p w14:paraId="48C4B8CA" w14:textId="77777777" w:rsidR="0010587C" w:rsidRDefault="002C4F69" w:rsidP="0010587C">
            <w:pPr>
              <w:pStyle w:val="ProductList-Body"/>
              <w:spacing w:before="20" w:after="20"/>
            </w:pPr>
            <w:hyperlink w:anchor="SoftwareAssurance" w:history="1">
              <w:r w:rsidR="007A4843">
                <w:rPr>
                  <w:rStyle w:val="Hyperlink"/>
                  <w:color w:val="000000" w:themeColor="text1"/>
                  <w:u w:val="none"/>
                </w:rPr>
                <w:t>Software Assurance Benefits</w:t>
              </w:r>
            </w:hyperlink>
            <w:r w:rsidR="007A4843">
              <w:t xml:space="preserve">: </w:t>
            </w:r>
            <w:r w:rsidR="007A4843">
              <w:rPr>
                <w:b/>
              </w:rPr>
              <w:t>Server</w:t>
            </w:r>
          </w:p>
        </w:tc>
        <w:tc>
          <w:tcPr>
            <w:tcW w:w="3597" w:type="dxa"/>
          </w:tcPr>
          <w:p w14:paraId="3DF1FB6B" w14:textId="77777777" w:rsidR="0010587C" w:rsidRDefault="0010587C" w:rsidP="0010587C">
            <w:pPr>
              <w:pStyle w:val="ProductList-Body"/>
              <w:spacing w:before="20" w:after="20"/>
            </w:pPr>
          </w:p>
        </w:tc>
      </w:tr>
    </w:tbl>
    <w:p w14:paraId="6CAAFE9A" w14:textId="6380ACA7" w:rsidR="0010587C" w:rsidRPr="00924715" w:rsidRDefault="0010587C" w:rsidP="00071A79">
      <w:pPr>
        <w:pStyle w:val="ProductList-Body"/>
        <w:shd w:val="clear" w:color="auto" w:fill="D9D9D9" w:themeFill="background1" w:themeFillShade="D9"/>
        <w:spacing w:before="120" w:after="120"/>
      </w:pPr>
      <w:r>
        <w:rPr>
          <w:b/>
        </w:rPr>
        <w:t>Aanvullende informatie</w:t>
      </w:r>
    </w:p>
    <w:p w14:paraId="30B328BC" w14:textId="77777777" w:rsidR="00A5428B" w:rsidRDefault="0010587C" w:rsidP="0010587C">
      <w:pPr>
        <w:pStyle w:val="ProductList-Body"/>
      </w:pPr>
      <w:r>
        <w:t>Alleen klanten met een Campus en School Overeenkomst en Enrollment for Education Solutions die voor 1 april 2012 een licentie hebben afgenomen voor System Center Configuration Manager 2007 R3</w:t>
      </w:r>
      <w:r>
        <w:fldChar w:fldCharType="begin"/>
      </w:r>
      <w:r>
        <w:instrText>XE "System Center Configuration Manager 2007 R3"</w:instrText>
      </w:r>
      <w:r>
        <w:fldChar w:fldCharType="end"/>
      </w:r>
      <w:r>
        <w:t xml:space="preserve"> kunnen beheerlicenties verkrijgen voor deze versie van het Product, en deze beheerlicenties </w:t>
      </w:r>
      <w:r w:rsidRPr="00A5428B">
        <w:t>moeten</w:t>
      </w:r>
      <w:r>
        <w:t xml:space="preserve"> worden verkregen op grond van de zelfde overeenkomst of enrollment als de eerdere licenties.</w:t>
      </w:r>
    </w:p>
    <w:p w14:paraId="61842E74" w14:textId="4AB16B7A" w:rsidR="00A5428B" w:rsidRPr="00924715" w:rsidRDefault="0010587C" w:rsidP="00A5428B">
      <w:pPr>
        <w:pStyle w:val="ProductList-Body"/>
        <w:shd w:val="clear" w:color="auto" w:fill="A6A6A6" w:themeFill="background1" w:themeFillShade="A6"/>
        <w:spacing w:before="120" w:after="240"/>
        <w:jc w:val="right"/>
      </w:pPr>
      <w:r>
        <w:t xml:space="preserve"> </w:t>
      </w:r>
      <w:hyperlink w:anchor="ToC" w:history="1">
        <w:r w:rsidR="00AA05B6">
          <w:rPr>
            <w:rStyle w:val="Hyperlink"/>
            <w:sz w:val="16"/>
            <w:szCs w:val="16"/>
          </w:rPr>
          <w:t>Inhoudsopgave</w:t>
        </w:r>
      </w:hyperlink>
      <w:r w:rsidR="00AA05B6">
        <w:rPr>
          <w:sz w:val="16"/>
          <w:szCs w:val="16"/>
        </w:rPr>
        <w:t xml:space="preserve"> / </w:t>
      </w:r>
      <w:hyperlink w:anchor="ChartKey" w:history="1">
        <w:r w:rsidR="00AA05B6">
          <w:rPr>
            <w:rStyle w:val="Hyperlink"/>
            <w:sz w:val="16"/>
            <w:szCs w:val="16"/>
          </w:rPr>
          <w:t>Verklaring van het schema</w:t>
        </w:r>
      </w:hyperlink>
      <w:r w:rsidR="00AA05B6">
        <w:rPr>
          <w:sz w:val="16"/>
          <w:szCs w:val="16"/>
        </w:rPr>
        <w:t xml:space="preserve"> / </w:t>
      </w:r>
      <w:hyperlink w:anchor="Index" w:history="1">
        <w:r w:rsidR="00AA05B6">
          <w:rPr>
            <w:rStyle w:val="Hyperlink"/>
            <w:sz w:val="16"/>
            <w:szCs w:val="16"/>
          </w:rPr>
          <w:t>Index</w:t>
        </w:r>
      </w:hyperlink>
    </w:p>
    <w:p w14:paraId="4FDCB5C7" w14:textId="4D849F30" w:rsidR="009919D2" w:rsidRPr="00924715" w:rsidRDefault="00C13DF8" w:rsidP="00680B4D">
      <w:pPr>
        <w:pStyle w:val="ProductList-Offering2Heading"/>
        <w:outlineLvl w:val="2"/>
      </w:pPr>
      <w:r>
        <w:tab/>
      </w:r>
      <w:bookmarkStart w:id="582" w:name="_Toc378147641"/>
      <w:bookmarkStart w:id="583" w:name="_Toc378151543"/>
      <w:bookmarkStart w:id="584" w:name="_Toc379797227"/>
      <w:bookmarkStart w:id="585" w:name="_Toc380513252"/>
      <w:bookmarkStart w:id="586" w:name="_Toc380655294"/>
      <w:bookmarkStart w:id="587" w:name="_Toc409102803"/>
      <w:r>
        <w:t>System Center Operations Manager</w:t>
      </w:r>
      <w:bookmarkEnd w:id="582"/>
      <w:bookmarkEnd w:id="583"/>
      <w:bookmarkEnd w:id="584"/>
      <w:bookmarkEnd w:id="585"/>
      <w:bookmarkEnd w:id="586"/>
      <w:bookmarkEnd w:id="58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1E410A" w14:paraId="4FDCB5D6" w14:textId="77777777" w:rsidTr="00B31113">
        <w:trPr>
          <w:tblHeader/>
        </w:trPr>
        <w:tc>
          <w:tcPr>
            <w:tcW w:w="3060" w:type="dxa"/>
            <w:tcBorders>
              <w:bottom w:val="nil"/>
            </w:tcBorders>
            <w:shd w:val="clear" w:color="auto" w:fill="00188F"/>
          </w:tcPr>
          <w:p w14:paraId="4FDCB5C8" w14:textId="77777777" w:rsidR="001E410A" w:rsidRPr="00EE0836" w:rsidRDefault="001E410A"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5C9" w14:textId="0E1D7E2C"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“Datum beschikbaar” </w:instrText>
            </w:r>
            <w:r w:rsidRPr="00651800">
              <w:rPr>
                <w:color w:val="FFFFFF" w:themeColor="background1"/>
              </w:rPr>
              <w:fldChar w:fldCharType="separate"/>
            </w:r>
            <w:r w:rsidRPr="00651800">
              <w:rPr>
                <w:color w:val="FFFFFF" w:themeColor="background1"/>
              </w:rPr>
              <w:t>DA</w:t>
            </w:r>
            <w:r w:rsidRPr="00651800">
              <w:rPr>
                <w:color w:val="FFFFFF" w:themeColor="background1"/>
              </w:rPr>
              <w:fldChar w:fldCharType="end"/>
            </w:r>
          </w:p>
        </w:tc>
        <w:tc>
          <w:tcPr>
            <w:tcW w:w="595" w:type="dxa"/>
            <w:tcBorders>
              <w:bottom w:val="nil"/>
            </w:tcBorders>
            <w:shd w:val="clear" w:color="auto" w:fill="00188F"/>
            <w:vAlign w:val="center"/>
          </w:tcPr>
          <w:p w14:paraId="4FDCB5CA" w14:textId="2D84759D"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w:instrText>
            </w:r>
            <w:r w:rsidRPr="00651800">
              <w:rPr>
                <w:color w:val="FFFFFF" w:themeColor="background1"/>
              </w:rPr>
              <w:fldChar w:fldCharType="separate"/>
            </w:r>
            <w:r w:rsidRPr="00651800">
              <w:rPr>
                <w:color w:val="FFFFFF" w:themeColor="background1"/>
              </w:rPr>
              <w:t xml:space="preserve"> L </w:t>
            </w:r>
            <w:r w:rsidRPr="00651800">
              <w:rPr>
                <w:color w:val="FFFFFF" w:themeColor="background1"/>
              </w:rPr>
              <w:fldChar w:fldCharType="end"/>
            </w:r>
          </w:p>
        </w:tc>
        <w:tc>
          <w:tcPr>
            <w:tcW w:w="596" w:type="dxa"/>
            <w:tcBorders>
              <w:bottom w:val="nil"/>
            </w:tcBorders>
            <w:shd w:val="clear" w:color="auto" w:fill="00188F"/>
            <w:vAlign w:val="center"/>
          </w:tcPr>
          <w:p w14:paraId="4FDCB5CB" w14:textId="30AFB86B"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en Software Assurance” </w:instrText>
            </w:r>
            <w:r w:rsidRPr="00651800">
              <w:rPr>
                <w:color w:val="FFFFFF" w:themeColor="background1"/>
              </w:rPr>
              <w:fldChar w:fldCharType="separate"/>
            </w:r>
            <w:r w:rsidRPr="00651800">
              <w:rPr>
                <w:color w:val="FFFFFF" w:themeColor="background1"/>
              </w:rPr>
              <w:t>L/SA</w:t>
            </w:r>
            <w:r w:rsidRPr="006518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CC" w14:textId="78FF20EF"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“Software Assurance” </w:instrText>
            </w:r>
            <w:r w:rsidRPr="00651800">
              <w:rPr>
                <w:color w:val="FFFFFF" w:themeColor="background1"/>
              </w:rPr>
              <w:fldChar w:fldCharType="separate"/>
            </w:r>
            <w:r w:rsidRPr="00651800">
              <w:rPr>
                <w:color w:val="FFFFFF" w:themeColor="background1"/>
              </w:rPr>
              <w:t>SA</w:t>
            </w:r>
            <w:r w:rsidRPr="0065180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CD" w14:textId="76FEFCDB"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“Campus en School Overeenkomst” </w:instrText>
            </w:r>
            <w:r w:rsidRPr="00651800">
              <w:rPr>
                <w:color w:val="FFFFFF" w:themeColor="background1"/>
              </w:rPr>
              <w:fldChar w:fldCharType="separate"/>
            </w:r>
            <w:r w:rsidRPr="00651800">
              <w:rPr>
                <w:color w:val="FFFFFF" w:themeColor="background1"/>
              </w:rPr>
              <w:t>CA/SA</w:t>
            </w:r>
            <w:r w:rsidRPr="00651800">
              <w:rPr>
                <w:color w:val="FFFFFF" w:themeColor="background1"/>
              </w:rPr>
              <w:fldChar w:fldCharType="end"/>
            </w:r>
          </w:p>
        </w:tc>
        <w:tc>
          <w:tcPr>
            <w:tcW w:w="596" w:type="dxa"/>
            <w:shd w:val="clear" w:color="auto" w:fill="00188F"/>
            <w:vAlign w:val="center"/>
          </w:tcPr>
          <w:p w14:paraId="4FDCB5CE" w14:textId="7A768F30"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“Enterprise Overeenkomst en Enterprise Subscription Overeenkomst.” </w:instrText>
            </w:r>
            <w:r w:rsidRPr="00651800">
              <w:rPr>
                <w:color w:val="FFFFFF" w:themeColor="background1"/>
              </w:rPr>
              <w:fldChar w:fldCharType="separate"/>
            </w:r>
            <w:r w:rsidRPr="00651800">
              <w:rPr>
                <w:color w:val="FFFFFF" w:themeColor="background1"/>
              </w:rPr>
              <w:t>EA/EAS</w:t>
            </w:r>
            <w:r w:rsidRPr="00651800">
              <w:rPr>
                <w:color w:val="FFFFFF" w:themeColor="background1"/>
              </w:rPr>
              <w:fldChar w:fldCharType="end"/>
            </w:r>
          </w:p>
        </w:tc>
        <w:tc>
          <w:tcPr>
            <w:tcW w:w="595" w:type="dxa"/>
            <w:shd w:val="clear" w:color="auto" w:fill="00188F"/>
            <w:vAlign w:val="center"/>
          </w:tcPr>
          <w:p w14:paraId="4FDCB5CF" w14:textId="4DA47931"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“Enrollment for Education Solutions” </w:instrText>
            </w:r>
            <w:r w:rsidRPr="00651800">
              <w:rPr>
                <w:color w:val="FFFFFF" w:themeColor="background1"/>
              </w:rPr>
              <w:fldChar w:fldCharType="separate"/>
            </w:r>
            <w:r w:rsidRPr="00651800">
              <w:rPr>
                <w:color w:val="FFFFFF" w:themeColor="background1"/>
              </w:rPr>
              <w:t>EES</w:t>
            </w:r>
            <w:r w:rsidRPr="00651800">
              <w:rPr>
                <w:color w:val="FFFFFF" w:themeColor="background1"/>
              </w:rPr>
              <w:fldChar w:fldCharType="end"/>
            </w:r>
          </w:p>
        </w:tc>
        <w:tc>
          <w:tcPr>
            <w:tcW w:w="596" w:type="dxa"/>
            <w:shd w:val="clear" w:color="auto" w:fill="00188F"/>
            <w:vAlign w:val="center"/>
          </w:tcPr>
          <w:p w14:paraId="4FDCB5D0" w14:textId="1E38B0B9"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“Microsoft Products and Services Agreement.”  </w:instrText>
            </w:r>
            <w:r w:rsidRPr="00651800">
              <w:rPr>
                <w:color w:val="FFFFFF" w:themeColor="background1"/>
              </w:rPr>
              <w:fldChar w:fldCharType="separate"/>
            </w:r>
            <w:r w:rsidRPr="00651800">
              <w:rPr>
                <w:color w:val="FFFFFF" w:themeColor="background1"/>
              </w:rPr>
              <w:t>MPSA</w:t>
            </w:r>
            <w:r w:rsidRPr="00651800">
              <w:rPr>
                <w:color w:val="FFFFFF" w:themeColor="background1"/>
              </w:rPr>
              <w:fldChar w:fldCharType="end"/>
            </w:r>
          </w:p>
        </w:tc>
        <w:tc>
          <w:tcPr>
            <w:tcW w:w="595" w:type="dxa"/>
            <w:shd w:val="clear" w:color="auto" w:fill="00188F"/>
            <w:vAlign w:val="center"/>
          </w:tcPr>
          <w:p w14:paraId="4FDCB5D1" w14:textId="5F13C2F1"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License”  </w:instrText>
            </w:r>
            <w:r w:rsidRPr="00651800">
              <w:rPr>
                <w:color w:val="FFFFFF" w:themeColor="background1"/>
              </w:rPr>
              <w:fldChar w:fldCharType="separate"/>
            </w:r>
            <w:r w:rsidRPr="00651800">
              <w:rPr>
                <w:color w:val="FFFFFF" w:themeColor="background1"/>
              </w:rPr>
              <w:t>OL</w:t>
            </w:r>
            <w:r w:rsidRPr="00651800">
              <w:rPr>
                <w:color w:val="FFFFFF" w:themeColor="background1"/>
              </w:rPr>
              <w:fldChar w:fldCharType="end"/>
            </w:r>
          </w:p>
        </w:tc>
        <w:tc>
          <w:tcPr>
            <w:tcW w:w="492" w:type="dxa"/>
            <w:shd w:val="clear" w:color="auto" w:fill="00188F"/>
            <w:vAlign w:val="center"/>
          </w:tcPr>
          <w:p w14:paraId="4FDCB5D2" w14:textId="3C04D2B9"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Minimum” </w:instrText>
            </w:r>
            <w:r w:rsidRPr="00651800">
              <w:rPr>
                <w:color w:val="FFFFFF" w:themeColor="background1"/>
              </w:rPr>
              <w:fldChar w:fldCharType="separate"/>
            </w:r>
            <w:r w:rsidRPr="00651800">
              <w:rPr>
                <w:color w:val="FFFFFF" w:themeColor="background1"/>
              </w:rPr>
              <w:t>OM</w:t>
            </w:r>
            <w:r w:rsidRPr="00651800">
              <w:rPr>
                <w:color w:val="FFFFFF" w:themeColor="background1"/>
              </w:rPr>
              <w:fldChar w:fldCharType="end"/>
            </w:r>
          </w:p>
        </w:tc>
        <w:tc>
          <w:tcPr>
            <w:tcW w:w="699" w:type="dxa"/>
            <w:shd w:val="clear" w:color="auto" w:fill="00188F"/>
            <w:vAlign w:val="center"/>
          </w:tcPr>
          <w:p w14:paraId="4FDCB5D3" w14:textId="5C179F87"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Value en Open Value Subscription” </w:instrText>
            </w:r>
            <w:r w:rsidRPr="00651800">
              <w:rPr>
                <w:color w:val="FFFFFF" w:themeColor="background1"/>
              </w:rPr>
              <w:fldChar w:fldCharType="separate"/>
            </w:r>
            <w:r w:rsidRPr="00651800">
              <w:rPr>
                <w:color w:val="FFFFFF" w:themeColor="background1"/>
              </w:rPr>
              <w:t>OV/OVS</w:t>
            </w:r>
            <w:r w:rsidRPr="00651800">
              <w:rPr>
                <w:color w:val="FFFFFF" w:themeColor="background1"/>
              </w:rPr>
              <w:fldChar w:fldCharType="end"/>
            </w:r>
          </w:p>
        </w:tc>
        <w:tc>
          <w:tcPr>
            <w:tcW w:w="595" w:type="dxa"/>
            <w:shd w:val="clear" w:color="auto" w:fill="00188F"/>
            <w:vAlign w:val="center"/>
          </w:tcPr>
          <w:p w14:paraId="4FDCB5D4" w14:textId="43751898"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“Select en Select Plus” </w:instrText>
            </w:r>
            <w:r w:rsidRPr="00651800">
              <w:rPr>
                <w:color w:val="FFFFFF" w:themeColor="background1"/>
              </w:rPr>
              <w:fldChar w:fldCharType="separate"/>
            </w:r>
            <w:r w:rsidRPr="00651800">
              <w:rPr>
                <w:color w:val="FFFFFF" w:themeColor="background1"/>
              </w:rPr>
              <w:t>S/S+</w:t>
            </w:r>
            <w:r w:rsidRPr="00651800">
              <w:rPr>
                <w:color w:val="FFFFFF" w:themeColor="background1"/>
              </w:rPr>
              <w:fldChar w:fldCharType="end"/>
            </w:r>
          </w:p>
        </w:tc>
        <w:tc>
          <w:tcPr>
            <w:tcW w:w="596" w:type="dxa"/>
            <w:shd w:val="clear" w:color="auto" w:fill="00188F"/>
            <w:vAlign w:val="center"/>
          </w:tcPr>
          <w:p w14:paraId="4FDCB5D5" w14:textId="77089F8F" w:rsidR="001E410A" w:rsidRPr="00EE0836" w:rsidRDefault="001E410A" w:rsidP="00C05A53">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C05A53" w14:paraId="4FDCB5E5" w14:textId="77777777" w:rsidTr="00B31113">
        <w:tc>
          <w:tcPr>
            <w:tcW w:w="3060" w:type="dxa"/>
            <w:tcBorders>
              <w:top w:val="nil"/>
              <w:left w:val="nil"/>
              <w:bottom w:val="dashSmallGap" w:sz="4" w:space="0" w:color="BFBFBF" w:themeColor="background1" w:themeShade="BF"/>
              <w:right w:val="nil"/>
            </w:tcBorders>
          </w:tcPr>
          <w:p w14:paraId="4FDCB5D7" w14:textId="2C37BA8C" w:rsidR="00C05A53" w:rsidRDefault="00D8182E" w:rsidP="00F944EC">
            <w:pPr>
              <w:pStyle w:val="ProductList-Offering2"/>
            </w:pPr>
            <w:bookmarkStart w:id="588" w:name="_Toc379797228"/>
            <w:bookmarkStart w:id="589" w:name="_Toc380513253"/>
            <w:bookmarkStart w:id="590" w:name="_Toc380655295"/>
            <w:bookmarkStart w:id="591" w:name="_Toc409102804"/>
            <w:r>
              <w:t>Serverbeheerlicentie voor System Center Operations Manager 2007 R2</w:t>
            </w:r>
            <w:r>
              <w:fldChar w:fldCharType="begin"/>
            </w:r>
            <w:r>
              <w:instrText>XE "Operations Manager 2007 R2"</w:instrText>
            </w:r>
            <w:r>
              <w:fldChar w:fldCharType="end"/>
            </w:r>
            <w:r>
              <w:t xml:space="preserve"> Enterprise</w:t>
            </w:r>
            <w:bookmarkEnd w:id="588"/>
            <w:bookmarkEnd w:id="589"/>
            <w:bookmarkEnd w:id="590"/>
            <w:bookmarkEnd w:id="591"/>
            <w:r>
              <w:fldChar w:fldCharType="begin"/>
            </w:r>
            <w:r>
              <w:instrText>XE "Serverbeheerlicentie voor System Center Operations Manager 2007 R2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4FDCB5D8" w14:textId="77777777" w:rsidR="00C05A53" w:rsidRDefault="00D8182E"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4FDCB5D9"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D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D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DC" w14:textId="77777777" w:rsidR="00C05A53" w:rsidRDefault="00D8182E" w:rsidP="00C05A53">
            <w:pPr>
              <w:pStyle w:val="ProductList-OfferingBody"/>
              <w:ind w:left="-113"/>
              <w:jc w:val="center"/>
            </w:pPr>
            <w:r>
              <w:t>5</w:t>
            </w:r>
          </w:p>
        </w:tc>
        <w:tc>
          <w:tcPr>
            <w:tcW w:w="596" w:type="dxa"/>
            <w:shd w:val="clear" w:color="auto" w:fill="BFBFBF" w:themeFill="background1" w:themeFillShade="BF"/>
            <w:vAlign w:val="center"/>
          </w:tcPr>
          <w:p w14:paraId="4FDCB5D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DE" w14:textId="07E3F940" w:rsidR="00C05A53" w:rsidRPr="008C25F3" w:rsidRDefault="008C25F3" w:rsidP="00C05A53">
            <w:pPr>
              <w:pStyle w:val="ProductList-OfferingBody"/>
              <w:ind w:left="-113"/>
              <w:jc w:val="center"/>
            </w:pPr>
            <w:r w:rsidRPr="008C25F3">
              <w:fldChar w:fldCharType="begin"/>
            </w:r>
            <w:r w:rsidRPr="008C25F3">
              <w:instrText xml:space="preserve"> AutoTextList  \s NoStyle \t “Additioneel Product” </w:instrText>
            </w:r>
            <w:r w:rsidRPr="008C25F3">
              <w:fldChar w:fldCharType="separate"/>
            </w:r>
            <w:r w:rsidRPr="008C25F3">
              <w:t xml:space="preserve"> A </w:t>
            </w:r>
            <w:r w:rsidRPr="008C25F3">
              <w:fldChar w:fldCharType="end"/>
            </w:r>
          </w:p>
        </w:tc>
        <w:tc>
          <w:tcPr>
            <w:tcW w:w="596" w:type="dxa"/>
            <w:shd w:val="clear" w:color="auto" w:fill="BFBFBF" w:themeFill="background1" w:themeFillShade="BF"/>
            <w:vAlign w:val="center"/>
          </w:tcPr>
          <w:p w14:paraId="4FDCB5D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0" w14:textId="77777777" w:rsidR="00C05A53" w:rsidRDefault="00C05A53" w:rsidP="00C05A53">
            <w:pPr>
              <w:pStyle w:val="ProductList-OfferingBody"/>
              <w:ind w:left="-113"/>
              <w:jc w:val="center"/>
            </w:pPr>
          </w:p>
        </w:tc>
        <w:tc>
          <w:tcPr>
            <w:tcW w:w="492" w:type="dxa"/>
            <w:shd w:val="clear" w:color="auto" w:fill="BFBFBF" w:themeFill="background1" w:themeFillShade="BF"/>
            <w:vAlign w:val="center"/>
          </w:tcPr>
          <w:p w14:paraId="4FDCB5E1" w14:textId="77777777" w:rsidR="00C05A53" w:rsidRDefault="00C05A53" w:rsidP="00C05A53">
            <w:pPr>
              <w:pStyle w:val="ProductList-OfferingBody"/>
              <w:ind w:left="-113"/>
              <w:jc w:val="center"/>
            </w:pPr>
          </w:p>
        </w:tc>
        <w:tc>
          <w:tcPr>
            <w:tcW w:w="699" w:type="dxa"/>
            <w:shd w:val="clear" w:color="auto" w:fill="BFBFBF" w:themeFill="background1" w:themeFillShade="BF"/>
            <w:vAlign w:val="center"/>
          </w:tcPr>
          <w:p w14:paraId="4FDCB5E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E4" w14:textId="77777777" w:rsidR="00C05A53" w:rsidRDefault="00C05A53" w:rsidP="00C05A53">
            <w:pPr>
              <w:pStyle w:val="ProductList-OfferingBody"/>
              <w:ind w:left="-113"/>
              <w:jc w:val="center"/>
            </w:pPr>
          </w:p>
        </w:tc>
      </w:tr>
      <w:tr w:rsidR="008C25F3" w14:paraId="4FDCB5F4" w14:textId="77777777" w:rsidTr="00B3111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E6" w14:textId="4340F3C0" w:rsidR="008C25F3" w:rsidRDefault="008C25F3" w:rsidP="00F944EC">
            <w:pPr>
              <w:pStyle w:val="ProductList-Offering2"/>
            </w:pPr>
            <w:bookmarkStart w:id="592" w:name="_Toc379797229"/>
            <w:bookmarkStart w:id="593" w:name="_Toc380513254"/>
            <w:bookmarkStart w:id="594" w:name="_Toc380655296"/>
            <w:bookmarkStart w:id="595" w:name="_Toc409102805"/>
            <w:r>
              <w:t>Serverbeheerlicentie voor System Center Operations Manager 2007 R2</w:t>
            </w:r>
            <w:r>
              <w:fldChar w:fldCharType="begin"/>
            </w:r>
            <w:r>
              <w:instrText>XE "Operations Manager 2007 R2"</w:instrText>
            </w:r>
            <w:r>
              <w:fldChar w:fldCharType="end"/>
            </w:r>
            <w:r>
              <w:t xml:space="preserve"> Standard</w:t>
            </w:r>
            <w:bookmarkEnd w:id="592"/>
            <w:bookmarkEnd w:id="593"/>
            <w:bookmarkEnd w:id="594"/>
            <w:bookmarkEnd w:id="595"/>
            <w:r>
              <w:fldChar w:fldCharType="begin"/>
            </w:r>
            <w:r>
              <w:instrText>XE "Serverbeheerlicentie voor System Center Operations Manager 2007 R2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7" w14:textId="77777777" w:rsidR="008C25F3" w:rsidRDefault="008C25F3"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8" w14:textId="77777777" w:rsidR="008C25F3" w:rsidRDefault="008C25F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E9" w14:textId="77777777" w:rsidR="008C25F3" w:rsidRDefault="008C25F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EA" w14:textId="77777777" w:rsidR="008C25F3" w:rsidRDefault="008C25F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EB" w14:textId="77777777" w:rsidR="008C25F3" w:rsidRDefault="008C25F3" w:rsidP="00C05A53">
            <w:pPr>
              <w:pStyle w:val="ProductList-OfferingBody"/>
              <w:ind w:left="-113"/>
              <w:jc w:val="center"/>
            </w:pPr>
            <w:r>
              <w:t>1</w:t>
            </w:r>
          </w:p>
        </w:tc>
        <w:tc>
          <w:tcPr>
            <w:tcW w:w="596" w:type="dxa"/>
            <w:shd w:val="clear" w:color="auto" w:fill="BFBFBF" w:themeFill="background1" w:themeFillShade="BF"/>
            <w:vAlign w:val="center"/>
          </w:tcPr>
          <w:p w14:paraId="4FDCB5EC" w14:textId="77777777" w:rsidR="008C25F3" w:rsidRDefault="008C25F3" w:rsidP="00C05A53">
            <w:pPr>
              <w:pStyle w:val="ProductList-OfferingBody"/>
              <w:ind w:left="-113"/>
              <w:jc w:val="center"/>
            </w:pPr>
          </w:p>
        </w:tc>
        <w:tc>
          <w:tcPr>
            <w:tcW w:w="595" w:type="dxa"/>
            <w:shd w:val="clear" w:color="auto" w:fill="70AD47" w:themeFill="accent6"/>
            <w:vAlign w:val="center"/>
          </w:tcPr>
          <w:p w14:paraId="4FDCB5ED" w14:textId="2DFC87D3" w:rsidR="008C25F3" w:rsidRDefault="008C25F3" w:rsidP="00C05A53">
            <w:pPr>
              <w:pStyle w:val="ProductList-OfferingBody"/>
              <w:ind w:left="-113"/>
              <w:jc w:val="center"/>
            </w:pPr>
            <w:r w:rsidRPr="008C25F3">
              <w:fldChar w:fldCharType="begin"/>
            </w:r>
            <w:r w:rsidRPr="008C25F3">
              <w:instrText xml:space="preserve"> AutoTextList  \s NoStyle \t “Additioneel Product” </w:instrText>
            </w:r>
            <w:r w:rsidRPr="008C25F3">
              <w:fldChar w:fldCharType="separate"/>
            </w:r>
            <w:r w:rsidRPr="008C25F3">
              <w:t xml:space="preserve"> A </w:t>
            </w:r>
            <w:r w:rsidRPr="008C25F3">
              <w:fldChar w:fldCharType="end"/>
            </w:r>
          </w:p>
        </w:tc>
        <w:tc>
          <w:tcPr>
            <w:tcW w:w="596" w:type="dxa"/>
            <w:shd w:val="clear" w:color="auto" w:fill="BFBFBF" w:themeFill="background1" w:themeFillShade="BF"/>
            <w:vAlign w:val="center"/>
          </w:tcPr>
          <w:p w14:paraId="4FDCB5EE" w14:textId="77777777" w:rsidR="008C25F3" w:rsidRDefault="008C25F3" w:rsidP="00C05A53">
            <w:pPr>
              <w:pStyle w:val="ProductList-OfferingBody"/>
              <w:ind w:left="-113"/>
              <w:jc w:val="center"/>
            </w:pPr>
          </w:p>
        </w:tc>
        <w:tc>
          <w:tcPr>
            <w:tcW w:w="595" w:type="dxa"/>
            <w:shd w:val="clear" w:color="auto" w:fill="BFBFBF" w:themeFill="background1" w:themeFillShade="BF"/>
            <w:vAlign w:val="center"/>
          </w:tcPr>
          <w:p w14:paraId="4FDCB5EF" w14:textId="77777777" w:rsidR="008C25F3" w:rsidRDefault="008C25F3" w:rsidP="00C05A53">
            <w:pPr>
              <w:pStyle w:val="ProductList-OfferingBody"/>
              <w:ind w:left="-113"/>
              <w:jc w:val="center"/>
            </w:pPr>
          </w:p>
        </w:tc>
        <w:tc>
          <w:tcPr>
            <w:tcW w:w="492" w:type="dxa"/>
            <w:shd w:val="clear" w:color="auto" w:fill="BFBFBF" w:themeFill="background1" w:themeFillShade="BF"/>
            <w:vAlign w:val="center"/>
          </w:tcPr>
          <w:p w14:paraId="4FDCB5F0" w14:textId="77777777" w:rsidR="008C25F3" w:rsidRDefault="008C25F3" w:rsidP="00C05A53">
            <w:pPr>
              <w:pStyle w:val="ProductList-OfferingBody"/>
              <w:ind w:left="-113"/>
              <w:jc w:val="center"/>
            </w:pPr>
          </w:p>
        </w:tc>
        <w:tc>
          <w:tcPr>
            <w:tcW w:w="699" w:type="dxa"/>
            <w:shd w:val="clear" w:color="auto" w:fill="BFBFBF" w:themeFill="background1" w:themeFillShade="BF"/>
            <w:vAlign w:val="center"/>
          </w:tcPr>
          <w:p w14:paraId="4FDCB5F1" w14:textId="77777777" w:rsidR="008C25F3" w:rsidRDefault="008C25F3" w:rsidP="00C05A53">
            <w:pPr>
              <w:pStyle w:val="ProductList-OfferingBody"/>
              <w:ind w:left="-113"/>
              <w:jc w:val="center"/>
            </w:pPr>
          </w:p>
        </w:tc>
        <w:tc>
          <w:tcPr>
            <w:tcW w:w="595" w:type="dxa"/>
            <w:shd w:val="clear" w:color="auto" w:fill="BFBFBF" w:themeFill="background1" w:themeFillShade="BF"/>
            <w:vAlign w:val="center"/>
          </w:tcPr>
          <w:p w14:paraId="4FDCB5F2" w14:textId="77777777" w:rsidR="008C25F3" w:rsidRDefault="008C25F3" w:rsidP="00C05A53">
            <w:pPr>
              <w:pStyle w:val="ProductList-OfferingBody"/>
              <w:ind w:left="-113"/>
              <w:jc w:val="center"/>
            </w:pPr>
          </w:p>
        </w:tc>
        <w:tc>
          <w:tcPr>
            <w:tcW w:w="596" w:type="dxa"/>
            <w:shd w:val="clear" w:color="auto" w:fill="BFBFBF" w:themeFill="background1" w:themeFillShade="BF"/>
            <w:vAlign w:val="center"/>
          </w:tcPr>
          <w:p w14:paraId="4FDCB5F3" w14:textId="77777777" w:rsidR="008C25F3" w:rsidRDefault="008C25F3" w:rsidP="00C05A53">
            <w:pPr>
              <w:pStyle w:val="ProductList-OfferingBody"/>
              <w:ind w:left="-113"/>
              <w:jc w:val="center"/>
            </w:pPr>
          </w:p>
        </w:tc>
      </w:tr>
      <w:tr w:rsidR="008C25F3" w14:paraId="4FDCB603" w14:textId="77777777" w:rsidTr="00B3111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F5" w14:textId="6EEF2F91" w:rsidR="008C25F3" w:rsidRDefault="008C25F3" w:rsidP="00F944EC">
            <w:pPr>
              <w:pStyle w:val="ProductList-Offering2"/>
            </w:pPr>
            <w:bookmarkStart w:id="596" w:name="_Toc409102806"/>
            <w:bookmarkStart w:id="597" w:name="_Toc379797230"/>
            <w:bookmarkStart w:id="598" w:name="_Toc380513255"/>
            <w:bookmarkStart w:id="599" w:name="_Toc380655297"/>
            <w:r>
              <w:t>Clientbeheerlicentie per OSE voor System Center Operations Manager 2007 R2</w:t>
            </w:r>
            <w:bookmarkEnd w:id="596"/>
            <w:r>
              <w:fldChar w:fldCharType="begin"/>
            </w:r>
            <w:r>
              <w:instrText>XE "Operations Manager 2007 R2"</w:instrText>
            </w:r>
            <w:r>
              <w:fldChar w:fldCharType="end"/>
            </w:r>
            <w:bookmarkEnd w:id="597"/>
            <w:bookmarkEnd w:id="598"/>
            <w:bookmarkEnd w:id="599"/>
            <w:r>
              <w:fldChar w:fldCharType="begin"/>
            </w:r>
            <w:r>
              <w:instrText>XE "Clientbeheerlicentie per OSE voor System Center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6" w14:textId="77777777" w:rsidR="008C25F3" w:rsidRDefault="008C25F3"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7" w14:textId="77777777" w:rsidR="008C25F3" w:rsidRDefault="008C25F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F8" w14:textId="77777777" w:rsidR="008C25F3" w:rsidRDefault="008C25F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F9" w14:textId="77777777" w:rsidR="008C25F3" w:rsidRDefault="008C25F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FA" w14:textId="77777777" w:rsidR="008C25F3" w:rsidRDefault="008C25F3" w:rsidP="00C05A53">
            <w:pPr>
              <w:pStyle w:val="ProductList-OfferingBody"/>
              <w:ind w:left="-113"/>
              <w:jc w:val="center"/>
            </w:pPr>
            <w:r>
              <w:t>1</w:t>
            </w:r>
          </w:p>
        </w:tc>
        <w:tc>
          <w:tcPr>
            <w:tcW w:w="596" w:type="dxa"/>
            <w:shd w:val="clear" w:color="auto" w:fill="BFBFBF" w:themeFill="background1" w:themeFillShade="BF"/>
            <w:vAlign w:val="center"/>
          </w:tcPr>
          <w:p w14:paraId="4FDCB5FB" w14:textId="77777777" w:rsidR="008C25F3" w:rsidRDefault="008C25F3" w:rsidP="00C05A53">
            <w:pPr>
              <w:pStyle w:val="ProductList-OfferingBody"/>
              <w:ind w:left="-113"/>
              <w:jc w:val="center"/>
            </w:pPr>
          </w:p>
        </w:tc>
        <w:tc>
          <w:tcPr>
            <w:tcW w:w="595" w:type="dxa"/>
            <w:shd w:val="clear" w:color="auto" w:fill="70AD47" w:themeFill="accent6"/>
            <w:vAlign w:val="center"/>
          </w:tcPr>
          <w:p w14:paraId="4FDCB5FC" w14:textId="536CDEC1" w:rsidR="008C25F3" w:rsidRDefault="008C25F3" w:rsidP="00C05A53">
            <w:pPr>
              <w:pStyle w:val="ProductList-OfferingBody"/>
              <w:ind w:left="-113"/>
              <w:jc w:val="center"/>
            </w:pPr>
            <w:r w:rsidRPr="008C25F3">
              <w:fldChar w:fldCharType="begin"/>
            </w:r>
            <w:r w:rsidRPr="008C25F3">
              <w:instrText xml:space="preserve"> AutoTextList  \s NoStyle \t “Additioneel Product, gehele organisatie” </w:instrText>
            </w:r>
            <w:r w:rsidRPr="008C25F3">
              <w:fldChar w:fldCharType="separate"/>
            </w:r>
            <w:r w:rsidRPr="008C25F3">
              <w:t>AO</w:t>
            </w:r>
            <w:r w:rsidRPr="008C25F3">
              <w:fldChar w:fldCharType="end"/>
            </w:r>
            <w:r w:rsidRPr="008C25F3">
              <w:t>,</w:t>
            </w:r>
            <w:r w:rsidRPr="008C25F3">
              <w:fldChar w:fldCharType="begin"/>
            </w:r>
            <w:r w:rsidRPr="008C25F3">
              <w:instrText xml:space="preserve"> AutoTextList  \s NoStyle \t “Student-product” </w:instrText>
            </w:r>
            <w:r w:rsidRPr="008C25F3">
              <w:fldChar w:fldCharType="separate"/>
            </w:r>
            <w:r w:rsidRPr="008C25F3">
              <w:t>ST</w:t>
            </w:r>
            <w:r w:rsidRPr="008C25F3">
              <w:fldChar w:fldCharType="end"/>
            </w:r>
          </w:p>
        </w:tc>
        <w:tc>
          <w:tcPr>
            <w:tcW w:w="596" w:type="dxa"/>
            <w:shd w:val="clear" w:color="auto" w:fill="BFBFBF" w:themeFill="background1" w:themeFillShade="BF"/>
            <w:vAlign w:val="center"/>
          </w:tcPr>
          <w:p w14:paraId="4FDCB5FD" w14:textId="77777777" w:rsidR="008C25F3" w:rsidRDefault="008C25F3" w:rsidP="00C05A53">
            <w:pPr>
              <w:pStyle w:val="ProductList-OfferingBody"/>
              <w:ind w:left="-113"/>
              <w:jc w:val="center"/>
            </w:pPr>
          </w:p>
        </w:tc>
        <w:tc>
          <w:tcPr>
            <w:tcW w:w="595" w:type="dxa"/>
            <w:shd w:val="clear" w:color="auto" w:fill="BFBFBF" w:themeFill="background1" w:themeFillShade="BF"/>
            <w:vAlign w:val="center"/>
          </w:tcPr>
          <w:p w14:paraId="4FDCB5FE" w14:textId="77777777" w:rsidR="008C25F3" w:rsidRDefault="008C25F3" w:rsidP="00C05A53">
            <w:pPr>
              <w:pStyle w:val="ProductList-OfferingBody"/>
              <w:ind w:left="-113"/>
              <w:jc w:val="center"/>
            </w:pPr>
          </w:p>
        </w:tc>
        <w:tc>
          <w:tcPr>
            <w:tcW w:w="492" w:type="dxa"/>
            <w:shd w:val="clear" w:color="auto" w:fill="BFBFBF" w:themeFill="background1" w:themeFillShade="BF"/>
            <w:vAlign w:val="center"/>
          </w:tcPr>
          <w:p w14:paraId="4FDCB5FF" w14:textId="77777777" w:rsidR="008C25F3" w:rsidRDefault="008C25F3" w:rsidP="00C05A53">
            <w:pPr>
              <w:pStyle w:val="ProductList-OfferingBody"/>
              <w:ind w:left="-113"/>
              <w:jc w:val="center"/>
            </w:pPr>
          </w:p>
        </w:tc>
        <w:tc>
          <w:tcPr>
            <w:tcW w:w="699" w:type="dxa"/>
            <w:shd w:val="clear" w:color="auto" w:fill="BFBFBF" w:themeFill="background1" w:themeFillShade="BF"/>
            <w:vAlign w:val="center"/>
          </w:tcPr>
          <w:p w14:paraId="4FDCB600" w14:textId="77777777" w:rsidR="008C25F3" w:rsidRDefault="008C25F3" w:rsidP="00C05A53">
            <w:pPr>
              <w:pStyle w:val="ProductList-OfferingBody"/>
              <w:ind w:left="-113"/>
              <w:jc w:val="center"/>
            </w:pPr>
          </w:p>
        </w:tc>
        <w:tc>
          <w:tcPr>
            <w:tcW w:w="595" w:type="dxa"/>
            <w:shd w:val="clear" w:color="auto" w:fill="BFBFBF" w:themeFill="background1" w:themeFillShade="BF"/>
            <w:vAlign w:val="center"/>
          </w:tcPr>
          <w:p w14:paraId="4FDCB601" w14:textId="77777777" w:rsidR="008C25F3" w:rsidRDefault="008C25F3" w:rsidP="00C05A53">
            <w:pPr>
              <w:pStyle w:val="ProductList-OfferingBody"/>
              <w:ind w:left="-113"/>
              <w:jc w:val="center"/>
            </w:pPr>
          </w:p>
        </w:tc>
        <w:tc>
          <w:tcPr>
            <w:tcW w:w="596" w:type="dxa"/>
            <w:shd w:val="clear" w:color="auto" w:fill="BFBFBF" w:themeFill="background1" w:themeFillShade="BF"/>
            <w:vAlign w:val="center"/>
          </w:tcPr>
          <w:p w14:paraId="4FDCB602" w14:textId="77777777" w:rsidR="008C25F3" w:rsidRDefault="008C25F3" w:rsidP="00C05A53">
            <w:pPr>
              <w:pStyle w:val="ProductList-OfferingBody"/>
              <w:ind w:left="-113"/>
              <w:jc w:val="center"/>
            </w:pPr>
          </w:p>
        </w:tc>
      </w:tr>
      <w:tr w:rsidR="008C25F3" w14:paraId="4FDCB612" w14:textId="77777777" w:rsidTr="00B31113">
        <w:tc>
          <w:tcPr>
            <w:tcW w:w="3060" w:type="dxa"/>
            <w:tcBorders>
              <w:top w:val="dashSmallGap" w:sz="4" w:space="0" w:color="BFBFBF" w:themeColor="background1" w:themeShade="BF"/>
              <w:left w:val="nil"/>
              <w:bottom w:val="nil"/>
              <w:right w:val="nil"/>
            </w:tcBorders>
          </w:tcPr>
          <w:p w14:paraId="4FDCB604" w14:textId="00F7F540" w:rsidR="008C25F3" w:rsidRDefault="008C25F3" w:rsidP="00F944EC">
            <w:pPr>
              <w:pStyle w:val="ProductList-Offering2"/>
            </w:pPr>
            <w:bookmarkStart w:id="600" w:name="_Toc409102807"/>
            <w:bookmarkStart w:id="601" w:name="_Toc379797231"/>
            <w:bookmarkStart w:id="602" w:name="_Toc380513256"/>
            <w:bookmarkStart w:id="603" w:name="_Toc380655298"/>
            <w:r>
              <w:t>Clientbeheerlicentie per Gebruiker voor System Center Operations Manager 2007 R2</w:t>
            </w:r>
            <w:bookmarkEnd w:id="600"/>
            <w:r>
              <w:fldChar w:fldCharType="begin"/>
            </w:r>
            <w:r>
              <w:instrText>XE "Operations Manager 2007 R2"</w:instrText>
            </w:r>
            <w:r>
              <w:fldChar w:fldCharType="end"/>
            </w:r>
            <w:bookmarkEnd w:id="601"/>
            <w:bookmarkEnd w:id="602"/>
            <w:bookmarkEnd w:id="603"/>
            <w:r>
              <w:fldChar w:fldCharType="begin"/>
            </w:r>
            <w:r>
              <w:instrText>XE "Clientbeheerlicentie per Gebruiker voor System Center Operations Manager 2007 R2"</w:instrText>
            </w:r>
            <w:r>
              <w:fldChar w:fldCharType="end"/>
            </w:r>
          </w:p>
        </w:tc>
        <w:tc>
          <w:tcPr>
            <w:tcW w:w="595" w:type="dxa"/>
            <w:tcBorders>
              <w:top w:val="dashSmallGap" w:sz="4" w:space="0" w:color="BFBFBF" w:themeColor="background1" w:themeShade="BF"/>
              <w:left w:val="nil"/>
              <w:bottom w:val="nil"/>
              <w:right w:val="nil"/>
            </w:tcBorders>
            <w:vAlign w:val="center"/>
          </w:tcPr>
          <w:p w14:paraId="4FDCB605" w14:textId="77777777" w:rsidR="008C25F3" w:rsidRDefault="008C25F3"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4FDCB606" w14:textId="77777777" w:rsidR="008C25F3" w:rsidRDefault="008C25F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07" w14:textId="77777777" w:rsidR="008C25F3" w:rsidRDefault="008C25F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08" w14:textId="77777777" w:rsidR="008C25F3" w:rsidRDefault="008C25F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09" w14:textId="77777777" w:rsidR="008C25F3" w:rsidRDefault="008C25F3" w:rsidP="00C05A53">
            <w:pPr>
              <w:pStyle w:val="ProductList-OfferingBody"/>
              <w:ind w:left="-113"/>
              <w:jc w:val="center"/>
            </w:pPr>
            <w:r>
              <w:t>1</w:t>
            </w:r>
          </w:p>
        </w:tc>
        <w:tc>
          <w:tcPr>
            <w:tcW w:w="596" w:type="dxa"/>
            <w:shd w:val="clear" w:color="auto" w:fill="BFBFBF" w:themeFill="background1" w:themeFillShade="BF"/>
            <w:vAlign w:val="center"/>
          </w:tcPr>
          <w:p w14:paraId="4FDCB60A" w14:textId="77777777" w:rsidR="008C25F3" w:rsidRDefault="008C25F3" w:rsidP="00C05A53">
            <w:pPr>
              <w:pStyle w:val="ProductList-OfferingBody"/>
              <w:ind w:left="-113"/>
              <w:jc w:val="center"/>
            </w:pPr>
          </w:p>
        </w:tc>
        <w:tc>
          <w:tcPr>
            <w:tcW w:w="595" w:type="dxa"/>
            <w:shd w:val="clear" w:color="auto" w:fill="70AD47" w:themeFill="accent6"/>
            <w:vAlign w:val="center"/>
          </w:tcPr>
          <w:p w14:paraId="4FDCB60B" w14:textId="2E21CB25" w:rsidR="008C25F3" w:rsidRDefault="008C25F3" w:rsidP="00C05A53">
            <w:pPr>
              <w:pStyle w:val="ProductList-OfferingBody"/>
              <w:ind w:left="-113"/>
              <w:jc w:val="center"/>
            </w:pPr>
            <w:r w:rsidRPr="008C25F3">
              <w:fldChar w:fldCharType="begin"/>
            </w:r>
            <w:r w:rsidRPr="008C25F3">
              <w:instrText xml:space="preserve"> AutoTextList  \s NoStyle \t “Additioneel Product, gehele organisatie” </w:instrText>
            </w:r>
            <w:r w:rsidRPr="008C25F3">
              <w:fldChar w:fldCharType="separate"/>
            </w:r>
            <w:r w:rsidRPr="008C25F3">
              <w:t>AO</w:t>
            </w:r>
            <w:r w:rsidRPr="008C25F3">
              <w:fldChar w:fldCharType="end"/>
            </w:r>
            <w:r w:rsidRPr="008C25F3">
              <w:t>,</w:t>
            </w:r>
            <w:r w:rsidRPr="008C25F3">
              <w:fldChar w:fldCharType="begin"/>
            </w:r>
            <w:r w:rsidRPr="008C25F3">
              <w:instrText xml:space="preserve"> AutoTextList  \s NoStyle \t “Student-product” </w:instrText>
            </w:r>
            <w:r w:rsidRPr="008C25F3">
              <w:fldChar w:fldCharType="separate"/>
            </w:r>
            <w:r w:rsidRPr="008C25F3">
              <w:t>ST</w:t>
            </w:r>
            <w:r w:rsidRPr="008C25F3">
              <w:fldChar w:fldCharType="end"/>
            </w:r>
          </w:p>
        </w:tc>
        <w:tc>
          <w:tcPr>
            <w:tcW w:w="596" w:type="dxa"/>
            <w:shd w:val="clear" w:color="auto" w:fill="BFBFBF" w:themeFill="background1" w:themeFillShade="BF"/>
            <w:vAlign w:val="center"/>
          </w:tcPr>
          <w:p w14:paraId="4FDCB60C" w14:textId="77777777" w:rsidR="008C25F3" w:rsidRDefault="008C25F3" w:rsidP="00C05A53">
            <w:pPr>
              <w:pStyle w:val="ProductList-OfferingBody"/>
              <w:ind w:left="-113"/>
              <w:jc w:val="center"/>
            </w:pPr>
          </w:p>
        </w:tc>
        <w:tc>
          <w:tcPr>
            <w:tcW w:w="595" w:type="dxa"/>
            <w:shd w:val="clear" w:color="auto" w:fill="BFBFBF" w:themeFill="background1" w:themeFillShade="BF"/>
            <w:vAlign w:val="center"/>
          </w:tcPr>
          <w:p w14:paraId="4FDCB60D" w14:textId="77777777" w:rsidR="008C25F3" w:rsidRDefault="008C25F3" w:rsidP="00C05A53">
            <w:pPr>
              <w:pStyle w:val="ProductList-OfferingBody"/>
              <w:ind w:left="-113"/>
              <w:jc w:val="center"/>
            </w:pPr>
          </w:p>
        </w:tc>
        <w:tc>
          <w:tcPr>
            <w:tcW w:w="492" w:type="dxa"/>
            <w:shd w:val="clear" w:color="auto" w:fill="BFBFBF" w:themeFill="background1" w:themeFillShade="BF"/>
            <w:vAlign w:val="center"/>
          </w:tcPr>
          <w:p w14:paraId="4FDCB60E" w14:textId="77777777" w:rsidR="008C25F3" w:rsidRDefault="008C25F3" w:rsidP="00C05A53">
            <w:pPr>
              <w:pStyle w:val="ProductList-OfferingBody"/>
              <w:ind w:left="-113"/>
              <w:jc w:val="center"/>
            </w:pPr>
          </w:p>
        </w:tc>
        <w:tc>
          <w:tcPr>
            <w:tcW w:w="699" w:type="dxa"/>
            <w:shd w:val="clear" w:color="auto" w:fill="BFBFBF" w:themeFill="background1" w:themeFillShade="BF"/>
            <w:vAlign w:val="center"/>
          </w:tcPr>
          <w:p w14:paraId="4FDCB60F" w14:textId="77777777" w:rsidR="008C25F3" w:rsidRDefault="008C25F3" w:rsidP="00C05A53">
            <w:pPr>
              <w:pStyle w:val="ProductList-OfferingBody"/>
              <w:ind w:left="-113"/>
              <w:jc w:val="center"/>
            </w:pPr>
          </w:p>
        </w:tc>
        <w:tc>
          <w:tcPr>
            <w:tcW w:w="595" w:type="dxa"/>
            <w:shd w:val="clear" w:color="auto" w:fill="BFBFBF" w:themeFill="background1" w:themeFillShade="BF"/>
            <w:vAlign w:val="center"/>
          </w:tcPr>
          <w:p w14:paraId="4FDCB610" w14:textId="77777777" w:rsidR="008C25F3" w:rsidRDefault="008C25F3" w:rsidP="00C05A53">
            <w:pPr>
              <w:pStyle w:val="ProductList-OfferingBody"/>
              <w:ind w:left="-113"/>
              <w:jc w:val="center"/>
            </w:pPr>
          </w:p>
        </w:tc>
        <w:tc>
          <w:tcPr>
            <w:tcW w:w="596" w:type="dxa"/>
            <w:shd w:val="clear" w:color="auto" w:fill="BFBFBF" w:themeFill="background1" w:themeFillShade="BF"/>
            <w:vAlign w:val="center"/>
          </w:tcPr>
          <w:p w14:paraId="4FDCB611" w14:textId="77777777" w:rsidR="008C25F3" w:rsidRDefault="008C25F3" w:rsidP="00C05A53">
            <w:pPr>
              <w:pStyle w:val="ProductList-OfferingBody"/>
              <w:ind w:left="-113"/>
              <w:jc w:val="center"/>
            </w:pPr>
          </w:p>
        </w:tc>
      </w:tr>
    </w:tbl>
    <w:p w14:paraId="4FDCB613" w14:textId="77777777" w:rsidR="009919D2" w:rsidRPr="00B60851" w:rsidRDefault="009919D2" w:rsidP="004F3C6D">
      <w:pPr>
        <w:pStyle w:val="ProductList-Body"/>
        <w:rPr>
          <w:sz w:val="2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14:paraId="4FDCB617" w14:textId="77777777" w:rsidTr="004D1E93">
        <w:tc>
          <w:tcPr>
            <w:tcW w:w="3596" w:type="dxa"/>
          </w:tcPr>
          <w:p w14:paraId="4FDCB614" w14:textId="6516E744" w:rsidR="00D8182E" w:rsidRPr="00D8182E" w:rsidRDefault="00D8182E" w:rsidP="00D8182E">
            <w:pPr>
              <w:pStyle w:val="ProductList-Body"/>
              <w:spacing w:before="20" w:after="20"/>
              <w:rPr>
                <w:b/>
              </w:rPr>
            </w:pPr>
            <w:r>
              <w:t xml:space="preserve">Eerdere versie: </w:t>
            </w:r>
            <w:r>
              <w:rPr>
                <w:b/>
              </w:rPr>
              <w:t>System Center Operations</w:t>
            </w:r>
            <w:r w:rsidR="003B14DF">
              <w:rPr>
                <w:b/>
              </w:rPr>
              <w:t>s</w:t>
            </w:r>
          </w:p>
        </w:tc>
        <w:tc>
          <w:tcPr>
            <w:tcW w:w="3597" w:type="dxa"/>
          </w:tcPr>
          <w:p w14:paraId="4FDCB615" w14:textId="77777777" w:rsidR="00D8182E" w:rsidRDefault="00D8182E" w:rsidP="00D8182E">
            <w:pPr>
              <w:pStyle w:val="ProductList-Body"/>
              <w:spacing w:before="20" w:after="20"/>
            </w:pPr>
            <w:r>
              <w:t xml:space="preserve">Productgroep: </w:t>
            </w:r>
            <w:r>
              <w:rPr>
                <w:b/>
              </w:rPr>
              <w:t>Server</w:t>
            </w:r>
          </w:p>
        </w:tc>
        <w:tc>
          <w:tcPr>
            <w:tcW w:w="3597" w:type="dxa"/>
          </w:tcPr>
          <w:p w14:paraId="4FDCB616" w14:textId="77777777" w:rsidR="00D8182E" w:rsidRDefault="00D8182E" w:rsidP="00D8182E">
            <w:pPr>
              <w:pStyle w:val="ProductList-Body"/>
              <w:spacing w:before="20" w:after="20"/>
            </w:pPr>
          </w:p>
        </w:tc>
      </w:tr>
      <w:tr w:rsidR="00D8182E" w14:paraId="4FDCB61B" w14:textId="77777777" w:rsidTr="004D1E93">
        <w:tc>
          <w:tcPr>
            <w:tcW w:w="3596" w:type="dxa"/>
          </w:tcPr>
          <w:p w14:paraId="4FDCB618" w14:textId="77777777" w:rsidR="00D8182E" w:rsidRPr="00D8182E" w:rsidRDefault="00D8182E" w:rsidP="00BE27AD">
            <w:pPr>
              <w:pStyle w:val="ProductList-Body"/>
              <w:spacing w:before="20" w:after="20"/>
              <w:ind w:left="162"/>
            </w:pPr>
            <w:r>
              <w:rPr>
                <w:b/>
              </w:rPr>
              <w:t>Manager 2007</w:t>
            </w:r>
            <w:r>
              <w:t xml:space="preserve"> (3/08)</w:t>
            </w:r>
          </w:p>
        </w:tc>
        <w:tc>
          <w:tcPr>
            <w:tcW w:w="3597" w:type="dxa"/>
          </w:tcPr>
          <w:p w14:paraId="4FDCB619" w14:textId="77777777" w:rsidR="00D8182E" w:rsidRDefault="002C4F69" w:rsidP="00D8182E">
            <w:pPr>
              <w:pStyle w:val="ProductList-Body"/>
              <w:spacing w:before="20" w:after="20"/>
            </w:pPr>
            <w:hyperlink w:anchor="SoftwareAssurance" w:history="1">
              <w:r w:rsidR="007A4843">
                <w:rPr>
                  <w:rStyle w:val="Hyperlink"/>
                  <w:color w:val="000000" w:themeColor="text1"/>
                  <w:u w:val="none"/>
                </w:rPr>
                <w:t>Software Assurance Benefits</w:t>
              </w:r>
            </w:hyperlink>
            <w:r w:rsidR="007A4843">
              <w:t xml:space="preserve">: </w:t>
            </w:r>
            <w:r w:rsidR="007A4843">
              <w:rPr>
                <w:b/>
              </w:rPr>
              <w:t>Server</w:t>
            </w:r>
          </w:p>
        </w:tc>
        <w:tc>
          <w:tcPr>
            <w:tcW w:w="3597" w:type="dxa"/>
          </w:tcPr>
          <w:p w14:paraId="4FDCB61A" w14:textId="77777777" w:rsidR="00D8182E" w:rsidRDefault="00D8182E" w:rsidP="00D8182E">
            <w:pPr>
              <w:pStyle w:val="ProductList-Body"/>
              <w:spacing w:before="20" w:after="20"/>
            </w:pPr>
          </w:p>
        </w:tc>
      </w:tr>
    </w:tbl>
    <w:p w14:paraId="183BDC0C" w14:textId="77777777" w:rsidR="00071A79" w:rsidRPr="00924715" w:rsidRDefault="00071A79" w:rsidP="00071A79">
      <w:pPr>
        <w:pStyle w:val="ProductList-Body"/>
        <w:shd w:val="clear" w:color="auto" w:fill="D9D9D9" w:themeFill="background1" w:themeFillShade="D9"/>
        <w:spacing w:before="120" w:after="120"/>
      </w:pPr>
      <w:r>
        <w:rPr>
          <w:b/>
        </w:rPr>
        <w:t>Aanvullende informatie</w:t>
      </w:r>
    </w:p>
    <w:p w14:paraId="4B75714E" w14:textId="18B4F859" w:rsidR="00071A79" w:rsidRPr="00924715" w:rsidRDefault="00071A79" w:rsidP="00071A79">
      <w:pPr>
        <w:pStyle w:val="ProductList-Body"/>
      </w:pPr>
      <w:r>
        <w:t>Alleen klanten met een Campus en School Overeenkomst en Enrollment for Education Solutions die voor 1 april 2012 een licentie hebben afgenomen voor System Center Configuration Manager 2007 R3</w:t>
      </w:r>
      <w:r>
        <w:fldChar w:fldCharType="begin"/>
      </w:r>
      <w:r>
        <w:instrText>XE "System Center Configuration Manager 2007 R3"</w:instrText>
      </w:r>
      <w:r>
        <w:fldChar w:fldCharType="end"/>
      </w:r>
      <w:r>
        <w:t xml:space="preserve"> kunnen beheerlicenties verkrijgen voor deze versie van het Product, en deze beheerlicenties moeten worden verkregen op grond van de zelfde overeenkomst of enrollment als de eerdere licenties. </w:t>
      </w:r>
    </w:p>
    <w:p w14:paraId="4FDCB61C" w14:textId="0910E6B6" w:rsidR="000F1869" w:rsidRPr="00924715" w:rsidRDefault="002C4F69" w:rsidP="00585A48">
      <w:pPr>
        <w:pStyle w:val="ProductList-Body"/>
        <w:shd w:val="clear" w:color="auto" w:fill="A6A6A6" w:themeFill="background1" w:themeFillShade="A6"/>
        <w:spacing w:before="120" w:after="240"/>
        <w:jc w:val="right"/>
      </w:pPr>
      <w:hyperlink w:anchor="ToC" w:history="1">
        <w:r w:rsidR="00AA05B6">
          <w:rPr>
            <w:rStyle w:val="Hyperlink"/>
            <w:sz w:val="16"/>
            <w:szCs w:val="16"/>
          </w:rPr>
          <w:t>Inhoudsopgave</w:t>
        </w:r>
      </w:hyperlink>
      <w:r w:rsidR="00AA05B6">
        <w:rPr>
          <w:sz w:val="16"/>
          <w:szCs w:val="16"/>
        </w:rPr>
        <w:t xml:space="preserve"> / </w:t>
      </w:r>
      <w:hyperlink w:anchor="ChartKey" w:history="1">
        <w:r w:rsidR="00AA05B6">
          <w:rPr>
            <w:rStyle w:val="Hyperlink"/>
            <w:sz w:val="16"/>
            <w:szCs w:val="16"/>
          </w:rPr>
          <w:t>Verklaring van het schema</w:t>
        </w:r>
      </w:hyperlink>
      <w:r w:rsidR="00AA05B6">
        <w:rPr>
          <w:sz w:val="16"/>
          <w:szCs w:val="16"/>
        </w:rPr>
        <w:t xml:space="preserve"> / </w:t>
      </w:r>
      <w:hyperlink w:anchor="Index" w:history="1">
        <w:r w:rsidR="00AA05B6">
          <w:rPr>
            <w:rStyle w:val="Hyperlink"/>
            <w:sz w:val="16"/>
            <w:szCs w:val="16"/>
          </w:rPr>
          <w:t>Index</w:t>
        </w:r>
      </w:hyperlink>
    </w:p>
    <w:p w14:paraId="4FDCB61D" w14:textId="7740B223" w:rsidR="00407E60" w:rsidRPr="00924715" w:rsidRDefault="00C13DF8" w:rsidP="00680B4D">
      <w:pPr>
        <w:pStyle w:val="ProductList-Offering2Heading"/>
        <w:outlineLvl w:val="2"/>
      </w:pPr>
      <w:r>
        <w:tab/>
      </w:r>
      <w:bookmarkStart w:id="604" w:name="_Toc378147642"/>
      <w:bookmarkStart w:id="605" w:name="_Toc378151544"/>
      <w:bookmarkStart w:id="606" w:name="_Toc379797232"/>
      <w:bookmarkStart w:id="607" w:name="_Toc380513257"/>
      <w:bookmarkStart w:id="608" w:name="_Toc380655299"/>
      <w:bookmarkStart w:id="609" w:name="_Toc409102808"/>
      <w:r>
        <w:t>System Center Server</w:t>
      </w:r>
      <w:bookmarkEnd w:id="604"/>
      <w:bookmarkEnd w:id="605"/>
      <w:bookmarkEnd w:id="606"/>
      <w:bookmarkEnd w:id="607"/>
      <w:bookmarkEnd w:id="608"/>
      <w:bookmarkEnd w:id="6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1E410A" w14:paraId="4FDCB62C" w14:textId="77777777" w:rsidTr="005511DD">
        <w:trPr>
          <w:tblHeader/>
        </w:trPr>
        <w:tc>
          <w:tcPr>
            <w:tcW w:w="3060" w:type="dxa"/>
            <w:tcBorders>
              <w:bottom w:val="nil"/>
            </w:tcBorders>
            <w:shd w:val="clear" w:color="auto" w:fill="00188F"/>
          </w:tcPr>
          <w:p w14:paraId="4FDCB61E" w14:textId="77777777" w:rsidR="001E410A" w:rsidRPr="00EE0836" w:rsidRDefault="001E410A"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61F" w14:textId="620D80F9"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“Datum beschikbaar” </w:instrText>
            </w:r>
            <w:r w:rsidRPr="00651800">
              <w:rPr>
                <w:color w:val="FFFFFF" w:themeColor="background1"/>
              </w:rPr>
              <w:fldChar w:fldCharType="separate"/>
            </w:r>
            <w:r w:rsidRPr="00651800">
              <w:rPr>
                <w:color w:val="FFFFFF" w:themeColor="background1"/>
              </w:rPr>
              <w:t>DA</w:t>
            </w:r>
            <w:r w:rsidRPr="00651800">
              <w:rPr>
                <w:color w:val="FFFFFF" w:themeColor="background1"/>
              </w:rPr>
              <w:fldChar w:fldCharType="end"/>
            </w:r>
          </w:p>
        </w:tc>
        <w:tc>
          <w:tcPr>
            <w:tcW w:w="595" w:type="dxa"/>
            <w:tcBorders>
              <w:bottom w:val="nil"/>
            </w:tcBorders>
            <w:shd w:val="clear" w:color="auto" w:fill="00188F"/>
            <w:vAlign w:val="center"/>
          </w:tcPr>
          <w:p w14:paraId="4FDCB620" w14:textId="6419C699"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w:instrText>
            </w:r>
            <w:r w:rsidRPr="00651800">
              <w:rPr>
                <w:color w:val="FFFFFF" w:themeColor="background1"/>
              </w:rPr>
              <w:fldChar w:fldCharType="separate"/>
            </w:r>
            <w:r w:rsidRPr="00651800">
              <w:rPr>
                <w:color w:val="FFFFFF" w:themeColor="background1"/>
              </w:rPr>
              <w:t xml:space="preserve"> L </w:t>
            </w:r>
            <w:r w:rsidRPr="00651800">
              <w:rPr>
                <w:color w:val="FFFFFF" w:themeColor="background1"/>
              </w:rPr>
              <w:fldChar w:fldCharType="end"/>
            </w:r>
          </w:p>
        </w:tc>
        <w:tc>
          <w:tcPr>
            <w:tcW w:w="596" w:type="dxa"/>
            <w:tcBorders>
              <w:bottom w:val="nil"/>
            </w:tcBorders>
            <w:shd w:val="clear" w:color="auto" w:fill="00188F"/>
            <w:vAlign w:val="center"/>
          </w:tcPr>
          <w:p w14:paraId="4FDCB621" w14:textId="20D1593E"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en Software Assurance” </w:instrText>
            </w:r>
            <w:r w:rsidRPr="00651800">
              <w:rPr>
                <w:color w:val="FFFFFF" w:themeColor="background1"/>
              </w:rPr>
              <w:fldChar w:fldCharType="separate"/>
            </w:r>
            <w:r w:rsidRPr="00651800">
              <w:rPr>
                <w:color w:val="FFFFFF" w:themeColor="background1"/>
              </w:rPr>
              <w:t>L/SA</w:t>
            </w:r>
            <w:r w:rsidRPr="006518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22" w14:textId="745E244B"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“Software Assurance” </w:instrText>
            </w:r>
            <w:r w:rsidRPr="00651800">
              <w:rPr>
                <w:color w:val="FFFFFF" w:themeColor="background1"/>
              </w:rPr>
              <w:fldChar w:fldCharType="separate"/>
            </w:r>
            <w:r w:rsidRPr="00651800">
              <w:rPr>
                <w:color w:val="FFFFFF" w:themeColor="background1"/>
              </w:rPr>
              <w:t>SA</w:t>
            </w:r>
            <w:r w:rsidRPr="0065180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23" w14:textId="437EBCB8"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“Campus en School Overeenkomst” </w:instrText>
            </w:r>
            <w:r w:rsidRPr="00651800">
              <w:rPr>
                <w:color w:val="FFFFFF" w:themeColor="background1"/>
              </w:rPr>
              <w:fldChar w:fldCharType="separate"/>
            </w:r>
            <w:r w:rsidRPr="00651800">
              <w:rPr>
                <w:color w:val="FFFFFF" w:themeColor="background1"/>
              </w:rPr>
              <w:t>CA/SA</w:t>
            </w:r>
            <w:r w:rsidRPr="00651800">
              <w:rPr>
                <w:color w:val="FFFFFF" w:themeColor="background1"/>
              </w:rPr>
              <w:fldChar w:fldCharType="end"/>
            </w:r>
          </w:p>
        </w:tc>
        <w:tc>
          <w:tcPr>
            <w:tcW w:w="596" w:type="dxa"/>
            <w:shd w:val="clear" w:color="auto" w:fill="00188F"/>
            <w:vAlign w:val="center"/>
          </w:tcPr>
          <w:p w14:paraId="4FDCB624" w14:textId="4EC9A51D"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“Enterprise Overeenkomst en Enterprise Subscription Overeenkomst.” </w:instrText>
            </w:r>
            <w:r w:rsidRPr="00651800">
              <w:rPr>
                <w:color w:val="FFFFFF" w:themeColor="background1"/>
              </w:rPr>
              <w:fldChar w:fldCharType="separate"/>
            </w:r>
            <w:r w:rsidRPr="00651800">
              <w:rPr>
                <w:color w:val="FFFFFF" w:themeColor="background1"/>
              </w:rPr>
              <w:t>EA/EAS</w:t>
            </w:r>
            <w:r w:rsidRPr="00651800">
              <w:rPr>
                <w:color w:val="FFFFFF" w:themeColor="background1"/>
              </w:rPr>
              <w:fldChar w:fldCharType="end"/>
            </w:r>
          </w:p>
        </w:tc>
        <w:tc>
          <w:tcPr>
            <w:tcW w:w="595" w:type="dxa"/>
            <w:shd w:val="clear" w:color="auto" w:fill="00188F"/>
            <w:vAlign w:val="center"/>
          </w:tcPr>
          <w:p w14:paraId="4FDCB625" w14:textId="53B06E22"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“Enrollment for Education Solutions” </w:instrText>
            </w:r>
            <w:r w:rsidRPr="00651800">
              <w:rPr>
                <w:color w:val="FFFFFF" w:themeColor="background1"/>
              </w:rPr>
              <w:fldChar w:fldCharType="separate"/>
            </w:r>
            <w:r w:rsidRPr="00651800">
              <w:rPr>
                <w:color w:val="FFFFFF" w:themeColor="background1"/>
              </w:rPr>
              <w:t>EES</w:t>
            </w:r>
            <w:r w:rsidRPr="00651800">
              <w:rPr>
                <w:color w:val="FFFFFF" w:themeColor="background1"/>
              </w:rPr>
              <w:fldChar w:fldCharType="end"/>
            </w:r>
          </w:p>
        </w:tc>
        <w:tc>
          <w:tcPr>
            <w:tcW w:w="596" w:type="dxa"/>
            <w:shd w:val="clear" w:color="auto" w:fill="00188F"/>
            <w:vAlign w:val="center"/>
          </w:tcPr>
          <w:p w14:paraId="4FDCB626" w14:textId="240AA86C"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“Microsoft Products and Services Agreement.”  </w:instrText>
            </w:r>
            <w:r w:rsidRPr="00651800">
              <w:rPr>
                <w:color w:val="FFFFFF" w:themeColor="background1"/>
              </w:rPr>
              <w:fldChar w:fldCharType="separate"/>
            </w:r>
            <w:r w:rsidRPr="00651800">
              <w:rPr>
                <w:color w:val="FFFFFF" w:themeColor="background1"/>
              </w:rPr>
              <w:t>MPSA</w:t>
            </w:r>
            <w:r w:rsidRPr="00651800">
              <w:rPr>
                <w:color w:val="FFFFFF" w:themeColor="background1"/>
              </w:rPr>
              <w:fldChar w:fldCharType="end"/>
            </w:r>
          </w:p>
        </w:tc>
        <w:tc>
          <w:tcPr>
            <w:tcW w:w="595" w:type="dxa"/>
            <w:shd w:val="clear" w:color="auto" w:fill="00188F"/>
            <w:vAlign w:val="center"/>
          </w:tcPr>
          <w:p w14:paraId="4FDCB627" w14:textId="4349FAC0"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License”  </w:instrText>
            </w:r>
            <w:r w:rsidRPr="00651800">
              <w:rPr>
                <w:color w:val="FFFFFF" w:themeColor="background1"/>
              </w:rPr>
              <w:fldChar w:fldCharType="separate"/>
            </w:r>
            <w:r w:rsidRPr="00651800">
              <w:rPr>
                <w:color w:val="FFFFFF" w:themeColor="background1"/>
              </w:rPr>
              <w:t>OL</w:t>
            </w:r>
            <w:r w:rsidRPr="00651800">
              <w:rPr>
                <w:color w:val="FFFFFF" w:themeColor="background1"/>
              </w:rPr>
              <w:fldChar w:fldCharType="end"/>
            </w:r>
          </w:p>
        </w:tc>
        <w:tc>
          <w:tcPr>
            <w:tcW w:w="492" w:type="dxa"/>
            <w:shd w:val="clear" w:color="auto" w:fill="00188F"/>
            <w:vAlign w:val="center"/>
          </w:tcPr>
          <w:p w14:paraId="4FDCB628" w14:textId="20B431D2"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Minimum” </w:instrText>
            </w:r>
            <w:r w:rsidRPr="00651800">
              <w:rPr>
                <w:color w:val="FFFFFF" w:themeColor="background1"/>
              </w:rPr>
              <w:fldChar w:fldCharType="separate"/>
            </w:r>
            <w:r w:rsidRPr="00651800">
              <w:rPr>
                <w:color w:val="FFFFFF" w:themeColor="background1"/>
              </w:rPr>
              <w:t>OM</w:t>
            </w:r>
            <w:r w:rsidRPr="00651800">
              <w:rPr>
                <w:color w:val="FFFFFF" w:themeColor="background1"/>
              </w:rPr>
              <w:fldChar w:fldCharType="end"/>
            </w:r>
          </w:p>
        </w:tc>
        <w:tc>
          <w:tcPr>
            <w:tcW w:w="699" w:type="dxa"/>
            <w:shd w:val="clear" w:color="auto" w:fill="00188F"/>
            <w:vAlign w:val="center"/>
          </w:tcPr>
          <w:p w14:paraId="4FDCB629" w14:textId="50B4A10B"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Value en Open Value Subscription” </w:instrText>
            </w:r>
            <w:r w:rsidRPr="00651800">
              <w:rPr>
                <w:color w:val="FFFFFF" w:themeColor="background1"/>
              </w:rPr>
              <w:fldChar w:fldCharType="separate"/>
            </w:r>
            <w:r w:rsidRPr="00651800">
              <w:rPr>
                <w:color w:val="FFFFFF" w:themeColor="background1"/>
              </w:rPr>
              <w:t>OV/OVS</w:t>
            </w:r>
            <w:r w:rsidRPr="00651800">
              <w:rPr>
                <w:color w:val="FFFFFF" w:themeColor="background1"/>
              </w:rPr>
              <w:fldChar w:fldCharType="end"/>
            </w:r>
          </w:p>
        </w:tc>
        <w:tc>
          <w:tcPr>
            <w:tcW w:w="595" w:type="dxa"/>
            <w:shd w:val="clear" w:color="auto" w:fill="00188F"/>
            <w:vAlign w:val="center"/>
          </w:tcPr>
          <w:p w14:paraId="4FDCB62A" w14:textId="6D6AB5E1"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“Select en Select Plus” </w:instrText>
            </w:r>
            <w:r w:rsidRPr="00651800">
              <w:rPr>
                <w:color w:val="FFFFFF" w:themeColor="background1"/>
              </w:rPr>
              <w:fldChar w:fldCharType="separate"/>
            </w:r>
            <w:r w:rsidRPr="00651800">
              <w:rPr>
                <w:color w:val="FFFFFF" w:themeColor="background1"/>
              </w:rPr>
              <w:t>S/S+</w:t>
            </w:r>
            <w:r w:rsidRPr="00651800">
              <w:rPr>
                <w:color w:val="FFFFFF" w:themeColor="background1"/>
              </w:rPr>
              <w:fldChar w:fldCharType="end"/>
            </w:r>
          </w:p>
        </w:tc>
        <w:tc>
          <w:tcPr>
            <w:tcW w:w="596" w:type="dxa"/>
            <w:shd w:val="clear" w:color="auto" w:fill="00188F"/>
            <w:vAlign w:val="center"/>
          </w:tcPr>
          <w:p w14:paraId="4FDCB62B" w14:textId="4486BD48" w:rsidR="001E410A" w:rsidRPr="00EE0836" w:rsidRDefault="001E410A" w:rsidP="00C05A53">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8C25F3" w14:paraId="4FDCB63B" w14:textId="77777777" w:rsidTr="005511DD">
        <w:tc>
          <w:tcPr>
            <w:tcW w:w="3060" w:type="dxa"/>
            <w:tcBorders>
              <w:top w:val="nil"/>
              <w:left w:val="nil"/>
              <w:bottom w:val="dashSmallGap" w:sz="4" w:space="0" w:color="BFBFBF" w:themeColor="background1" w:themeShade="BF"/>
              <w:right w:val="nil"/>
            </w:tcBorders>
          </w:tcPr>
          <w:p w14:paraId="4FDCB62D" w14:textId="27D486F3" w:rsidR="008C25F3" w:rsidRDefault="008C25F3" w:rsidP="00F944EC">
            <w:pPr>
              <w:pStyle w:val="ProductList-Offering2"/>
            </w:pPr>
            <w:bookmarkStart w:id="610" w:name="_Toc379797233"/>
            <w:bookmarkStart w:id="611" w:name="_Toc380513258"/>
            <w:bookmarkStart w:id="612" w:name="_Toc380655300"/>
            <w:bookmarkStart w:id="613" w:name="_Toc409102809"/>
            <w:r>
              <w:t>Serverbeheerlicentie voor System Center 2012 R2 Datacenter</w:t>
            </w:r>
            <w:r>
              <w:fldChar w:fldCharType="begin"/>
            </w:r>
            <w:r>
              <w:instrText>XE "System Center 2012 R2 Datacenter Server Management License"</w:instrText>
            </w:r>
            <w:r>
              <w:fldChar w:fldCharType="end"/>
            </w:r>
            <w:r>
              <w:t xml:space="preserve"> (2 processors)</w:t>
            </w:r>
            <w:bookmarkEnd w:id="610"/>
            <w:bookmarkEnd w:id="611"/>
            <w:bookmarkEnd w:id="612"/>
            <w:bookmarkEnd w:id="613"/>
          </w:p>
        </w:tc>
        <w:tc>
          <w:tcPr>
            <w:tcW w:w="595" w:type="dxa"/>
            <w:tcBorders>
              <w:top w:val="nil"/>
              <w:left w:val="nil"/>
              <w:bottom w:val="dashSmallGap" w:sz="4" w:space="0" w:color="BFBFBF" w:themeColor="background1" w:themeShade="BF"/>
              <w:right w:val="nil"/>
            </w:tcBorders>
            <w:vAlign w:val="center"/>
          </w:tcPr>
          <w:p w14:paraId="4FDCB62E" w14:textId="1300031B" w:rsidR="008C25F3" w:rsidRDefault="008C25F3"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62F" w14:textId="77777777" w:rsidR="008C25F3" w:rsidRDefault="008C25F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30" w14:textId="77777777" w:rsidR="008C25F3" w:rsidRDefault="008C25F3"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31" w14:textId="77777777" w:rsidR="008C25F3" w:rsidRDefault="008C25F3"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632" w14:textId="77777777" w:rsidR="008C25F3" w:rsidRDefault="008C25F3" w:rsidP="00C05A53">
            <w:pPr>
              <w:pStyle w:val="ProductList-OfferingBody"/>
              <w:ind w:left="-113"/>
              <w:jc w:val="center"/>
            </w:pPr>
            <w:r>
              <w:t>25</w:t>
            </w:r>
          </w:p>
        </w:tc>
        <w:tc>
          <w:tcPr>
            <w:tcW w:w="596" w:type="dxa"/>
            <w:shd w:val="clear" w:color="auto" w:fill="70AD47" w:themeFill="accent6"/>
            <w:vAlign w:val="center"/>
          </w:tcPr>
          <w:p w14:paraId="4FDCB633" w14:textId="600861A0" w:rsidR="008C25F3" w:rsidRPr="008C25F3" w:rsidRDefault="008C25F3" w:rsidP="00C05A53">
            <w:pPr>
              <w:pStyle w:val="ProductList-OfferingBody"/>
              <w:ind w:left="-113"/>
              <w:jc w:val="center"/>
            </w:pPr>
            <w:r w:rsidRPr="008C25F3">
              <w:fldChar w:fldCharType="begin"/>
            </w:r>
            <w:r w:rsidRPr="008C25F3">
              <w:instrText xml:space="preserve"> AutoTextList  \s NoStyle \t “Additioneel Product” </w:instrText>
            </w:r>
            <w:r w:rsidRPr="008C25F3">
              <w:fldChar w:fldCharType="separate"/>
            </w:r>
            <w:r w:rsidRPr="008C25F3">
              <w:t xml:space="preserve"> A </w:t>
            </w:r>
            <w:r w:rsidRPr="008C25F3">
              <w:fldChar w:fldCharType="end"/>
            </w:r>
          </w:p>
        </w:tc>
        <w:tc>
          <w:tcPr>
            <w:tcW w:w="595" w:type="dxa"/>
            <w:shd w:val="clear" w:color="auto" w:fill="70AD47" w:themeFill="accent6"/>
            <w:vAlign w:val="center"/>
          </w:tcPr>
          <w:p w14:paraId="4FDCB634" w14:textId="72F374C0" w:rsidR="008C25F3" w:rsidRDefault="008C25F3" w:rsidP="00C05A53">
            <w:pPr>
              <w:pStyle w:val="ProductList-OfferingBody"/>
              <w:ind w:left="-113"/>
              <w:jc w:val="center"/>
            </w:pPr>
            <w:r w:rsidRPr="008C25F3">
              <w:fldChar w:fldCharType="begin"/>
            </w:r>
            <w:r w:rsidRPr="008C25F3">
              <w:instrText xml:space="preserve"> AutoTextList  \s NoStyle \t “Additioneel Product” </w:instrText>
            </w:r>
            <w:r w:rsidRPr="008C25F3">
              <w:fldChar w:fldCharType="separate"/>
            </w:r>
            <w:r w:rsidRPr="008C25F3">
              <w:t xml:space="preserve"> A </w:t>
            </w:r>
            <w:r w:rsidRPr="008C25F3">
              <w:fldChar w:fldCharType="end"/>
            </w:r>
          </w:p>
        </w:tc>
        <w:tc>
          <w:tcPr>
            <w:tcW w:w="596" w:type="dxa"/>
            <w:shd w:val="clear" w:color="auto" w:fill="70AD47" w:themeFill="accent6"/>
            <w:vAlign w:val="center"/>
          </w:tcPr>
          <w:p w14:paraId="4FDCB635" w14:textId="77777777" w:rsidR="008C25F3" w:rsidRDefault="008C25F3" w:rsidP="00C05A53">
            <w:pPr>
              <w:pStyle w:val="ProductList-OfferingBody"/>
              <w:ind w:left="-113"/>
              <w:jc w:val="center"/>
            </w:pPr>
          </w:p>
        </w:tc>
        <w:tc>
          <w:tcPr>
            <w:tcW w:w="595" w:type="dxa"/>
            <w:shd w:val="clear" w:color="auto" w:fill="70AD47" w:themeFill="accent6"/>
            <w:vAlign w:val="center"/>
          </w:tcPr>
          <w:p w14:paraId="4FDCB636" w14:textId="77777777" w:rsidR="008C25F3" w:rsidRDefault="008C25F3" w:rsidP="00C05A53">
            <w:pPr>
              <w:pStyle w:val="ProductList-OfferingBody"/>
              <w:ind w:left="-113"/>
              <w:jc w:val="center"/>
            </w:pPr>
          </w:p>
        </w:tc>
        <w:tc>
          <w:tcPr>
            <w:tcW w:w="492" w:type="dxa"/>
            <w:shd w:val="clear" w:color="auto" w:fill="70AD47" w:themeFill="accent6"/>
            <w:vAlign w:val="center"/>
          </w:tcPr>
          <w:p w14:paraId="4FDCB637" w14:textId="7D34E720" w:rsidR="008C25F3" w:rsidRPr="008C25F3" w:rsidRDefault="008C25F3" w:rsidP="00C05A53">
            <w:pPr>
              <w:pStyle w:val="ProductList-OfferingBody"/>
              <w:ind w:left="-113"/>
              <w:jc w:val="center"/>
            </w:pPr>
            <w:r w:rsidRPr="008C25F3">
              <w:fldChar w:fldCharType="begin"/>
            </w:r>
            <w:r w:rsidRPr="008C25F3">
              <w:instrText xml:space="preserve"> AutoTextList  \s NoStyle \t “Open License en Open Value” </w:instrText>
            </w:r>
            <w:r w:rsidRPr="008C25F3">
              <w:fldChar w:fldCharType="separate"/>
            </w:r>
            <w:r w:rsidRPr="008C25F3">
              <w:t>OF</w:t>
            </w:r>
            <w:r w:rsidRPr="008C25F3">
              <w:fldChar w:fldCharType="end"/>
            </w:r>
          </w:p>
        </w:tc>
        <w:tc>
          <w:tcPr>
            <w:tcW w:w="699" w:type="dxa"/>
            <w:shd w:val="clear" w:color="auto" w:fill="70AD47" w:themeFill="accent6"/>
            <w:vAlign w:val="center"/>
          </w:tcPr>
          <w:p w14:paraId="4FDCB638" w14:textId="6E44D3D8" w:rsidR="008C25F3" w:rsidRPr="008C25F3" w:rsidRDefault="008C25F3" w:rsidP="00C05A53">
            <w:pPr>
              <w:pStyle w:val="ProductList-OfferingBody"/>
              <w:ind w:left="-113"/>
              <w:jc w:val="center"/>
            </w:pPr>
            <w:r w:rsidRPr="008C25F3">
              <w:fldChar w:fldCharType="begin"/>
            </w:r>
            <w:r w:rsidRPr="008C25F3">
              <w:instrText xml:space="preserve"> AutoTextList  \s NoStyle \t “</w:instrText>
            </w:r>
            <w:r w:rsidRPr="008C25F3">
              <w:rPr>
                <w:u w:val="single"/>
              </w:rPr>
              <w:instrText>Niet-organisatieomvattend in Open Value</w:instrText>
            </w:r>
            <w:r w:rsidRPr="008C25F3">
              <w:instrText xml:space="preserve">” </w:instrText>
            </w:r>
            <w:r w:rsidRPr="008C25F3">
              <w:fldChar w:fldCharType="separate"/>
            </w:r>
            <w:r w:rsidRPr="008C25F3">
              <w:t xml:space="preserve"> P </w:t>
            </w:r>
            <w:r w:rsidRPr="008C25F3">
              <w:fldChar w:fldCharType="end"/>
            </w:r>
          </w:p>
        </w:tc>
        <w:tc>
          <w:tcPr>
            <w:tcW w:w="595" w:type="dxa"/>
            <w:shd w:val="clear" w:color="auto" w:fill="70AD47" w:themeFill="accent6"/>
            <w:vAlign w:val="center"/>
          </w:tcPr>
          <w:p w14:paraId="4FDCB639" w14:textId="77777777" w:rsidR="008C25F3" w:rsidRDefault="008C25F3" w:rsidP="00C05A53">
            <w:pPr>
              <w:pStyle w:val="ProductList-OfferingBody"/>
              <w:ind w:left="-113"/>
              <w:jc w:val="center"/>
            </w:pPr>
          </w:p>
        </w:tc>
        <w:tc>
          <w:tcPr>
            <w:tcW w:w="596" w:type="dxa"/>
            <w:shd w:val="clear" w:color="auto" w:fill="70AD47" w:themeFill="accent6"/>
            <w:vAlign w:val="center"/>
          </w:tcPr>
          <w:p w14:paraId="4FDCB63A" w14:textId="25847D55" w:rsidR="008C25F3" w:rsidRPr="00702BDA" w:rsidRDefault="008C25F3" w:rsidP="00702BDA">
            <w:pPr>
              <w:pStyle w:val="ProductList-OfferingBody"/>
              <w:ind w:left="-113"/>
              <w:jc w:val="center"/>
            </w:pPr>
            <w:r w:rsidRPr="00702BDA">
              <w:fldChar w:fldCharType="begin"/>
            </w:r>
            <w:r w:rsidRPr="00702BDA">
              <w:instrText xml:space="preserve"> AutoTextList  \s NoStyle \t “Additioneel Product” </w:instrText>
            </w:r>
            <w:r w:rsidRPr="00702BDA">
              <w:fldChar w:fldCharType="separate"/>
            </w:r>
            <w:r w:rsidRPr="00702BDA">
              <w:t xml:space="preserve"> A</w:t>
            </w:r>
            <w:r w:rsidR="00702BDA" w:rsidRPr="00702BDA">
              <w:t>,</w:t>
            </w:r>
            <w:r w:rsidRPr="00702BDA">
              <w:fldChar w:fldCharType="end"/>
            </w:r>
            <w:r w:rsidR="00702BDA" w:rsidRPr="00702BDA">
              <w:fldChar w:fldCharType="begin"/>
            </w:r>
            <w:r w:rsidR="00702BDA" w:rsidRPr="00702BDA">
              <w:instrText xml:space="preserve"> AutoTextList  \s NoStyle \t “Core Infrastructure” </w:instrText>
            </w:r>
            <w:r w:rsidR="00702BDA" w:rsidRPr="00702BDA">
              <w:fldChar w:fldCharType="separate"/>
            </w:r>
            <w:r w:rsidR="00702BDA" w:rsidRPr="00702BDA">
              <w:t xml:space="preserve">C </w:t>
            </w:r>
            <w:r w:rsidR="00702BDA" w:rsidRPr="00702BDA">
              <w:fldChar w:fldCharType="end"/>
            </w:r>
          </w:p>
        </w:tc>
      </w:tr>
      <w:tr w:rsidR="00702BDA" w14:paraId="4FDCB64A" w14:textId="77777777" w:rsidTr="005511DD">
        <w:tc>
          <w:tcPr>
            <w:tcW w:w="3060" w:type="dxa"/>
            <w:tcBorders>
              <w:top w:val="dashSmallGap" w:sz="4" w:space="0" w:color="BFBFBF" w:themeColor="background1" w:themeShade="BF"/>
              <w:left w:val="nil"/>
              <w:bottom w:val="nil"/>
              <w:right w:val="nil"/>
            </w:tcBorders>
          </w:tcPr>
          <w:p w14:paraId="4FDCB63C" w14:textId="6A77DF7D" w:rsidR="00702BDA" w:rsidRDefault="00702BDA" w:rsidP="00F944EC">
            <w:pPr>
              <w:pStyle w:val="ProductList-Offering2"/>
            </w:pPr>
            <w:bookmarkStart w:id="614" w:name="_Toc379797234"/>
            <w:bookmarkStart w:id="615" w:name="_Toc380513259"/>
            <w:bookmarkStart w:id="616" w:name="_Toc380655301"/>
            <w:bookmarkStart w:id="617" w:name="_Toc409102810"/>
            <w:r>
              <w:t>Serverbeheerlicentie voor System Center 2012 R2</w:t>
            </w:r>
            <w:r>
              <w:fldChar w:fldCharType="begin"/>
            </w:r>
            <w:r>
              <w:instrText>XE "Serverbeheerlicentie voor System Center 2012 R2 Standard"</w:instrText>
            </w:r>
            <w:r>
              <w:fldChar w:fldCharType="end"/>
            </w:r>
            <w:r>
              <w:t xml:space="preserve"> Standard (2 processors)</w:t>
            </w:r>
            <w:bookmarkEnd w:id="614"/>
            <w:bookmarkEnd w:id="615"/>
            <w:bookmarkEnd w:id="616"/>
            <w:bookmarkEnd w:id="617"/>
          </w:p>
        </w:tc>
        <w:tc>
          <w:tcPr>
            <w:tcW w:w="595" w:type="dxa"/>
            <w:tcBorders>
              <w:top w:val="dashSmallGap" w:sz="4" w:space="0" w:color="BFBFBF" w:themeColor="background1" w:themeShade="BF"/>
              <w:left w:val="nil"/>
              <w:bottom w:val="nil"/>
              <w:right w:val="nil"/>
            </w:tcBorders>
            <w:vAlign w:val="center"/>
          </w:tcPr>
          <w:p w14:paraId="4FDCB63D" w14:textId="1A2A58E1" w:rsidR="00702BDA" w:rsidRDefault="00702BDA"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63E" w14:textId="77777777" w:rsidR="00702BDA" w:rsidRDefault="00702BDA"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3F" w14:textId="77777777" w:rsidR="00702BDA" w:rsidRDefault="00702BDA"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40" w14:textId="77777777" w:rsidR="00702BDA" w:rsidRDefault="00702BDA"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641" w14:textId="77777777" w:rsidR="00702BDA" w:rsidRDefault="00702BDA" w:rsidP="00C05A53">
            <w:pPr>
              <w:pStyle w:val="ProductList-OfferingBody"/>
              <w:ind w:left="-113"/>
              <w:jc w:val="center"/>
            </w:pPr>
            <w:r>
              <w:t>15</w:t>
            </w:r>
          </w:p>
        </w:tc>
        <w:tc>
          <w:tcPr>
            <w:tcW w:w="596" w:type="dxa"/>
            <w:shd w:val="clear" w:color="auto" w:fill="70AD47" w:themeFill="accent6"/>
            <w:vAlign w:val="center"/>
          </w:tcPr>
          <w:p w14:paraId="4FDCB642" w14:textId="2A4D0317" w:rsidR="00702BDA" w:rsidRDefault="00702BDA" w:rsidP="00C05A53">
            <w:pPr>
              <w:pStyle w:val="ProductList-OfferingBody"/>
              <w:ind w:left="-113"/>
              <w:jc w:val="center"/>
            </w:pPr>
            <w:r w:rsidRPr="008C25F3">
              <w:fldChar w:fldCharType="begin"/>
            </w:r>
            <w:r w:rsidRPr="008C25F3">
              <w:instrText xml:space="preserve"> AutoTextList  \s NoStyle \t “Additioneel Product” </w:instrText>
            </w:r>
            <w:r w:rsidRPr="008C25F3">
              <w:fldChar w:fldCharType="separate"/>
            </w:r>
            <w:r w:rsidRPr="008C25F3">
              <w:t xml:space="preserve"> A </w:t>
            </w:r>
            <w:r w:rsidRPr="008C25F3">
              <w:fldChar w:fldCharType="end"/>
            </w:r>
          </w:p>
        </w:tc>
        <w:tc>
          <w:tcPr>
            <w:tcW w:w="595" w:type="dxa"/>
            <w:shd w:val="clear" w:color="auto" w:fill="70AD47" w:themeFill="accent6"/>
            <w:vAlign w:val="center"/>
          </w:tcPr>
          <w:p w14:paraId="4FDCB643" w14:textId="348BBCA7" w:rsidR="00702BDA" w:rsidRDefault="00702BDA" w:rsidP="00C05A53">
            <w:pPr>
              <w:pStyle w:val="ProductList-OfferingBody"/>
              <w:ind w:left="-113"/>
              <w:jc w:val="center"/>
            </w:pPr>
            <w:r w:rsidRPr="008C25F3">
              <w:fldChar w:fldCharType="begin"/>
            </w:r>
            <w:r w:rsidRPr="008C25F3">
              <w:instrText xml:space="preserve"> AutoTextList  \s NoStyle \t “Additioneel Product” </w:instrText>
            </w:r>
            <w:r w:rsidRPr="008C25F3">
              <w:fldChar w:fldCharType="separate"/>
            </w:r>
            <w:r w:rsidRPr="008C25F3">
              <w:t xml:space="preserve"> A </w:t>
            </w:r>
            <w:r w:rsidRPr="008C25F3">
              <w:fldChar w:fldCharType="end"/>
            </w:r>
          </w:p>
        </w:tc>
        <w:tc>
          <w:tcPr>
            <w:tcW w:w="596" w:type="dxa"/>
            <w:shd w:val="clear" w:color="auto" w:fill="70AD47" w:themeFill="accent6"/>
            <w:vAlign w:val="center"/>
          </w:tcPr>
          <w:p w14:paraId="4FDCB644" w14:textId="77777777" w:rsidR="00702BDA" w:rsidRDefault="00702BDA" w:rsidP="00C05A53">
            <w:pPr>
              <w:pStyle w:val="ProductList-OfferingBody"/>
              <w:ind w:left="-113"/>
              <w:jc w:val="center"/>
            </w:pPr>
          </w:p>
        </w:tc>
        <w:tc>
          <w:tcPr>
            <w:tcW w:w="595" w:type="dxa"/>
            <w:shd w:val="clear" w:color="auto" w:fill="70AD47" w:themeFill="accent6"/>
            <w:vAlign w:val="center"/>
          </w:tcPr>
          <w:p w14:paraId="4FDCB645" w14:textId="77777777" w:rsidR="00702BDA" w:rsidRDefault="00702BDA" w:rsidP="00C05A53">
            <w:pPr>
              <w:pStyle w:val="ProductList-OfferingBody"/>
              <w:ind w:left="-113"/>
              <w:jc w:val="center"/>
            </w:pPr>
          </w:p>
        </w:tc>
        <w:tc>
          <w:tcPr>
            <w:tcW w:w="492" w:type="dxa"/>
            <w:shd w:val="clear" w:color="auto" w:fill="70AD47" w:themeFill="accent6"/>
            <w:vAlign w:val="center"/>
          </w:tcPr>
          <w:p w14:paraId="4FDCB646" w14:textId="02A5CCFF" w:rsidR="00702BDA" w:rsidRDefault="00702BDA" w:rsidP="00C05A53">
            <w:pPr>
              <w:pStyle w:val="ProductList-OfferingBody"/>
              <w:ind w:left="-113"/>
              <w:jc w:val="center"/>
            </w:pPr>
            <w:r w:rsidRPr="008C25F3">
              <w:fldChar w:fldCharType="begin"/>
            </w:r>
            <w:r w:rsidRPr="008C25F3">
              <w:instrText xml:space="preserve"> AutoTextList  \s NoStyle \t “Open License en Open Value” </w:instrText>
            </w:r>
            <w:r w:rsidRPr="008C25F3">
              <w:fldChar w:fldCharType="separate"/>
            </w:r>
            <w:r w:rsidRPr="008C25F3">
              <w:t>OF</w:t>
            </w:r>
            <w:r w:rsidRPr="008C25F3">
              <w:fldChar w:fldCharType="end"/>
            </w:r>
          </w:p>
        </w:tc>
        <w:tc>
          <w:tcPr>
            <w:tcW w:w="699" w:type="dxa"/>
            <w:shd w:val="clear" w:color="auto" w:fill="70AD47" w:themeFill="accent6"/>
            <w:vAlign w:val="center"/>
          </w:tcPr>
          <w:p w14:paraId="4FDCB647" w14:textId="200B3395" w:rsidR="00702BDA" w:rsidRDefault="00702BDA" w:rsidP="00C05A53">
            <w:pPr>
              <w:pStyle w:val="ProductList-OfferingBody"/>
              <w:ind w:left="-113"/>
              <w:jc w:val="center"/>
            </w:pPr>
            <w:r w:rsidRPr="008C25F3">
              <w:fldChar w:fldCharType="begin"/>
            </w:r>
            <w:r w:rsidRPr="008C25F3">
              <w:instrText xml:space="preserve"> AutoTextList  \s NoStyle \t “</w:instrText>
            </w:r>
            <w:r w:rsidRPr="008C25F3">
              <w:rPr>
                <w:u w:val="single"/>
              </w:rPr>
              <w:instrText>Niet-organisatieomvattend in Open Value</w:instrText>
            </w:r>
            <w:r w:rsidRPr="008C25F3">
              <w:instrText xml:space="preserve">” </w:instrText>
            </w:r>
            <w:r w:rsidRPr="008C25F3">
              <w:fldChar w:fldCharType="separate"/>
            </w:r>
            <w:r w:rsidRPr="008C25F3">
              <w:t xml:space="preserve"> P </w:t>
            </w:r>
            <w:r w:rsidRPr="008C25F3">
              <w:fldChar w:fldCharType="end"/>
            </w:r>
          </w:p>
        </w:tc>
        <w:tc>
          <w:tcPr>
            <w:tcW w:w="595" w:type="dxa"/>
            <w:shd w:val="clear" w:color="auto" w:fill="70AD47" w:themeFill="accent6"/>
            <w:vAlign w:val="center"/>
          </w:tcPr>
          <w:p w14:paraId="4FDCB648" w14:textId="77777777" w:rsidR="00702BDA" w:rsidRDefault="00702BDA" w:rsidP="00C05A53">
            <w:pPr>
              <w:pStyle w:val="ProductList-OfferingBody"/>
              <w:ind w:left="-113"/>
              <w:jc w:val="center"/>
            </w:pPr>
          </w:p>
        </w:tc>
        <w:tc>
          <w:tcPr>
            <w:tcW w:w="596" w:type="dxa"/>
            <w:shd w:val="clear" w:color="auto" w:fill="70AD47" w:themeFill="accent6"/>
            <w:vAlign w:val="center"/>
          </w:tcPr>
          <w:p w14:paraId="4FDCB649" w14:textId="40314D7F" w:rsidR="00702BDA" w:rsidRDefault="00702BDA" w:rsidP="00495DD9">
            <w:pPr>
              <w:pStyle w:val="ProductList-OfferingBody"/>
              <w:ind w:left="-113"/>
              <w:jc w:val="center"/>
            </w:pPr>
            <w:r w:rsidRPr="00702BDA">
              <w:fldChar w:fldCharType="begin"/>
            </w:r>
            <w:r w:rsidRPr="00702BDA">
              <w:instrText xml:space="preserve"> AutoTextList  \s NoStyle \t “Additioneel Product” </w:instrText>
            </w:r>
            <w:r w:rsidRPr="00702BDA">
              <w:fldChar w:fldCharType="separate"/>
            </w:r>
            <w:r w:rsidRPr="00702BDA">
              <w:t xml:space="preserve"> A,</w:t>
            </w:r>
            <w:r w:rsidRPr="00702BDA">
              <w:fldChar w:fldCharType="end"/>
            </w:r>
            <w:r w:rsidRPr="00702BDA">
              <w:fldChar w:fldCharType="begin"/>
            </w:r>
            <w:r w:rsidRPr="00702BDA">
              <w:instrText xml:space="preserve"> AutoTextList  \s NoStyle \t “Core Infrastructure” </w:instrText>
            </w:r>
            <w:r w:rsidRPr="00702BDA">
              <w:fldChar w:fldCharType="separate"/>
            </w:r>
            <w:r w:rsidRPr="00702BDA">
              <w:t xml:space="preserve">C </w:t>
            </w:r>
            <w:r w:rsidRPr="00702BDA">
              <w:fldChar w:fldCharType="end"/>
            </w:r>
          </w:p>
        </w:tc>
      </w:tr>
    </w:tbl>
    <w:p w14:paraId="4FDCB64B" w14:textId="77777777" w:rsidR="00407E60" w:rsidRPr="00924715" w:rsidRDefault="00407E60"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14:paraId="4FDCB64F" w14:textId="77777777" w:rsidTr="004D1E93">
        <w:tc>
          <w:tcPr>
            <w:tcW w:w="3596" w:type="dxa"/>
          </w:tcPr>
          <w:p w14:paraId="4FDCB64C" w14:textId="77777777" w:rsidR="00495DD9" w:rsidRDefault="00183408" w:rsidP="00495DD9">
            <w:pPr>
              <w:pStyle w:val="ProductList-Body"/>
              <w:spacing w:before="20" w:after="20"/>
            </w:pPr>
            <w:r>
              <w:t xml:space="preserve">Eerdere versie: </w:t>
            </w:r>
            <w:r>
              <w:rPr>
                <w:b/>
              </w:rPr>
              <w:t>System Center 2012</w:t>
            </w:r>
            <w:r>
              <w:t xml:space="preserve"> (3/12)</w:t>
            </w:r>
          </w:p>
        </w:tc>
        <w:tc>
          <w:tcPr>
            <w:tcW w:w="3597" w:type="dxa"/>
          </w:tcPr>
          <w:p w14:paraId="4FDCB64D" w14:textId="77777777" w:rsidR="00495DD9" w:rsidRDefault="00495DD9" w:rsidP="00495DD9">
            <w:pPr>
              <w:pStyle w:val="ProductList-Body"/>
              <w:spacing w:before="20" w:after="20"/>
            </w:pPr>
            <w:r>
              <w:t xml:space="preserve">Productgroep: </w:t>
            </w:r>
            <w:r>
              <w:rPr>
                <w:b/>
              </w:rPr>
              <w:t>Server</w:t>
            </w:r>
          </w:p>
        </w:tc>
        <w:tc>
          <w:tcPr>
            <w:tcW w:w="3597" w:type="dxa"/>
          </w:tcPr>
          <w:p w14:paraId="4FDCB64E" w14:textId="77777777" w:rsidR="00495DD9" w:rsidRDefault="00495DD9" w:rsidP="00495DD9">
            <w:pPr>
              <w:pStyle w:val="ProductList-Body"/>
              <w:spacing w:before="20" w:after="20"/>
            </w:pPr>
          </w:p>
        </w:tc>
      </w:tr>
      <w:tr w:rsidR="00495DD9" w14:paraId="4FDCB653" w14:textId="77777777" w:rsidTr="004D1E93">
        <w:tc>
          <w:tcPr>
            <w:tcW w:w="3596" w:type="dxa"/>
          </w:tcPr>
          <w:p w14:paraId="4FDCB650" w14:textId="77777777" w:rsidR="00495DD9" w:rsidRDefault="00495DD9" w:rsidP="00495DD9">
            <w:pPr>
              <w:pStyle w:val="ProductList-Body"/>
              <w:spacing w:before="20" w:after="20"/>
            </w:pPr>
          </w:p>
        </w:tc>
        <w:tc>
          <w:tcPr>
            <w:tcW w:w="3597" w:type="dxa"/>
          </w:tcPr>
          <w:p w14:paraId="4FDCB651" w14:textId="77777777" w:rsidR="00495DD9" w:rsidRDefault="002C4F69" w:rsidP="00495DD9">
            <w:pPr>
              <w:pStyle w:val="ProductList-Body"/>
              <w:spacing w:before="20" w:after="20"/>
            </w:pPr>
            <w:hyperlink w:anchor="SoftwareAssurance" w:history="1">
              <w:r w:rsidR="007A4843">
                <w:rPr>
                  <w:rStyle w:val="Hyperlink"/>
                  <w:color w:val="000000" w:themeColor="text1"/>
                  <w:u w:val="none"/>
                </w:rPr>
                <w:t>Software Assurance Benefits</w:t>
              </w:r>
            </w:hyperlink>
            <w:r w:rsidR="007A4843">
              <w:t xml:space="preserve">: </w:t>
            </w:r>
            <w:r w:rsidR="007A4843">
              <w:rPr>
                <w:b/>
              </w:rPr>
              <w:t>Server</w:t>
            </w:r>
          </w:p>
        </w:tc>
        <w:tc>
          <w:tcPr>
            <w:tcW w:w="3597" w:type="dxa"/>
          </w:tcPr>
          <w:p w14:paraId="4FDCB652" w14:textId="77777777" w:rsidR="00495DD9" w:rsidRDefault="00495DD9" w:rsidP="00495DD9">
            <w:pPr>
              <w:pStyle w:val="ProductList-Body"/>
              <w:spacing w:before="20" w:after="20"/>
            </w:pPr>
          </w:p>
        </w:tc>
      </w:tr>
    </w:tbl>
    <w:p w14:paraId="4FDCB654" w14:textId="77777777" w:rsidR="00782C7B" w:rsidRPr="00924715" w:rsidRDefault="00782C7B" w:rsidP="00782C7B">
      <w:pPr>
        <w:pStyle w:val="ProductList-Body"/>
        <w:shd w:val="clear" w:color="auto" w:fill="D9D9D9" w:themeFill="background1" w:themeFillShade="D9"/>
        <w:spacing w:before="120" w:after="120"/>
      </w:pPr>
      <w:r>
        <w:rPr>
          <w:b/>
        </w:rPr>
        <w:t>Aanvullende informatie</w:t>
      </w:r>
    </w:p>
    <w:p w14:paraId="4FDCB655" w14:textId="77777777" w:rsidR="00183408" w:rsidRPr="00924715" w:rsidRDefault="00183408" w:rsidP="00183408">
      <w:pPr>
        <w:pStyle w:val="ProductList-Body"/>
      </w:pPr>
      <w:r>
        <w:rPr>
          <w:b/>
          <w:color w:val="00188F"/>
        </w:rPr>
        <w:t>Upgraderechten voor eerdere versies van System Center Server op grond van Software Assurance</w:t>
      </w:r>
      <w:r>
        <w:rPr>
          <w:b/>
        </w:rPr>
        <w:t xml:space="preserve"> </w:t>
      </w:r>
    </w:p>
    <w:p w14:paraId="4FDCB656" w14:textId="6A413F11" w:rsidR="00183408" w:rsidRPr="00924715" w:rsidRDefault="00183408" w:rsidP="00183408">
      <w:pPr>
        <w:pStyle w:val="ProductList-Body"/>
      </w:pPr>
      <w:r>
        <w:t>Klanten die op 1 april 2012 beschikten over SA-dekking voor de volgende Producten komen mogelijk in aanmerking voor een upgrade naar versie 2012 onder speciale voorwaarden.</w:t>
      </w:r>
      <w:r w:rsidR="00E0030A">
        <w:t xml:space="preserve"> </w:t>
      </w:r>
      <w:r>
        <w:t xml:space="preserve">Zie de Product List van maart 2014 voor meer informatie </w:t>
      </w:r>
      <w:hyperlink r:id="rId38" w:history="1">
        <w:r>
          <w:rPr>
            <w:rStyle w:val="Hyperlink"/>
          </w:rPr>
          <w:t>http://go.microsoft.com/?linkid=9839207</w:t>
        </w:r>
      </w:hyperlink>
      <w:r>
        <w:t xml:space="preserve">. </w:t>
      </w:r>
    </w:p>
    <w:p w14:paraId="4FDCB657" w14:textId="39E08957" w:rsidR="00183408" w:rsidRPr="00924715" w:rsidRDefault="00183408" w:rsidP="00913546">
      <w:pPr>
        <w:pStyle w:val="ProductList-Body"/>
        <w:numPr>
          <w:ilvl w:val="0"/>
          <w:numId w:val="30"/>
        </w:numPr>
        <w:ind w:left="450" w:hanging="270"/>
      </w:pPr>
      <w:r>
        <w:t>System Center Server Management Suite Enterprise</w:t>
      </w:r>
      <w:r>
        <w:fldChar w:fldCharType="begin"/>
      </w:r>
      <w:r>
        <w:instrText>XE "System Center Server Management Suite Enterprise"</w:instrText>
      </w:r>
      <w:r>
        <w:fldChar w:fldCharType="end"/>
      </w:r>
      <w:r>
        <w:t xml:space="preserve"> of Datacenter</w:t>
      </w:r>
    </w:p>
    <w:p w14:paraId="4FDCB658" w14:textId="18C61D1B" w:rsidR="00183408" w:rsidRPr="00924715" w:rsidRDefault="00183408" w:rsidP="00913546">
      <w:pPr>
        <w:pStyle w:val="ProductList-Body"/>
        <w:numPr>
          <w:ilvl w:val="0"/>
          <w:numId w:val="30"/>
        </w:numPr>
        <w:ind w:left="450" w:hanging="270"/>
      </w:pPr>
      <w:r>
        <w:t>System Center Essentials 2010</w:t>
      </w:r>
      <w:r>
        <w:fldChar w:fldCharType="begin"/>
      </w:r>
      <w:r>
        <w:instrText>XE "System Center Essentials 2010"</w:instrText>
      </w:r>
      <w:r>
        <w:fldChar w:fldCharType="end"/>
      </w:r>
    </w:p>
    <w:p w14:paraId="4FDCB659" w14:textId="51DAF93A" w:rsidR="00183408" w:rsidRPr="00924715" w:rsidRDefault="00183408" w:rsidP="00913546">
      <w:pPr>
        <w:pStyle w:val="ProductList-Body"/>
        <w:numPr>
          <w:ilvl w:val="0"/>
          <w:numId w:val="30"/>
        </w:numPr>
        <w:ind w:left="450" w:hanging="270"/>
      </w:pPr>
      <w:r>
        <w:t>System Center Reporting Manager 2006</w:t>
      </w:r>
      <w:r>
        <w:fldChar w:fldCharType="begin"/>
      </w:r>
      <w:r>
        <w:instrText>XE "System Center Reporting Manager 2006"</w:instrText>
      </w:r>
      <w:r>
        <w:fldChar w:fldCharType="end"/>
      </w:r>
    </w:p>
    <w:p w14:paraId="47CD47F0" w14:textId="77777777" w:rsidR="00B45BE8" w:rsidRPr="00924715" w:rsidRDefault="00183408" w:rsidP="00913546">
      <w:pPr>
        <w:pStyle w:val="ProductList-Body"/>
        <w:numPr>
          <w:ilvl w:val="0"/>
          <w:numId w:val="30"/>
        </w:numPr>
        <w:ind w:left="450" w:hanging="270"/>
      </w:pPr>
      <w:r>
        <w:t>Windows Embedded Device Manager 2011</w:t>
      </w:r>
    </w:p>
    <w:p w14:paraId="24168B4F" w14:textId="77777777" w:rsidR="00B45BE8" w:rsidRPr="00924715" w:rsidRDefault="00B45BE8" w:rsidP="00B45BE8">
      <w:pPr>
        <w:pStyle w:val="ProductList-Body"/>
      </w:pPr>
    </w:p>
    <w:p w14:paraId="72240312" w14:textId="77777777" w:rsidR="00B45BE8" w:rsidRPr="00924715" w:rsidRDefault="00B45BE8" w:rsidP="00B45BE8">
      <w:pPr>
        <w:pStyle w:val="ProductList-Body"/>
      </w:pPr>
      <w:r>
        <w:rPr>
          <w:b/>
          <w:color w:val="00188F"/>
        </w:rPr>
        <w:t>Server en Cloud Enrollment (SCE) bij een Enterprise Overeenkomst voor System Center 2012 R2 Standard</w:t>
      </w:r>
    </w:p>
    <w:p w14:paraId="6A96B44F" w14:textId="02B2B7B5" w:rsidR="00B45BE8" w:rsidRPr="00924715" w:rsidRDefault="00B45BE8" w:rsidP="00B45BE8">
      <w:pPr>
        <w:pStyle w:val="ProductList-Body"/>
      </w:pPr>
      <w:r>
        <w:t>Klanten die een SCE hebben, hebben voldaan aan de dekkingsvereisten en zijn geregistreerd voor de Core Infrastructure-component, zijn gerechtigd het System Center-product te installeren en te beheren in de Virtual OSE-componenten (Virtual Operating System Environment) binnen Microsoft Azure.</w:t>
      </w:r>
      <w:r w:rsidR="00E0030A">
        <w:t xml:space="preserve"> </w:t>
      </w:r>
      <w:r>
        <w:t>Met deze benefit kunnen klanten tot 10 kwalificerende Virtual OSE-instances binnen Microsoft Azure beheren voor elke CIS-licentie die is geregistreerd in de SCE.</w:t>
      </w:r>
      <w:r w:rsidR="00E0030A">
        <w:t xml:space="preserve"> </w:t>
      </w:r>
    </w:p>
    <w:p w14:paraId="329034C2" w14:textId="77777777" w:rsidR="00B45BE8" w:rsidRPr="00B60851" w:rsidRDefault="00B45BE8" w:rsidP="00B45BE8">
      <w:pPr>
        <w:pStyle w:val="ProductList-Body"/>
        <w:rPr>
          <w:sz w:val="16"/>
        </w:rPr>
      </w:pPr>
      <w:r w:rsidRPr="00B60851">
        <w:rPr>
          <w:sz w:val="16"/>
        </w:rPr>
        <w:t xml:space="preserve"> </w:t>
      </w:r>
    </w:p>
    <w:p w14:paraId="6144CC31" w14:textId="77777777" w:rsidR="00B45BE8" w:rsidRPr="00924715" w:rsidRDefault="00B45BE8" w:rsidP="00B45BE8">
      <w:pPr>
        <w:pStyle w:val="ProductList-Body"/>
      </w:pPr>
      <w:r>
        <w:t>Kwalificerende Microsoft Azure Virtual OSE-instances:</w:t>
      </w:r>
    </w:p>
    <w:p w14:paraId="275A6C36" w14:textId="77777777" w:rsidR="00B45BE8" w:rsidRPr="00924715" w:rsidRDefault="00B45BE8" w:rsidP="00913546">
      <w:pPr>
        <w:pStyle w:val="ProductList-Body"/>
        <w:numPr>
          <w:ilvl w:val="0"/>
          <w:numId w:val="47"/>
        </w:numPr>
        <w:ind w:left="450" w:hanging="270"/>
      </w:pPr>
      <w:r>
        <w:t>Windows Virtual Machine-instances</w:t>
      </w:r>
    </w:p>
    <w:p w14:paraId="52F6297C" w14:textId="77777777" w:rsidR="00B45BE8" w:rsidRPr="00924715" w:rsidRDefault="00B45BE8" w:rsidP="00913546">
      <w:pPr>
        <w:pStyle w:val="ProductList-Body"/>
        <w:numPr>
          <w:ilvl w:val="0"/>
          <w:numId w:val="47"/>
        </w:numPr>
        <w:ind w:left="450" w:hanging="270"/>
      </w:pPr>
      <w:r>
        <w:t>Cloud Services-instances (webrol en werkersrol)</w:t>
      </w:r>
    </w:p>
    <w:p w14:paraId="48A25A08" w14:textId="77777777" w:rsidR="00B45BE8" w:rsidRPr="00924715" w:rsidRDefault="00B45BE8" w:rsidP="00913546">
      <w:pPr>
        <w:pStyle w:val="ProductList-Body"/>
        <w:numPr>
          <w:ilvl w:val="0"/>
          <w:numId w:val="47"/>
        </w:numPr>
        <w:ind w:left="450" w:hanging="270"/>
      </w:pPr>
      <w:r>
        <w:t>Opslagaccounts</w:t>
      </w:r>
    </w:p>
    <w:p w14:paraId="1764B289" w14:textId="77777777" w:rsidR="00B45BE8" w:rsidRPr="00924715" w:rsidRDefault="00B45BE8" w:rsidP="00913546">
      <w:pPr>
        <w:pStyle w:val="ProductList-Body"/>
        <w:numPr>
          <w:ilvl w:val="0"/>
          <w:numId w:val="47"/>
        </w:numPr>
        <w:ind w:left="450" w:hanging="270"/>
      </w:pPr>
      <w:r>
        <w:t>SQL-databases</w:t>
      </w:r>
    </w:p>
    <w:p w14:paraId="4FDCB65A" w14:textId="13989181" w:rsidR="00782C7B" w:rsidRPr="00924715" w:rsidRDefault="00B45BE8" w:rsidP="00913546">
      <w:pPr>
        <w:pStyle w:val="ProductList-Body"/>
        <w:numPr>
          <w:ilvl w:val="0"/>
          <w:numId w:val="47"/>
        </w:numPr>
        <w:ind w:left="450" w:hanging="270"/>
      </w:pPr>
      <w:r>
        <w:t>Websites-instances</w:t>
      </w:r>
      <w:r>
        <w:fldChar w:fldCharType="begin"/>
      </w:r>
      <w:r>
        <w:instrText>XE "Windows Embedded Device Manager 2011"</w:instrText>
      </w:r>
      <w:r>
        <w:fldChar w:fldCharType="end"/>
      </w:r>
    </w:p>
    <w:p w14:paraId="4FDCB65B" w14:textId="190AEB65" w:rsidR="00585A48" w:rsidRPr="00924715" w:rsidRDefault="002C4F69" w:rsidP="00585A48">
      <w:pPr>
        <w:pStyle w:val="ProductList-Body"/>
        <w:shd w:val="clear" w:color="auto" w:fill="A6A6A6" w:themeFill="background1" w:themeFillShade="A6"/>
        <w:spacing w:before="120" w:after="240"/>
        <w:jc w:val="right"/>
      </w:pPr>
      <w:hyperlink w:anchor="ToC" w:history="1">
        <w:r w:rsidR="00AA05B6">
          <w:rPr>
            <w:rStyle w:val="Hyperlink"/>
            <w:sz w:val="16"/>
            <w:szCs w:val="16"/>
          </w:rPr>
          <w:t>Inhoudsopgave</w:t>
        </w:r>
      </w:hyperlink>
      <w:r w:rsidR="00AA05B6">
        <w:rPr>
          <w:sz w:val="16"/>
          <w:szCs w:val="16"/>
        </w:rPr>
        <w:t xml:space="preserve"> / </w:t>
      </w:r>
      <w:hyperlink w:anchor="ChartKey" w:history="1">
        <w:r w:rsidR="00AA05B6">
          <w:rPr>
            <w:rStyle w:val="Hyperlink"/>
            <w:sz w:val="16"/>
            <w:szCs w:val="16"/>
          </w:rPr>
          <w:t>Verklaring van het schema</w:t>
        </w:r>
      </w:hyperlink>
      <w:r w:rsidR="00AA05B6">
        <w:rPr>
          <w:sz w:val="16"/>
          <w:szCs w:val="16"/>
        </w:rPr>
        <w:t xml:space="preserve"> / </w:t>
      </w:r>
      <w:hyperlink w:anchor="Index" w:history="1">
        <w:r w:rsidR="00AA05B6">
          <w:rPr>
            <w:rStyle w:val="Hyperlink"/>
            <w:sz w:val="16"/>
            <w:szCs w:val="16"/>
          </w:rPr>
          <w:t>Index</w:t>
        </w:r>
      </w:hyperlink>
    </w:p>
    <w:p w14:paraId="4FDCB65C" w14:textId="77777777" w:rsidR="00407E60" w:rsidRPr="00924715" w:rsidRDefault="00C13DF8" w:rsidP="00680B4D">
      <w:pPr>
        <w:pStyle w:val="ProductList-Offering2Heading"/>
        <w:outlineLvl w:val="2"/>
      </w:pPr>
      <w:r>
        <w:tab/>
      </w:r>
      <w:bookmarkStart w:id="618" w:name="_Toc378147643"/>
      <w:bookmarkStart w:id="619" w:name="_Toc378151545"/>
      <w:bookmarkStart w:id="620" w:name="_Toc379797235"/>
      <w:bookmarkStart w:id="621" w:name="_Toc380513260"/>
      <w:bookmarkStart w:id="622" w:name="_Toc380655302"/>
      <w:bookmarkStart w:id="623" w:name="_Toc409102811"/>
      <w:r>
        <w:t>System Center Server Management Suite</w:t>
      </w:r>
      <w:bookmarkEnd w:id="618"/>
      <w:bookmarkEnd w:id="619"/>
      <w:bookmarkEnd w:id="620"/>
      <w:bookmarkEnd w:id="621"/>
      <w:bookmarkEnd w:id="622"/>
      <w:bookmarkEnd w:id="62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83"/>
        <w:gridCol w:w="708"/>
        <w:gridCol w:w="595"/>
        <w:gridCol w:w="596"/>
      </w:tblGrid>
      <w:tr w:rsidR="001E410A" w14:paraId="4FDCB66B" w14:textId="77777777" w:rsidTr="00093ECC">
        <w:trPr>
          <w:tblHeader/>
        </w:trPr>
        <w:tc>
          <w:tcPr>
            <w:tcW w:w="3060" w:type="dxa"/>
            <w:tcBorders>
              <w:bottom w:val="nil"/>
            </w:tcBorders>
            <w:shd w:val="clear" w:color="auto" w:fill="00188F"/>
          </w:tcPr>
          <w:p w14:paraId="4FDCB65D" w14:textId="77777777" w:rsidR="001E410A" w:rsidRPr="00EE0836" w:rsidRDefault="001E410A"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65E" w14:textId="00EACE10"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“Datum beschikbaar” </w:instrText>
            </w:r>
            <w:r w:rsidRPr="00651800">
              <w:rPr>
                <w:color w:val="FFFFFF" w:themeColor="background1"/>
              </w:rPr>
              <w:fldChar w:fldCharType="separate"/>
            </w:r>
            <w:r w:rsidRPr="00651800">
              <w:rPr>
                <w:color w:val="FFFFFF" w:themeColor="background1"/>
              </w:rPr>
              <w:t>DA</w:t>
            </w:r>
            <w:r w:rsidRPr="00651800">
              <w:rPr>
                <w:color w:val="FFFFFF" w:themeColor="background1"/>
              </w:rPr>
              <w:fldChar w:fldCharType="end"/>
            </w:r>
          </w:p>
        </w:tc>
        <w:tc>
          <w:tcPr>
            <w:tcW w:w="595" w:type="dxa"/>
            <w:tcBorders>
              <w:bottom w:val="nil"/>
            </w:tcBorders>
            <w:shd w:val="clear" w:color="auto" w:fill="00188F"/>
            <w:vAlign w:val="center"/>
          </w:tcPr>
          <w:p w14:paraId="4FDCB65F" w14:textId="7020AE0C"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w:instrText>
            </w:r>
            <w:r w:rsidRPr="00651800">
              <w:rPr>
                <w:color w:val="FFFFFF" w:themeColor="background1"/>
              </w:rPr>
              <w:fldChar w:fldCharType="separate"/>
            </w:r>
            <w:r w:rsidRPr="00651800">
              <w:rPr>
                <w:color w:val="FFFFFF" w:themeColor="background1"/>
              </w:rPr>
              <w:t xml:space="preserve"> L </w:t>
            </w:r>
            <w:r w:rsidRPr="00651800">
              <w:rPr>
                <w:color w:val="FFFFFF" w:themeColor="background1"/>
              </w:rPr>
              <w:fldChar w:fldCharType="end"/>
            </w:r>
          </w:p>
        </w:tc>
        <w:tc>
          <w:tcPr>
            <w:tcW w:w="596" w:type="dxa"/>
            <w:tcBorders>
              <w:bottom w:val="nil"/>
            </w:tcBorders>
            <w:shd w:val="clear" w:color="auto" w:fill="00188F"/>
            <w:vAlign w:val="center"/>
          </w:tcPr>
          <w:p w14:paraId="4FDCB660" w14:textId="1BE3B757"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en Software Assurance” </w:instrText>
            </w:r>
            <w:r w:rsidRPr="00651800">
              <w:rPr>
                <w:color w:val="FFFFFF" w:themeColor="background1"/>
              </w:rPr>
              <w:fldChar w:fldCharType="separate"/>
            </w:r>
            <w:r w:rsidRPr="00651800">
              <w:rPr>
                <w:color w:val="FFFFFF" w:themeColor="background1"/>
              </w:rPr>
              <w:t>L/SA</w:t>
            </w:r>
            <w:r w:rsidRPr="006518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61" w14:textId="5545CDCE"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“Software Assurance” </w:instrText>
            </w:r>
            <w:r w:rsidRPr="00651800">
              <w:rPr>
                <w:color w:val="FFFFFF" w:themeColor="background1"/>
              </w:rPr>
              <w:fldChar w:fldCharType="separate"/>
            </w:r>
            <w:r w:rsidRPr="00651800">
              <w:rPr>
                <w:color w:val="FFFFFF" w:themeColor="background1"/>
              </w:rPr>
              <w:t>SA</w:t>
            </w:r>
            <w:r w:rsidRPr="0065180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62" w14:textId="6773E086"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“Campus en School Overeenkomst” </w:instrText>
            </w:r>
            <w:r w:rsidRPr="00651800">
              <w:rPr>
                <w:color w:val="FFFFFF" w:themeColor="background1"/>
              </w:rPr>
              <w:fldChar w:fldCharType="separate"/>
            </w:r>
            <w:r w:rsidRPr="00651800">
              <w:rPr>
                <w:color w:val="FFFFFF" w:themeColor="background1"/>
              </w:rPr>
              <w:t>CA/SA</w:t>
            </w:r>
            <w:r w:rsidRPr="00651800">
              <w:rPr>
                <w:color w:val="FFFFFF" w:themeColor="background1"/>
              </w:rPr>
              <w:fldChar w:fldCharType="end"/>
            </w:r>
          </w:p>
        </w:tc>
        <w:tc>
          <w:tcPr>
            <w:tcW w:w="596" w:type="dxa"/>
            <w:shd w:val="clear" w:color="auto" w:fill="00188F"/>
            <w:vAlign w:val="center"/>
          </w:tcPr>
          <w:p w14:paraId="4FDCB663" w14:textId="44B6DD16"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“Enterprise Overeenkomst en Enterprise Subscription Overeenkomst.” </w:instrText>
            </w:r>
            <w:r w:rsidRPr="00651800">
              <w:rPr>
                <w:color w:val="FFFFFF" w:themeColor="background1"/>
              </w:rPr>
              <w:fldChar w:fldCharType="separate"/>
            </w:r>
            <w:r w:rsidRPr="00651800">
              <w:rPr>
                <w:color w:val="FFFFFF" w:themeColor="background1"/>
              </w:rPr>
              <w:t>EA/EAS</w:t>
            </w:r>
            <w:r w:rsidRPr="00651800">
              <w:rPr>
                <w:color w:val="FFFFFF" w:themeColor="background1"/>
              </w:rPr>
              <w:fldChar w:fldCharType="end"/>
            </w:r>
          </w:p>
        </w:tc>
        <w:tc>
          <w:tcPr>
            <w:tcW w:w="595" w:type="dxa"/>
            <w:shd w:val="clear" w:color="auto" w:fill="00188F"/>
            <w:vAlign w:val="center"/>
          </w:tcPr>
          <w:p w14:paraId="4FDCB664" w14:textId="2BAC856B"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“Enrollment for Education Solutions” </w:instrText>
            </w:r>
            <w:r w:rsidRPr="00651800">
              <w:rPr>
                <w:color w:val="FFFFFF" w:themeColor="background1"/>
              </w:rPr>
              <w:fldChar w:fldCharType="separate"/>
            </w:r>
            <w:r w:rsidRPr="00651800">
              <w:rPr>
                <w:color w:val="FFFFFF" w:themeColor="background1"/>
              </w:rPr>
              <w:t>EES</w:t>
            </w:r>
            <w:r w:rsidRPr="00651800">
              <w:rPr>
                <w:color w:val="FFFFFF" w:themeColor="background1"/>
              </w:rPr>
              <w:fldChar w:fldCharType="end"/>
            </w:r>
          </w:p>
        </w:tc>
        <w:tc>
          <w:tcPr>
            <w:tcW w:w="596" w:type="dxa"/>
            <w:shd w:val="clear" w:color="auto" w:fill="00188F"/>
            <w:vAlign w:val="center"/>
          </w:tcPr>
          <w:p w14:paraId="4FDCB665" w14:textId="1D7C50F8"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“Microsoft Products and Services Agreement.”  </w:instrText>
            </w:r>
            <w:r w:rsidRPr="00651800">
              <w:rPr>
                <w:color w:val="FFFFFF" w:themeColor="background1"/>
              </w:rPr>
              <w:fldChar w:fldCharType="separate"/>
            </w:r>
            <w:r w:rsidRPr="00651800">
              <w:rPr>
                <w:color w:val="FFFFFF" w:themeColor="background1"/>
              </w:rPr>
              <w:t>MPSA</w:t>
            </w:r>
            <w:r w:rsidRPr="00651800">
              <w:rPr>
                <w:color w:val="FFFFFF" w:themeColor="background1"/>
              </w:rPr>
              <w:fldChar w:fldCharType="end"/>
            </w:r>
          </w:p>
        </w:tc>
        <w:tc>
          <w:tcPr>
            <w:tcW w:w="595" w:type="dxa"/>
            <w:shd w:val="clear" w:color="auto" w:fill="00188F"/>
            <w:vAlign w:val="center"/>
          </w:tcPr>
          <w:p w14:paraId="4FDCB666" w14:textId="048FDF7C"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License”  </w:instrText>
            </w:r>
            <w:r w:rsidRPr="00651800">
              <w:rPr>
                <w:color w:val="FFFFFF" w:themeColor="background1"/>
              </w:rPr>
              <w:fldChar w:fldCharType="separate"/>
            </w:r>
            <w:r w:rsidRPr="00651800">
              <w:rPr>
                <w:color w:val="FFFFFF" w:themeColor="background1"/>
              </w:rPr>
              <w:t>OL</w:t>
            </w:r>
            <w:r w:rsidRPr="00651800">
              <w:rPr>
                <w:color w:val="FFFFFF" w:themeColor="background1"/>
              </w:rPr>
              <w:fldChar w:fldCharType="end"/>
            </w:r>
          </w:p>
        </w:tc>
        <w:tc>
          <w:tcPr>
            <w:tcW w:w="483" w:type="dxa"/>
            <w:shd w:val="clear" w:color="auto" w:fill="00188F"/>
            <w:vAlign w:val="center"/>
          </w:tcPr>
          <w:p w14:paraId="4FDCB667" w14:textId="493714CC"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Minimum” </w:instrText>
            </w:r>
            <w:r w:rsidRPr="00651800">
              <w:rPr>
                <w:color w:val="FFFFFF" w:themeColor="background1"/>
              </w:rPr>
              <w:fldChar w:fldCharType="separate"/>
            </w:r>
            <w:r w:rsidRPr="00651800">
              <w:rPr>
                <w:color w:val="FFFFFF" w:themeColor="background1"/>
              </w:rPr>
              <w:t>OM</w:t>
            </w:r>
            <w:r w:rsidRPr="00651800">
              <w:rPr>
                <w:color w:val="FFFFFF" w:themeColor="background1"/>
              </w:rPr>
              <w:fldChar w:fldCharType="end"/>
            </w:r>
          </w:p>
        </w:tc>
        <w:tc>
          <w:tcPr>
            <w:tcW w:w="708" w:type="dxa"/>
            <w:shd w:val="clear" w:color="auto" w:fill="00188F"/>
            <w:vAlign w:val="center"/>
          </w:tcPr>
          <w:p w14:paraId="4FDCB668" w14:textId="7F3A7F2B"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Value en Open Value Subscription” </w:instrText>
            </w:r>
            <w:r w:rsidRPr="00651800">
              <w:rPr>
                <w:color w:val="FFFFFF" w:themeColor="background1"/>
              </w:rPr>
              <w:fldChar w:fldCharType="separate"/>
            </w:r>
            <w:r w:rsidRPr="00651800">
              <w:rPr>
                <w:color w:val="FFFFFF" w:themeColor="background1"/>
              </w:rPr>
              <w:t>OV/OVS</w:t>
            </w:r>
            <w:r w:rsidRPr="00651800">
              <w:rPr>
                <w:color w:val="FFFFFF" w:themeColor="background1"/>
              </w:rPr>
              <w:fldChar w:fldCharType="end"/>
            </w:r>
          </w:p>
        </w:tc>
        <w:tc>
          <w:tcPr>
            <w:tcW w:w="595" w:type="dxa"/>
            <w:shd w:val="clear" w:color="auto" w:fill="00188F"/>
            <w:vAlign w:val="center"/>
          </w:tcPr>
          <w:p w14:paraId="4FDCB669" w14:textId="2906BC29"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“Select en Select Plus” </w:instrText>
            </w:r>
            <w:r w:rsidRPr="00651800">
              <w:rPr>
                <w:color w:val="FFFFFF" w:themeColor="background1"/>
              </w:rPr>
              <w:fldChar w:fldCharType="separate"/>
            </w:r>
            <w:r w:rsidRPr="00651800">
              <w:rPr>
                <w:color w:val="FFFFFF" w:themeColor="background1"/>
              </w:rPr>
              <w:t>S/S+</w:t>
            </w:r>
            <w:r w:rsidRPr="00651800">
              <w:rPr>
                <w:color w:val="FFFFFF" w:themeColor="background1"/>
              </w:rPr>
              <w:fldChar w:fldCharType="end"/>
            </w:r>
          </w:p>
        </w:tc>
        <w:tc>
          <w:tcPr>
            <w:tcW w:w="596" w:type="dxa"/>
            <w:shd w:val="clear" w:color="auto" w:fill="00188F"/>
            <w:vAlign w:val="center"/>
          </w:tcPr>
          <w:p w14:paraId="4FDCB66A" w14:textId="20E2D26D" w:rsidR="001E410A" w:rsidRPr="00EE0836" w:rsidRDefault="001E410A" w:rsidP="00C05A53">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C05A53" w14:paraId="4FDCB67A" w14:textId="77777777" w:rsidTr="00093ECC">
        <w:tc>
          <w:tcPr>
            <w:tcW w:w="3060" w:type="dxa"/>
            <w:tcBorders>
              <w:top w:val="nil"/>
              <w:left w:val="nil"/>
              <w:bottom w:val="dashSmallGap" w:sz="4" w:space="0" w:color="BFBFBF" w:themeColor="background1" w:themeShade="BF"/>
              <w:right w:val="nil"/>
            </w:tcBorders>
          </w:tcPr>
          <w:p w14:paraId="4FDCB66C" w14:textId="31F4FABF" w:rsidR="00C05A53" w:rsidRDefault="00DB5F71" w:rsidP="00F944EC">
            <w:pPr>
              <w:pStyle w:val="ProductList-Offering2"/>
            </w:pPr>
            <w:bookmarkStart w:id="624" w:name="_Toc379797236"/>
            <w:bookmarkStart w:id="625" w:name="_Toc380513261"/>
            <w:bookmarkStart w:id="626" w:name="_Toc380655303"/>
            <w:bookmarkStart w:id="627" w:name="_Toc409102812"/>
            <w:r>
              <w:t>System Center Server Management Suite Datacenter</w:t>
            </w:r>
            <w:bookmarkEnd w:id="624"/>
            <w:bookmarkEnd w:id="625"/>
            <w:bookmarkEnd w:id="626"/>
            <w:bookmarkEnd w:id="627"/>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66D" w14:textId="77777777" w:rsidR="00C05A53" w:rsidRDefault="00DB5F71"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6E"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6F"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7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71" w14:textId="77777777" w:rsidR="00C05A53" w:rsidRDefault="00DB5F71" w:rsidP="00C05A53">
            <w:pPr>
              <w:pStyle w:val="ProductList-OfferingBody"/>
              <w:ind w:left="-113"/>
              <w:jc w:val="center"/>
            </w:pPr>
            <w:r>
              <w:t>10</w:t>
            </w:r>
          </w:p>
        </w:tc>
        <w:tc>
          <w:tcPr>
            <w:tcW w:w="596" w:type="dxa"/>
            <w:shd w:val="clear" w:color="auto" w:fill="BFBFBF" w:themeFill="background1" w:themeFillShade="BF"/>
            <w:vAlign w:val="center"/>
          </w:tcPr>
          <w:p w14:paraId="4FDCB67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673" w14:textId="4850E109" w:rsidR="00C05A53" w:rsidRPr="008273DB" w:rsidRDefault="008273DB" w:rsidP="00C05A53">
            <w:pPr>
              <w:pStyle w:val="ProductList-OfferingBody"/>
              <w:ind w:left="-113"/>
              <w:jc w:val="center"/>
            </w:pPr>
            <w:r w:rsidRPr="008273DB">
              <w:fldChar w:fldCharType="begin"/>
            </w:r>
            <w:r w:rsidRPr="008273DB">
              <w:instrText xml:space="preserve"> AutoTextList  \s NoStyle \t “Additioneel Product” </w:instrText>
            </w:r>
            <w:r w:rsidRPr="008273DB">
              <w:fldChar w:fldCharType="separate"/>
            </w:r>
            <w:r w:rsidRPr="008273DB">
              <w:t xml:space="preserve"> A </w:t>
            </w:r>
            <w:r w:rsidRPr="008273DB">
              <w:fldChar w:fldCharType="end"/>
            </w:r>
          </w:p>
        </w:tc>
        <w:tc>
          <w:tcPr>
            <w:tcW w:w="596" w:type="dxa"/>
            <w:shd w:val="clear" w:color="auto" w:fill="BFBFBF" w:themeFill="background1" w:themeFillShade="BF"/>
            <w:vAlign w:val="center"/>
          </w:tcPr>
          <w:p w14:paraId="4FDCB67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75" w14:textId="77777777" w:rsidR="00C05A53" w:rsidRDefault="00C05A53" w:rsidP="00C05A53">
            <w:pPr>
              <w:pStyle w:val="ProductList-OfferingBody"/>
              <w:ind w:left="-113"/>
              <w:jc w:val="center"/>
            </w:pPr>
          </w:p>
        </w:tc>
        <w:tc>
          <w:tcPr>
            <w:tcW w:w="483" w:type="dxa"/>
            <w:shd w:val="clear" w:color="auto" w:fill="BFBFBF" w:themeFill="background1" w:themeFillShade="BF"/>
            <w:vAlign w:val="center"/>
          </w:tcPr>
          <w:p w14:paraId="4FDCB676" w14:textId="77777777" w:rsidR="00C05A53" w:rsidRDefault="00C05A53" w:rsidP="00C05A53">
            <w:pPr>
              <w:pStyle w:val="ProductList-OfferingBody"/>
              <w:ind w:left="-113"/>
              <w:jc w:val="center"/>
            </w:pPr>
          </w:p>
        </w:tc>
        <w:tc>
          <w:tcPr>
            <w:tcW w:w="708" w:type="dxa"/>
            <w:shd w:val="clear" w:color="auto" w:fill="BFBFBF" w:themeFill="background1" w:themeFillShade="BF"/>
            <w:vAlign w:val="center"/>
          </w:tcPr>
          <w:p w14:paraId="4FDCB67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7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79" w14:textId="77777777" w:rsidR="00C05A53" w:rsidRDefault="00C05A53" w:rsidP="00C05A53">
            <w:pPr>
              <w:pStyle w:val="ProductList-OfferingBody"/>
              <w:ind w:left="-113"/>
              <w:jc w:val="center"/>
            </w:pPr>
          </w:p>
        </w:tc>
      </w:tr>
      <w:tr w:rsidR="008273DB" w14:paraId="4FDCB689" w14:textId="77777777" w:rsidTr="00093ECC">
        <w:tc>
          <w:tcPr>
            <w:tcW w:w="3060" w:type="dxa"/>
            <w:tcBorders>
              <w:top w:val="dashSmallGap" w:sz="4" w:space="0" w:color="BFBFBF" w:themeColor="background1" w:themeShade="BF"/>
              <w:left w:val="nil"/>
              <w:bottom w:val="nil"/>
              <w:right w:val="nil"/>
            </w:tcBorders>
          </w:tcPr>
          <w:p w14:paraId="4FDCB67B" w14:textId="03E67DC6" w:rsidR="008273DB" w:rsidRDefault="008273DB" w:rsidP="00F944EC">
            <w:pPr>
              <w:pStyle w:val="ProductList-Offering2"/>
            </w:pPr>
            <w:bookmarkStart w:id="628" w:name="_Toc379797237"/>
            <w:bookmarkStart w:id="629" w:name="_Toc380513262"/>
            <w:bookmarkStart w:id="630" w:name="_Toc380655304"/>
            <w:bookmarkStart w:id="631" w:name="_Toc409102813"/>
            <w:r>
              <w:t>System Center Server Management Suite Enterprise</w:t>
            </w:r>
            <w:bookmarkEnd w:id="628"/>
            <w:bookmarkEnd w:id="629"/>
            <w:bookmarkEnd w:id="630"/>
            <w:bookmarkEnd w:id="631"/>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14:paraId="4FDCB67C" w14:textId="77777777" w:rsidR="008273DB" w:rsidRDefault="008273DB"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7D" w14:textId="77777777" w:rsidR="008273DB" w:rsidRDefault="008273DB"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7E" w14:textId="77777777" w:rsidR="008273DB" w:rsidRDefault="008273DB"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7F" w14:textId="77777777" w:rsidR="008273DB" w:rsidRDefault="008273DB"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80" w14:textId="77777777" w:rsidR="008273DB" w:rsidRDefault="008273DB" w:rsidP="00DB5F71">
            <w:pPr>
              <w:pStyle w:val="ProductList-OfferingBody"/>
              <w:ind w:left="-113"/>
              <w:jc w:val="center"/>
            </w:pPr>
            <w:r>
              <w:t>15</w:t>
            </w:r>
          </w:p>
        </w:tc>
        <w:tc>
          <w:tcPr>
            <w:tcW w:w="596" w:type="dxa"/>
            <w:shd w:val="clear" w:color="auto" w:fill="BFBFBF" w:themeFill="background1" w:themeFillShade="BF"/>
            <w:vAlign w:val="center"/>
          </w:tcPr>
          <w:p w14:paraId="4FDCB681" w14:textId="77777777" w:rsidR="008273DB" w:rsidRDefault="008273DB" w:rsidP="00DB5F71">
            <w:pPr>
              <w:pStyle w:val="ProductList-OfferingBody"/>
              <w:ind w:left="-113"/>
              <w:jc w:val="center"/>
            </w:pPr>
          </w:p>
        </w:tc>
        <w:tc>
          <w:tcPr>
            <w:tcW w:w="595" w:type="dxa"/>
            <w:shd w:val="clear" w:color="auto" w:fill="70AD47" w:themeFill="accent6"/>
            <w:vAlign w:val="center"/>
          </w:tcPr>
          <w:p w14:paraId="4FDCB682" w14:textId="4BEF96F5" w:rsidR="008273DB" w:rsidRDefault="008273DB" w:rsidP="00DB5F71">
            <w:pPr>
              <w:pStyle w:val="ProductList-OfferingBody"/>
              <w:ind w:left="-113"/>
              <w:jc w:val="center"/>
            </w:pPr>
            <w:r w:rsidRPr="008273DB">
              <w:fldChar w:fldCharType="begin"/>
            </w:r>
            <w:r w:rsidRPr="008273DB">
              <w:instrText xml:space="preserve"> AutoTextList  \s NoStyle \t “Additioneel Product” </w:instrText>
            </w:r>
            <w:r w:rsidRPr="008273DB">
              <w:fldChar w:fldCharType="separate"/>
            </w:r>
            <w:r w:rsidRPr="008273DB">
              <w:t xml:space="preserve"> A </w:t>
            </w:r>
            <w:r w:rsidRPr="008273DB">
              <w:fldChar w:fldCharType="end"/>
            </w:r>
          </w:p>
        </w:tc>
        <w:tc>
          <w:tcPr>
            <w:tcW w:w="596" w:type="dxa"/>
            <w:shd w:val="clear" w:color="auto" w:fill="BFBFBF" w:themeFill="background1" w:themeFillShade="BF"/>
            <w:vAlign w:val="center"/>
          </w:tcPr>
          <w:p w14:paraId="4FDCB683" w14:textId="77777777" w:rsidR="008273DB" w:rsidRDefault="008273DB" w:rsidP="00DB5F71">
            <w:pPr>
              <w:pStyle w:val="ProductList-OfferingBody"/>
              <w:ind w:left="-113"/>
              <w:jc w:val="center"/>
            </w:pPr>
          </w:p>
        </w:tc>
        <w:tc>
          <w:tcPr>
            <w:tcW w:w="595" w:type="dxa"/>
            <w:shd w:val="clear" w:color="auto" w:fill="BFBFBF" w:themeFill="background1" w:themeFillShade="BF"/>
            <w:vAlign w:val="center"/>
          </w:tcPr>
          <w:p w14:paraId="4FDCB684" w14:textId="77777777" w:rsidR="008273DB" w:rsidRDefault="008273DB" w:rsidP="00DB5F71">
            <w:pPr>
              <w:pStyle w:val="ProductList-OfferingBody"/>
              <w:ind w:left="-113"/>
              <w:jc w:val="center"/>
            </w:pPr>
          </w:p>
        </w:tc>
        <w:tc>
          <w:tcPr>
            <w:tcW w:w="483" w:type="dxa"/>
            <w:shd w:val="clear" w:color="auto" w:fill="BFBFBF" w:themeFill="background1" w:themeFillShade="BF"/>
            <w:vAlign w:val="center"/>
          </w:tcPr>
          <w:p w14:paraId="4FDCB685" w14:textId="77777777" w:rsidR="008273DB" w:rsidRDefault="008273DB" w:rsidP="00DB5F71">
            <w:pPr>
              <w:pStyle w:val="ProductList-OfferingBody"/>
              <w:ind w:left="-113"/>
              <w:jc w:val="center"/>
            </w:pPr>
          </w:p>
        </w:tc>
        <w:tc>
          <w:tcPr>
            <w:tcW w:w="708" w:type="dxa"/>
            <w:shd w:val="clear" w:color="auto" w:fill="BFBFBF" w:themeFill="background1" w:themeFillShade="BF"/>
            <w:vAlign w:val="center"/>
          </w:tcPr>
          <w:p w14:paraId="4FDCB686" w14:textId="77777777" w:rsidR="008273DB" w:rsidRDefault="008273DB" w:rsidP="00DB5F71">
            <w:pPr>
              <w:pStyle w:val="ProductList-OfferingBody"/>
              <w:ind w:left="-113"/>
              <w:jc w:val="center"/>
            </w:pPr>
          </w:p>
        </w:tc>
        <w:tc>
          <w:tcPr>
            <w:tcW w:w="595" w:type="dxa"/>
            <w:shd w:val="clear" w:color="auto" w:fill="BFBFBF" w:themeFill="background1" w:themeFillShade="BF"/>
            <w:vAlign w:val="center"/>
          </w:tcPr>
          <w:p w14:paraId="4FDCB687" w14:textId="77777777" w:rsidR="008273DB" w:rsidRDefault="008273DB" w:rsidP="00DB5F71">
            <w:pPr>
              <w:pStyle w:val="ProductList-OfferingBody"/>
              <w:ind w:left="-113"/>
              <w:jc w:val="center"/>
            </w:pPr>
          </w:p>
        </w:tc>
        <w:tc>
          <w:tcPr>
            <w:tcW w:w="596" w:type="dxa"/>
            <w:shd w:val="clear" w:color="auto" w:fill="BFBFBF" w:themeFill="background1" w:themeFillShade="BF"/>
            <w:vAlign w:val="center"/>
          </w:tcPr>
          <w:p w14:paraId="4FDCB688" w14:textId="77777777" w:rsidR="008273DB" w:rsidRDefault="008273DB" w:rsidP="00DB5F71">
            <w:pPr>
              <w:pStyle w:val="ProductList-OfferingBody"/>
              <w:ind w:left="-113"/>
              <w:jc w:val="center"/>
            </w:pPr>
          </w:p>
        </w:tc>
      </w:tr>
    </w:tbl>
    <w:p w14:paraId="4FDCB68A" w14:textId="77777777" w:rsidR="009A0C93" w:rsidRPr="00B60851" w:rsidRDefault="009A0C93" w:rsidP="004F3C6D">
      <w:pPr>
        <w:pStyle w:val="ProductList-Body"/>
        <w:rPr>
          <w:sz w:val="16"/>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4FDCB68E" w14:textId="77777777" w:rsidTr="004D1E93">
        <w:tc>
          <w:tcPr>
            <w:tcW w:w="3596" w:type="dxa"/>
          </w:tcPr>
          <w:p w14:paraId="4FDCB68B" w14:textId="44F309A2" w:rsidR="00DB5F71" w:rsidRDefault="00A0485E" w:rsidP="00DB5F71">
            <w:pPr>
              <w:pStyle w:val="ProductList-Body"/>
              <w:spacing w:before="20" w:after="20"/>
            </w:pPr>
            <w:r>
              <w:t xml:space="preserve">Eerdere versie: </w:t>
            </w:r>
            <w:r>
              <w:rPr>
                <w:b/>
              </w:rPr>
              <w:t>System Center Data Protection Manager 2007</w:t>
            </w:r>
            <w:r>
              <w:t xml:space="preserve"> (11/07)</w:t>
            </w:r>
          </w:p>
        </w:tc>
        <w:tc>
          <w:tcPr>
            <w:tcW w:w="3597" w:type="dxa"/>
          </w:tcPr>
          <w:p w14:paraId="1EB19284" w14:textId="77777777" w:rsidR="00DB5F71" w:rsidRPr="00924715" w:rsidRDefault="00DB5F71" w:rsidP="00DB5F71">
            <w:pPr>
              <w:pStyle w:val="ProductList-Body"/>
              <w:spacing w:before="20" w:after="20"/>
            </w:pPr>
            <w:r>
              <w:t xml:space="preserve">Productgroep: </w:t>
            </w:r>
            <w:r>
              <w:rPr>
                <w:b/>
              </w:rPr>
              <w:t>Server</w:t>
            </w:r>
          </w:p>
          <w:p w14:paraId="4FDCB68C" w14:textId="1D4E8AAD" w:rsidR="00A0485E" w:rsidRDefault="002C4F69" w:rsidP="00DB5F71">
            <w:pPr>
              <w:pStyle w:val="ProductList-Body"/>
              <w:spacing w:before="20" w:after="20"/>
            </w:pPr>
            <w:hyperlink w:anchor="SoftwareAssurance" w:history="1">
              <w:r w:rsidR="007A4843">
                <w:rPr>
                  <w:rStyle w:val="Hyperlink"/>
                  <w:color w:val="000000" w:themeColor="text1"/>
                  <w:u w:val="none"/>
                </w:rPr>
                <w:t>Software Assurance Benefits</w:t>
              </w:r>
            </w:hyperlink>
            <w:r w:rsidR="007A4843">
              <w:t xml:space="preserve">: </w:t>
            </w:r>
            <w:r w:rsidR="007A4843">
              <w:rPr>
                <w:b/>
              </w:rPr>
              <w:t>Server</w:t>
            </w:r>
          </w:p>
        </w:tc>
        <w:tc>
          <w:tcPr>
            <w:tcW w:w="3597" w:type="dxa"/>
          </w:tcPr>
          <w:p w14:paraId="4FDCB68D" w14:textId="77777777" w:rsidR="00DB5F71" w:rsidRPr="00DB5F71" w:rsidRDefault="00DB5F71" w:rsidP="00DB5F71">
            <w:pPr>
              <w:pStyle w:val="ProductList-Body"/>
              <w:spacing w:before="20" w:after="20"/>
              <w:rPr>
                <w:b/>
              </w:rPr>
            </w:pPr>
            <w:r>
              <w:t xml:space="preserve">Suite: </w:t>
            </w:r>
            <w:r>
              <w:rPr>
                <w:b/>
              </w:rPr>
              <w:t>Ja</w:t>
            </w:r>
          </w:p>
        </w:tc>
      </w:tr>
    </w:tbl>
    <w:p w14:paraId="4FDCB693" w14:textId="77777777" w:rsidR="00782C7B" w:rsidRPr="00924715" w:rsidRDefault="00782C7B" w:rsidP="00782C7B">
      <w:pPr>
        <w:pStyle w:val="ProductList-Body"/>
        <w:shd w:val="clear" w:color="auto" w:fill="D9D9D9" w:themeFill="background1" w:themeFillShade="D9"/>
        <w:spacing w:before="120" w:after="120"/>
      </w:pPr>
      <w:r>
        <w:rPr>
          <w:b/>
        </w:rPr>
        <w:t>Aanvullende informatie</w:t>
      </w:r>
    </w:p>
    <w:p w14:paraId="396E9E9F" w14:textId="77777777" w:rsidR="00F56E2C" w:rsidRPr="00924715" w:rsidRDefault="00F56E2C" w:rsidP="00F56E2C">
      <w:pPr>
        <w:pStyle w:val="ProductList-Body"/>
      </w:pPr>
      <w:r>
        <w:t xml:space="preserve">Alleen klanten met een Campus en School Overeenkomst en Enrollment for Education Solutions die voor 1 april 2012 een licentie hebben afgenomen voor System Center Server Management Suite kunnen beheerlicenties verkrijgen voor deze versie van het Product, en deze beheerlicenties moeten worden verkregen op grond van de zelfde overeenkomst of enrollment als de eerdere licenties. </w:t>
      </w:r>
    </w:p>
    <w:p w14:paraId="0C93B8E8" w14:textId="77777777" w:rsidR="00F56E2C" w:rsidRPr="00B60851" w:rsidRDefault="00F56E2C" w:rsidP="00F56E2C">
      <w:pPr>
        <w:pStyle w:val="ProductList-Body"/>
        <w:rPr>
          <w:sz w:val="16"/>
        </w:rPr>
      </w:pPr>
    </w:p>
    <w:p w14:paraId="4FDCB694" w14:textId="1FB03858" w:rsidR="00DB5F71" w:rsidRPr="00924715" w:rsidRDefault="00DB5F71" w:rsidP="00F56E2C">
      <w:pPr>
        <w:pStyle w:val="ProductList-Body"/>
      </w:pPr>
      <w:r>
        <w:t>System Center Server Management Suite Enterprise</w:t>
      </w:r>
      <w:r>
        <w:fldChar w:fldCharType="begin"/>
      </w:r>
      <w:r>
        <w:instrText>XE "System Center Server Management Suite Enterprise"</w:instrText>
      </w:r>
      <w:r>
        <w:fldChar w:fldCharType="end"/>
      </w:r>
      <w:r>
        <w:t xml:space="preserve"> correspondeert met versies van System Center van eerdere datum dan de System Center 2012 Producten.</w:t>
      </w:r>
      <w:r w:rsidR="00E0030A">
        <w:t xml:space="preserve"> </w:t>
      </w:r>
      <w:r>
        <w:t>Uitgezonderd hetgeen specifiek is bepaald in de Product List van October 2013, is voor licenties voor dit Product geen upgradepad naar System Center 2012-software beschikbaar.</w:t>
      </w:r>
      <w:r w:rsidR="00E0030A">
        <w:t xml:space="preserve"> </w:t>
      </w:r>
    </w:p>
    <w:p w14:paraId="4FDCB695" w14:textId="77777777" w:rsidR="00DB5F71" w:rsidRPr="00B60851" w:rsidRDefault="00DB5F71" w:rsidP="00DB5F71">
      <w:pPr>
        <w:pStyle w:val="ProductList-Body"/>
        <w:rPr>
          <w:sz w:val="16"/>
        </w:rPr>
      </w:pPr>
    </w:p>
    <w:p w14:paraId="4FDCB696" w14:textId="616E5A3F" w:rsidR="00DB5F71" w:rsidRPr="00924715" w:rsidRDefault="00DB5F71" w:rsidP="00DB5F71">
      <w:pPr>
        <w:pStyle w:val="ProductList-Body"/>
      </w:pPr>
      <w:r>
        <w:t>Met ingang van 1 november 2010 biedt een licentie voor System Center Server Management Suite Enterprise</w:t>
      </w:r>
      <w:r>
        <w:fldChar w:fldCharType="begin"/>
      </w:r>
      <w:r>
        <w:instrText>XE "System Center Server Management Suite Enterprise"</w:instrText>
      </w:r>
      <w:r>
        <w:fldChar w:fldCharType="end"/>
      </w:r>
      <w:r>
        <w:t xml:space="preserve"> met actieve SA-dekking serverbeheerrechten voor serverbeheerlicenties van System Center Enterprise voor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en Virtual Machine Manager 2008 R2</w:t>
      </w:r>
      <w:r>
        <w:fldChar w:fldCharType="begin"/>
      </w:r>
      <w:r>
        <w:instrText>XE "Virtual Machine Manager 2008 R2"</w:instrText>
      </w:r>
      <w:r>
        <w:fldChar w:fldCharType="end"/>
      </w:r>
      <w:r>
        <w:t xml:space="preserve">. Daarnaast is de serverlicentie voor Virtual Machine Manager 2008 R2 en Data Protection Manager 2010 inbegrepen. </w:t>
      </w:r>
    </w:p>
    <w:p w14:paraId="4FDCB697" w14:textId="77777777" w:rsidR="00DB5F71" w:rsidRPr="00B60851" w:rsidRDefault="00DB5F71" w:rsidP="00DB5F71">
      <w:pPr>
        <w:pStyle w:val="ProductList-Body"/>
        <w:rPr>
          <w:sz w:val="16"/>
        </w:rPr>
      </w:pPr>
    </w:p>
    <w:p w14:paraId="4FDCB698" w14:textId="6151065A" w:rsidR="00782C7B" w:rsidRPr="00924715" w:rsidRDefault="00DB5F71" w:rsidP="00DB5F71">
      <w:pPr>
        <w:pStyle w:val="ProductList-Body"/>
      </w:pPr>
      <w:r>
        <w:t>Met ingang van 1 november 2010 biedt een licentie voor System Center Server Management Suite Datacenter</w:t>
      </w:r>
      <w:r>
        <w:fldChar w:fldCharType="begin"/>
      </w:r>
      <w:r>
        <w:instrText>XE "System Center Server Management Suite Datacenter"</w:instrText>
      </w:r>
      <w:r>
        <w:fldChar w:fldCharType="end"/>
      </w:r>
      <w:r>
        <w:t xml:space="preserve"> met actieve SA-dekking serverbeheerrechten voor serverbeheerlicenties van System Center Enterprise voor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en Virtual Machine Manager 2008 R2</w:t>
      </w:r>
      <w:r>
        <w:fldChar w:fldCharType="begin"/>
      </w:r>
      <w:r>
        <w:instrText>XE "Virtual Machine Manager 2008 R2"</w:instrText>
      </w:r>
      <w:r>
        <w:fldChar w:fldCharType="end"/>
      </w:r>
      <w:r>
        <w:t xml:space="preserve">. Daarnaast is de serverlicentie voor Virtual Machine Manager 2008 R2 en Data Protection Manager 2010 inbegrepen. </w:t>
      </w:r>
    </w:p>
    <w:p w14:paraId="4FDCB699" w14:textId="254775CF" w:rsidR="00585A48" w:rsidRPr="00924715" w:rsidRDefault="002C4F69" w:rsidP="00585A48">
      <w:pPr>
        <w:pStyle w:val="ProductList-Body"/>
        <w:shd w:val="clear" w:color="auto" w:fill="A6A6A6" w:themeFill="background1" w:themeFillShade="A6"/>
        <w:spacing w:before="120" w:after="240"/>
        <w:jc w:val="right"/>
      </w:pPr>
      <w:hyperlink w:anchor="ToC" w:history="1">
        <w:r w:rsidR="00AA05B6">
          <w:rPr>
            <w:rStyle w:val="Hyperlink"/>
            <w:sz w:val="16"/>
            <w:szCs w:val="16"/>
          </w:rPr>
          <w:t>Inhoudsopgave</w:t>
        </w:r>
      </w:hyperlink>
      <w:r w:rsidR="00AA05B6">
        <w:rPr>
          <w:sz w:val="16"/>
          <w:szCs w:val="16"/>
        </w:rPr>
        <w:t xml:space="preserve"> / </w:t>
      </w:r>
      <w:hyperlink w:anchor="ChartKey" w:history="1">
        <w:r w:rsidR="00AA05B6">
          <w:rPr>
            <w:rStyle w:val="Hyperlink"/>
            <w:sz w:val="16"/>
            <w:szCs w:val="16"/>
          </w:rPr>
          <w:t>Verklaring van het schema</w:t>
        </w:r>
      </w:hyperlink>
      <w:r w:rsidR="00AA05B6">
        <w:rPr>
          <w:sz w:val="16"/>
          <w:szCs w:val="16"/>
        </w:rPr>
        <w:t xml:space="preserve"> / </w:t>
      </w:r>
      <w:hyperlink w:anchor="Index" w:history="1">
        <w:r w:rsidR="00AA05B6">
          <w:rPr>
            <w:rStyle w:val="Hyperlink"/>
            <w:sz w:val="16"/>
            <w:szCs w:val="16"/>
          </w:rPr>
          <w:t>Index</w:t>
        </w:r>
      </w:hyperlink>
    </w:p>
    <w:p w14:paraId="4FDCB69A" w14:textId="500ADAE6" w:rsidR="00C13DF8" w:rsidRPr="00924715" w:rsidRDefault="00C13DF8" w:rsidP="00680B4D">
      <w:pPr>
        <w:pStyle w:val="ProductList-Offering2Heading"/>
        <w:outlineLvl w:val="2"/>
      </w:pPr>
      <w:bookmarkStart w:id="632" w:name="_Toc378147644"/>
      <w:bookmarkStart w:id="633" w:name="_Toc378151546"/>
      <w:bookmarkStart w:id="634" w:name="_Toc379797238"/>
      <w:bookmarkStart w:id="635" w:name="_Toc380513263"/>
      <w:bookmarkStart w:id="636" w:name="_Toc380655305"/>
      <w:bookmarkStart w:id="637" w:name="_Toc409102814"/>
      <w:r>
        <w:t>System Center Service Manager</w:t>
      </w:r>
      <w:bookmarkEnd w:id="632"/>
      <w:bookmarkEnd w:id="633"/>
      <w:bookmarkEnd w:id="634"/>
      <w:bookmarkEnd w:id="635"/>
      <w:bookmarkEnd w:id="636"/>
      <w:bookmarkEnd w:id="637"/>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83"/>
        <w:gridCol w:w="708"/>
        <w:gridCol w:w="595"/>
        <w:gridCol w:w="596"/>
      </w:tblGrid>
      <w:tr w:rsidR="001E410A" w14:paraId="4FDCB6A9" w14:textId="77777777" w:rsidTr="00AB5775">
        <w:trPr>
          <w:tblHeader/>
        </w:trPr>
        <w:tc>
          <w:tcPr>
            <w:tcW w:w="3060" w:type="dxa"/>
            <w:tcBorders>
              <w:bottom w:val="nil"/>
            </w:tcBorders>
            <w:shd w:val="clear" w:color="auto" w:fill="00188F"/>
          </w:tcPr>
          <w:p w14:paraId="4FDCB69B" w14:textId="77777777" w:rsidR="001E410A" w:rsidRPr="00EE0836" w:rsidRDefault="001E410A"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69C" w14:textId="1DB367FF"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“Datum beschikbaar” </w:instrText>
            </w:r>
            <w:r w:rsidRPr="00651800">
              <w:rPr>
                <w:color w:val="FFFFFF" w:themeColor="background1"/>
              </w:rPr>
              <w:fldChar w:fldCharType="separate"/>
            </w:r>
            <w:r w:rsidRPr="00651800">
              <w:rPr>
                <w:color w:val="FFFFFF" w:themeColor="background1"/>
              </w:rPr>
              <w:t>DA</w:t>
            </w:r>
            <w:r w:rsidRPr="00651800">
              <w:rPr>
                <w:color w:val="FFFFFF" w:themeColor="background1"/>
              </w:rPr>
              <w:fldChar w:fldCharType="end"/>
            </w:r>
          </w:p>
        </w:tc>
        <w:tc>
          <w:tcPr>
            <w:tcW w:w="595" w:type="dxa"/>
            <w:tcBorders>
              <w:bottom w:val="nil"/>
            </w:tcBorders>
            <w:shd w:val="clear" w:color="auto" w:fill="00188F"/>
            <w:vAlign w:val="center"/>
          </w:tcPr>
          <w:p w14:paraId="4FDCB69D" w14:textId="2DBF4255"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w:instrText>
            </w:r>
            <w:r w:rsidRPr="00651800">
              <w:rPr>
                <w:color w:val="FFFFFF" w:themeColor="background1"/>
              </w:rPr>
              <w:fldChar w:fldCharType="separate"/>
            </w:r>
            <w:r w:rsidRPr="00651800">
              <w:rPr>
                <w:color w:val="FFFFFF" w:themeColor="background1"/>
              </w:rPr>
              <w:t xml:space="preserve"> L </w:t>
            </w:r>
            <w:r w:rsidRPr="00651800">
              <w:rPr>
                <w:color w:val="FFFFFF" w:themeColor="background1"/>
              </w:rPr>
              <w:fldChar w:fldCharType="end"/>
            </w:r>
          </w:p>
        </w:tc>
        <w:tc>
          <w:tcPr>
            <w:tcW w:w="596" w:type="dxa"/>
            <w:tcBorders>
              <w:bottom w:val="nil"/>
            </w:tcBorders>
            <w:shd w:val="clear" w:color="auto" w:fill="00188F"/>
            <w:vAlign w:val="center"/>
          </w:tcPr>
          <w:p w14:paraId="4FDCB69E" w14:textId="1BD4ED82"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en Software Assurance” </w:instrText>
            </w:r>
            <w:r w:rsidRPr="00651800">
              <w:rPr>
                <w:color w:val="FFFFFF" w:themeColor="background1"/>
              </w:rPr>
              <w:fldChar w:fldCharType="separate"/>
            </w:r>
            <w:r w:rsidRPr="00651800">
              <w:rPr>
                <w:color w:val="FFFFFF" w:themeColor="background1"/>
              </w:rPr>
              <w:t>L/SA</w:t>
            </w:r>
            <w:r w:rsidRPr="006518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9F" w14:textId="1C90091B"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“Software Assurance” </w:instrText>
            </w:r>
            <w:r w:rsidRPr="00651800">
              <w:rPr>
                <w:color w:val="FFFFFF" w:themeColor="background1"/>
              </w:rPr>
              <w:fldChar w:fldCharType="separate"/>
            </w:r>
            <w:r w:rsidRPr="00651800">
              <w:rPr>
                <w:color w:val="FFFFFF" w:themeColor="background1"/>
              </w:rPr>
              <w:t>SA</w:t>
            </w:r>
            <w:r w:rsidRPr="0065180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A0" w14:textId="67575549"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“Campus en School Overeenkomst” </w:instrText>
            </w:r>
            <w:r w:rsidRPr="00651800">
              <w:rPr>
                <w:color w:val="FFFFFF" w:themeColor="background1"/>
              </w:rPr>
              <w:fldChar w:fldCharType="separate"/>
            </w:r>
            <w:r w:rsidRPr="00651800">
              <w:rPr>
                <w:color w:val="FFFFFF" w:themeColor="background1"/>
              </w:rPr>
              <w:t>CA/SA</w:t>
            </w:r>
            <w:r w:rsidRPr="00651800">
              <w:rPr>
                <w:color w:val="FFFFFF" w:themeColor="background1"/>
              </w:rPr>
              <w:fldChar w:fldCharType="end"/>
            </w:r>
          </w:p>
        </w:tc>
        <w:tc>
          <w:tcPr>
            <w:tcW w:w="596" w:type="dxa"/>
            <w:shd w:val="clear" w:color="auto" w:fill="00188F"/>
            <w:vAlign w:val="center"/>
          </w:tcPr>
          <w:p w14:paraId="4FDCB6A1" w14:textId="04698A73"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“Enterprise Overeenkomst en Enterprise Subscription Overeenkomst.” </w:instrText>
            </w:r>
            <w:r w:rsidRPr="00651800">
              <w:rPr>
                <w:color w:val="FFFFFF" w:themeColor="background1"/>
              </w:rPr>
              <w:fldChar w:fldCharType="separate"/>
            </w:r>
            <w:r w:rsidRPr="00651800">
              <w:rPr>
                <w:color w:val="FFFFFF" w:themeColor="background1"/>
              </w:rPr>
              <w:t>EA/EAS</w:t>
            </w:r>
            <w:r w:rsidRPr="00651800">
              <w:rPr>
                <w:color w:val="FFFFFF" w:themeColor="background1"/>
              </w:rPr>
              <w:fldChar w:fldCharType="end"/>
            </w:r>
          </w:p>
        </w:tc>
        <w:tc>
          <w:tcPr>
            <w:tcW w:w="595" w:type="dxa"/>
            <w:shd w:val="clear" w:color="auto" w:fill="00188F"/>
            <w:vAlign w:val="center"/>
          </w:tcPr>
          <w:p w14:paraId="4FDCB6A2" w14:textId="3E215CEF"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“Enrollment for Education Solutions” </w:instrText>
            </w:r>
            <w:r w:rsidRPr="00651800">
              <w:rPr>
                <w:color w:val="FFFFFF" w:themeColor="background1"/>
              </w:rPr>
              <w:fldChar w:fldCharType="separate"/>
            </w:r>
            <w:r w:rsidRPr="00651800">
              <w:rPr>
                <w:color w:val="FFFFFF" w:themeColor="background1"/>
              </w:rPr>
              <w:t>EES</w:t>
            </w:r>
            <w:r w:rsidRPr="00651800">
              <w:rPr>
                <w:color w:val="FFFFFF" w:themeColor="background1"/>
              </w:rPr>
              <w:fldChar w:fldCharType="end"/>
            </w:r>
          </w:p>
        </w:tc>
        <w:tc>
          <w:tcPr>
            <w:tcW w:w="596" w:type="dxa"/>
            <w:shd w:val="clear" w:color="auto" w:fill="00188F"/>
            <w:vAlign w:val="center"/>
          </w:tcPr>
          <w:p w14:paraId="4FDCB6A3" w14:textId="3F72C8DB"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“Microsoft Products and Services Agreement.”  </w:instrText>
            </w:r>
            <w:r w:rsidRPr="00651800">
              <w:rPr>
                <w:color w:val="FFFFFF" w:themeColor="background1"/>
              </w:rPr>
              <w:fldChar w:fldCharType="separate"/>
            </w:r>
            <w:r w:rsidRPr="00651800">
              <w:rPr>
                <w:color w:val="FFFFFF" w:themeColor="background1"/>
              </w:rPr>
              <w:t>MPSA</w:t>
            </w:r>
            <w:r w:rsidRPr="00651800">
              <w:rPr>
                <w:color w:val="FFFFFF" w:themeColor="background1"/>
              </w:rPr>
              <w:fldChar w:fldCharType="end"/>
            </w:r>
          </w:p>
        </w:tc>
        <w:tc>
          <w:tcPr>
            <w:tcW w:w="595" w:type="dxa"/>
            <w:shd w:val="clear" w:color="auto" w:fill="00188F"/>
            <w:vAlign w:val="center"/>
          </w:tcPr>
          <w:p w14:paraId="4FDCB6A4" w14:textId="09635BA7"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License”  </w:instrText>
            </w:r>
            <w:r w:rsidRPr="00651800">
              <w:rPr>
                <w:color w:val="FFFFFF" w:themeColor="background1"/>
              </w:rPr>
              <w:fldChar w:fldCharType="separate"/>
            </w:r>
            <w:r w:rsidRPr="00651800">
              <w:rPr>
                <w:color w:val="FFFFFF" w:themeColor="background1"/>
              </w:rPr>
              <w:t>OL</w:t>
            </w:r>
            <w:r w:rsidRPr="00651800">
              <w:rPr>
                <w:color w:val="FFFFFF" w:themeColor="background1"/>
              </w:rPr>
              <w:fldChar w:fldCharType="end"/>
            </w:r>
          </w:p>
        </w:tc>
        <w:tc>
          <w:tcPr>
            <w:tcW w:w="483" w:type="dxa"/>
            <w:shd w:val="clear" w:color="auto" w:fill="00188F"/>
            <w:vAlign w:val="center"/>
          </w:tcPr>
          <w:p w14:paraId="4FDCB6A5" w14:textId="2F3B4620"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Minimum” </w:instrText>
            </w:r>
            <w:r w:rsidRPr="00651800">
              <w:rPr>
                <w:color w:val="FFFFFF" w:themeColor="background1"/>
              </w:rPr>
              <w:fldChar w:fldCharType="separate"/>
            </w:r>
            <w:r w:rsidRPr="00651800">
              <w:rPr>
                <w:color w:val="FFFFFF" w:themeColor="background1"/>
              </w:rPr>
              <w:t>OM</w:t>
            </w:r>
            <w:r w:rsidRPr="00651800">
              <w:rPr>
                <w:color w:val="FFFFFF" w:themeColor="background1"/>
              </w:rPr>
              <w:fldChar w:fldCharType="end"/>
            </w:r>
          </w:p>
        </w:tc>
        <w:tc>
          <w:tcPr>
            <w:tcW w:w="708" w:type="dxa"/>
            <w:shd w:val="clear" w:color="auto" w:fill="00188F"/>
            <w:vAlign w:val="center"/>
          </w:tcPr>
          <w:p w14:paraId="4FDCB6A6" w14:textId="1D525B0A"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Value en Open Value Subscription” </w:instrText>
            </w:r>
            <w:r w:rsidRPr="00651800">
              <w:rPr>
                <w:color w:val="FFFFFF" w:themeColor="background1"/>
              </w:rPr>
              <w:fldChar w:fldCharType="separate"/>
            </w:r>
            <w:r w:rsidRPr="00651800">
              <w:rPr>
                <w:color w:val="FFFFFF" w:themeColor="background1"/>
              </w:rPr>
              <w:t>OV/OVS</w:t>
            </w:r>
            <w:r w:rsidRPr="00651800">
              <w:rPr>
                <w:color w:val="FFFFFF" w:themeColor="background1"/>
              </w:rPr>
              <w:fldChar w:fldCharType="end"/>
            </w:r>
          </w:p>
        </w:tc>
        <w:tc>
          <w:tcPr>
            <w:tcW w:w="595" w:type="dxa"/>
            <w:shd w:val="clear" w:color="auto" w:fill="00188F"/>
            <w:vAlign w:val="center"/>
          </w:tcPr>
          <w:p w14:paraId="4FDCB6A7" w14:textId="45643E29"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“Select en Select Plus” </w:instrText>
            </w:r>
            <w:r w:rsidRPr="00651800">
              <w:rPr>
                <w:color w:val="FFFFFF" w:themeColor="background1"/>
              </w:rPr>
              <w:fldChar w:fldCharType="separate"/>
            </w:r>
            <w:r w:rsidRPr="00651800">
              <w:rPr>
                <w:color w:val="FFFFFF" w:themeColor="background1"/>
              </w:rPr>
              <w:t>S/S+</w:t>
            </w:r>
            <w:r w:rsidRPr="00651800">
              <w:rPr>
                <w:color w:val="FFFFFF" w:themeColor="background1"/>
              </w:rPr>
              <w:fldChar w:fldCharType="end"/>
            </w:r>
          </w:p>
        </w:tc>
        <w:tc>
          <w:tcPr>
            <w:tcW w:w="596" w:type="dxa"/>
            <w:shd w:val="clear" w:color="auto" w:fill="00188F"/>
            <w:vAlign w:val="center"/>
          </w:tcPr>
          <w:p w14:paraId="4FDCB6A8" w14:textId="4CDEE273" w:rsidR="001E410A" w:rsidRPr="00EE0836" w:rsidRDefault="001E410A" w:rsidP="00C05A53">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C05A53" w14:paraId="4FDCB6B8" w14:textId="77777777" w:rsidTr="00AB5775">
        <w:tc>
          <w:tcPr>
            <w:tcW w:w="3060" w:type="dxa"/>
            <w:tcBorders>
              <w:top w:val="nil"/>
              <w:left w:val="nil"/>
              <w:bottom w:val="dashSmallGap" w:sz="4" w:space="0" w:color="BFBFBF" w:themeColor="background1" w:themeShade="BF"/>
              <w:right w:val="nil"/>
            </w:tcBorders>
          </w:tcPr>
          <w:p w14:paraId="4FDCB6AA" w14:textId="42513161" w:rsidR="00C05A53" w:rsidRDefault="00F944EC" w:rsidP="00F944EC">
            <w:pPr>
              <w:pStyle w:val="ProductList-Offering2"/>
            </w:pPr>
            <w:bookmarkStart w:id="638" w:name="_Toc409102815"/>
            <w:bookmarkStart w:id="639" w:name="_Toc379797239"/>
            <w:bookmarkStart w:id="640" w:name="_Toc380513264"/>
            <w:bookmarkStart w:id="641" w:name="_Toc380655306"/>
            <w:r>
              <w:t>Clientbeheerlicentie (Client-ML) per OSE voor System Center Service Manager 2010</w:t>
            </w:r>
            <w:bookmarkEnd w:id="638"/>
            <w:r>
              <w:fldChar w:fldCharType="begin"/>
            </w:r>
            <w:r>
              <w:instrText>XE "Service Manager 2010"</w:instrText>
            </w:r>
            <w:r>
              <w:fldChar w:fldCharType="end"/>
            </w:r>
            <w:bookmarkEnd w:id="639"/>
            <w:bookmarkEnd w:id="640"/>
            <w:bookmarkEnd w:id="641"/>
            <w:r>
              <w:fldChar w:fldCharType="begin"/>
            </w:r>
            <w:r>
              <w:instrText>XE "Clientbeheerlicentie (Client-ML) per OSE voor System Center Service Manager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6AB" w14:textId="77777777" w:rsidR="00C05A53" w:rsidRDefault="00F944EC"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AC"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AD"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AE"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AF" w14:textId="77777777" w:rsidR="00C05A53" w:rsidRDefault="00F944EC" w:rsidP="00C05A53">
            <w:pPr>
              <w:pStyle w:val="ProductList-OfferingBody"/>
              <w:ind w:left="-113"/>
              <w:jc w:val="center"/>
            </w:pPr>
            <w:r>
              <w:t>1</w:t>
            </w:r>
          </w:p>
        </w:tc>
        <w:tc>
          <w:tcPr>
            <w:tcW w:w="596" w:type="dxa"/>
            <w:shd w:val="clear" w:color="auto" w:fill="BFBFBF" w:themeFill="background1" w:themeFillShade="BF"/>
            <w:vAlign w:val="center"/>
          </w:tcPr>
          <w:p w14:paraId="4FDCB6B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6B1" w14:textId="5BB49778" w:rsidR="00C05A53" w:rsidRPr="008C799E" w:rsidRDefault="008C799E" w:rsidP="00C05A53">
            <w:pPr>
              <w:pStyle w:val="ProductList-OfferingBody"/>
              <w:ind w:left="-113"/>
              <w:jc w:val="center"/>
            </w:pPr>
            <w:r w:rsidRPr="008C799E">
              <w:fldChar w:fldCharType="begin"/>
            </w:r>
            <w:r w:rsidRPr="008C799E">
              <w:instrText xml:space="preserve"> AutoTextList  \s NoStyle \t “Additioneel Product, gehele organisatie” </w:instrText>
            </w:r>
            <w:r w:rsidRPr="008C799E">
              <w:fldChar w:fldCharType="separate"/>
            </w:r>
            <w:r w:rsidRPr="008C799E">
              <w:t>AO</w:t>
            </w:r>
            <w:r w:rsidRPr="008C799E">
              <w:fldChar w:fldCharType="end"/>
            </w:r>
            <w:r w:rsidRPr="008C799E">
              <w:t>,</w:t>
            </w:r>
            <w:r w:rsidRPr="008C799E">
              <w:fldChar w:fldCharType="begin"/>
            </w:r>
            <w:r w:rsidRPr="008C799E">
              <w:instrText xml:space="preserve"> AutoTextList  \s NoStyle \t “Student-product” </w:instrText>
            </w:r>
            <w:r w:rsidRPr="008C799E">
              <w:fldChar w:fldCharType="separate"/>
            </w:r>
            <w:r w:rsidRPr="008C799E">
              <w:t>ST</w:t>
            </w:r>
            <w:r w:rsidRPr="008C799E">
              <w:fldChar w:fldCharType="end"/>
            </w:r>
          </w:p>
        </w:tc>
        <w:tc>
          <w:tcPr>
            <w:tcW w:w="596" w:type="dxa"/>
            <w:shd w:val="clear" w:color="auto" w:fill="BFBFBF" w:themeFill="background1" w:themeFillShade="BF"/>
            <w:vAlign w:val="center"/>
          </w:tcPr>
          <w:p w14:paraId="4FDCB6B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B3" w14:textId="77777777" w:rsidR="00C05A53" w:rsidRDefault="00C05A53" w:rsidP="00C05A53">
            <w:pPr>
              <w:pStyle w:val="ProductList-OfferingBody"/>
              <w:ind w:left="-113"/>
              <w:jc w:val="center"/>
            </w:pPr>
          </w:p>
        </w:tc>
        <w:tc>
          <w:tcPr>
            <w:tcW w:w="483" w:type="dxa"/>
            <w:shd w:val="clear" w:color="auto" w:fill="BFBFBF" w:themeFill="background1" w:themeFillShade="BF"/>
            <w:vAlign w:val="center"/>
          </w:tcPr>
          <w:p w14:paraId="4FDCB6B4" w14:textId="77777777" w:rsidR="00C05A53" w:rsidRDefault="00C05A53" w:rsidP="00C05A53">
            <w:pPr>
              <w:pStyle w:val="ProductList-OfferingBody"/>
              <w:ind w:left="-113"/>
              <w:jc w:val="center"/>
            </w:pPr>
          </w:p>
        </w:tc>
        <w:tc>
          <w:tcPr>
            <w:tcW w:w="708" w:type="dxa"/>
            <w:shd w:val="clear" w:color="auto" w:fill="BFBFBF" w:themeFill="background1" w:themeFillShade="BF"/>
            <w:vAlign w:val="center"/>
          </w:tcPr>
          <w:p w14:paraId="4FDCB6B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B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B7" w14:textId="77777777" w:rsidR="00C05A53" w:rsidRDefault="00C05A53" w:rsidP="00C05A53">
            <w:pPr>
              <w:pStyle w:val="ProductList-OfferingBody"/>
              <w:ind w:left="-113"/>
              <w:jc w:val="center"/>
            </w:pPr>
          </w:p>
        </w:tc>
      </w:tr>
      <w:tr w:rsidR="008C799E" w14:paraId="4FDCB6C7" w14:textId="77777777" w:rsidTr="00AB577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6B9" w14:textId="6488A77F" w:rsidR="008C799E" w:rsidRDefault="008C799E" w:rsidP="00F944EC">
            <w:pPr>
              <w:pStyle w:val="ProductList-Offering2"/>
            </w:pPr>
            <w:bookmarkStart w:id="642" w:name="_Toc409102816"/>
            <w:bookmarkStart w:id="643" w:name="_Toc379797240"/>
            <w:bookmarkStart w:id="644" w:name="_Toc380513265"/>
            <w:bookmarkStart w:id="645" w:name="_Toc380655307"/>
            <w:r>
              <w:t>Clientbeheerlicentie (Client-ML) per Gebruiker voor System Center Service Manager 2010</w:t>
            </w:r>
            <w:bookmarkEnd w:id="642"/>
            <w:r>
              <w:fldChar w:fldCharType="begin"/>
            </w:r>
            <w:r>
              <w:instrText>XE "Service Manager 2010"</w:instrText>
            </w:r>
            <w:r>
              <w:fldChar w:fldCharType="end"/>
            </w:r>
            <w:bookmarkEnd w:id="643"/>
            <w:bookmarkEnd w:id="644"/>
            <w:bookmarkEnd w:id="645"/>
            <w:r>
              <w:fldChar w:fldCharType="begin"/>
            </w:r>
            <w:r>
              <w:instrText>XE "Clientbeheerlicentie (Client-ML) per Gebruiker voor System Center Service Manager 2010"</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A" w14:textId="77777777" w:rsidR="008C799E" w:rsidRDefault="008C799E"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B" w14:textId="77777777" w:rsidR="008C799E" w:rsidRDefault="008C799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6BC" w14:textId="77777777" w:rsidR="008C799E" w:rsidRDefault="008C799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6BD" w14:textId="77777777" w:rsidR="008C799E" w:rsidRDefault="008C799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BE" w14:textId="77777777" w:rsidR="008C799E" w:rsidRDefault="008C799E" w:rsidP="00C05A53">
            <w:pPr>
              <w:pStyle w:val="ProductList-OfferingBody"/>
              <w:ind w:left="-113"/>
              <w:jc w:val="center"/>
            </w:pPr>
            <w:r>
              <w:t>1</w:t>
            </w:r>
          </w:p>
        </w:tc>
        <w:tc>
          <w:tcPr>
            <w:tcW w:w="596" w:type="dxa"/>
            <w:shd w:val="clear" w:color="auto" w:fill="BFBFBF" w:themeFill="background1" w:themeFillShade="BF"/>
            <w:vAlign w:val="center"/>
          </w:tcPr>
          <w:p w14:paraId="4FDCB6BF" w14:textId="77777777" w:rsidR="008C799E" w:rsidRDefault="008C799E" w:rsidP="00C05A53">
            <w:pPr>
              <w:pStyle w:val="ProductList-OfferingBody"/>
              <w:ind w:left="-113"/>
              <w:jc w:val="center"/>
            </w:pPr>
          </w:p>
        </w:tc>
        <w:tc>
          <w:tcPr>
            <w:tcW w:w="595" w:type="dxa"/>
            <w:shd w:val="clear" w:color="auto" w:fill="70AD47" w:themeFill="accent6"/>
            <w:vAlign w:val="center"/>
          </w:tcPr>
          <w:p w14:paraId="4FDCB6C0" w14:textId="6E41CA9A" w:rsidR="008C799E" w:rsidRDefault="008C799E" w:rsidP="00C05A53">
            <w:pPr>
              <w:pStyle w:val="ProductList-OfferingBody"/>
              <w:ind w:left="-113"/>
              <w:jc w:val="center"/>
            </w:pPr>
            <w:r w:rsidRPr="008C799E">
              <w:fldChar w:fldCharType="begin"/>
            </w:r>
            <w:r w:rsidRPr="008C799E">
              <w:instrText xml:space="preserve"> AutoTextList  \s NoStyle \t “Additioneel Product, gehele organisatie” </w:instrText>
            </w:r>
            <w:r w:rsidRPr="008C799E">
              <w:fldChar w:fldCharType="separate"/>
            </w:r>
            <w:r w:rsidRPr="008C799E">
              <w:t>AO</w:t>
            </w:r>
            <w:r w:rsidRPr="008C799E">
              <w:fldChar w:fldCharType="end"/>
            </w:r>
            <w:r w:rsidRPr="008C799E">
              <w:t>,</w:t>
            </w:r>
            <w:r w:rsidRPr="008C799E">
              <w:fldChar w:fldCharType="begin"/>
            </w:r>
            <w:r w:rsidRPr="008C799E">
              <w:instrText xml:space="preserve"> AutoTextList  \s NoStyle \t “Student-product” </w:instrText>
            </w:r>
            <w:r w:rsidRPr="008C799E">
              <w:fldChar w:fldCharType="separate"/>
            </w:r>
            <w:r w:rsidRPr="008C799E">
              <w:t>ST</w:t>
            </w:r>
            <w:r w:rsidRPr="008C799E">
              <w:fldChar w:fldCharType="end"/>
            </w:r>
          </w:p>
        </w:tc>
        <w:tc>
          <w:tcPr>
            <w:tcW w:w="596" w:type="dxa"/>
            <w:shd w:val="clear" w:color="auto" w:fill="BFBFBF" w:themeFill="background1" w:themeFillShade="BF"/>
            <w:vAlign w:val="center"/>
          </w:tcPr>
          <w:p w14:paraId="4FDCB6C1" w14:textId="77777777" w:rsidR="008C799E" w:rsidRDefault="008C799E" w:rsidP="00C05A53">
            <w:pPr>
              <w:pStyle w:val="ProductList-OfferingBody"/>
              <w:ind w:left="-113"/>
              <w:jc w:val="center"/>
            </w:pPr>
          </w:p>
        </w:tc>
        <w:tc>
          <w:tcPr>
            <w:tcW w:w="595" w:type="dxa"/>
            <w:shd w:val="clear" w:color="auto" w:fill="BFBFBF" w:themeFill="background1" w:themeFillShade="BF"/>
            <w:vAlign w:val="center"/>
          </w:tcPr>
          <w:p w14:paraId="4FDCB6C2" w14:textId="77777777" w:rsidR="008C799E" w:rsidRDefault="008C799E" w:rsidP="00C05A53">
            <w:pPr>
              <w:pStyle w:val="ProductList-OfferingBody"/>
              <w:ind w:left="-113"/>
              <w:jc w:val="center"/>
            </w:pPr>
          </w:p>
        </w:tc>
        <w:tc>
          <w:tcPr>
            <w:tcW w:w="483" w:type="dxa"/>
            <w:shd w:val="clear" w:color="auto" w:fill="BFBFBF" w:themeFill="background1" w:themeFillShade="BF"/>
            <w:vAlign w:val="center"/>
          </w:tcPr>
          <w:p w14:paraId="4FDCB6C3" w14:textId="77777777" w:rsidR="008C799E" w:rsidRDefault="008C799E" w:rsidP="00C05A53">
            <w:pPr>
              <w:pStyle w:val="ProductList-OfferingBody"/>
              <w:ind w:left="-113"/>
              <w:jc w:val="center"/>
            </w:pPr>
          </w:p>
        </w:tc>
        <w:tc>
          <w:tcPr>
            <w:tcW w:w="708" w:type="dxa"/>
            <w:shd w:val="clear" w:color="auto" w:fill="BFBFBF" w:themeFill="background1" w:themeFillShade="BF"/>
            <w:vAlign w:val="center"/>
          </w:tcPr>
          <w:p w14:paraId="4FDCB6C4" w14:textId="77777777" w:rsidR="008C799E" w:rsidRDefault="008C799E" w:rsidP="00C05A53">
            <w:pPr>
              <w:pStyle w:val="ProductList-OfferingBody"/>
              <w:ind w:left="-113"/>
              <w:jc w:val="center"/>
            </w:pPr>
          </w:p>
        </w:tc>
        <w:tc>
          <w:tcPr>
            <w:tcW w:w="595" w:type="dxa"/>
            <w:shd w:val="clear" w:color="auto" w:fill="BFBFBF" w:themeFill="background1" w:themeFillShade="BF"/>
            <w:vAlign w:val="center"/>
          </w:tcPr>
          <w:p w14:paraId="4FDCB6C5" w14:textId="77777777" w:rsidR="008C799E" w:rsidRDefault="008C799E" w:rsidP="00C05A53">
            <w:pPr>
              <w:pStyle w:val="ProductList-OfferingBody"/>
              <w:ind w:left="-113"/>
              <w:jc w:val="center"/>
            </w:pPr>
          </w:p>
        </w:tc>
        <w:tc>
          <w:tcPr>
            <w:tcW w:w="596" w:type="dxa"/>
            <w:shd w:val="clear" w:color="auto" w:fill="BFBFBF" w:themeFill="background1" w:themeFillShade="BF"/>
            <w:vAlign w:val="center"/>
          </w:tcPr>
          <w:p w14:paraId="4FDCB6C6" w14:textId="77777777" w:rsidR="008C799E" w:rsidRDefault="008C799E" w:rsidP="00C05A53">
            <w:pPr>
              <w:pStyle w:val="ProductList-OfferingBody"/>
              <w:ind w:left="-113"/>
              <w:jc w:val="center"/>
            </w:pPr>
          </w:p>
        </w:tc>
      </w:tr>
      <w:tr w:rsidR="008C799E" w14:paraId="4FDCB6D6" w14:textId="77777777" w:rsidTr="00AB5775">
        <w:tc>
          <w:tcPr>
            <w:tcW w:w="3060" w:type="dxa"/>
            <w:tcBorders>
              <w:top w:val="dashSmallGap" w:sz="4" w:space="0" w:color="BFBFBF" w:themeColor="background1" w:themeShade="BF"/>
              <w:left w:val="nil"/>
              <w:bottom w:val="nil"/>
              <w:right w:val="nil"/>
            </w:tcBorders>
          </w:tcPr>
          <w:p w14:paraId="4FDCB6C8" w14:textId="7222DCE7" w:rsidR="008C799E" w:rsidRDefault="008C799E" w:rsidP="00307E17">
            <w:pPr>
              <w:pStyle w:val="ProductList-Offering2"/>
            </w:pPr>
            <w:bookmarkStart w:id="646" w:name="_Toc409102817"/>
            <w:bookmarkStart w:id="647" w:name="_Toc379797241"/>
            <w:bookmarkStart w:id="648" w:name="_Toc380513266"/>
            <w:bookmarkStart w:id="649" w:name="_Toc380655308"/>
            <w:r>
              <w:t>Serverbeheerlicentie (Server-ML) per OSE voor System Center Service Manager 2010</w:t>
            </w:r>
            <w:bookmarkEnd w:id="646"/>
            <w:r>
              <w:fldChar w:fldCharType="begin"/>
            </w:r>
            <w:r>
              <w:instrText>XE "Service Manager 2010"</w:instrText>
            </w:r>
            <w:r>
              <w:fldChar w:fldCharType="end"/>
            </w:r>
            <w:bookmarkEnd w:id="647"/>
            <w:bookmarkEnd w:id="648"/>
            <w:bookmarkEnd w:id="649"/>
            <w:r>
              <w:fldChar w:fldCharType="begin"/>
            </w:r>
            <w:r>
              <w:instrText>XE "Serverbeheerlicentie (Server-ML) per OSE voor System Center Service Manager 2010"</w:instrText>
            </w:r>
            <w:r>
              <w:fldChar w:fldCharType="end"/>
            </w:r>
          </w:p>
        </w:tc>
        <w:tc>
          <w:tcPr>
            <w:tcW w:w="595" w:type="dxa"/>
            <w:tcBorders>
              <w:top w:val="dashSmallGap" w:sz="4" w:space="0" w:color="BFBFBF" w:themeColor="background1" w:themeShade="BF"/>
              <w:left w:val="nil"/>
              <w:bottom w:val="nil"/>
              <w:right w:val="nil"/>
            </w:tcBorders>
            <w:vAlign w:val="center"/>
          </w:tcPr>
          <w:p w14:paraId="4FDCB6C9" w14:textId="77777777" w:rsidR="008C799E" w:rsidRDefault="008C799E"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CA" w14:textId="77777777" w:rsidR="008C799E" w:rsidRDefault="008C799E"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CB" w14:textId="77777777" w:rsidR="008C799E" w:rsidRDefault="008C799E"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CC" w14:textId="77777777" w:rsidR="008C799E" w:rsidRDefault="008C799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CD" w14:textId="77777777" w:rsidR="008C799E" w:rsidRDefault="008C799E" w:rsidP="00C05A53">
            <w:pPr>
              <w:pStyle w:val="ProductList-OfferingBody"/>
              <w:ind w:left="-113"/>
              <w:jc w:val="center"/>
            </w:pPr>
            <w:r>
              <w:t>1</w:t>
            </w:r>
          </w:p>
        </w:tc>
        <w:tc>
          <w:tcPr>
            <w:tcW w:w="596" w:type="dxa"/>
            <w:shd w:val="clear" w:color="auto" w:fill="BFBFBF" w:themeFill="background1" w:themeFillShade="BF"/>
            <w:vAlign w:val="center"/>
          </w:tcPr>
          <w:p w14:paraId="4FDCB6CE" w14:textId="77777777" w:rsidR="008C799E" w:rsidRDefault="008C799E" w:rsidP="00C05A53">
            <w:pPr>
              <w:pStyle w:val="ProductList-OfferingBody"/>
              <w:ind w:left="-113"/>
              <w:jc w:val="center"/>
            </w:pPr>
          </w:p>
        </w:tc>
        <w:tc>
          <w:tcPr>
            <w:tcW w:w="595" w:type="dxa"/>
            <w:shd w:val="clear" w:color="auto" w:fill="70AD47" w:themeFill="accent6"/>
            <w:vAlign w:val="center"/>
          </w:tcPr>
          <w:p w14:paraId="4FDCB6CF" w14:textId="2799D379" w:rsidR="008C799E" w:rsidRDefault="008C799E" w:rsidP="00C05A53">
            <w:pPr>
              <w:pStyle w:val="ProductList-OfferingBody"/>
              <w:ind w:left="-113"/>
              <w:jc w:val="center"/>
            </w:pPr>
            <w:r w:rsidRPr="008C799E">
              <w:fldChar w:fldCharType="begin"/>
            </w:r>
            <w:r w:rsidRPr="008C799E">
              <w:instrText xml:space="preserve"> AutoTextList  \s NoStyle \t “Additioneel Product, gehele organisatie” </w:instrText>
            </w:r>
            <w:r w:rsidRPr="008C799E">
              <w:fldChar w:fldCharType="separate"/>
            </w:r>
            <w:r w:rsidRPr="008C799E">
              <w:t>AO</w:t>
            </w:r>
            <w:r w:rsidRPr="008C799E">
              <w:fldChar w:fldCharType="end"/>
            </w:r>
            <w:r w:rsidRPr="008C799E">
              <w:t>,</w:t>
            </w:r>
            <w:r w:rsidRPr="008C799E">
              <w:fldChar w:fldCharType="begin"/>
            </w:r>
            <w:r w:rsidRPr="008C799E">
              <w:instrText xml:space="preserve"> AutoTextList  \s NoStyle \t “Student-product” </w:instrText>
            </w:r>
            <w:r w:rsidRPr="008C799E">
              <w:fldChar w:fldCharType="separate"/>
            </w:r>
            <w:r w:rsidRPr="008C799E">
              <w:t>ST</w:t>
            </w:r>
            <w:r w:rsidRPr="008C799E">
              <w:fldChar w:fldCharType="end"/>
            </w:r>
          </w:p>
        </w:tc>
        <w:tc>
          <w:tcPr>
            <w:tcW w:w="596" w:type="dxa"/>
            <w:shd w:val="clear" w:color="auto" w:fill="BFBFBF" w:themeFill="background1" w:themeFillShade="BF"/>
            <w:vAlign w:val="center"/>
          </w:tcPr>
          <w:p w14:paraId="4FDCB6D0" w14:textId="77777777" w:rsidR="008C799E" w:rsidRDefault="008C799E" w:rsidP="00C05A53">
            <w:pPr>
              <w:pStyle w:val="ProductList-OfferingBody"/>
              <w:ind w:left="-113"/>
              <w:jc w:val="center"/>
            </w:pPr>
          </w:p>
        </w:tc>
        <w:tc>
          <w:tcPr>
            <w:tcW w:w="595" w:type="dxa"/>
            <w:shd w:val="clear" w:color="auto" w:fill="BFBFBF" w:themeFill="background1" w:themeFillShade="BF"/>
            <w:vAlign w:val="center"/>
          </w:tcPr>
          <w:p w14:paraId="4FDCB6D1" w14:textId="77777777" w:rsidR="008C799E" w:rsidRDefault="008C799E" w:rsidP="00C05A53">
            <w:pPr>
              <w:pStyle w:val="ProductList-OfferingBody"/>
              <w:ind w:left="-113"/>
              <w:jc w:val="center"/>
            </w:pPr>
          </w:p>
        </w:tc>
        <w:tc>
          <w:tcPr>
            <w:tcW w:w="483" w:type="dxa"/>
            <w:shd w:val="clear" w:color="auto" w:fill="BFBFBF" w:themeFill="background1" w:themeFillShade="BF"/>
            <w:vAlign w:val="center"/>
          </w:tcPr>
          <w:p w14:paraId="4FDCB6D2" w14:textId="77777777" w:rsidR="008C799E" w:rsidRDefault="008C799E" w:rsidP="00C05A53">
            <w:pPr>
              <w:pStyle w:val="ProductList-OfferingBody"/>
              <w:ind w:left="-113"/>
              <w:jc w:val="center"/>
            </w:pPr>
          </w:p>
        </w:tc>
        <w:tc>
          <w:tcPr>
            <w:tcW w:w="708" w:type="dxa"/>
            <w:shd w:val="clear" w:color="auto" w:fill="BFBFBF" w:themeFill="background1" w:themeFillShade="BF"/>
            <w:vAlign w:val="center"/>
          </w:tcPr>
          <w:p w14:paraId="4FDCB6D3" w14:textId="77777777" w:rsidR="008C799E" w:rsidRDefault="008C799E" w:rsidP="00C05A53">
            <w:pPr>
              <w:pStyle w:val="ProductList-OfferingBody"/>
              <w:ind w:left="-113"/>
              <w:jc w:val="center"/>
            </w:pPr>
          </w:p>
        </w:tc>
        <w:tc>
          <w:tcPr>
            <w:tcW w:w="595" w:type="dxa"/>
            <w:shd w:val="clear" w:color="auto" w:fill="BFBFBF" w:themeFill="background1" w:themeFillShade="BF"/>
            <w:vAlign w:val="center"/>
          </w:tcPr>
          <w:p w14:paraId="4FDCB6D4" w14:textId="77777777" w:rsidR="008C799E" w:rsidRDefault="008C799E" w:rsidP="00C05A53">
            <w:pPr>
              <w:pStyle w:val="ProductList-OfferingBody"/>
              <w:ind w:left="-113"/>
              <w:jc w:val="center"/>
            </w:pPr>
          </w:p>
        </w:tc>
        <w:tc>
          <w:tcPr>
            <w:tcW w:w="596" w:type="dxa"/>
            <w:shd w:val="clear" w:color="auto" w:fill="BFBFBF" w:themeFill="background1" w:themeFillShade="BF"/>
            <w:vAlign w:val="center"/>
          </w:tcPr>
          <w:p w14:paraId="4FDCB6D5" w14:textId="77777777" w:rsidR="008C799E" w:rsidRDefault="008C799E" w:rsidP="00C05A53">
            <w:pPr>
              <w:pStyle w:val="ProductList-OfferingBody"/>
              <w:ind w:left="-113"/>
              <w:jc w:val="center"/>
            </w:pPr>
          </w:p>
        </w:tc>
      </w:tr>
    </w:tbl>
    <w:p w14:paraId="4FDCB6D7" w14:textId="77777777" w:rsidR="00C13DF8" w:rsidRPr="00924715"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6DB" w14:textId="77777777" w:rsidTr="004D1E93">
        <w:tc>
          <w:tcPr>
            <w:tcW w:w="3596" w:type="dxa"/>
          </w:tcPr>
          <w:p w14:paraId="4FDCB6D8" w14:textId="77777777" w:rsidR="00EC4F2C" w:rsidRDefault="00EC4F2C" w:rsidP="00EC4F2C">
            <w:pPr>
              <w:pStyle w:val="ProductList-Body"/>
              <w:spacing w:before="20" w:after="20"/>
            </w:pPr>
          </w:p>
        </w:tc>
        <w:tc>
          <w:tcPr>
            <w:tcW w:w="3597" w:type="dxa"/>
          </w:tcPr>
          <w:p w14:paraId="4FDCB6D9" w14:textId="77777777" w:rsidR="00EC4F2C" w:rsidRDefault="00EC4F2C" w:rsidP="00EC4F2C">
            <w:pPr>
              <w:pStyle w:val="ProductList-Body"/>
              <w:spacing w:before="20" w:after="20"/>
            </w:pPr>
            <w:r>
              <w:t xml:space="preserve">Productgroep: </w:t>
            </w:r>
            <w:r>
              <w:rPr>
                <w:b/>
              </w:rPr>
              <w:t>Server</w:t>
            </w:r>
          </w:p>
        </w:tc>
        <w:tc>
          <w:tcPr>
            <w:tcW w:w="3597" w:type="dxa"/>
          </w:tcPr>
          <w:p w14:paraId="4FDCB6DA" w14:textId="77777777" w:rsidR="00EC4F2C" w:rsidRDefault="00EC4F2C" w:rsidP="00EC4F2C">
            <w:pPr>
              <w:pStyle w:val="ProductList-Body"/>
              <w:spacing w:before="20" w:after="20"/>
            </w:pPr>
          </w:p>
        </w:tc>
      </w:tr>
      <w:tr w:rsidR="00EC4F2C" w14:paraId="4FDCB6DF" w14:textId="77777777" w:rsidTr="004D1E93">
        <w:tc>
          <w:tcPr>
            <w:tcW w:w="3596" w:type="dxa"/>
          </w:tcPr>
          <w:p w14:paraId="4FDCB6DC" w14:textId="77777777" w:rsidR="00EC4F2C" w:rsidRDefault="00EC4F2C" w:rsidP="00EC4F2C">
            <w:pPr>
              <w:pStyle w:val="ProductList-Body"/>
              <w:spacing w:before="20" w:after="20"/>
            </w:pPr>
          </w:p>
        </w:tc>
        <w:tc>
          <w:tcPr>
            <w:tcW w:w="3597" w:type="dxa"/>
          </w:tcPr>
          <w:p w14:paraId="4FDCB6DD" w14:textId="77777777" w:rsidR="00EC4F2C" w:rsidRDefault="002C4F69" w:rsidP="00EC4F2C">
            <w:pPr>
              <w:pStyle w:val="ProductList-Body"/>
              <w:spacing w:before="20" w:after="20"/>
            </w:pPr>
            <w:hyperlink w:anchor="SoftwareAssurance" w:history="1">
              <w:r w:rsidR="007A4843">
                <w:rPr>
                  <w:rStyle w:val="Hyperlink"/>
                  <w:color w:val="000000" w:themeColor="text1"/>
                  <w:u w:val="none"/>
                </w:rPr>
                <w:t>Software Assurance Benefits</w:t>
              </w:r>
            </w:hyperlink>
            <w:r w:rsidR="007A4843">
              <w:t xml:space="preserve">: </w:t>
            </w:r>
            <w:r w:rsidR="007A4843">
              <w:rPr>
                <w:b/>
              </w:rPr>
              <w:t>Server</w:t>
            </w:r>
          </w:p>
        </w:tc>
        <w:tc>
          <w:tcPr>
            <w:tcW w:w="3597" w:type="dxa"/>
          </w:tcPr>
          <w:p w14:paraId="4FDCB6DE" w14:textId="77777777" w:rsidR="00EC4F2C" w:rsidRDefault="00EC4F2C" w:rsidP="00EC4F2C">
            <w:pPr>
              <w:pStyle w:val="ProductList-Body"/>
              <w:spacing w:before="20" w:after="20"/>
            </w:pPr>
          </w:p>
        </w:tc>
      </w:tr>
    </w:tbl>
    <w:p w14:paraId="66869B48" w14:textId="77777777" w:rsidR="00407597" w:rsidRPr="00924715" w:rsidRDefault="00407597" w:rsidP="00407597">
      <w:pPr>
        <w:pStyle w:val="ProductList-Body"/>
        <w:shd w:val="clear" w:color="auto" w:fill="D9D9D9" w:themeFill="background1" w:themeFillShade="D9"/>
        <w:spacing w:before="120" w:after="120"/>
      </w:pPr>
      <w:bookmarkStart w:id="650" w:name="_Toc378147645"/>
      <w:bookmarkStart w:id="651" w:name="_Toc378151547"/>
      <w:r>
        <w:rPr>
          <w:b/>
        </w:rPr>
        <w:t>Aanvullende informatie</w:t>
      </w:r>
    </w:p>
    <w:p w14:paraId="55000CC5" w14:textId="2CB39AD2" w:rsidR="00407597" w:rsidRPr="00924715" w:rsidRDefault="00407597" w:rsidP="00407597">
      <w:pPr>
        <w:pStyle w:val="ProductList-Body"/>
      </w:pPr>
      <w:r>
        <w:t>Alleen klanten met een Campus en School Overeenkomst en Enrollment for Education Solutions die voor 1 april 2012 een licentie hebben afgenomen voor System Center Configuration Manager 2007 R3</w:t>
      </w:r>
      <w:r>
        <w:fldChar w:fldCharType="begin"/>
      </w:r>
      <w:r>
        <w:instrText>XE "System Center Configuration Manager 2007 R3"</w:instrText>
      </w:r>
      <w:r>
        <w:fldChar w:fldCharType="end"/>
      </w:r>
      <w:r>
        <w:t xml:space="preserve"> kunnen beheerlicenties verkrijgen voor deze versie van het Product, en deze beheerlicenties moeten worden verkregen op grond van de zelfde overeenkomst of enrollment als de eerdere licenties. </w:t>
      </w:r>
    </w:p>
    <w:p w14:paraId="4FDCB6E0" w14:textId="4E54F426" w:rsidR="00585A48" w:rsidRPr="00924715" w:rsidRDefault="002C4F69" w:rsidP="00585A48">
      <w:pPr>
        <w:pStyle w:val="ProductList-Body"/>
        <w:shd w:val="clear" w:color="auto" w:fill="A6A6A6" w:themeFill="background1" w:themeFillShade="A6"/>
        <w:spacing w:before="120" w:after="240"/>
        <w:jc w:val="right"/>
      </w:pPr>
      <w:hyperlink w:anchor="ToC" w:history="1">
        <w:r w:rsidR="00AA05B6">
          <w:rPr>
            <w:rStyle w:val="Hyperlink"/>
            <w:sz w:val="16"/>
            <w:szCs w:val="16"/>
          </w:rPr>
          <w:t>Inhoudsopgave</w:t>
        </w:r>
      </w:hyperlink>
      <w:r w:rsidR="00AA05B6">
        <w:rPr>
          <w:sz w:val="16"/>
          <w:szCs w:val="16"/>
        </w:rPr>
        <w:t xml:space="preserve"> / </w:t>
      </w:r>
      <w:hyperlink w:anchor="ChartKey" w:history="1">
        <w:r w:rsidR="00AA05B6">
          <w:rPr>
            <w:rStyle w:val="Hyperlink"/>
            <w:sz w:val="16"/>
            <w:szCs w:val="16"/>
          </w:rPr>
          <w:t>Verklaring van het schema</w:t>
        </w:r>
      </w:hyperlink>
      <w:r w:rsidR="00AA05B6">
        <w:rPr>
          <w:sz w:val="16"/>
          <w:szCs w:val="16"/>
        </w:rPr>
        <w:t xml:space="preserve"> / </w:t>
      </w:r>
      <w:hyperlink w:anchor="Index" w:history="1">
        <w:r w:rsidR="00AA05B6">
          <w:rPr>
            <w:rStyle w:val="Hyperlink"/>
            <w:sz w:val="16"/>
            <w:szCs w:val="16"/>
          </w:rPr>
          <w:t>Index</w:t>
        </w:r>
      </w:hyperlink>
    </w:p>
    <w:p w14:paraId="4FDCB6E1" w14:textId="48A582AA" w:rsidR="00C13DF8" w:rsidRPr="00924715" w:rsidRDefault="00943761" w:rsidP="00680B4D">
      <w:pPr>
        <w:pStyle w:val="ProductList-Offering1Heading"/>
        <w:outlineLvl w:val="1"/>
      </w:pPr>
      <w:bookmarkStart w:id="652" w:name="_Toc379797242"/>
      <w:bookmarkStart w:id="653" w:name="_Toc380513267"/>
      <w:bookmarkStart w:id="654" w:name="_Toc380655309"/>
      <w:bookmarkStart w:id="655" w:name="_Toc409102818"/>
      <w:r>
        <w:t>VDI</w:t>
      </w:r>
      <w:bookmarkEnd w:id="650"/>
      <w:bookmarkEnd w:id="651"/>
      <w:bookmarkEnd w:id="652"/>
      <w:bookmarkEnd w:id="653"/>
      <w:r>
        <w:t xml:space="preserve"> Suite</w:t>
      </w:r>
      <w:bookmarkEnd w:id="654"/>
      <w:bookmarkEnd w:id="6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1E410A" w14:paraId="4FDCB6F0" w14:textId="77777777" w:rsidTr="00363471">
        <w:trPr>
          <w:tblHeader/>
        </w:trPr>
        <w:tc>
          <w:tcPr>
            <w:tcW w:w="3060" w:type="dxa"/>
            <w:tcBorders>
              <w:bottom w:val="nil"/>
            </w:tcBorders>
            <w:shd w:val="clear" w:color="auto" w:fill="00188F"/>
          </w:tcPr>
          <w:p w14:paraId="4FDCB6E2" w14:textId="77777777" w:rsidR="001E410A" w:rsidRPr="00EE0836" w:rsidRDefault="001E410A"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6E3" w14:textId="24AB874E"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“Datum beschikbaar” </w:instrText>
            </w:r>
            <w:r w:rsidRPr="00651800">
              <w:rPr>
                <w:color w:val="FFFFFF" w:themeColor="background1"/>
              </w:rPr>
              <w:fldChar w:fldCharType="separate"/>
            </w:r>
            <w:r w:rsidRPr="00651800">
              <w:rPr>
                <w:color w:val="FFFFFF" w:themeColor="background1"/>
              </w:rPr>
              <w:t>DA</w:t>
            </w:r>
            <w:r w:rsidRPr="00651800">
              <w:rPr>
                <w:color w:val="FFFFFF" w:themeColor="background1"/>
              </w:rPr>
              <w:fldChar w:fldCharType="end"/>
            </w:r>
          </w:p>
        </w:tc>
        <w:tc>
          <w:tcPr>
            <w:tcW w:w="595" w:type="dxa"/>
            <w:tcBorders>
              <w:bottom w:val="nil"/>
            </w:tcBorders>
            <w:shd w:val="clear" w:color="auto" w:fill="00188F"/>
            <w:vAlign w:val="center"/>
          </w:tcPr>
          <w:p w14:paraId="4FDCB6E4" w14:textId="3BE34744"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w:instrText>
            </w:r>
            <w:r w:rsidRPr="00651800">
              <w:rPr>
                <w:color w:val="FFFFFF" w:themeColor="background1"/>
              </w:rPr>
              <w:fldChar w:fldCharType="separate"/>
            </w:r>
            <w:r w:rsidRPr="00651800">
              <w:rPr>
                <w:color w:val="FFFFFF" w:themeColor="background1"/>
              </w:rPr>
              <w:t xml:space="preserve"> L </w:t>
            </w:r>
            <w:r w:rsidRPr="00651800">
              <w:rPr>
                <w:color w:val="FFFFFF" w:themeColor="background1"/>
              </w:rPr>
              <w:fldChar w:fldCharType="end"/>
            </w:r>
          </w:p>
        </w:tc>
        <w:tc>
          <w:tcPr>
            <w:tcW w:w="596" w:type="dxa"/>
            <w:tcBorders>
              <w:bottom w:val="nil"/>
            </w:tcBorders>
            <w:shd w:val="clear" w:color="auto" w:fill="00188F"/>
            <w:vAlign w:val="center"/>
          </w:tcPr>
          <w:p w14:paraId="4FDCB6E5" w14:textId="24C66A9B"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en Software Assurance” </w:instrText>
            </w:r>
            <w:r w:rsidRPr="00651800">
              <w:rPr>
                <w:color w:val="FFFFFF" w:themeColor="background1"/>
              </w:rPr>
              <w:fldChar w:fldCharType="separate"/>
            </w:r>
            <w:r w:rsidRPr="00651800">
              <w:rPr>
                <w:color w:val="FFFFFF" w:themeColor="background1"/>
              </w:rPr>
              <w:t>L/SA</w:t>
            </w:r>
            <w:r w:rsidRPr="006518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E6" w14:textId="40DE27C2"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“Software Assurance” </w:instrText>
            </w:r>
            <w:r w:rsidRPr="00651800">
              <w:rPr>
                <w:color w:val="FFFFFF" w:themeColor="background1"/>
              </w:rPr>
              <w:fldChar w:fldCharType="separate"/>
            </w:r>
            <w:r w:rsidRPr="00651800">
              <w:rPr>
                <w:color w:val="FFFFFF" w:themeColor="background1"/>
              </w:rPr>
              <w:t>SA</w:t>
            </w:r>
            <w:r w:rsidRPr="0065180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E7" w14:textId="3B571E53"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“Campus en School Overeenkomst” </w:instrText>
            </w:r>
            <w:r w:rsidRPr="00651800">
              <w:rPr>
                <w:color w:val="FFFFFF" w:themeColor="background1"/>
              </w:rPr>
              <w:fldChar w:fldCharType="separate"/>
            </w:r>
            <w:r w:rsidRPr="00651800">
              <w:rPr>
                <w:color w:val="FFFFFF" w:themeColor="background1"/>
              </w:rPr>
              <w:t>CA/SA</w:t>
            </w:r>
            <w:r w:rsidRPr="00651800">
              <w:rPr>
                <w:color w:val="FFFFFF" w:themeColor="background1"/>
              </w:rPr>
              <w:fldChar w:fldCharType="end"/>
            </w:r>
          </w:p>
        </w:tc>
        <w:tc>
          <w:tcPr>
            <w:tcW w:w="596" w:type="dxa"/>
            <w:shd w:val="clear" w:color="auto" w:fill="00188F"/>
            <w:vAlign w:val="center"/>
          </w:tcPr>
          <w:p w14:paraId="4FDCB6E8" w14:textId="7DA581E0"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“Enterprise Overeenkomst en Enterprise Subscription Overeenkomst.” </w:instrText>
            </w:r>
            <w:r w:rsidRPr="00651800">
              <w:rPr>
                <w:color w:val="FFFFFF" w:themeColor="background1"/>
              </w:rPr>
              <w:fldChar w:fldCharType="separate"/>
            </w:r>
            <w:r w:rsidRPr="00651800">
              <w:rPr>
                <w:color w:val="FFFFFF" w:themeColor="background1"/>
              </w:rPr>
              <w:t>EA/EAS</w:t>
            </w:r>
            <w:r w:rsidRPr="00651800">
              <w:rPr>
                <w:color w:val="FFFFFF" w:themeColor="background1"/>
              </w:rPr>
              <w:fldChar w:fldCharType="end"/>
            </w:r>
          </w:p>
        </w:tc>
        <w:tc>
          <w:tcPr>
            <w:tcW w:w="595" w:type="dxa"/>
            <w:shd w:val="clear" w:color="auto" w:fill="00188F"/>
            <w:vAlign w:val="center"/>
          </w:tcPr>
          <w:p w14:paraId="4FDCB6E9" w14:textId="7936475B"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“Enrollment for Education Solutions” </w:instrText>
            </w:r>
            <w:r w:rsidRPr="00651800">
              <w:rPr>
                <w:color w:val="FFFFFF" w:themeColor="background1"/>
              </w:rPr>
              <w:fldChar w:fldCharType="separate"/>
            </w:r>
            <w:r w:rsidRPr="00651800">
              <w:rPr>
                <w:color w:val="FFFFFF" w:themeColor="background1"/>
              </w:rPr>
              <w:t>EES</w:t>
            </w:r>
            <w:r w:rsidRPr="00651800">
              <w:rPr>
                <w:color w:val="FFFFFF" w:themeColor="background1"/>
              </w:rPr>
              <w:fldChar w:fldCharType="end"/>
            </w:r>
          </w:p>
        </w:tc>
        <w:tc>
          <w:tcPr>
            <w:tcW w:w="596" w:type="dxa"/>
            <w:shd w:val="clear" w:color="auto" w:fill="00188F"/>
            <w:vAlign w:val="center"/>
          </w:tcPr>
          <w:p w14:paraId="4FDCB6EA" w14:textId="1EF63267"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“Microsoft Products and Services Agreement.”  </w:instrText>
            </w:r>
            <w:r w:rsidRPr="00651800">
              <w:rPr>
                <w:color w:val="FFFFFF" w:themeColor="background1"/>
              </w:rPr>
              <w:fldChar w:fldCharType="separate"/>
            </w:r>
            <w:r w:rsidRPr="00651800">
              <w:rPr>
                <w:color w:val="FFFFFF" w:themeColor="background1"/>
              </w:rPr>
              <w:t>MPSA</w:t>
            </w:r>
            <w:r w:rsidRPr="00651800">
              <w:rPr>
                <w:color w:val="FFFFFF" w:themeColor="background1"/>
              </w:rPr>
              <w:fldChar w:fldCharType="end"/>
            </w:r>
          </w:p>
        </w:tc>
        <w:tc>
          <w:tcPr>
            <w:tcW w:w="595" w:type="dxa"/>
            <w:shd w:val="clear" w:color="auto" w:fill="00188F"/>
            <w:vAlign w:val="center"/>
          </w:tcPr>
          <w:p w14:paraId="4FDCB6EB" w14:textId="0373CA4E"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License”  </w:instrText>
            </w:r>
            <w:r w:rsidRPr="00651800">
              <w:rPr>
                <w:color w:val="FFFFFF" w:themeColor="background1"/>
              </w:rPr>
              <w:fldChar w:fldCharType="separate"/>
            </w:r>
            <w:r w:rsidRPr="00651800">
              <w:rPr>
                <w:color w:val="FFFFFF" w:themeColor="background1"/>
              </w:rPr>
              <w:t>OL</w:t>
            </w:r>
            <w:r w:rsidRPr="00651800">
              <w:rPr>
                <w:color w:val="FFFFFF" w:themeColor="background1"/>
              </w:rPr>
              <w:fldChar w:fldCharType="end"/>
            </w:r>
          </w:p>
        </w:tc>
        <w:tc>
          <w:tcPr>
            <w:tcW w:w="492" w:type="dxa"/>
            <w:shd w:val="clear" w:color="auto" w:fill="00188F"/>
            <w:vAlign w:val="center"/>
          </w:tcPr>
          <w:p w14:paraId="4FDCB6EC" w14:textId="793E744F"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Minimum” </w:instrText>
            </w:r>
            <w:r w:rsidRPr="00651800">
              <w:rPr>
                <w:color w:val="FFFFFF" w:themeColor="background1"/>
              </w:rPr>
              <w:fldChar w:fldCharType="separate"/>
            </w:r>
            <w:r w:rsidRPr="00651800">
              <w:rPr>
                <w:color w:val="FFFFFF" w:themeColor="background1"/>
              </w:rPr>
              <w:t>OM</w:t>
            </w:r>
            <w:r w:rsidRPr="00651800">
              <w:rPr>
                <w:color w:val="FFFFFF" w:themeColor="background1"/>
              </w:rPr>
              <w:fldChar w:fldCharType="end"/>
            </w:r>
          </w:p>
        </w:tc>
        <w:tc>
          <w:tcPr>
            <w:tcW w:w="699" w:type="dxa"/>
            <w:shd w:val="clear" w:color="auto" w:fill="00188F"/>
            <w:vAlign w:val="center"/>
          </w:tcPr>
          <w:p w14:paraId="4FDCB6ED" w14:textId="7CDCDF21"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Value en Open Value Subscription” </w:instrText>
            </w:r>
            <w:r w:rsidRPr="00651800">
              <w:rPr>
                <w:color w:val="FFFFFF" w:themeColor="background1"/>
              </w:rPr>
              <w:fldChar w:fldCharType="separate"/>
            </w:r>
            <w:r w:rsidRPr="00651800">
              <w:rPr>
                <w:color w:val="FFFFFF" w:themeColor="background1"/>
              </w:rPr>
              <w:t>OV/OVS</w:t>
            </w:r>
            <w:r w:rsidRPr="00651800">
              <w:rPr>
                <w:color w:val="FFFFFF" w:themeColor="background1"/>
              </w:rPr>
              <w:fldChar w:fldCharType="end"/>
            </w:r>
          </w:p>
        </w:tc>
        <w:tc>
          <w:tcPr>
            <w:tcW w:w="595" w:type="dxa"/>
            <w:shd w:val="clear" w:color="auto" w:fill="00188F"/>
            <w:vAlign w:val="center"/>
          </w:tcPr>
          <w:p w14:paraId="4FDCB6EE" w14:textId="15486DEA"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“Select en Select Plus” </w:instrText>
            </w:r>
            <w:r w:rsidRPr="00651800">
              <w:rPr>
                <w:color w:val="FFFFFF" w:themeColor="background1"/>
              </w:rPr>
              <w:fldChar w:fldCharType="separate"/>
            </w:r>
            <w:r w:rsidRPr="00651800">
              <w:rPr>
                <w:color w:val="FFFFFF" w:themeColor="background1"/>
              </w:rPr>
              <w:t>S/S+</w:t>
            </w:r>
            <w:r w:rsidRPr="00651800">
              <w:rPr>
                <w:color w:val="FFFFFF" w:themeColor="background1"/>
              </w:rPr>
              <w:fldChar w:fldCharType="end"/>
            </w:r>
          </w:p>
        </w:tc>
        <w:tc>
          <w:tcPr>
            <w:tcW w:w="596" w:type="dxa"/>
            <w:shd w:val="clear" w:color="auto" w:fill="00188F"/>
            <w:vAlign w:val="center"/>
          </w:tcPr>
          <w:p w14:paraId="4FDCB6EF" w14:textId="7DE1C1B0" w:rsidR="001E410A" w:rsidRPr="00EE0836" w:rsidRDefault="001E410A" w:rsidP="00C05A53">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C05A53" w14:paraId="4FDCB6FF" w14:textId="77777777" w:rsidTr="00363471">
        <w:tc>
          <w:tcPr>
            <w:tcW w:w="3060" w:type="dxa"/>
            <w:tcBorders>
              <w:top w:val="nil"/>
              <w:left w:val="nil"/>
              <w:bottom w:val="dashSmallGap" w:sz="4" w:space="0" w:color="BFBFBF" w:themeColor="background1" w:themeShade="BF"/>
              <w:right w:val="nil"/>
            </w:tcBorders>
          </w:tcPr>
          <w:p w14:paraId="4FDCB6F1" w14:textId="64CBC0B1" w:rsidR="00C05A53" w:rsidRDefault="00EC4F2C" w:rsidP="00C05A53">
            <w:pPr>
              <w:pStyle w:val="ProductList-Offering1"/>
            </w:pPr>
            <w:bookmarkStart w:id="656" w:name="_Toc379797243"/>
            <w:bookmarkStart w:id="657" w:name="_Toc380513268"/>
            <w:bookmarkStart w:id="658" w:name="_Toc380655310"/>
            <w:bookmarkStart w:id="659" w:name="_Toc409102819"/>
            <w:r>
              <w:t>VDI Suite</w:t>
            </w:r>
            <w:bookmarkEnd w:id="656"/>
            <w:bookmarkEnd w:id="657"/>
            <w:bookmarkEnd w:id="658"/>
            <w:bookmarkEnd w:id="659"/>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4FDCB6F2" w14:textId="77777777" w:rsidR="00C05A53" w:rsidRDefault="00EC4F2C"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4FDCB6F3" w14:textId="739CB1AF" w:rsidR="00C05A53" w:rsidRDefault="008414C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6F4"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F5" w14:textId="304D2E42"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F6" w14:textId="77777777" w:rsidR="00C05A53" w:rsidRDefault="00EC4F2C" w:rsidP="00C05A53">
            <w:pPr>
              <w:pStyle w:val="ProductList-OfferingBody"/>
              <w:ind w:left="-113"/>
              <w:jc w:val="center"/>
            </w:pPr>
            <w:r>
              <w:t>1</w:t>
            </w:r>
          </w:p>
        </w:tc>
        <w:tc>
          <w:tcPr>
            <w:tcW w:w="596" w:type="dxa"/>
            <w:shd w:val="clear" w:color="auto" w:fill="70AD47" w:themeFill="accent6"/>
            <w:vAlign w:val="center"/>
          </w:tcPr>
          <w:p w14:paraId="4FDCB6F7" w14:textId="740A88EB" w:rsidR="00C05A53" w:rsidRPr="00840FD2" w:rsidRDefault="00840FD2" w:rsidP="00C05A53">
            <w:pPr>
              <w:pStyle w:val="ProductList-OfferingBody"/>
              <w:ind w:left="-113"/>
              <w:jc w:val="center"/>
            </w:pPr>
            <w:r w:rsidRPr="00840FD2">
              <w:fldChar w:fldCharType="begin"/>
            </w:r>
            <w:r w:rsidRPr="00840FD2">
              <w:instrText xml:space="preserve"> AutoTextList  \s NoStyle \t “Additioneel Product” </w:instrText>
            </w:r>
            <w:r w:rsidRPr="00840FD2">
              <w:fldChar w:fldCharType="separate"/>
            </w:r>
            <w:r w:rsidRPr="00840FD2">
              <w:t xml:space="preserve"> A </w:t>
            </w:r>
            <w:r w:rsidRPr="00840FD2">
              <w:fldChar w:fldCharType="end"/>
            </w:r>
          </w:p>
        </w:tc>
        <w:tc>
          <w:tcPr>
            <w:tcW w:w="595" w:type="dxa"/>
            <w:shd w:val="clear" w:color="auto" w:fill="70AD47" w:themeFill="accent6"/>
            <w:vAlign w:val="center"/>
          </w:tcPr>
          <w:p w14:paraId="4FDCB6F8" w14:textId="534248B1" w:rsidR="00C05A53" w:rsidRPr="00840FD2" w:rsidRDefault="00840FD2" w:rsidP="00840FD2">
            <w:pPr>
              <w:pStyle w:val="ProductList-OfferingBody"/>
              <w:ind w:left="-113"/>
              <w:jc w:val="center"/>
            </w:pPr>
            <w:r w:rsidRPr="00840FD2">
              <w:fldChar w:fldCharType="begin"/>
            </w:r>
            <w:r w:rsidRPr="00840FD2">
              <w:instrText xml:space="preserve"> AutoTextList  \s NoStyle \t “Additioneel Product” </w:instrText>
            </w:r>
            <w:r w:rsidRPr="00840FD2">
              <w:fldChar w:fldCharType="separate"/>
            </w:r>
            <w:r w:rsidRPr="00840FD2">
              <w:t xml:space="preserve"> A,</w:t>
            </w:r>
            <w:r w:rsidRPr="00840FD2">
              <w:fldChar w:fldCharType="end"/>
            </w:r>
            <w:r w:rsidRPr="00840FD2">
              <w:fldChar w:fldCharType="begin"/>
            </w:r>
            <w:r w:rsidRPr="00840FD2">
              <w:instrText xml:space="preserve"> AutoTextList  \s NoStyle \t “Student-product” </w:instrText>
            </w:r>
            <w:r w:rsidRPr="00840FD2">
              <w:fldChar w:fldCharType="separate"/>
            </w:r>
            <w:r w:rsidRPr="00840FD2">
              <w:t>ST</w:t>
            </w:r>
            <w:r w:rsidRPr="00840FD2">
              <w:fldChar w:fldCharType="end"/>
            </w:r>
          </w:p>
        </w:tc>
        <w:tc>
          <w:tcPr>
            <w:tcW w:w="596" w:type="dxa"/>
            <w:shd w:val="clear" w:color="auto" w:fill="70AD47" w:themeFill="accent6"/>
            <w:vAlign w:val="center"/>
          </w:tcPr>
          <w:p w14:paraId="4FDCB6F9"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FA" w14:textId="77777777" w:rsidR="00C05A53" w:rsidRDefault="00C05A53" w:rsidP="00C05A53">
            <w:pPr>
              <w:pStyle w:val="ProductList-OfferingBody"/>
              <w:ind w:left="-113"/>
              <w:jc w:val="center"/>
            </w:pPr>
          </w:p>
        </w:tc>
        <w:tc>
          <w:tcPr>
            <w:tcW w:w="492" w:type="dxa"/>
            <w:shd w:val="clear" w:color="auto" w:fill="BFBFBF" w:themeFill="background1" w:themeFillShade="BF"/>
            <w:vAlign w:val="center"/>
          </w:tcPr>
          <w:p w14:paraId="4FDCB6FB" w14:textId="77777777" w:rsidR="00C05A53" w:rsidRDefault="00C05A53" w:rsidP="00C05A53">
            <w:pPr>
              <w:pStyle w:val="ProductList-OfferingBody"/>
              <w:ind w:left="-113"/>
              <w:jc w:val="center"/>
            </w:pPr>
          </w:p>
        </w:tc>
        <w:tc>
          <w:tcPr>
            <w:tcW w:w="699" w:type="dxa"/>
            <w:shd w:val="clear" w:color="auto" w:fill="70AD47" w:themeFill="accent6"/>
            <w:vAlign w:val="center"/>
          </w:tcPr>
          <w:p w14:paraId="4FDCB6FC" w14:textId="49FD7D9A" w:rsidR="00C05A53" w:rsidRPr="00840FD2" w:rsidRDefault="00840FD2" w:rsidP="00C05A53">
            <w:pPr>
              <w:pStyle w:val="ProductList-OfferingBody"/>
              <w:ind w:left="-113"/>
              <w:jc w:val="center"/>
            </w:pPr>
            <w:r w:rsidRPr="00840FD2">
              <w:fldChar w:fldCharType="begin"/>
            </w:r>
            <w:r w:rsidRPr="00840FD2">
              <w:instrText xml:space="preserve"> AutoTextList  \s NoStyle \t “</w:instrText>
            </w:r>
            <w:r w:rsidRPr="00840FD2">
              <w:rPr>
                <w:u w:val="single"/>
              </w:rPr>
              <w:instrText>Niet-organisatieomvattend in Open Value</w:instrText>
            </w:r>
            <w:r w:rsidRPr="00840FD2">
              <w:instrText xml:space="preserve">” </w:instrText>
            </w:r>
            <w:r w:rsidRPr="00840FD2">
              <w:fldChar w:fldCharType="separate"/>
            </w:r>
            <w:r w:rsidRPr="00840FD2">
              <w:t xml:space="preserve"> P </w:t>
            </w:r>
            <w:r w:rsidRPr="00840FD2">
              <w:fldChar w:fldCharType="end"/>
            </w:r>
          </w:p>
        </w:tc>
        <w:tc>
          <w:tcPr>
            <w:tcW w:w="595" w:type="dxa"/>
            <w:shd w:val="clear" w:color="auto" w:fill="70AD47" w:themeFill="accent6"/>
            <w:vAlign w:val="center"/>
          </w:tcPr>
          <w:p w14:paraId="4FDCB6F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FE" w14:textId="77777777" w:rsidR="00C05A53" w:rsidRDefault="00C05A53" w:rsidP="00C05A53">
            <w:pPr>
              <w:pStyle w:val="ProductList-OfferingBody"/>
              <w:ind w:left="-113"/>
              <w:jc w:val="center"/>
            </w:pPr>
          </w:p>
        </w:tc>
      </w:tr>
      <w:tr w:rsidR="00840FD2" w14:paraId="4FDCB70E" w14:textId="77777777" w:rsidTr="00363471">
        <w:tc>
          <w:tcPr>
            <w:tcW w:w="3060" w:type="dxa"/>
            <w:tcBorders>
              <w:top w:val="dashSmallGap" w:sz="4" w:space="0" w:color="BFBFBF" w:themeColor="background1" w:themeShade="BF"/>
              <w:left w:val="nil"/>
              <w:bottom w:val="nil"/>
              <w:right w:val="nil"/>
            </w:tcBorders>
          </w:tcPr>
          <w:p w14:paraId="4FDCB700" w14:textId="4FF94A6F" w:rsidR="00840FD2" w:rsidRDefault="00840FD2" w:rsidP="00C05A53">
            <w:pPr>
              <w:pStyle w:val="ProductList-Offering1"/>
            </w:pPr>
            <w:bookmarkStart w:id="660" w:name="_Toc379797244"/>
            <w:bookmarkStart w:id="661" w:name="_Toc380513269"/>
            <w:bookmarkStart w:id="662" w:name="_Toc380655311"/>
            <w:bookmarkStart w:id="663" w:name="_Toc409102820"/>
            <w:r>
              <w:t>VDI Suite</w:t>
            </w:r>
            <w:r>
              <w:fldChar w:fldCharType="begin"/>
            </w:r>
            <w:r>
              <w:instrText>XE "VDI Suite"</w:instrText>
            </w:r>
            <w:r>
              <w:fldChar w:fldCharType="end"/>
            </w:r>
            <w:r>
              <w:t xml:space="preserve"> met MDOP</w:t>
            </w:r>
            <w:bookmarkEnd w:id="660"/>
            <w:bookmarkEnd w:id="661"/>
            <w:bookmarkEnd w:id="662"/>
            <w:bookmarkEnd w:id="663"/>
            <w:r>
              <w:fldChar w:fldCharType="begin"/>
            </w:r>
            <w:r>
              <w:instrText>XE "VDI Suite met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4FDCB701" w14:textId="77777777" w:rsidR="00840FD2" w:rsidRDefault="00840FD2"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4FDCB702" w14:textId="0CD81D7A" w:rsidR="00840FD2" w:rsidRDefault="00840FD2"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703" w14:textId="77777777" w:rsidR="00840FD2" w:rsidRDefault="00840FD2"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04" w14:textId="1BF45EFD" w:rsidR="00840FD2" w:rsidRDefault="00840FD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705" w14:textId="77777777" w:rsidR="00840FD2" w:rsidRDefault="00840FD2" w:rsidP="00C05A53">
            <w:pPr>
              <w:pStyle w:val="ProductList-OfferingBody"/>
              <w:ind w:left="-113"/>
              <w:jc w:val="center"/>
            </w:pPr>
            <w:r>
              <w:t>1</w:t>
            </w:r>
          </w:p>
        </w:tc>
        <w:tc>
          <w:tcPr>
            <w:tcW w:w="596" w:type="dxa"/>
            <w:shd w:val="clear" w:color="auto" w:fill="70AD47" w:themeFill="accent6"/>
            <w:vAlign w:val="center"/>
          </w:tcPr>
          <w:p w14:paraId="4FDCB706" w14:textId="1D508738" w:rsidR="00840FD2" w:rsidRDefault="00840FD2" w:rsidP="00C05A53">
            <w:pPr>
              <w:pStyle w:val="ProductList-OfferingBody"/>
              <w:ind w:left="-113"/>
              <w:jc w:val="center"/>
            </w:pPr>
            <w:r w:rsidRPr="00840FD2">
              <w:fldChar w:fldCharType="begin"/>
            </w:r>
            <w:r w:rsidRPr="00840FD2">
              <w:instrText xml:space="preserve"> AutoTextList  \s NoStyle \t “Additioneel Product” </w:instrText>
            </w:r>
            <w:r w:rsidRPr="00840FD2">
              <w:fldChar w:fldCharType="separate"/>
            </w:r>
            <w:r w:rsidRPr="00840FD2">
              <w:t xml:space="preserve"> A </w:t>
            </w:r>
            <w:r w:rsidRPr="00840FD2">
              <w:fldChar w:fldCharType="end"/>
            </w:r>
          </w:p>
        </w:tc>
        <w:tc>
          <w:tcPr>
            <w:tcW w:w="595" w:type="dxa"/>
            <w:shd w:val="clear" w:color="auto" w:fill="70AD47" w:themeFill="accent6"/>
            <w:vAlign w:val="center"/>
          </w:tcPr>
          <w:p w14:paraId="4FDCB707" w14:textId="29DB58F4" w:rsidR="00840FD2" w:rsidRDefault="00840FD2" w:rsidP="00EC4F2C">
            <w:pPr>
              <w:pStyle w:val="ProductList-OfferingBody"/>
              <w:ind w:left="-113"/>
              <w:jc w:val="center"/>
            </w:pPr>
            <w:r w:rsidRPr="00840FD2">
              <w:fldChar w:fldCharType="begin"/>
            </w:r>
            <w:r w:rsidRPr="00840FD2">
              <w:instrText xml:space="preserve"> AutoTextList  \s NoStyle \t “Additioneel Product” </w:instrText>
            </w:r>
            <w:r w:rsidRPr="00840FD2">
              <w:fldChar w:fldCharType="separate"/>
            </w:r>
            <w:r w:rsidRPr="00840FD2">
              <w:t xml:space="preserve"> A,</w:t>
            </w:r>
            <w:r w:rsidRPr="00840FD2">
              <w:fldChar w:fldCharType="end"/>
            </w:r>
            <w:r w:rsidRPr="00840FD2">
              <w:fldChar w:fldCharType="begin"/>
            </w:r>
            <w:r w:rsidRPr="00840FD2">
              <w:instrText xml:space="preserve"> AutoTextList  \s NoStyle \t “Student-product” </w:instrText>
            </w:r>
            <w:r w:rsidRPr="00840FD2">
              <w:fldChar w:fldCharType="separate"/>
            </w:r>
            <w:r w:rsidRPr="00840FD2">
              <w:t>ST</w:t>
            </w:r>
            <w:r w:rsidRPr="00840FD2">
              <w:fldChar w:fldCharType="end"/>
            </w:r>
          </w:p>
        </w:tc>
        <w:tc>
          <w:tcPr>
            <w:tcW w:w="596" w:type="dxa"/>
            <w:shd w:val="clear" w:color="auto" w:fill="70AD47" w:themeFill="accent6"/>
            <w:vAlign w:val="center"/>
          </w:tcPr>
          <w:p w14:paraId="4FDCB708" w14:textId="77777777" w:rsidR="00840FD2" w:rsidRDefault="00840FD2" w:rsidP="00C05A53">
            <w:pPr>
              <w:pStyle w:val="ProductList-OfferingBody"/>
              <w:ind w:left="-113"/>
              <w:jc w:val="center"/>
            </w:pPr>
          </w:p>
        </w:tc>
        <w:tc>
          <w:tcPr>
            <w:tcW w:w="595" w:type="dxa"/>
            <w:shd w:val="clear" w:color="auto" w:fill="BFBFBF" w:themeFill="background1" w:themeFillShade="BF"/>
            <w:vAlign w:val="center"/>
          </w:tcPr>
          <w:p w14:paraId="4FDCB709" w14:textId="77777777" w:rsidR="00840FD2" w:rsidRDefault="00840FD2" w:rsidP="00C05A53">
            <w:pPr>
              <w:pStyle w:val="ProductList-OfferingBody"/>
              <w:ind w:left="-113"/>
              <w:jc w:val="center"/>
            </w:pPr>
          </w:p>
        </w:tc>
        <w:tc>
          <w:tcPr>
            <w:tcW w:w="492" w:type="dxa"/>
            <w:shd w:val="clear" w:color="auto" w:fill="BFBFBF" w:themeFill="background1" w:themeFillShade="BF"/>
            <w:vAlign w:val="center"/>
          </w:tcPr>
          <w:p w14:paraId="4FDCB70A" w14:textId="77777777" w:rsidR="00840FD2" w:rsidRDefault="00840FD2" w:rsidP="00C05A53">
            <w:pPr>
              <w:pStyle w:val="ProductList-OfferingBody"/>
              <w:ind w:left="-113"/>
              <w:jc w:val="center"/>
            </w:pPr>
          </w:p>
        </w:tc>
        <w:tc>
          <w:tcPr>
            <w:tcW w:w="699" w:type="dxa"/>
            <w:shd w:val="clear" w:color="auto" w:fill="70AD47" w:themeFill="accent6"/>
            <w:vAlign w:val="center"/>
          </w:tcPr>
          <w:p w14:paraId="4FDCB70B" w14:textId="583EAC5B" w:rsidR="00840FD2" w:rsidRPr="00840FD2" w:rsidRDefault="00840FD2" w:rsidP="00840FD2">
            <w:pPr>
              <w:pStyle w:val="ProductList-OfferingBody"/>
              <w:ind w:left="-113"/>
              <w:jc w:val="center"/>
            </w:pPr>
            <w:r w:rsidRPr="00840FD2">
              <w:fldChar w:fldCharType="begin"/>
            </w:r>
            <w:r w:rsidRPr="00840FD2">
              <w:instrText xml:space="preserve"> AutoTextList  \s NoStyle \t “Enterprise Product” </w:instrText>
            </w:r>
            <w:r w:rsidRPr="00840FD2">
              <w:fldChar w:fldCharType="separate"/>
            </w:r>
            <w:r w:rsidRPr="00840FD2">
              <w:t xml:space="preserve"> E,</w:t>
            </w:r>
            <w:r w:rsidRPr="00840FD2">
              <w:fldChar w:fldCharType="end"/>
            </w:r>
            <w:r w:rsidRPr="00840FD2">
              <w:fldChar w:fldCharType="begin"/>
            </w:r>
            <w:r w:rsidRPr="00840FD2">
              <w:instrText xml:space="preserve"> AutoTextList  \s NoStyle \t “</w:instrText>
            </w:r>
            <w:r w:rsidRPr="00840FD2">
              <w:rPr>
                <w:u w:val="single"/>
              </w:rPr>
              <w:instrText>Niet-organisatieomvattend in Open Value</w:instrText>
            </w:r>
            <w:r w:rsidRPr="00840FD2">
              <w:instrText xml:space="preserve">” </w:instrText>
            </w:r>
            <w:r w:rsidRPr="00840FD2">
              <w:fldChar w:fldCharType="separate"/>
            </w:r>
            <w:r w:rsidRPr="00840FD2">
              <w:t xml:space="preserve">P </w:t>
            </w:r>
            <w:r w:rsidRPr="00840FD2">
              <w:fldChar w:fldCharType="end"/>
            </w:r>
          </w:p>
        </w:tc>
        <w:tc>
          <w:tcPr>
            <w:tcW w:w="595" w:type="dxa"/>
            <w:shd w:val="clear" w:color="auto" w:fill="70AD47" w:themeFill="accent6"/>
            <w:vAlign w:val="center"/>
          </w:tcPr>
          <w:p w14:paraId="4FDCB70C" w14:textId="77777777" w:rsidR="00840FD2" w:rsidRDefault="00840FD2" w:rsidP="00C05A53">
            <w:pPr>
              <w:pStyle w:val="ProductList-OfferingBody"/>
              <w:ind w:left="-113"/>
              <w:jc w:val="center"/>
            </w:pPr>
          </w:p>
        </w:tc>
        <w:tc>
          <w:tcPr>
            <w:tcW w:w="596" w:type="dxa"/>
            <w:shd w:val="clear" w:color="auto" w:fill="BFBFBF" w:themeFill="background1" w:themeFillShade="BF"/>
            <w:vAlign w:val="center"/>
          </w:tcPr>
          <w:p w14:paraId="4FDCB70D" w14:textId="77777777" w:rsidR="00840FD2" w:rsidRDefault="00840FD2" w:rsidP="00C05A53">
            <w:pPr>
              <w:pStyle w:val="ProductList-OfferingBody"/>
              <w:ind w:left="-113"/>
              <w:jc w:val="center"/>
            </w:pPr>
          </w:p>
        </w:tc>
      </w:tr>
    </w:tbl>
    <w:p w14:paraId="4FDCB70F" w14:textId="77777777" w:rsidR="00C13DF8" w:rsidRPr="00924715"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713" w14:textId="77777777" w:rsidTr="004D1E93">
        <w:tc>
          <w:tcPr>
            <w:tcW w:w="3596" w:type="dxa"/>
          </w:tcPr>
          <w:p w14:paraId="4FDCB710" w14:textId="77777777" w:rsidR="00EC4F2C" w:rsidRDefault="00EC4F2C" w:rsidP="00EC4F2C">
            <w:pPr>
              <w:pStyle w:val="ProductList-Body"/>
              <w:spacing w:before="20" w:after="20"/>
            </w:pPr>
          </w:p>
        </w:tc>
        <w:tc>
          <w:tcPr>
            <w:tcW w:w="3597" w:type="dxa"/>
          </w:tcPr>
          <w:p w14:paraId="4FDCB711" w14:textId="77777777" w:rsidR="00EC4F2C" w:rsidRDefault="00EC4F2C" w:rsidP="00EC4F2C">
            <w:pPr>
              <w:pStyle w:val="ProductList-Body"/>
              <w:spacing w:before="20" w:after="20"/>
            </w:pPr>
            <w:r>
              <w:t xml:space="preserve">Productgroep: </w:t>
            </w:r>
            <w:r>
              <w:rPr>
                <w:b/>
              </w:rPr>
              <w:t>Server</w:t>
            </w:r>
          </w:p>
        </w:tc>
        <w:tc>
          <w:tcPr>
            <w:tcW w:w="3597" w:type="dxa"/>
          </w:tcPr>
          <w:p w14:paraId="4FDCB712" w14:textId="77777777" w:rsidR="00EC4F2C" w:rsidRDefault="00EC4F2C" w:rsidP="00EC4F2C">
            <w:pPr>
              <w:pStyle w:val="ProductList-Body"/>
              <w:spacing w:before="20" w:after="20"/>
            </w:pPr>
          </w:p>
        </w:tc>
      </w:tr>
      <w:tr w:rsidR="00EC4F2C" w14:paraId="4FDCB717" w14:textId="77777777" w:rsidTr="004D1E93">
        <w:tc>
          <w:tcPr>
            <w:tcW w:w="3596" w:type="dxa"/>
          </w:tcPr>
          <w:p w14:paraId="4FDCB714" w14:textId="77777777" w:rsidR="00EC4F2C" w:rsidRDefault="00EC4F2C" w:rsidP="00EC4F2C">
            <w:pPr>
              <w:pStyle w:val="ProductList-Body"/>
              <w:spacing w:before="20" w:after="20"/>
            </w:pPr>
          </w:p>
        </w:tc>
        <w:tc>
          <w:tcPr>
            <w:tcW w:w="3597" w:type="dxa"/>
          </w:tcPr>
          <w:p w14:paraId="4FDCB715" w14:textId="77777777" w:rsidR="00EC4F2C" w:rsidRDefault="002C4F69" w:rsidP="00EC4F2C">
            <w:pPr>
              <w:pStyle w:val="ProductList-Body"/>
              <w:spacing w:before="20" w:after="20"/>
            </w:pPr>
            <w:hyperlink w:anchor="SoftwareAssurance" w:history="1">
              <w:r w:rsidR="007A4843">
                <w:rPr>
                  <w:rStyle w:val="Hyperlink"/>
                  <w:color w:val="000000" w:themeColor="text1"/>
                  <w:u w:val="none"/>
                </w:rPr>
                <w:t>Software Assurance Benefits</w:t>
              </w:r>
            </w:hyperlink>
            <w:r w:rsidR="007A4843">
              <w:t xml:space="preserve">: </w:t>
            </w:r>
            <w:r w:rsidR="007A4843">
              <w:rPr>
                <w:b/>
              </w:rPr>
              <w:t>Server</w:t>
            </w:r>
          </w:p>
        </w:tc>
        <w:tc>
          <w:tcPr>
            <w:tcW w:w="3597" w:type="dxa"/>
          </w:tcPr>
          <w:p w14:paraId="4FDCB716" w14:textId="77777777" w:rsidR="00EC4F2C" w:rsidRDefault="00EC4F2C" w:rsidP="00EC4F2C">
            <w:pPr>
              <w:pStyle w:val="ProductList-Body"/>
              <w:spacing w:before="20" w:after="20"/>
            </w:pPr>
          </w:p>
        </w:tc>
      </w:tr>
    </w:tbl>
    <w:bookmarkStart w:id="664" w:name="_Toc378147646"/>
    <w:bookmarkStart w:id="665" w:name="_Toc378151548"/>
    <w:p w14:paraId="4FDCB718" w14:textId="78610755" w:rsidR="00585A48" w:rsidRPr="00924715" w:rsidRDefault="00AA05B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FDCB719" w14:textId="40C68382" w:rsidR="009708AE" w:rsidRPr="00924715" w:rsidRDefault="009708AE" w:rsidP="009708AE">
      <w:pPr>
        <w:pStyle w:val="ProductList-OfferingGroupHeading"/>
        <w:outlineLvl w:val="1"/>
      </w:pPr>
      <w:bookmarkStart w:id="666" w:name="_Toc379797245"/>
      <w:bookmarkStart w:id="667" w:name="_Toc380513270"/>
      <w:bookmarkStart w:id="668" w:name="_Toc380655312"/>
      <w:bookmarkStart w:id="669" w:name="_Toc409102821"/>
      <w:r>
        <w:t>Visual Studio</w:t>
      </w:r>
      <w:bookmarkEnd w:id="666"/>
      <w:bookmarkEnd w:id="667"/>
      <w:bookmarkEnd w:id="668"/>
      <w:bookmarkEnd w:id="669"/>
    </w:p>
    <w:p w14:paraId="4FDCB71A" w14:textId="77777777" w:rsidR="00C13DF8" w:rsidRPr="00924715" w:rsidRDefault="009708AE" w:rsidP="00B26BEF">
      <w:pPr>
        <w:pStyle w:val="ProductList-Offering2Heading"/>
        <w:outlineLvl w:val="2"/>
      </w:pPr>
      <w:r>
        <w:tab/>
      </w:r>
      <w:bookmarkStart w:id="670" w:name="_Toc379797246"/>
      <w:bookmarkStart w:id="671" w:name="_Toc380513271"/>
      <w:bookmarkStart w:id="672" w:name="_Toc380655313"/>
      <w:bookmarkStart w:id="673" w:name="_Toc409102822"/>
      <w:r>
        <w:t>Visual Studio</w:t>
      </w:r>
      <w:bookmarkEnd w:id="664"/>
      <w:bookmarkEnd w:id="665"/>
      <w:bookmarkEnd w:id="670"/>
      <w:bookmarkEnd w:id="671"/>
      <w:bookmarkEnd w:id="672"/>
      <w:bookmarkEnd w:id="67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1"/>
        <w:gridCol w:w="365"/>
        <w:gridCol w:w="175"/>
        <w:gridCol w:w="479"/>
        <w:gridCol w:w="596"/>
        <w:gridCol w:w="595"/>
        <w:gridCol w:w="595"/>
        <w:gridCol w:w="596"/>
        <w:gridCol w:w="469"/>
        <w:gridCol w:w="126"/>
        <w:gridCol w:w="596"/>
        <w:gridCol w:w="595"/>
        <w:gridCol w:w="483"/>
        <w:gridCol w:w="708"/>
        <w:gridCol w:w="595"/>
        <w:gridCol w:w="586"/>
        <w:gridCol w:w="10"/>
      </w:tblGrid>
      <w:tr w:rsidR="001E410A" w14:paraId="4FDCB729" w14:textId="77777777" w:rsidTr="00B60851">
        <w:trPr>
          <w:cantSplit/>
        </w:trPr>
        <w:tc>
          <w:tcPr>
            <w:tcW w:w="3231" w:type="dxa"/>
            <w:tcBorders>
              <w:bottom w:val="nil"/>
            </w:tcBorders>
            <w:shd w:val="clear" w:color="auto" w:fill="00188F"/>
          </w:tcPr>
          <w:p w14:paraId="4FDCB71B" w14:textId="77777777" w:rsidR="001E410A" w:rsidRPr="00EE0836" w:rsidRDefault="001E410A" w:rsidP="00C05A53">
            <w:pPr>
              <w:pStyle w:val="ProductList-OfferingBody"/>
              <w:ind w:left="-28"/>
              <w:rPr>
                <w:color w:val="FFFFFF" w:themeColor="background1"/>
              </w:rPr>
            </w:pPr>
            <w:r>
              <w:rPr>
                <w:color w:val="FFFFFF" w:themeColor="background1"/>
              </w:rPr>
              <w:t>Producten</w:t>
            </w:r>
          </w:p>
        </w:tc>
        <w:tc>
          <w:tcPr>
            <w:tcW w:w="540" w:type="dxa"/>
            <w:gridSpan w:val="2"/>
            <w:tcBorders>
              <w:bottom w:val="nil"/>
            </w:tcBorders>
            <w:shd w:val="clear" w:color="auto" w:fill="00188F"/>
            <w:vAlign w:val="center"/>
          </w:tcPr>
          <w:p w14:paraId="4FDCB71C" w14:textId="75C2B082"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“Datum beschikbaar” </w:instrText>
            </w:r>
            <w:r w:rsidRPr="00651800">
              <w:rPr>
                <w:color w:val="FFFFFF" w:themeColor="background1"/>
              </w:rPr>
              <w:fldChar w:fldCharType="separate"/>
            </w:r>
            <w:r w:rsidRPr="00651800">
              <w:rPr>
                <w:color w:val="FFFFFF" w:themeColor="background1"/>
              </w:rPr>
              <w:t>DA</w:t>
            </w:r>
            <w:r w:rsidRPr="00651800">
              <w:rPr>
                <w:color w:val="FFFFFF" w:themeColor="background1"/>
              </w:rPr>
              <w:fldChar w:fldCharType="end"/>
            </w:r>
          </w:p>
        </w:tc>
        <w:tc>
          <w:tcPr>
            <w:tcW w:w="479" w:type="dxa"/>
            <w:tcBorders>
              <w:bottom w:val="nil"/>
            </w:tcBorders>
            <w:shd w:val="clear" w:color="auto" w:fill="00188F"/>
            <w:vAlign w:val="center"/>
          </w:tcPr>
          <w:p w14:paraId="4FDCB71D" w14:textId="4A14EB6A"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w:instrText>
            </w:r>
            <w:r w:rsidRPr="00651800">
              <w:rPr>
                <w:color w:val="FFFFFF" w:themeColor="background1"/>
              </w:rPr>
              <w:fldChar w:fldCharType="separate"/>
            </w:r>
            <w:r w:rsidRPr="00651800">
              <w:rPr>
                <w:color w:val="FFFFFF" w:themeColor="background1"/>
              </w:rPr>
              <w:t xml:space="preserve"> L </w:t>
            </w:r>
            <w:r w:rsidRPr="00651800">
              <w:rPr>
                <w:color w:val="FFFFFF" w:themeColor="background1"/>
              </w:rPr>
              <w:fldChar w:fldCharType="end"/>
            </w:r>
          </w:p>
        </w:tc>
        <w:tc>
          <w:tcPr>
            <w:tcW w:w="596" w:type="dxa"/>
            <w:tcBorders>
              <w:bottom w:val="nil"/>
            </w:tcBorders>
            <w:shd w:val="clear" w:color="auto" w:fill="00188F"/>
            <w:vAlign w:val="center"/>
          </w:tcPr>
          <w:p w14:paraId="4FDCB71E" w14:textId="29EAD0AB"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en Software Assurance” </w:instrText>
            </w:r>
            <w:r w:rsidRPr="00651800">
              <w:rPr>
                <w:color w:val="FFFFFF" w:themeColor="background1"/>
              </w:rPr>
              <w:fldChar w:fldCharType="separate"/>
            </w:r>
            <w:r w:rsidRPr="00651800">
              <w:rPr>
                <w:color w:val="FFFFFF" w:themeColor="background1"/>
              </w:rPr>
              <w:t>L/SA</w:t>
            </w:r>
            <w:r w:rsidRPr="006518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1F" w14:textId="2179A647"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“Software Assurance” </w:instrText>
            </w:r>
            <w:r w:rsidRPr="00651800">
              <w:rPr>
                <w:color w:val="FFFFFF" w:themeColor="background1"/>
              </w:rPr>
              <w:fldChar w:fldCharType="separate"/>
            </w:r>
            <w:r w:rsidRPr="00651800">
              <w:rPr>
                <w:color w:val="FFFFFF" w:themeColor="background1"/>
              </w:rPr>
              <w:t>SA</w:t>
            </w:r>
            <w:r w:rsidRPr="0065180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20" w14:textId="5C5370D0"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“Campus en School Overeenkomst” </w:instrText>
            </w:r>
            <w:r w:rsidRPr="00651800">
              <w:rPr>
                <w:color w:val="FFFFFF" w:themeColor="background1"/>
              </w:rPr>
              <w:fldChar w:fldCharType="separate"/>
            </w:r>
            <w:r w:rsidRPr="00651800">
              <w:rPr>
                <w:color w:val="FFFFFF" w:themeColor="background1"/>
              </w:rPr>
              <w:t>CA/SA</w:t>
            </w:r>
            <w:r w:rsidRPr="00651800">
              <w:rPr>
                <w:color w:val="FFFFFF" w:themeColor="background1"/>
              </w:rPr>
              <w:fldChar w:fldCharType="end"/>
            </w:r>
          </w:p>
        </w:tc>
        <w:tc>
          <w:tcPr>
            <w:tcW w:w="596" w:type="dxa"/>
            <w:shd w:val="clear" w:color="auto" w:fill="00188F"/>
            <w:vAlign w:val="center"/>
          </w:tcPr>
          <w:p w14:paraId="4FDCB721" w14:textId="2D5AFBF1"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“Enterprise Overeenkomst en Enterprise Subscription Overeenkomst.” </w:instrText>
            </w:r>
            <w:r w:rsidRPr="00651800">
              <w:rPr>
                <w:color w:val="FFFFFF" w:themeColor="background1"/>
              </w:rPr>
              <w:fldChar w:fldCharType="separate"/>
            </w:r>
            <w:r w:rsidRPr="00651800">
              <w:rPr>
                <w:color w:val="FFFFFF" w:themeColor="background1"/>
              </w:rPr>
              <w:t>EA/EAS</w:t>
            </w:r>
            <w:r w:rsidRPr="00651800">
              <w:rPr>
                <w:color w:val="FFFFFF" w:themeColor="background1"/>
              </w:rPr>
              <w:fldChar w:fldCharType="end"/>
            </w:r>
          </w:p>
        </w:tc>
        <w:tc>
          <w:tcPr>
            <w:tcW w:w="595" w:type="dxa"/>
            <w:gridSpan w:val="2"/>
            <w:shd w:val="clear" w:color="auto" w:fill="00188F"/>
            <w:vAlign w:val="center"/>
          </w:tcPr>
          <w:p w14:paraId="4FDCB722" w14:textId="4945AA6D"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“Enrollment for Education Solutions” </w:instrText>
            </w:r>
            <w:r w:rsidRPr="00651800">
              <w:rPr>
                <w:color w:val="FFFFFF" w:themeColor="background1"/>
              </w:rPr>
              <w:fldChar w:fldCharType="separate"/>
            </w:r>
            <w:r w:rsidRPr="00651800">
              <w:rPr>
                <w:color w:val="FFFFFF" w:themeColor="background1"/>
              </w:rPr>
              <w:t>EES</w:t>
            </w:r>
            <w:r w:rsidRPr="00651800">
              <w:rPr>
                <w:color w:val="FFFFFF" w:themeColor="background1"/>
              </w:rPr>
              <w:fldChar w:fldCharType="end"/>
            </w:r>
          </w:p>
        </w:tc>
        <w:tc>
          <w:tcPr>
            <w:tcW w:w="596" w:type="dxa"/>
            <w:shd w:val="clear" w:color="auto" w:fill="00188F"/>
            <w:vAlign w:val="center"/>
          </w:tcPr>
          <w:p w14:paraId="4FDCB723" w14:textId="1913A2C3"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“Microsoft Products and Services Agreement.”  </w:instrText>
            </w:r>
            <w:r w:rsidRPr="00651800">
              <w:rPr>
                <w:color w:val="FFFFFF" w:themeColor="background1"/>
              </w:rPr>
              <w:fldChar w:fldCharType="separate"/>
            </w:r>
            <w:r w:rsidRPr="00651800">
              <w:rPr>
                <w:color w:val="FFFFFF" w:themeColor="background1"/>
              </w:rPr>
              <w:t>MPSA</w:t>
            </w:r>
            <w:r w:rsidRPr="00651800">
              <w:rPr>
                <w:color w:val="FFFFFF" w:themeColor="background1"/>
              </w:rPr>
              <w:fldChar w:fldCharType="end"/>
            </w:r>
          </w:p>
        </w:tc>
        <w:tc>
          <w:tcPr>
            <w:tcW w:w="595" w:type="dxa"/>
            <w:shd w:val="clear" w:color="auto" w:fill="00188F"/>
            <w:vAlign w:val="center"/>
          </w:tcPr>
          <w:p w14:paraId="4FDCB724" w14:textId="42C11C2C"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License”  </w:instrText>
            </w:r>
            <w:r w:rsidRPr="00651800">
              <w:rPr>
                <w:color w:val="FFFFFF" w:themeColor="background1"/>
              </w:rPr>
              <w:fldChar w:fldCharType="separate"/>
            </w:r>
            <w:r w:rsidRPr="00651800">
              <w:rPr>
                <w:color w:val="FFFFFF" w:themeColor="background1"/>
              </w:rPr>
              <w:t>OL</w:t>
            </w:r>
            <w:r w:rsidRPr="00651800">
              <w:rPr>
                <w:color w:val="FFFFFF" w:themeColor="background1"/>
              </w:rPr>
              <w:fldChar w:fldCharType="end"/>
            </w:r>
          </w:p>
        </w:tc>
        <w:tc>
          <w:tcPr>
            <w:tcW w:w="483" w:type="dxa"/>
            <w:shd w:val="clear" w:color="auto" w:fill="00188F"/>
            <w:vAlign w:val="center"/>
          </w:tcPr>
          <w:p w14:paraId="4FDCB725" w14:textId="3150B037"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Minimum” </w:instrText>
            </w:r>
            <w:r w:rsidRPr="00651800">
              <w:rPr>
                <w:color w:val="FFFFFF" w:themeColor="background1"/>
              </w:rPr>
              <w:fldChar w:fldCharType="separate"/>
            </w:r>
            <w:r w:rsidRPr="00651800">
              <w:rPr>
                <w:color w:val="FFFFFF" w:themeColor="background1"/>
              </w:rPr>
              <w:t>OM</w:t>
            </w:r>
            <w:r w:rsidRPr="00651800">
              <w:rPr>
                <w:color w:val="FFFFFF" w:themeColor="background1"/>
              </w:rPr>
              <w:fldChar w:fldCharType="end"/>
            </w:r>
          </w:p>
        </w:tc>
        <w:tc>
          <w:tcPr>
            <w:tcW w:w="708" w:type="dxa"/>
            <w:shd w:val="clear" w:color="auto" w:fill="00188F"/>
            <w:vAlign w:val="center"/>
          </w:tcPr>
          <w:p w14:paraId="4FDCB726" w14:textId="2D8CB4D5"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Value en Open Value Subscription” </w:instrText>
            </w:r>
            <w:r w:rsidRPr="00651800">
              <w:rPr>
                <w:color w:val="FFFFFF" w:themeColor="background1"/>
              </w:rPr>
              <w:fldChar w:fldCharType="separate"/>
            </w:r>
            <w:r w:rsidRPr="00651800">
              <w:rPr>
                <w:color w:val="FFFFFF" w:themeColor="background1"/>
              </w:rPr>
              <w:t>OV/OVS</w:t>
            </w:r>
            <w:r w:rsidRPr="00651800">
              <w:rPr>
                <w:color w:val="FFFFFF" w:themeColor="background1"/>
              </w:rPr>
              <w:fldChar w:fldCharType="end"/>
            </w:r>
          </w:p>
        </w:tc>
        <w:tc>
          <w:tcPr>
            <w:tcW w:w="595" w:type="dxa"/>
            <w:shd w:val="clear" w:color="auto" w:fill="00188F"/>
            <w:vAlign w:val="center"/>
          </w:tcPr>
          <w:p w14:paraId="4FDCB727" w14:textId="0F47A2C7"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“Select en Select Plus” </w:instrText>
            </w:r>
            <w:r w:rsidRPr="00651800">
              <w:rPr>
                <w:color w:val="FFFFFF" w:themeColor="background1"/>
              </w:rPr>
              <w:fldChar w:fldCharType="separate"/>
            </w:r>
            <w:r w:rsidRPr="00651800">
              <w:rPr>
                <w:color w:val="FFFFFF" w:themeColor="background1"/>
              </w:rPr>
              <w:t>S/S+</w:t>
            </w:r>
            <w:r w:rsidRPr="00651800">
              <w:rPr>
                <w:color w:val="FFFFFF" w:themeColor="background1"/>
              </w:rPr>
              <w:fldChar w:fldCharType="end"/>
            </w:r>
          </w:p>
        </w:tc>
        <w:tc>
          <w:tcPr>
            <w:tcW w:w="596" w:type="dxa"/>
            <w:gridSpan w:val="2"/>
            <w:shd w:val="clear" w:color="auto" w:fill="00188F"/>
            <w:vAlign w:val="center"/>
          </w:tcPr>
          <w:p w14:paraId="4FDCB728" w14:textId="77A30884" w:rsidR="001E410A" w:rsidRPr="00EE0836" w:rsidRDefault="001E410A" w:rsidP="00C05A53">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C05A53" w14:paraId="4FDCB738" w14:textId="77777777" w:rsidTr="00B60851">
        <w:trPr>
          <w:cantSplit/>
        </w:trPr>
        <w:tc>
          <w:tcPr>
            <w:tcW w:w="3231" w:type="dxa"/>
            <w:tcBorders>
              <w:top w:val="nil"/>
              <w:left w:val="nil"/>
              <w:bottom w:val="dashSmallGap" w:sz="4" w:space="0" w:color="BFBFBF" w:themeColor="background1" w:themeShade="BF"/>
              <w:right w:val="nil"/>
            </w:tcBorders>
          </w:tcPr>
          <w:p w14:paraId="4FDCB72A" w14:textId="11410472" w:rsidR="00C05A53" w:rsidRDefault="00EC4F2C" w:rsidP="00166039">
            <w:pPr>
              <w:pStyle w:val="ProductList-Offering2"/>
            </w:pPr>
            <w:bookmarkStart w:id="674" w:name="_Toc379797247"/>
            <w:bookmarkStart w:id="675" w:name="_Toc380513272"/>
            <w:bookmarkStart w:id="676" w:name="_Toc380655314"/>
            <w:bookmarkStart w:id="677" w:name="_Toc409102823"/>
            <w:r>
              <w:t>MSDN-besturingssystemen</w:t>
            </w:r>
            <w:bookmarkEnd w:id="674"/>
            <w:bookmarkEnd w:id="675"/>
            <w:bookmarkEnd w:id="676"/>
            <w:bookmarkEnd w:id="677"/>
            <w:r>
              <w:fldChar w:fldCharType="begin"/>
            </w:r>
            <w:r>
              <w:instrText>XE "MSDN-besturingssystemen"</w:instrText>
            </w:r>
            <w:r>
              <w:fldChar w:fldCharType="end"/>
            </w:r>
          </w:p>
        </w:tc>
        <w:tc>
          <w:tcPr>
            <w:tcW w:w="540" w:type="dxa"/>
            <w:gridSpan w:val="2"/>
            <w:tcBorders>
              <w:top w:val="nil"/>
              <w:left w:val="nil"/>
              <w:bottom w:val="dashSmallGap" w:sz="4" w:space="0" w:color="BFBFBF" w:themeColor="background1" w:themeShade="BF"/>
              <w:right w:val="nil"/>
            </w:tcBorders>
            <w:vAlign w:val="center"/>
          </w:tcPr>
          <w:p w14:paraId="4FDCB72B" w14:textId="77777777" w:rsidR="00C05A53" w:rsidRDefault="00EC4F2C" w:rsidP="00C05A53">
            <w:pPr>
              <w:pStyle w:val="ProductList-OfferingBody"/>
              <w:ind w:left="-113"/>
              <w:jc w:val="center"/>
            </w:pPr>
            <w:r>
              <w:t>1/06</w:t>
            </w:r>
          </w:p>
        </w:tc>
        <w:tc>
          <w:tcPr>
            <w:tcW w:w="479" w:type="dxa"/>
            <w:tcBorders>
              <w:top w:val="nil"/>
              <w:left w:val="nil"/>
              <w:bottom w:val="dashSmallGap" w:sz="4" w:space="0" w:color="BFBFBF" w:themeColor="background1" w:themeShade="BF"/>
              <w:right w:val="nil"/>
            </w:tcBorders>
            <w:vAlign w:val="center"/>
          </w:tcPr>
          <w:p w14:paraId="4FDCB72C"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72D" w14:textId="77777777" w:rsidR="00C05A53" w:rsidRDefault="00EC4F2C"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2E" w14:textId="77777777" w:rsidR="00C05A53" w:rsidRDefault="00EC4F2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2F" w14:textId="77777777" w:rsidR="00C05A53" w:rsidRDefault="00EC4F2C" w:rsidP="00C05A53">
            <w:pPr>
              <w:pStyle w:val="ProductList-OfferingBody"/>
              <w:ind w:left="-113"/>
              <w:jc w:val="center"/>
            </w:pPr>
            <w:r>
              <w:t>1</w:t>
            </w:r>
          </w:p>
        </w:tc>
        <w:tc>
          <w:tcPr>
            <w:tcW w:w="596" w:type="dxa"/>
            <w:shd w:val="clear" w:color="auto" w:fill="BFBFBF" w:themeFill="background1" w:themeFillShade="BF"/>
            <w:vAlign w:val="center"/>
          </w:tcPr>
          <w:p w14:paraId="4FDCB730" w14:textId="77777777" w:rsidR="00C05A53" w:rsidRDefault="00C05A53" w:rsidP="00C05A53">
            <w:pPr>
              <w:pStyle w:val="ProductList-OfferingBody"/>
              <w:ind w:left="-113"/>
              <w:jc w:val="center"/>
            </w:pPr>
          </w:p>
        </w:tc>
        <w:tc>
          <w:tcPr>
            <w:tcW w:w="595" w:type="dxa"/>
            <w:gridSpan w:val="2"/>
            <w:shd w:val="clear" w:color="auto" w:fill="70AD47" w:themeFill="accent6"/>
            <w:vAlign w:val="center"/>
          </w:tcPr>
          <w:p w14:paraId="4FDCB731" w14:textId="4B12B37B" w:rsidR="00C05A53" w:rsidRPr="00400ACE" w:rsidRDefault="00400ACE" w:rsidP="00C05A53">
            <w:pPr>
              <w:pStyle w:val="ProductList-OfferingBody"/>
              <w:ind w:left="-113"/>
              <w:jc w:val="center"/>
            </w:pPr>
            <w:r w:rsidRPr="00400ACE">
              <w:fldChar w:fldCharType="begin"/>
            </w:r>
            <w:r w:rsidRPr="00400ACE">
              <w:instrText xml:space="preserve"> AutoTextList  \s NoStyle \t “Additioneel Product” </w:instrText>
            </w:r>
            <w:r w:rsidRPr="00400ACE">
              <w:fldChar w:fldCharType="separate"/>
            </w:r>
            <w:r w:rsidRPr="00400ACE">
              <w:t xml:space="preserve"> A </w:t>
            </w:r>
            <w:r w:rsidRPr="00400ACE">
              <w:fldChar w:fldCharType="end"/>
            </w:r>
          </w:p>
        </w:tc>
        <w:tc>
          <w:tcPr>
            <w:tcW w:w="596" w:type="dxa"/>
            <w:shd w:val="clear" w:color="auto" w:fill="BFBFBF" w:themeFill="background1" w:themeFillShade="BF"/>
            <w:vAlign w:val="center"/>
          </w:tcPr>
          <w:p w14:paraId="4FDCB73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733" w14:textId="77777777" w:rsidR="00C05A53" w:rsidRDefault="00C05A53" w:rsidP="00C05A53">
            <w:pPr>
              <w:pStyle w:val="ProductList-OfferingBody"/>
              <w:ind w:left="-113"/>
              <w:jc w:val="center"/>
            </w:pPr>
          </w:p>
        </w:tc>
        <w:tc>
          <w:tcPr>
            <w:tcW w:w="483" w:type="dxa"/>
            <w:shd w:val="clear" w:color="auto" w:fill="70AD47" w:themeFill="accent6"/>
            <w:vAlign w:val="center"/>
          </w:tcPr>
          <w:p w14:paraId="4FDCB734" w14:textId="3122ECB8" w:rsidR="00C05A53" w:rsidRPr="00400ACE" w:rsidRDefault="00400ACE" w:rsidP="00C05A53">
            <w:pPr>
              <w:pStyle w:val="ProductList-OfferingBody"/>
              <w:ind w:left="-113"/>
              <w:jc w:val="center"/>
            </w:pPr>
            <w:r w:rsidRPr="00400ACE">
              <w:fldChar w:fldCharType="begin"/>
            </w:r>
            <w:r w:rsidRPr="00400ACE">
              <w:instrText xml:space="preserve"> AutoTextList  \s NoStyle \t “Open License en Open Value voor SA en L/SA” </w:instrText>
            </w:r>
            <w:r w:rsidRPr="00400ACE">
              <w:fldChar w:fldCharType="separate"/>
            </w:r>
            <w:r w:rsidRPr="00400ACE">
              <w:t>OS</w:t>
            </w:r>
            <w:r w:rsidRPr="00400ACE">
              <w:fldChar w:fldCharType="end"/>
            </w:r>
          </w:p>
        </w:tc>
        <w:tc>
          <w:tcPr>
            <w:tcW w:w="708" w:type="dxa"/>
            <w:shd w:val="clear" w:color="auto" w:fill="70AD47" w:themeFill="accent6"/>
            <w:vAlign w:val="center"/>
          </w:tcPr>
          <w:p w14:paraId="4FDCB735" w14:textId="18AFA515" w:rsidR="00C05A53" w:rsidRPr="00CE3E51" w:rsidRDefault="00CE3E51" w:rsidP="00C05A53">
            <w:pPr>
              <w:pStyle w:val="ProductList-OfferingBody"/>
              <w:ind w:left="-113"/>
              <w:jc w:val="center"/>
            </w:pPr>
            <w:r w:rsidRPr="00CE3E51">
              <w:fldChar w:fldCharType="begin"/>
            </w:r>
            <w:r w:rsidRPr="00CE3E51">
              <w:instrText xml:space="preserve"> AutoTextList  \s NoStyle \t “</w:instrText>
            </w:r>
            <w:r w:rsidRPr="00CE3E51">
              <w:rPr>
                <w:u w:val="single"/>
              </w:rPr>
              <w:instrText>Niet-organisatieomvattend in Open Value</w:instrText>
            </w:r>
            <w:r w:rsidRPr="00CE3E51">
              <w:instrText xml:space="preserve">” </w:instrText>
            </w:r>
            <w:r w:rsidRPr="00CE3E51">
              <w:fldChar w:fldCharType="separate"/>
            </w:r>
            <w:r w:rsidRPr="00CE3E51">
              <w:t xml:space="preserve"> P </w:t>
            </w:r>
            <w:r w:rsidRPr="00CE3E51">
              <w:fldChar w:fldCharType="end"/>
            </w:r>
          </w:p>
        </w:tc>
        <w:tc>
          <w:tcPr>
            <w:tcW w:w="595" w:type="dxa"/>
            <w:shd w:val="clear" w:color="auto" w:fill="70AD47" w:themeFill="accent6"/>
            <w:vAlign w:val="center"/>
          </w:tcPr>
          <w:p w14:paraId="4FDCB736" w14:textId="77777777" w:rsidR="00C05A53" w:rsidRDefault="00C05A53" w:rsidP="00C05A53">
            <w:pPr>
              <w:pStyle w:val="ProductList-OfferingBody"/>
              <w:ind w:left="-113"/>
              <w:jc w:val="center"/>
            </w:pPr>
          </w:p>
        </w:tc>
        <w:tc>
          <w:tcPr>
            <w:tcW w:w="596" w:type="dxa"/>
            <w:gridSpan w:val="2"/>
            <w:shd w:val="clear" w:color="auto" w:fill="BFBFBF" w:themeFill="background1" w:themeFillShade="BF"/>
            <w:vAlign w:val="center"/>
          </w:tcPr>
          <w:p w14:paraId="4FDCB737" w14:textId="77777777" w:rsidR="00C05A53" w:rsidRDefault="00C05A53" w:rsidP="00C05A53">
            <w:pPr>
              <w:pStyle w:val="ProductList-OfferingBody"/>
              <w:ind w:left="-113"/>
              <w:jc w:val="center"/>
            </w:pPr>
          </w:p>
        </w:tc>
      </w:tr>
      <w:tr w:rsidR="00CE3E51" w14:paraId="4FDCB747" w14:textId="77777777" w:rsidTr="00B60851">
        <w:trPr>
          <w:cantSplit/>
        </w:trPr>
        <w:tc>
          <w:tcPr>
            <w:tcW w:w="3231" w:type="dxa"/>
            <w:tcBorders>
              <w:top w:val="dashSmallGap" w:sz="4" w:space="0" w:color="BFBFBF" w:themeColor="background1" w:themeShade="BF"/>
              <w:left w:val="nil"/>
              <w:bottom w:val="dashSmallGap" w:sz="4" w:space="0" w:color="BFBFBF" w:themeColor="background1" w:themeShade="BF"/>
              <w:right w:val="nil"/>
            </w:tcBorders>
          </w:tcPr>
          <w:p w14:paraId="4FDCB739" w14:textId="36395073" w:rsidR="00CE3E51" w:rsidRDefault="00CE3E51" w:rsidP="00166039">
            <w:pPr>
              <w:pStyle w:val="ProductList-Offering2"/>
            </w:pPr>
            <w:bookmarkStart w:id="678" w:name="_Toc379797248"/>
            <w:bookmarkStart w:id="679" w:name="_Toc380513273"/>
            <w:bookmarkStart w:id="680" w:name="_Toc380655315"/>
            <w:bookmarkStart w:id="681" w:name="_Toc409102824"/>
            <w:r>
              <w:t>MSDN-platforms</w:t>
            </w:r>
            <w:bookmarkEnd w:id="678"/>
            <w:bookmarkEnd w:id="679"/>
            <w:bookmarkEnd w:id="680"/>
            <w:bookmarkEnd w:id="681"/>
            <w:r>
              <w:fldChar w:fldCharType="begin"/>
            </w:r>
            <w:r>
              <w:instrText>XE "MSDN-platforms"</w:instrText>
            </w:r>
            <w:r>
              <w:fldChar w:fldCharType="end"/>
            </w:r>
          </w:p>
        </w:tc>
        <w:tc>
          <w:tcPr>
            <w:tcW w:w="540"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73A" w14:textId="77777777" w:rsidR="00CE3E51" w:rsidRDefault="00CE3E51" w:rsidP="00C05A53">
            <w:pPr>
              <w:pStyle w:val="ProductList-OfferingBody"/>
              <w:ind w:left="-113"/>
              <w:jc w:val="center"/>
            </w:pPr>
            <w:r>
              <w:t>6/13</w:t>
            </w:r>
          </w:p>
        </w:tc>
        <w:tc>
          <w:tcPr>
            <w:tcW w:w="479" w:type="dxa"/>
            <w:tcBorders>
              <w:top w:val="dashSmallGap" w:sz="4" w:space="0" w:color="BFBFBF" w:themeColor="background1" w:themeShade="BF"/>
              <w:left w:val="nil"/>
              <w:bottom w:val="dashSmallGap" w:sz="4" w:space="0" w:color="BFBFBF" w:themeColor="background1" w:themeShade="BF"/>
              <w:right w:val="nil"/>
            </w:tcBorders>
            <w:vAlign w:val="center"/>
          </w:tcPr>
          <w:p w14:paraId="4FDCB73B" w14:textId="77777777" w:rsidR="00CE3E51" w:rsidRDefault="00CE3E5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3C" w14:textId="77777777" w:rsidR="00CE3E51" w:rsidRDefault="00CE3E51"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3D" w14:textId="77777777" w:rsidR="00CE3E51" w:rsidRDefault="00CE3E51"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3E" w14:textId="77777777" w:rsidR="00CE3E51" w:rsidRDefault="00CE3E51" w:rsidP="00C05A53">
            <w:pPr>
              <w:pStyle w:val="ProductList-OfferingBody"/>
              <w:ind w:left="-113"/>
              <w:jc w:val="center"/>
            </w:pPr>
            <w:r>
              <w:t>1</w:t>
            </w:r>
          </w:p>
        </w:tc>
        <w:tc>
          <w:tcPr>
            <w:tcW w:w="596" w:type="dxa"/>
            <w:shd w:val="clear" w:color="auto" w:fill="70AD47" w:themeFill="accent6"/>
            <w:vAlign w:val="center"/>
          </w:tcPr>
          <w:p w14:paraId="4FDCB73F" w14:textId="33EC18A6" w:rsidR="00CE3E51" w:rsidRPr="00400ACE" w:rsidRDefault="00CE3E51" w:rsidP="00400ACE">
            <w:pPr>
              <w:pStyle w:val="ProductList-OfferingBody"/>
              <w:ind w:left="-113"/>
              <w:jc w:val="center"/>
            </w:pPr>
            <w:r w:rsidRPr="00400ACE">
              <w:fldChar w:fldCharType="begin"/>
            </w:r>
            <w:r w:rsidRPr="00400ACE">
              <w:instrText xml:space="preserve"> AutoTextList  \s NoStyle \t “Additioneel Product” </w:instrText>
            </w:r>
            <w:r w:rsidRPr="00400ACE">
              <w:fldChar w:fldCharType="separate"/>
            </w:r>
            <w:r w:rsidRPr="00400ACE">
              <w:t xml:space="preserve"> A,</w:t>
            </w:r>
            <w:r w:rsidRPr="00400ACE">
              <w:fldChar w:fldCharType="end"/>
            </w:r>
            <w:r w:rsidRPr="00400ACE">
              <w:fldChar w:fldCharType="begin"/>
            </w:r>
            <w:r w:rsidRPr="00400ACE">
              <w:instrText xml:space="preserve"> AutoTextList  \s NoStyle \t “Application Platform Product” </w:instrText>
            </w:r>
            <w:r w:rsidRPr="00400ACE">
              <w:fldChar w:fldCharType="separate"/>
            </w:r>
            <w:r w:rsidRPr="00400ACE">
              <w:t>AP</w:t>
            </w:r>
            <w:r w:rsidRPr="00400ACE">
              <w:fldChar w:fldCharType="end"/>
            </w:r>
          </w:p>
        </w:tc>
        <w:tc>
          <w:tcPr>
            <w:tcW w:w="595" w:type="dxa"/>
            <w:gridSpan w:val="2"/>
            <w:shd w:val="clear" w:color="auto" w:fill="70AD47" w:themeFill="accent6"/>
            <w:vAlign w:val="center"/>
          </w:tcPr>
          <w:p w14:paraId="4FDCB740" w14:textId="1CDA38F0" w:rsidR="00CE3E51" w:rsidRPr="00400ACE" w:rsidRDefault="00CE3E51" w:rsidP="00C05A53">
            <w:pPr>
              <w:pStyle w:val="ProductList-OfferingBody"/>
              <w:ind w:left="-113"/>
              <w:jc w:val="center"/>
            </w:pPr>
            <w:r w:rsidRPr="00400ACE">
              <w:fldChar w:fldCharType="begin"/>
            </w:r>
            <w:r w:rsidRPr="00400ACE">
              <w:instrText xml:space="preserve"> AutoTextList  \s NoStyle \t “Additioneel Product, alleen EES” </w:instrText>
            </w:r>
            <w:r w:rsidRPr="00400ACE">
              <w:fldChar w:fldCharType="separate"/>
            </w:r>
            <w:r w:rsidRPr="00400ACE">
              <w:t>AE</w:t>
            </w:r>
            <w:r w:rsidRPr="00400ACE">
              <w:fldChar w:fldCharType="end"/>
            </w:r>
          </w:p>
        </w:tc>
        <w:tc>
          <w:tcPr>
            <w:tcW w:w="596" w:type="dxa"/>
            <w:shd w:val="clear" w:color="auto" w:fill="BFBFBF" w:themeFill="background1" w:themeFillShade="BF"/>
            <w:vAlign w:val="center"/>
          </w:tcPr>
          <w:p w14:paraId="4FDCB741" w14:textId="77777777" w:rsidR="00CE3E51" w:rsidRDefault="00CE3E51" w:rsidP="00C05A53">
            <w:pPr>
              <w:pStyle w:val="ProductList-OfferingBody"/>
              <w:ind w:left="-113"/>
              <w:jc w:val="center"/>
            </w:pPr>
          </w:p>
        </w:tc>
        <w:tc>
          <w:tcPr>
            <w:tcW w:w="595" w:type="dxa"/>
            <w:shd w:val="clear" w:color="auto" w:fill="70AD47" w:themeFill="accent6"/>
            <w:vAlign w:val="center"/>
          </w:tcPr>
          <w:p w14:paraId="4FDCB742" w14:textId="77777777" w:rsidR="00CE3E51" w:rsidRDefault="00CE3E51" w:rsidP="00C05A53">
            <w:pPr>
              <w:pStyle w:val="ProductList-OfferingBody"/>
              <w:ind w:left="-113"/>
              <w:jc w:val="center"/>
            </w:pPr>
          </w:p>
        </w:tc>
        <w:tc>
          <w:tcPr>
            <w:tcW w:w="483" w:type="dxa"/>
            <w:shd w:val="clear" w:color="auto" w:fill="70AD47" w:themeFill="accent6"/>
            <w:vAlign w:val="center"/>
          </w:tcPr>
          <w:p w14:paraId="4FDCB743" w14:textId="332CDCDF" w:rsidR="00CE3E51" w:rsidRDefault="00CE3E51" w:rsidP="00C05A53">
            <w:pPr>
              <w:pStyle w:val="ProductList-OfferingBody"/>
              <w:ind w:left="-113"/>
              <w:jc w:val="center"/>
            </w:pPr>
            <w:r w:rsidRPr="00400ACE">
              <w:fldChar w:fldCharType="begin"/>
            </w:r>
            <w:r w:rsidRPr="00400ACE">
              <w:instrText xml:space="preserve"> AutoTextList  \s NoStyle \t “Open License en Open Value voor SA en L/SA” </w:instrText>
            </w:r>
            <w:r w:rsidRPr="00400ACE">
              <w:fldChar w:fldCharType="separate"/>
            </w:r>
            <w:r w:rsidRPr="00400ACE">
              <w:t>OS</w:t>
            </w:r>
            <w:r w:rsidRPr="00400ACE">
              <w:fldChar w:fldCharType="end"/>
            </w:r>
          </w:p>
        </w:tc>
        <w:tc>
          <w:tcPr>
            <w:tcW w:w="708" w:type="dxa"/>
            <w:shd w:val="clear" w:color="auto" w:fill="70AD47" w:themeFill="accent6"/>
            <w:vAlign w:val="center"/>
          </w:tcPr>
          <w:p w14:paraId="4FDCB744" w14:textId="367B9A1D" w:rsidR="00CE3E51" w:rsidRDefault="00CE3E51" w:rsidP="00C05A53">
            <w:pPr>
              <w:pStyle w:val="ProductList-OfferingBody"/>
              <w:ind w:left="-113"/>
              <w:jc w:val="center"/>
            </w:pPr>
            <w:r w:rsidRPr="00CE3E51">
              <w:fldChar w:fldCharType="begin"/>
            </w:r>
            <w:r w:rsidRPr="00CE3E51">
              <w:instrText xml:space="preserve"> AutoTextList  \s NoStyle \t “</w:instrText>
            </w:r>
            <w:r w:rsidRPr="00CE3E51">
              <w:rPr>
                <w:u w:val="single"/>
              </w:rPr>
              <w:instrText>Niet-organisatieomvattend in Open Value</w:instrText>
            </w:r>
            <w:r w:rsidRPr="00CE3E51">
              <w:instrText xml:space="preserve">” </w:instrText>
            </w:r>
            <w:r w:rsidRPr="00CE3E51">
              <w:fldChar w:fldCharType="separate"/>
            </w:r>
            <w:r w:rsidRPr="00CE3E51">
              <w:t xml:space="preserve"> P </w:t>
            </w:r>
            <w:r w:rsidRPr="00CE3E51">
              <w:fldChar w:fldCharType="end"/>
            </w:r>
          </w:p>
        </w:tc>
        <w:tc>
          <w:tcPr>
            <w:tcW w:w="595" w:type="dxa"/>
            <w:shd w:val="clear" w:color="auto" w:fill="70AD47" w:themeFill="accent6"/>
            <w:vAlign w:val="center"/>
          </w:tcPr>
          <w:p w14:paraId="4FDCB745" w14:textId="77777777" w:rsidR="00CE3E51" w:rsidRDefault="00CE3E51" w:rsidP="00C05A53">
            <w:pPr>
              <w:pStyle w:val="ProductList-OfferingBody"/>
              <w:ind w:left="-113"/>
              <w:jc w:val="center"/>
            </w:pPr>
          </w:p>
        </w:tc>
        <w:tc>
          <w:tcPr>
            <w:tcW w:w="596" w:type="dxa"/>
            <w:gridSpan w:val="2"/>
            <w:shd w:val="clear" w:color="auto" w:fill="70AD47" w:themeFill="accent6"/>
            <w:vAlign w:val="center"/>
          </w:tcPr>
          <w:p w14:paraId="4FDCB746" w14:textId="0BCE321E" w:rsidR="00CE3E51" w:rsidRPr="00CE3E51" w:rsidRDefault="00CE3E51" w:rsidP="00C05A53">
            <w:pPr>
              <w:pStyle w:val="ProductList-OfferingBody"/>
              <w:ind w:left="-113"/>
              <w:jc w:val="center"/>
            </w:pPr>
            <w:r w:rsidRPr="00CE3E51">
              <w:fldChar w:fldCharType="begin"/>
            </w:r>
            <w:r w:rsidRPr="00CE3E51">
              <w:instrText xml:space="preserve"> AutoTextList  \s NoStyle \t “Server and Tools Product” </w:instrText>
            </w:r>
            <w:r w:rsidRPr="00CE3E51">
              <w:fldChar w:fldCharType="separate"/>
            </w:r>
            <w:r w:rsidRPr="00CE3E51">
              <w:t>SP</w:t>
            </w:r>
            <w:r w:rsidRPr="00CE3E51">
              <w:fldChar w:fldCharType="end"/>
            </w:r>
          </w:p>
        </w:tc>
      </w:tr>
      <w:tr w:rsidR="00EC4F2C" w14:paraId="4FDCB756" w14:textId="77777777" w:rsidTr="00B60851">
        <w:trPr>
          <w:cantSplit/>
        </w:trPr>
        <w:tc>
          <w:tcPr>
            <w:tcW w:w="3231" w:type="dxa"/>
            <w:tcBorders>
              <w:top w:val="dashSmallGap" w:sz="4" w:space="0" w:color="BFBFBF" w:themeColor="background1" w:themeShade="BF"/>
              <w:left w:val="nil"/>
              <w:bottom w:val="dashSmallGap" w:sz="4" w:space="0" w:color="BFBFBF" w:themeColor="background1" w:themeShade="BF"/>
              <w:right w:val="nil"/>
            </w:tcBorders>
          </w:tcPr>
          <w:p w14:paraId="4FDCB748" w14:textId="77A1078C" w:rsidR="00EC4F2C" w:rsidRDefault="00EC4F2C" w:rsidP="00166039">
            <w:pPr>
              <w:pStyle w:val="ProductList-Offering2"/>
            </w:pPr>
            <w:bookmarkStart w:id="682" w:name="_Toc379797249"/>
            <w:bookmarkStart w:id="683" w:name="_Toc380513274"/>
            <w:bookmarkStart w:id="684" w:name="_Toc380655316"/>
            <w:bookmarkStart w:id="685" w:name="_Toc409102825"/>
            <w:r>
              <w:t>Visual Studio Professional 2013</w:t>
            </w:r>
            <w:bookmarkEnd w:id="682"/>
            <w:bookmarkEnd w:id="683"/>
            <w:bookmarkEnd w:id="684"/>
            <w:bookmarkEnd w:id="685"/>
            <w:r>
              <w:fldChar w:fldCharType="begin"/>
            </w:r>
            <w:r>
              <w:instrText>XE "Visual Studio Professional 2013"</w:instrText>
            </w:r>
            <w:r>
              <w:fldChar w:fldCharType="end"/>
            </w:r>
          </w:p>
        </w:tc>
        <w:tc>
          <w:tcPr>
            <w:tcW w:w="540"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749" w14:textId="77777777" w:rsidR="00EC4F2C" w:rsidRDefault="004D4312" w:rsidP="00C05A53">
            <w:pPr>
              <w:pStyle w:val="ProductList-OfferingBody"/>
              <w:ind w:left="-113"/>
              <w:jc w:val="center"/>
            </w:pPr>
            <w:r>
              <w:t>10/13</w:t>
            </w:r>
          </w:p>
        </w:tc>
        <w:tc>
          <w:tcPr>
            <w:tcW w:w="479" w:type="dxa"/>
            <w:tcBorders>
              <w:top w:val="dashSmallGap" w:sz="4" w:space="0" w:color="BFBFBF" w:themeColor="background1" w:themeShade="BF"/>
              <w:left w:val="nil"/>
              <w:bottom w:val="dashSmallGap" w:sz="4" w:space="0" w:color="BFBFBF" w:themeColor="background1" w:themeShade="BF"/>
              <w:right w:val="nil"/>
            </w:tcBorders>
            <w:vAlign w:val="center"/>
          </w:tcPr>
          <w:p w14:paraId="4FDCB74A" w14:textId="77777777"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4B" w14:textId="77777777"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4C" w14:textId="77777777"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74D"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4E" w14:textId="77777777" w:rsidR="00EC4F2C" w:rsidRDefault="00EC4F2C" w:rsidP="00C05A53">
            <w:pPr>
              <w:pStyle w:val="ProductList-OfferingBody"/>
              <w:ind w:left="-113"/>
              <w:jc w:val="center"/>
            </w:pPr>
          </w:p>
        </w:tc>
        <w:tc>
          <w:tcPr>
            <w:tcW w:w="595" w:type="dxa"/>
            <w:gridSpan w:val="2"/>
            <w:shd w:val="clear" w:color="auto" w:fill="BFBFBF" w:themeFill="background1" w:themeFillShade="BF"/>
            <w:vAlign w:val="center"/>
          </w:tcPr>
          <w:p w14:paraId="4FDCB74F" w14:textId="77777777" w:rsidR="00EC4F2C" w:rsidRDefault="00EC4F2C" w:rsidP="00C05A53">
            <w:pPr>
              <w:pStyle w:val="ProductList-OfferingBody"/>
              <w:ind w:left="-113"/>
              <w:jc w:val="center"/>
            </w:pPr>
          </w:p>
        </w:tc>
        <w:tc>
          <w:tcPr>
            <w:tcW w:w="596" w:type="dxa"/>
            <w:shd w:val="clear" w:color="auto" w:fill="70AD47" w:themeFill="accent6"/>
            <w:vAlign w:val="center"/>
          </w:tcPr>
          <w:p w14:paraId="4FDCB750"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1" w14:textId="77777777" w:rsidR="00EC4F2C" w:rsidRDefault="00EC4F2C" w:rsidP="00C05A53">
            <w:pPr>
              <w:pStyle w:val="ProductList-OfferingBody"/>
              <w:ind w:left="-113"/>
              <w:jc w:val="center"/>
            </w:pPr>
          </w:p>
        </w:tc>
        <w:tc>
          <w:tcPr>
            <w:tcW w:w="483" w:type="dxa"/>
            <w:shd w:val="clear" w:color="auto" w:fill="BFBFBF" w:themeFill="background1" w:themeFillShade="BF"/>
            <w:vAlign w:val="center"/>
          </w:tcPr>
          <w:p w14:paraId="4FDCB752" w14:textId="77777777" w:rsidR="00EC4F2C" w:rsidRDefault="00EC4F2C" w:rsidP="00C05A53">
            <w:pPr>
              <w:pStyle w:val="ProductList-OfferingBody"/>
              <w:ind w:left="-113"/>
              <w:jc w:val="center"/>
            </w:pPr>
          </w:p>
        </w:tc>
        <w:tc>
          <w:tcPr>
            <w:tcW w:w="708" w:type="dxa"/>
            <w:shd w:val="clear" w:color="auto" w:fill="BFBFBF" w:themeFill="background1" w:themeFillShade="BF"/>
            <w:vAlign w:val="center"/>
          </w:tcPr>
          <w:p w14:paraId="4FDCB753"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4" w14:textId="77777777" w:rsidR="00EC4F2C" w:rsidRDefault="00EC4F2C" w:rsidP="00C05A53">
            <w:pPr>
              <w:pStyle w:val="ProductList-OfferingBody"/>
              <w:ind w:left="-113"/>
              <w:jc w:val="center"/>
            </w:pPr>
          </w:p>
        </w:tc>
        <w:tc>
          <w:tcPr>
            <w:tcW w:w="596" w:type="dxa"/>
            <w:gridSpan w:val="2"/>
            <w:shd w:val="clear" w:color="auto" w:fill="BFBFBF" w:themeFill="background1" w:themeFillShade="BF"/>
            <w:vAlign w:val="center"/>
          </w:tcPr>
          <w:p w14:paraId="4FDCB755" w14:textId="77777777" w:rsidR="00EC4F2C" w:rsidRDefault="00EC4F2C" w:rsidP="00C05A53">
            <w:pPr>
              <w:pStyle w:val="ProductList-OfferingBody"/>
              <w:ind w:left="-113"/>
              <w:jc w:val="center"/>
            </w:pPr>
          </w:p>
        </w:tc>
      </w:tr>
      <w:tr w:rsidR="00CE3E51" w14:paraId="4FDCB765" w14:textId="77777777" w:rsidTr="00B60851">
        <w:trPr>
          <w:cantSplit/>
        </w:trPr>
        <w:tc>
          <w:tcPr>
            <w:tcW w:w="3231" w:type="dxa"/>
            <w:tcBorders>
              <w:top w:val="dashSmallGap" w:sz="4" w:space="0" w:color="BFBFBF" w:themeColor="background1" w:themeShade="BF"/>
              <w:left w:val="nil"/>
              <w:bottom w:val="dashSmallGap" w:sz="4" w:space="0" w:color="BFBFBF" w:themeColor="background1" w:themeShade="BF"/>
              <w:right w:val="nil"/>
            </w:tcBorders>
          </w:tcPr>
          <w:p w14:paraId="4FDCB757" w14:textId="68BAEF6E" w:rsidR="00CE3E51" w:rsidRDefault="00CE3E51" w:rsidP="00166039">
            <w:pPr>
              <w:pStyle w:val="ProductList-Offering2"/>
            </w:pPr>
            <w:bookmarkStart w:id="686" w:name="_Toc379797250"/>
            <w:bookmarkStart w:id="687" w:name="_Toc380513275"/>
            <w:bookmarkStart w:id="688" w:name="_Toc380655317"/>
            <w:bookmarkStart w:id="689" w:name="_Toc409102826"/>
            <w:r>
              <w:t>Visual Studio Premium 2013 met MSDN</w:t>
            </w:r>
            <w:bookmarkEnd w:id="686"/>
            <w:bookmarkEnd w:id="687"/>
            <w:bookmarkEnd w:id="688"/>
            <w:bookmarkEnd w:id="689"/>
            <w:r>
              <w:fldChar w:fldCharType="begin"/>
            </w:r>
            <w:r>
              <w:instrText>XE "Visual Studio Premium 2013 met MSDN"</w:instrText>
            </w:r>
            <w:r>
              <w:fldChar w:fldCharType="end"/>
            </w:r>
          </w:p>
        </w:tc>
        <w:tc>
          <w:tcPr>
            <w:tcW w:w="540"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758" w14:textId="77777777" w:rsidR="00CE3E51" w:rsidRDefault="00CE3E51" w:rsidP="00C05A53">
            <w:pPr>
              <w:pStyle w:val="ProductList-OfferingBody"/>
              <w:ind w:left="-113"/>
              <w:jc w:val="center"/>
            </w:pPr>
            <w:r>
              <w:t>10/13</w:t>
            </w:r>
          </w:p>
        </w:tc>
        <w:tc>
          <w:tcPr>
            <w:tcW w:w="479" w:type="dxa"/>
            <w:tcBorders>
              <w:top w:val="dashSmallGap" w:sz="4" w:space="0" w:color="BFBFBF" w:themeColor="background1" w:themeShade="BF"/>
              <w:left w:val="nil"/>
              <w:bottom w:val="dashSmallGap" w:sz="4" w:space="0" w:color="BFBFBF" w:themeColor="background1" w:themeShade="BF"/>
              <w:right w:val="nil"/>
            </w:tcBorders>
            <w:vAlign w:val="center"/>
          </w:tcPr>
          <w:p w14:paraId="4FDCB759" w14:textId="77777777" w:rsidR="00CE3E51" w:rsidRDefault="00CE3E5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5A" w14:textId="77777777" w:rsidR="00CE3E51" w:rsidRDefault="00CE3E51"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5B" w14:textId="77777777" w:rsidR="00CE3E51" w:rsidRDefault="00CE3E51"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75C" w14:textId="77777777" w:rsidR="00CE3E51" w:rsidRDefault="00CE3E51" w:rsidP="00C05A53">
            <w:pPr>
              <w:pStyle w:val="ProductList-OfferingBody"/>
              <w:ind w:left="-113"/>
              <w:jc w:val="center"/>
            </w:pPr>
            <w:r>
              <w:t>1</w:t>
            </w:r>
          </w:p>
        </w:tc>
        <w:tc>
          <w:tcPr>
            <w:tcW w:w="596" w:type="dxa"/>
            <w:shd w:val="clear" w:color="auto" w:fill="70AD47" w:themeFill="accent6"/>
            <w:vAlign w:val="center"/>
          </w:tcPr>
          <w:p w14:paraId="4FDCB75D" w14:textId="17A59D67" w:rsidR="00CE3E51" w:rsidRDefault="00CE3E51" w:rsidP="00C05A53">
            <w:pPr>
              <w:pStyle w:val="ProductList-OfferingBody"/>
              <w:ind w:left="-113"/>
              <w:jc w:val="center"/>
            </w:pPr>
            <w:r w:rsidRPr="00400ACE">
              <w:fldChar w:fldCharType="begin"/>
            </w:r>
            <w:r w:rsidRPr="00400ACE">
              <w:instrText xml:space="preserve"> AutoTextList  \s NoStyle \t “Additioneel Product” </w:instrText>
            </w:r>
            <w:r w:rsidRPr="00400ACE">
              <w:fldChar w:fldCharType="separate"/>
            </w:r>
            <w:r w:rsidRPr="00400ACE">
              <w:t xml:space="preserve"> A,</w:t>
            </w:r>
            <w:r w:rsidRPr="00400ACE">
              <w:fldChar w:fldCharType="end"/>
            </w:r>
            <w:r w:rsidRPr="00400ACE">
              <w:fldChar w:fldCharType="begin"/>
            </w:r>
            <w:r w:rsidRPr="00400ACE">
              <w:instrText xml:space="preserve"> AutoTextList  \s NoStyle \t “Application Platform Product” </w:instrText>
            </w:r>
            <w:r w:rsidRPr="00400ACE">
              <w:fldChar w:fldCharType="separate"/>
            </w:r>
            <w:r w:rsidRPr="00400ACE">
              <w:t>AP</w:t>
            </w:r>
            <w:r w:rsidRPr="00400ACE">
              <w:fldChar w:fldCharType="end"/>
            </w:r>
          </w:p>
        </w:tc>
        <w:tc>
          <w:tcPr>
            <w:tcW w:w="595" w:type="dxa"/>
            <w:gridSpan w:val="2"/>
            <w:shd w:val="clear" w:color="auto" w:fill="70AD47" w:themeFill="accent6"/>
            <w:vAlign w:val="center"/>
          </w:tcPr>
          <w:p w14:paraId="4FDCB75E" w14:textId="5E0AA67E" w:rsidR="00CE3E51" w:rsidRDefault="00CE3E51" w:rsidP="00C05A53">
            <w:pPr>
              <w:pStyle w:val="ProductList-OfferingBody"/>
              <w:ind w:left="-113"/>
              <w:jc w:val="center"/>
            </w:pPr>
            <w:r w:rsidRPr="00400ACE">
              <w:fldChar w:fldCharType="begin"/>
            </w:r>
            <w:r w:rsidRPr="00400ACE">
              <w:instrText xml:space="preserve"> AutoTextList  \s NoStyle \t “Additioneel Product” </w:instrText>
            </w:r>
            <w:r w:rsidRPr="00400ACE">
              <w:fldChar w:fldCharType="separate"/>
            </w:r>
            <w:r w:rsidRPr="00400ACE">
              <w:t xml:space="preserve"> A </w:t>
            </w:r>
            <w:r w:rsidRPr="00400ACE">
              <w:fldChar w:fldCharType="end"/>
            </w:r>
          </w:p>
        </w:tc>
        <w:tc>
          <w:tcPr>
            <w:tcW w:w="596" w:type="dxa"/>
            <w:shd w:val="clear" w:color="auto" w:fill="BFBFBF" w:themeFill="background1" w:themeFillShade="BF"/>
            <w:vAlign w:val="center"/>
          </w:tcPr>
          <w:p w14:paraId="4FDCB75F" w14:textId="77777777" w:rsidR="00CE3E51" w:rsidRDefault="00CE3E51" w:rsidP="00C05A53">
            <w:pPr>
              <w:pStyle w:val="ProductList-OfferingBody"/>
              <w:ind w:left="-113"/>
              <w:jc w:val="center"/>
            </w:pPr>
          </w:p>
        </w:tc>
        <w:tc>
          <w:tcPr>
            <w:tcW w:w="595" w:type="dxa"/>
            <w:shd w:val="clear" w:color="auto" w:fill="70AD47" w:themeFill="accent6"/>
            <w:vAlign w:val="center"/>
          </w:tcPr>
          <w:p w14:paraId="4FDCB760" w14:textId="77777777" w:rsidR="00CE3E51" w:rsidRDefault="00CE3E51" w:rsidP="00C05A53">
            <w:pPr>
              <w:pStyle w:val="ProductList-OfferingBody"/>
              <w:ind w:left="-113"/>
              <w:jc w:val="center"/>
            </w:pPr>
          </w:p>
        </w:tc>
        <w:tc>
          <w:tcPr>
            <w:tcW w:w="483" w:type="dxa"/>
            <w:shd w:val="clear" w:color="auto" w:fill="70AD47" w:themeFill="accent6"/>
            <w:vAlign w:val="center"/>
          </w:tcPr>
          <w:p w14:paraId="4FDCB761" w14:textId="67DFC7DF" w:rsidR="00CE3E51" w:rsidRDefault="00CE3E51" w:rsidP="00C05A53">
            <w:pPr>
              <w:pStyle w:val="ProductList-OfferingBody"/>
              <w:ind w:left="-113"/>
              <w:jc w:val="center"/>
            </w:pPr>
            <w:r w:rsidRPr="00400ACE">
              <w:fldChar w:fldCharType="begin"/>
            </w:r>
            <w:r w:rsidRPr="00400ACE">
              <w:instrText xml:space="preserve"> AutoTextList  \s NoStyle \t “Open License en Open Value voor SA en L/SA” </w:instrText>
            </w:r>
            <w:r w:rsidRPr="00400ACE">
              <w:fldChar w:fldCharType="separate"/>
            </w:r>
            <w:r w:rsidRPr="00400ACE">
              <w:t>OS</w:t>
            </w:r>
            <w:r w:rsidRPr="00400ACE">
              <w:fldChar w:fldCharType="end"/>
            </w:r>
          </w:p>
        </w:tc>
        <w:tc>
          <w:tcPr>
            <w:tcW w:w="708" w:type="dxa"/>
            <w:shd w:val="clear" w:color="auto" w:fill="70AD47" w:themeFill="accent6"/>
            <w:vAlign w:val="center"/>
          </w:tcPr>
          <w:p w14:paraId="4FDCB762" w14:textId="4A5C134E" w:rsidR="00CE3E51" w:rsidRDefault="00CE3E51" w:rsidP="00C05A53">
            <w:pPr>
              <w:pStyle w:val="ProductList-OfferingBody"/>
              <w:ind w:left="-113"/>
              <w:jc w:val="center"/>
            </w:pPr>
            <w:r w:rsidRPr="00CE3E51">
              <w:fldChar w:fldCharType="begin"/>
            </w:r>
            <w:r w:rsidRPr="00CE3E51">
              <w:instrText xml:space="preserve"> AutoTextList  \s NoStyle \t “</w:instrText>
            </w:r>
            <w:r w:rsidRPr="00CE3E51">
              <w:rPr>
                <w:u w:val="single"/>
              </w:rPr>
              <w:instrText>Niet-organisatieomvattend in Open Value</w:instrText>
            </w:r>
            <w:r w:rsidRPr="00CE3E51">
              <w:instrText xml:space="preserve">” </w:instrText>
            </w:r>
            <w:r w:rsidRPr="00CE3E51">
              <w:fldChar w:fldCharType="separate"/>
            </w:r>
            <w:r w:rsidRPr="00CE3E51">
              <w:t xml:space="preserve"> P </w:t>
            </w:r>
            <w:r w:rsidRPr="00CE3E51">
              <w:fldChar w:fldCharType="end"/>
            </w:r>
          </w:p>
        </w:tc>
        <w:tc>
          <w:tcPr>
            <w:tcW w:w="595" w:type="dxa"/>
            <w:shd w:val="clear" w:color="auto" w:fill="70AD47" w:themeFill="accent6"/>
            <w:vAlign w:val="center"/>
          </w:tcPr>
          <w:p w14:paraId="4FDCB763" w14:textId="77777777" w:rsidR="00CE3E51" w:rsidRDefault="00CE3E51" w:rsidP="00C05A53">
            <w:pPr>
              <w:pStyle w:val="ProductList-OfferingBody"/>
              <w:ind w:left="-113"/>
              <w:jc w:val="center"/>
            </w:pPr>
          </w:p>
        </w:tc>
        <w:tc>
          <w:tcPr>
            <w:tcW w:w="596" w:type="dxa"/>
            <w:gridSpan w:val="2"/>
            <w:shd w:val="clear" w:color="auto" w:fill="70AD47" w:themeFill="accent6"/>
            <w:vAlign w:val="center"/>
          </w:tcPr>
          <w:p w14:paraId="4FDCB764" w14:textId="359F428D" w:rsidR="00CE3E51" w:rsidRDefault="00CE3E51" w:rsidP="00C05A53">
            <w:pPr>
              <w:pStyle w:val="ProductList-OfferingBody"/>
              <w:ind w:left="-113"/>
              <w:jc w:val="center"/>
            </w:pPr>
            <w:r w:rsidRPr="00CE3E51">
              <w:fldChar w:fldCharType="begin"/>
            </w:r>
            <w:r w:rsidRPr="00CE3E51">
              <w:instrText xml:space="preserve"> AutoTextList  \s NoStyle \t “Server and Tools Product” </w:instrText>
            </w:r>
            <w:r w:rsidRPr="00CE3E51">
              <w:fldChar w:fldCharType="separate"/>
            </w:r>
            <w:r w:rsidRPr="00CE3E51">
              <w:t>SP</w:t>
            </w:r>
            <w:r w:rsidRPr="00CE3E51">
              <w:fldChar w:fldCharType="end"/>
            </w:r>
          </w:p>
        </w:tc>
      </w:tr>
      <w:tr w:rsidR="00CE3E51" w14:paraId="4FDCB774" w14:textId="77777777" w:rsidTr="00B60851">
        <w:trPr>
          <w:cantSplit/>
        </w:trPr>
        <w:tc>
          <w:tcPr>
            <w:tcW w:w="3231" w:type="dxa"/>
            <w:tcBorders>
              <w:top w:val="dashSmallGap" w:sz="4" w:space="0" w:color="BFBFBF" w:themeColor="background1" w:themeShade="BF"/>
              <w:left w:val="nil"/>
              <w:bottom w:val="dashSmallGap" w:sz="4" w:space="0" w:color="BFBFBF" w:themeColor="background1" w:themeShade="BF"/>
              <w:right w:val="nil"/>
            </w:tcBorders>
          </w:tcPr>
          <w:p w14:paraId="4FDCB766" w14:textId="3B739878" w:rsidR="00CE3E51" w:rsidRDefault="00CE3E51" w:rsidP="00166039">
            <w:pPr>
              <w:pStyle w:val="ProductList-Offering2"/>
            </w:pPr>
            <w:bookmarkStart w:id="690" w:name="_Toc379797251"/>
            <w:bookmarkStart w:id="691" w:name="_Toc380513276"/>
            <w:bookmarkStart w:id="692" w:name="_Toc380655318"/>
            <w:bookmarkStart w:id="693" w:name="_Toc409102827"/>
            <w:r>
              <w:t>Visual Studio Professional 2013</w:t>
            </w:r>
            <w:r>
              <w:fldChar w:fldCharType="begin"/>
            </w:r>
            <w:r>
              <w:instrText>XE "Visual Studio Professional 2013"</w:instrText>
            </w:r>
            <w:r>
              <w:fldChar w:fldCharType="end"/>
            </w:r>
            <w:r>
              <w:t xml:space="preserve"> met MSDN</w:t>
            </w:r>
            <w:bookmarkEnd w:id="690"/>
            <w:bookmarkEnd w:id="691"/>
            <w:bookmarkEnd w:id="692"/>
            <w:bookmarkEnd w:id="693"/>
            <w:r>
              <w:fldChar w:fldCharType="begin"/>
            </w:r>
            <w:r>
              <w:instrText>XE "Visual Studio Professional 2013 met MSDN"</w:instrText>
            </w:r>
            <w:r>
              <w:fldChar w:fldCharType="end"/>
            </w:r>
          </w:p>
        </w:tc>
        <w:tc>
          <w:tcPr>
            <w:tcW w:w="540"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767" w14:textId="77777777" w:rsidR="00CE3E51" w:rsidRDefault="00CE3E51" w:rsidP="00C05A53">
            <w:pPr>
              <w:pStyle w:val="ProductList-OfferingBody"/>
              <w:ind w:left="-113"/>
              <w:jc w:val="center"/>
            </w:pPr>
            <w:r>
              <w:t>10/13</w:t>
            </w:r>
          </w:p>
        </w:tc>
        <w:tc>
          <w:tcPr>
            <w:tcW w:w="479" w:type="dxa"/>
            <w:tcBorders>
              <w:top w:val="dashSmallGap" w:sz="4" w:space="0" w:color="BFBFBF" w:themeColor="background1" w:themeShade="BF"/>
              <w:left w:val="nil"/>
              <w:bottom w:val="dashSmallGap" w:sz="4" w:space="0" w:color="BFBFBF" w:themeColor="background1" w:themeShade="BF"/>
              <w:right w:val="nil"/>
            </w:tcBorders>
            <w:vAlign w:val="center"/>
          </w:tcPr>
          <w:p w14:paraId="4FDCB768" w14:textId="77777777" w:rsidR="00CE3E51" w:rsidRDefault="00CE3E5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69" w14:textId="77777777" w:rsidR="00CE3E51" w:rsidRDefault="00CE3E5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6A" w14:textId="77777777" w:rsidR="00CE3E51" w:rsidRDefault="00CE3E5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6B" w14:textId="77777777" w:rsidR="00CE3E51" w:rsidRDefault="00CE3E51" w:rsidP="00C05A53">
            <w:pPr>
              <w:pStyle w:val="ProductList-OfferingBody"/>
              <w:ind w:left="-113"/>
              <w:jc w:val="center"/>
            </w:pPr>
            <w:r>
              <w:t>1</w:t>
            </w:r>
          </w:p>
        </w:tc>
        <w:tc>
          <w:tcPr>
            <w:tcW w:w="596" w:type="dxa"/>
            <w:shd w:val="clear" w:color="auto" w:fill="70AD47" w:themeFill="accent6"/>
            <w:vAlign w:val="center"/>
          </w:tcPr>
          <w:p w14:paraId="4FDCB76C" w14:textId="1BCC1D34" w:rsidR="00CE3E51" w:rsidRDefault="00CE3E51" w:rsidP="00C05A53">
            <w:pPr>
              <w:pStyle w:val="ProductList-OfferingBody"/>
              <w:ind w:left="-113"/>
              <w:jc w:val="center"/>
            </w:pPr>
            <w:r w:rsidRPr="00400ACE">
              <w:fldChar w:fldCharType="begin"/>
            </w:r>
            <w:r w:rsidRPr="00400ACE">
              <w:instrText xml:space="preserve"> AutoTextList  \s NoStyle \t “Additioneel Product” </w:instrText>
            </w:r>
            <w:r w:rsidRPr="00400ACE">
              <w:fldChar w:fldCharType="separate"/>
            </w:r>
            <w:r w:rsidRPr="00400ACE">
              <w:t xml:space="preserve"> A,</w:t>
            </w:r>
            <w:r w:rsidRPr="00400ACE">
              <w:fldChar w:fldCharType="end"/>
            </w:r>
            <w:r w:rsidRPr="00400ACE">
              <w:fldChar w:fldCharType="begin"/>
            </w:r>
            <w:r w:rsidRPr="00400ACE">
              <w:instrText xml:space="preserve"> AutoTextList  \s NoStyle \t “Application Platform Product” </w:instrText>
            </w:r>
            <w:r w:rsidRPr="00400ACE">
              <w:fldChar w:fldCharType="separate"/>
            </w:r>
            <w:r w:rsidRPr="00400ACE">
              <w:t>AP</w:t>
            </w:r>
            <w:r w:rsidRPr="00400ACE">
              <w:fldChar w:fldCharType="end"/>
            </w:r>
          </w:p>
        </w:tc>
        <w:tc>
          <w:tcPr>
            <w:tcW w:w="595" w:type="dxa"/>
            <w:gridSpan w:val="2"/>
            <w:shd w:val="clear" w:color="auto" w:fill="70AD47" w:themeFill="accent6"/>
            <w:vAlign w:val="center"/>
          </w:tcPr>
          <w:p w14:paraId="4FDCB76D" w14:textId="3BF813EF" w:rsidR="00CE3E51" w:rsidRDefault="00CE3E51" w:rsidP="00C05A53">
            <w:pPr>
              <w:pStyle w:val="ProductList-OfferingBody"/>
              <w:ind w:left="-113"/>
              <w:jc w:val="center"/>
            </w:pPr>
            <w:r w:rsidRPr="00400ACE">
              <w:fldChar w:fldCharType="begin"/>
            </w:r>
            <w:r w:rsidRPr="00400ACE">
              <w:instrText xml:space="preserve"> AutoTextList  \s NoStyle \t “Additioneel Product” </w:instrText>
            </w:r>
            <w:r w:rsidRPr="00400ACE">
              <w:fldChar w:fldCharType="separate"/>
            </w:r>
            <w:r w:rsidRPr="00400ACE">
              <w:t xml:space="preserve"> A </w:t>
            </w:r>
            <w:r w:rsidRPr="00400ACE">
              <w:fldChar w:fldCharType="end"/>
            </w:r>
          </w:p>
        </w:tc>
        <w:tc>
          <w:tcPr>
            <w:tcW w:w="596" w:type="dxa"/>
            <w:shd w:val="clear" w:color="auto" w:fill="BFBFBF" w:themeFill="background1" w:themeFillShade="BF"/>
            <w:vAlign w:val="center"/>
          </w:tcPr>
          <w:p w14:paraId="4FDCB76E" w14:textId="77777777" w:rsidR="00CE3E51" w:rsidRDefault="00CE3E51" w:rsidP="00C05A53">
            <w:pPr>
              <w:pStyle w:val="ProductList-OfferingBody"/>
              <w:ind w:left="-113"/>
              <w:jc w:val="center"/>
            </w:pPr>
          </w:p>
        </w:tc>
        <w:tc>
          <w:tcPr>
            <w:tcW w:w="595" w:type="dxa"/>
            <w:shd w:val="clear" w:color="auto" w:fill="70AD47" w:themeFill="accent6"/>
            <w:vAlign w:val="center"/>
          </w:tcPr>
          <w:p w14:paraId="4FDCB76F" w14:textId="77777777" w:rsidR="00CE3E51" w:rsidRDefault="00CE3E51" w:rsidP="00C05A53">
            <w:pPr>
              <w:pStyle w:val="ProductList-OfferingBody"/>
              <w:ind w:left="-113"/>
              <w:jc w:val="center"/>
            </w:pPr>
          </w:p>
        </w:tc>
        <w:tc>
          <w:tcPr>
            <w:tcW w:w="483" w:type="dxa"/>
            <w:shd w:val="clear" w:color="auto" w:fill="70AD47" w:themeFill="accent6"/>
            <w:vAlign w:val="center"/>
          </w:tcPr>
          <w:p w14:paraId="4FDCB770" w14:textId="1B920621" w:rsidR="00CE3E51" w:rsidRDefault="00CE3E51" w:rsidP="00C05A53">
            <w:pPr>
              <w:pStyle w:val="ProductList-OfferingBody"/>
              <w:ind w:left="-113"/>
              <w:jc w:val="center"/>
            </w:pPr>
            <w:r w:rsidRPr="00400ACE">
              <w:fldChar w:fldCharType="begin"/>
            </w:r>
            <w:r w:rsidRPr="00400ACE">
              <w:instrText xml:space="preserve"> AutoTextList  \s NoStyle \t “Open License en Open Value voor SA en L/SA” </w:instrText>
            </w:r>
            <w:r w:rsidRPr="00400ACE">
              <w:fldChar w:fldCharType="separate"/>
            </w:r>
            <w:r w:rsidRPr="00400ACE">
              <w:t>OS</w:t>
            </w:r>
            <w:r w:rsidRPr="00400ACE">
              <w:fldChar w:fldCharType="end"/>
            </w:r>
          </w:p>
        </w:tc>
        <w:tc>
          <w:tcPr>
            <w:tcW w:w="708" w:type="dxa"/>
            <w:shd w:val="clear" w:color="auto" w:fill="70AD47" w:themeFill="accent6"/>
            <w:vAlign w:val="center"/>
          </w:tcPr>
          <w:p w14:paraId="4FDCB771" w14:textId="21E55059" w:rsidR="00CE3E51" w:rsidRDefault="00CE3E51" w:rsidP="00C05A53">
            <w:pPr>
              <w:pStyle w:val="ProductList-OfferingBody"/>
              <w:ind w:left="-113"/>
              <w:jc w:val="center"/>
            </w:pPr>
            <w:r w:rsidRPr="00CE3E51">
              <w:fldChar w:fldCharType="begin"/>
            </w:r>
            <w:r w:rsidRPr="00CE3E51">
              <w:instrText xml:space="preserve"> AutoTextList  \s NoStyle \t “</w:instrText>
            </w:r>
            <w:r w:rsidRPr="00CE3E51">
              <w:rPr>
                <w:u w:val="single"/>
              </w:rPr>
              <w:instrText>Niet-organisatieomvattend in Open Value</w:instrText>
            </w:r>
            <w:r w:rsidRPr="00CE3E51">
              <w:instrText xml:space="preserve">” </w:instrText>
            </w:r>
            <w:r w:rsidRPr="00CE3E51">
              <w:fldChar w:fldCharType="separate"/>
            </w:r>
            <w:r w:rsidRPr="00CE3E51">
              <w:t xml:space="preserve"> P </w:t>
            </w:r>
            <w:r w:rsidRPr="00CE3E51">
              <w:fldChar w:fldCharType="end"/>
            </w:r>
          </w:p>
        </w:tc>
        <w:tc>
          <w:tcPr>
            <w:tcW w:w="595" w:type="dxa"/>
            <w:shd w:val="clear" w:color="auto" w:fill="70AD47" w:themeFill="accent6"/>
            <w:vAlign w:val="center"/>
          </w:tcPr>
          <w:p w14:paraId="4FDCB772" w14:textId="77777777" w:rsidR="00CE3E51" w:rsidRDefault="00CE3E51" w:rsidP="00C05A53">
            <w:pPr>
              <w:pStyle w:val="ProductList-OfferingBody"/>
              <w:ind w:left="-113"/>
              <w:jc w:val="center"/>
            </w:pPr>
          </w:p>
        </w:tc>
        <w:tc>
          <w:tcPr>
            <w:tcW w:w="596" w:type="dxa"/>
            <w:gridSpan w:val="2"/>
            <w:shd w:val="clear" w:color="auto" w:fill="70AD47" w:themeFill="accent6"/>
            <w:vAlign w:val="center"/>
          </w:tcPr>
          <w:p w14:paraId="4FDCB773" w14:textId="0F13B3D1" w:rsidR="00CE3E51" w:rsidRPr="00CE3E51" w:rsidRDefault="00CE3E51" w:rsidP="00C05A53">
            <w:pPr>
              <w:pStyle w:val="ProductList-OfferingBody"/>
              <w:ind w:left="-113"/>
              <w:jc w:val="center"/>
            </w:pPr>
            <w:r w:rsidRPr="00CE3E51">
              <w:fldChar w:fldCharType="begin"/>
            </w:r>
            <w:r w:rsidRPr="00CE3E51">
              <w:instrText xml:space="preserve"> AutoTextList  \s NoStyle \t “Additioneel Product” </w:instrText>
            </w:r>
            <w:r w:rsidRPr="00CE3E51">
              <w:fldChar w:fldCharType="separate"/>
            </w:r>
            <w:r w:rsidRPr="00CE3E51">
              <w:t xml:space="preserve"> A </w:t>
            </w:r>
            <w:r w:rsidRPr="00CE3E51">
              <w:fldChar w:fldCharType="end"/>
            </w:r>
          </w:p>
        </w:tc>
      </w:tr>
      <w:tr w:rsidR="00CE3E51" w14:paraId="4FDCB783" w14:textId="77777777" w:rsidTr="00B60851">
        <w:trPr>
          <w:cantSplit/>
        </w:trPr>
        <w:tc>
          <w:tcPr>
            <w:tcW w:w="3231" w:type="dxa"/>
            <w:tcBorders>
              <w:top w:val="dashSmallGap" w:sz="4" w:space="0" w:color="BFBFBF" w:themeColor="background1" w:themeShade="BF"/>
              <w:left w:val="nil"/>
              <w:bottom w:val="dashSmallGap" w:sz="4" w:space="0" w:color="BFBFBF" w:themeColor="background1" w:themeShade="BF"/>
              <w:right w:val="nil"/>
            </w:tcBorders>
          </w:tcPr>
          <w:p w14:paraId="4FDCB775" w14:textId="04E08983" w:rsidR="00CE3E51" w:rsidRDefault="00CE3E51" w:rsidP="00166039">
            <w:pPr>
              <w:pStyle w:val="ProductList-Offering2"/>
            </w:pPr>
            <w:bookmarkStart w:id="694" w:name="_Toc379797252"/>
            <w:bookmarkStart w:id="695" w:name="_Toc380513277"/>
            <w:bookmarkStart w:id="696" w:name="_Toc380655319"/>
            <w:bookmarkStart w:id="697" w:name="_Toc409102828"/>
            <w:r>
              <w:t>Visual Studio Test Professional 2013 met MSDN</w:t>
            </w:r>
            <w:bookmarkEnd w:id="694"/>
            <w:bookmarkEnd w:id="695"/>
            <w:bookmarkEnd w:id="696"/>
            <w:bookmarkEnd w:id="697"/>
            <w:r>
              <w:fldChar w:fldCharType="begin"/>
            </w:r>
            <w:r>
              <w:instrText>XE "Visual Studio Test Professional 2013 met MSDN"</w:instrText>
            </w:r>
            <w:r>
              <w:fldChar w:fldCharType="end"/>
            </w:r>
          </w:p>
        </w:tc>
        <w:tc>
          <w:tcPr>
            <w:tcW w:w="540"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776" w14:textId="77777777" w:rsidR="00CE3E51" w:rsidRDefault="00CE3E51" w:rsidP="00C05A53">
            <w:pPr>
              <w:pStyle w:val="ProductList-OfferingBody"/>
              <w:ind w:left="-113"/>
              <w:jc w:val="center"/>
            </w:pPr>
            <w:r>
              <w:t>10/13</w:t>
            </w:r>
          </w:p>
        </w:tc>
        <w:tc>
          <w:tcPr>
            <w:tcW w:w="479" w:type="dxa"/>
            <w:tcBorders>
              <w:top w:val="dashSmallGap" w:sz="4" w:space="0" w:color="BFBFBF" w:themeColor="background1" w:themeShade="BF"/>
              <w:left w:val="nil"/>
              <w:bottom w:val="dashSmallGap" w:sz="4" w:space="0" w:color="BFBFBF" w:themeColor="background1" w:themeShade="BF"/>
              <w:right w:val="nil"/>
            </w:tcBorders>
            <w:vAlign w:val="center"/>
          </w:tcPr>
          <w:p w14:paraId="4FDCB777" w14:textId="77777777" w:rsidR="00CE3E51" w:rsidRDefault="00CE3E5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78" w14:textId="77777777" w:rsidR="00CE3E51" w:rsidRDefault="00CE3E51"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79" w14:textId="77777777" w:rsidR="00CE3E51" w:rsidRDefault="00CE3E51"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7A" w14:textId="77777777" w:rsidR="00CE3E51" w:rsidRDefault="00CE3E51" w:rsidP="00C05A53">
            <w:pPr>
              <w:pStyle w:val="ProductList-OfferingBody"/>
              <w:ind w:left="-113"/>
              <w:jc w:val="center"/>
            </w:pPr>
            <w:r>
              <w:t>1</w:t>
            </w:r>
          </w:p>
        </w:tc>
        <w:tc>
          <w:tcPr>
            <w:tcW w:w="596" w:type="dxa"/>
            <w:shd w:val="clear" w:color="auto" w:fill="70AD47" w:themeFill="accent6"/>
            <w:vAlign w:val="center"/>
          </w:tcPr>
          <w:p w14:paraId="4FDCB77B" w14:textId="23991693" w:rsidR="00CE3E51" w:rsidRDefault="00CE3E51" w:rsidP="00C05A53">
            <w:pPr>
              <w:pStyle w:val="ProductList-OfferingBody"/>
              <w:ind w:left="-113"/>
              <w:jc w:val="center"/>
            </w:pPr>
            <w:r w:rsidRPr="00400ACE">
              <w:fldChar w:fldCharType="begin"/>
            </w:r>
            <w:r w:rsidRPr="00400ACE">
              <w:instrText xml:space="preserve"> AutoTextList  \s NoStyle \t “Additioneel Product” </w:instrText>
            </w:r>
            <w:r w:rsidRPr="00400ACE">
              <w:fldChar w:fldCharType="separate"/>
            </w:r>
            <w:r w:rsidRPr="00400ACE">
              <w:t xml:space="preserve"> A,</w:t>
            </w:r>
            <w:r w:rsidRPr="00400ACE">
              <w:fldChar w:fldCharType="end"/>
            </w:r>
            <w:r w:rsidRPr="00B017CE">
              <w:fldChar w:fldCharType="begin"/>
            </w:r>
            <w:r w:rsidRPr="00B017CE">
              <w:instrText xml:space="preserve"> AutoTextList  \s NoStyle \t “Application Platform Product” </w:instrText>
            </w:r>
            <w:r w:rsidRPr="00B017CE">
              <w:fldChar w:fldCharType="separate"/>
            </w:r>
            <w:r w:rsidRPr="00B017CE">
              <w:t>AP</w:t>
            </w:r>
            <w:r w:rsidRPr="00B017CE">
              <w:fldChar w:fldCharType="end"/>
            </w:r>
          </w:p>
        </w:tc>
        <w:tc>
          <w:tcPr>
            <w:tcW w:w="595" w:type="dxa"/>
            <w:gridSpan w:val="2"/>
            <w:shd w:val="clear" w:color="auto" w:fill="70AD47" w:themeFill="accent6"/>
            <w:vAlign w:val="center"/>
          </w:tcPr>
          <w:p w14:paraId="4FDCB77C" w14:textId="1F8A452A" w:rsidR="00CE3E51" w:rsidRDefault="00CE3E51" w:rsidP="00C05A53">
            <w:pPr>
              <w:pStyle w:val="ProductList-OfferingBody"/>
              <w:ind w:left="-113"/>
              <w:jc w:val="center"/>
            </w:pPr>
            <w:r w:rsidRPr="00400ACE">
              <w:fldChar w:fldCharType="begin"/>
            </w:r>
            <w:r w:rsidRPr="00400ACE">
              <w:instrText xml:space="preserve"> AutoTextList  \s NoStyle \t “Additioneel Product” </w:instrText>
            </w:r>
            <w:r w:rsidRPr="00400ACE">
              <w:fldChar w:fldCharType="separate"/>
            </w:r>
            <w:r w:rsidRPr="00400ACE">
              <w:t xml:space="preserve"> A </w:t>
            </w:r>
            <w:r w:rsidRPr="00400ACE">
              <w:fldChar w:fldCharType="end"/>
            </w:r>
          </w:p>
        </w:tc>
        <w:tc>
          <w:tcPr>
            <w:tcW w:w="596" w:type="dxa"/>
            <w:shd w:val="clear" w:color="auto" w:fill="BFBFBF" w:themeFill="background1" w:themeFillShade="BF"/>
            <w:vAlign w:val="center"/>
          </w:tcPr>
          <w:p w14:paraId="4FDCB77D" w14:textId="77777777" w:rsidR="00CE3E51" w:rsidRDefault="00CE3E51" w:rsidP="00C05A53">
            <w:pPr>
              <w:pStyle w:val="ProductList-OfferingBody"/>
              <w:ind w:left="-113"/>
              <w:jc w:val="center"/>
            </w:pPr>
          </w:p>
        </w:tc>
        <w:tc>
          <w:tcPr>
            <w:tcW w:w="595" w:type="dxa"/>
            <w:shd w:val="clear" w:color="auto" w:fill="70AD47" w:themeFill="accent6"/>
            <w:vAlign w:val="center"/>
          </w:tcPr>
          <w:p w14:paraId="4FDCB77E" w14:textId="77777777" w:rsidR="00CE3E51" w:rsidRDefault="00CE3E51" w:rsidP="00C05A53">
            <w:pPr>
              <w:pStyle w:val="ProductList-OfferingBody"/>
              <w:ind w:left="-113"/>
              <w:jc w:val="center"/>
            </w:pPr>
          </w:p>
        </w:tc>
        <w:tc>
          <w:tcPr>
            <w:tcW w:w="483" w:type="dxa"/>
            <w:shd w:val="clear" w:color="auto" w:fill="70AD47" w:themeFill="accent6"/>
            <w:vAlign w:val="center"/>
          </w:tcPr>
          <w:p w14:paraId="4FDCB77F" w14:textId="7E7EBDDD" w:rsidR="00CE3E51" w:rsidRDefault="00CE3E51" w:rsidP="00C05A53">
            <w:pPr>
              <w:pStyle w:val="ProductList-OfferingBody"/>
              <w:ind w:left="-113"/>
              <w:jc w:val="center"/>
            </w:pPr>
            <w:r w:rsidRPr="00400ACE">
              <w:fldChar w:fldCharType="begin"/>
            </w:r>
            <w:r w:rsidRPr="00400ACE">
              <w:instrText xml:space="preserve"> AutoTextList  \s NoStyle \t “Open License en Open Value voor SA en L/SA” </w:instrText>
            </w:r>
            <w:r w:rsidRPr="00400ACE">
              <w:fldChar w:fldCharType="separate"/>
            </w:r>
            <w:r w:rsidRPr="00400ACE">
              <w:t>OS</w:t>
            </w:r>
            <w:r w:rsidRPr="00400ACE">
              <w:fldChar w:fldCharType="end"/>
            </w:r>
          </w:p>
        </w:tc>
        <w:tc>
          <w:tcPr>
            <w:tcW w:w="708" w:type="dxa"/>
            <w:shd w:val="clear" w:color="auto" w:fill="70AD47" w:themeFill="accent6"/>
            <w:vAlign w:val="center"/>
          </w:tcPr>
          <w:p w14:paraId="4FDCB780" w14:textId="6CB94D59" w:rsidR="00CE3E51" w:rsidRDefault="00CE3E51" w:rsidP="00C05A53">
            <w:pPr>
              <w:pStyle w:val="ProductList-OfferingBody"/>
              <w:ind w:left="-113"/>
              <w:jc w:val="center"/>
            </w:pPr>
            <w:r w:rsidRPr="00CE3E51">
              <w:fldChar w:fldCharType="begin"/>
            </w:r>
            <w:r w:rsidRPr="00CE3E51">
              <w:instrText xml:space="preserve"> AutoTextList  \s NoStyle \t “</w:instrText>
            </w:r>
            <w:r w:rsidRPr="00CE3E51">
              <w:rPr>
                <w:u w:val="single"/>
              </w:rPr>
              <w:instrText>Niet-organisatieomvattend in Open Value</w:instrText>
            </w:r>
            <w:r w:rsidRPr="00CE3E51">
              <w:instrText xml:space="preserve">” </w:instrText>
            </w:r>
            <w:r w:rsidRPr="00CE3E51">
              <w:fldChar w:fldCharType="separate"/>
            </w:r>
            <w:r w:rsidRPr="00CE3E51">
              <w:t xml:space="preserve"> P </w:t>
            </w:r>
            <w:r w:rsidRPr="00CE3E51">
              <w:fldChar w:fldCharType="end"/>
            </w:r>
          </w:p>
        </w:tc>
        <w:tc>
          <w:tcPr>
            <w:tcW w:w="595" w:type="dxa"/>
            <w:shd w:val="clear" w:color="auto" w:fill="70AD47" w:themeFill="accent6"/>
            <w:vAlign w:val="center"/>
          </w:tcPr>
          <w:p w14:paraId="4FDCB781" w14:textId="77777777" w:rsidR="00CE3E51" w:rsidRDefault="00CE3E51" w:rsidP="00C05A53">
            <w:pPr>
              <w:pStyle w:val="ProductList-OfferingBody"/>
              <w:ind w:left="-113"/>
              <w:jc w:val="center"/>
            </w:pPr>
          </w:p>
        </w:tc>
        <w:tc>
          <w:tcPr>
            <w:tcW w:w="596" w:type="dxa"/>
            <w:gridSpan w:val="2"/>
            <w:shd w:val="clear" w:color="auto" w:fill="70AD47" w:themeFill="accent6"/>
            <w:vAlign w:val="center"/>
          </w:tcPr>
          <w:p w14:paraId="4FDCB782" w14:textId="4E2DD239" w:rsidR="00CE3E51" w:rsidRDefault="00CE3E51" w:rsidP="00C05A53">
            <w:pPr>
              <w:pStyle w:val="ProductList-OfferingBody"/>
              <w:ind w:left="-113"/>
              <w:jc w:val="center"/>
            </w:pPr>
            <w:r w:rsidRPr="00CE3E51">
              <w:fldChar w:fldCharType="begin"/>
            </w:r>
            <w:r w:rsidRPr="00CE3E51">
              <w:instrText xml:space="preserve"> AutoTextList  \s NoStyle \t “Server and Tools Product” </w:instrText>
            </w:r>
            <w:r w:rsidRPr="00CE3E51">
              <w:fldChar w:fldCharType="separate"/>
            </w:r>
            <w:r w:rsidRPr="00CE3E51">
              <w:t>SP</w:t>
            </w:r>
            <w:r w:rsidRPr="00CE3E51">
              <w:fldChar w:fldCharType="end"/>
            </w:r>
          </w:p>
        </w:tc>
      </w:tr>
      <w:tr w:rsidR="00CE3E51" w14:paraId="4FDCB792" w14:textId="77777777" w:rsidTr="00B60851">
        <w:trPr>
          <w:cantSplit/>
        </w:trPr>
        <w:tc>
          <w:tcPr>
            <w:tcW w:w="3231" w:type="dxa"/>
            <w:tcBorders>
              <w:top w:val="dashSmallGap" w:sz="4" w:space="0" w:color="BFBFBF" w:themeColor="background1" w:themeShade="BF"/>
              <w:left w:val="nil"/>
              <w:bottom w:val="nil"/>
              <w:right w:val="nil"/>
            </w:tcBorders>
          </w:tcPr>
          <w:p w14:paraId="4FDCB784" w14:textId="0EFDD40A" w:rsidR="00CE3E51" w:rsidRDefault="00CE3E51" w:rsidP="00166039">
            <w:pPr>
              <w:pStyle w:val="ProductList-Offering2"/>
            </w:pPr>
            <w:bookmarkStart w:id="698" w:name="_Toc379797253"/>
            <w:bookmarkStart w:id="699" w:name="_Toc380513278"/>
            <w:bookmarkStart w:id="700" w:name="_Toc380655320"/>
            <w:bookmarkStart w:id="701" w:name="_Toc409102829"/>
            <w:r>
              <w:t>Visual Studio Ultimate 2013 met MSDN</w:t>
            </w:r>
            <w:bookmarkEnd w:id="698"/>
            <w:bookmarkEnd w:id="699"/>
            <w:bookmarkEnd w:id="700"/>
            <w:bookmarkEnd w:id="701"/>
            <w:r>
              <w:fldChar w:fldCharType="begin"/>
            </w:r>
            <w:r>
              <w:instrText>XE "Visual Studio Ultimate 2013 met MSDN"</w:instrText>
            </w:r>
            <w:r>
              <w:fldChar w:fldCharType="end"/>
            </w:r>
          </w:p>
        </w:tc>
        <w:tc>
          <w:tcPr>
            <w:tcW w:w="540" w:type="dxa"/>
            <w:gridSpan w:val="2"/>
            <w:tcBorders>
              <w:top w:val="dashSmallGap" w:sz="4" w:space="0" w:color="BFBFBF" w:themeColor="background1" w:themeShade="BF"/>
              <w:left w:val="nil"/>
              <w:bottom w:val="nil"/>
              <w:right w:val="nil"/>
            </w:tcBorders>
            <w:vAlign w:val="center"/>
          </w:tcPr>
          <w:p w14:paraId="4FDCB785" w14:textId="77777777" w:rsidR="00CE3E51" w:rsidRDefault="00CE3E51" w:rsidP="00C05A53">
            <w:pPr>
              <w:pStyle w:val="ProductList-OfferingBody"/>
              <w:ind w:left="-113"/>
              <w:jc w:val="center"/>
            </w:pPr>
            <w:r>
              <w:t>10/13</w:t>
            </w:r>
          </w:p>
        </w:tc>
        <w:tc>
          <w:tcPr>
            <w:tcW w:w="479" w:type="dxa"/>
            <w:tcBorders>
              <w:top w:val="dashSmallGap" w:sz="4" w:space="0" w:color="BFBFBF" w:themeColor="background1" w:themeShade="BF"/>
              <w:left w:val="nil"/>
              <w:bottom w:val="nil"/>
              <w:right w:val="nil"/>
            </w:tcBorders>
            <w:vAlign w:val="center"/>
          </w:tcPr>
          <w:p w14:paraId="4FDCB786" w14:textId="77777777" w:rsidR="00CE3E51" w:rsidRDefault="00CE3E51"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787" w14:textId="77777777" w:rsidR="00CE3E51" w:rsidRDefault="00CE3E51"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88" w14:textId="77777777" w:rsidR="00CE3E51" w:rsidRDefault="00CE3E51"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4FDCB789" w14:textId="77777777" w:rsidR="00CE3E51" w:rsidRDefault="00CE3E51" w:rsidP="00C05A53">
            <w:pPr>
              <w:pStyle w:val="ProductList-OfferingBody"/>
              <w:ind w:left="-113"/>
              <w:jc w:val="center"/>
            </w:pPr>
            <w:r>
              <w:t>1</w:t>
            </w:r>
          </w:p>
        </w:tc>
        <w:tc>
          <w:tcPr>
            <w:tcW w:w="596" w:type="dxa"/>
            <w:shd w:val="clear" w:color="auto" w:fill="70AD47" w:themeFill="accent6"/>
            <w:vAlign w:val="center"/>
          </w:tcPr>
          <w:p w14:paraId="4FDCB78A" w14:textId="0170C610" w:rsidR="00CE3E51" w:rsidRDefault="00CE3E51" w:rsidP="00C05A53">
            <w:pPr>
              <w:pStyle w:val="ProductList-OfferingBody"/>
              <w:ind w:left="-113"/>
              <w:jc w:val="center"/>
            </w:pPr>
            <w:r w:rsidRPr="00400ACE">
              <w:fldChar w:fldCharType="begin"/>
            </w:r>
            <w:r w:rsidRPr="00400ACE">
              <w:instrText xml:space="preserve"> AutoTextList  \s NoStyle \t “Additioneel Product” </w:instrText>
            </w:r>
            <w:r w:rsidRPr="00400ACE">
              <w:fldChar w:fldCharType="separate"/>
            </w:r>
            <w:r w:rsidRPr="00400ACE">
              <w:t xml:space="preserve"> A,</w:t>
            </w:r>
            <w:r w:rsidRPr="00400ACE">
              <w:fldChar w:fldCharType="end"/>
            </w:r>
            <w:r w:rsidRPr="00400ACE">
              <w:fldChar w:fldCharType="begin"/>
            </w:r>
            <w:r w:rsidRPr="00400ACE">
              <w:instrText xml:space="preserve"> AutoTextList  \s NoStyle \t “Application Platform Product” </w:instrText>
            </w:r>
            <w:r w:rsidRPr="00400ACE">
              <w:fldChar w:fldCharType="separate"/>
            </w:r>
            <w:r w:rsidRPr="00400ACE">
              <w:t>AP</w:t>
            </w:r>
            <w:r w:rsidRPr="00400ACE">
              <w:fldChar w:fldCharType="end"/>
            </w:r>
          </w:p>
        </w:tc>
        <w:tc>
          <w:tcPr>
            <w:tcW w:w="595" w:type="dxa"/>
            <w:gridSpan w:val="2"/>
            <w:shd w:val="clear" w:color="auto" w:fill="70AD47" w:themeFill="accent6"/>
            <w:vAlign w:val="center"/>
          </w:tcPr>
          <w:p w14:paraId="4FDCB78B" w14:textId="162A9223" w:rsidR="00CE3E51" w:rsidRDefault="00CE3E51" w:rsidP="00C05A53">
            <w:pPr>
              <w:pStyle w:val="ProductList-OfferingBody"/>
              <w:ind w:left="-113"/>
              <w:jc w:val="center"/>
            </w:pPr>
            <w:r w:rsidRPr="00400ACE">
              <w:fldChar w:fldCharType="begin"/>
            </w:r>
            <w:r w:rsidRPr="00400ACE">
              <w:instrText xml:space="preserve"> AutoTextList  \s NoStyle \t “Additioneel Product” </w:instrText>
            </w:r>
            <w:r w:rsidRPr="00400ACE">
              <w:fldChar w:fldCharType="separate"/>
            </w:r>
            <w:r w:rsidRPr="00400ACE">
              <w:t xml:space="preserve"> A </w:t>
            </w:r>
            <w:r w:rsidRPr="00400ACE">
              <w:fldChar w:fldCharType="end"/>
            </w:r>
          </w:p>
        </w:tc>
        <w:tc>
          <w:tcPr>
            <w:tcW w:w="596" w:type="dxa"/>
            <w:shd w:val="clear" w:color="auto" w:fill="BFBFBF" w:themeFill="background1" w:themeFillShade="BF"/>
            <w:vAlign w:val="center"/>
          </w:tcPr>
          <w:p w14:paraId="4FDCB78C" w14:textId="77777777" w:rsidR="00CE3E51" w:rsidRDefault="00CE3E51" w:rsidP="00C05A53">
            <w:pPr>
              <w:pStyle w:val="ProductList-OfferingBody"/>
              <w:ind w:left="-113"/>
              <w:jc w:val="center"/>
            </w:pPr>
          </w:p>
        </w:tc>
        <w:tc>
          <w:tcPr>
            <w:tcW w:w="595" w:type="dxa"/>
            <w:shd w:val="clear" w:color="auto" w:fill="70AD47" w:themeFill="accent6"/>
            <w:vAlign w:val="center"/>
          </w:tcPr>
          <w:p w14:paraId="4FDCB78D" w14:textId="77777777" w:rsidR="00CE3E51" w:rsidRDefault="00CE3E51" w:rsidP="00C05A53">
            <w:pPr>
              <w:pStyle w:val="ProductList-OfferingBody"/>
              <w:ind w:left="-113"/>
              <w:jc w:val="center"/>
            </w:pPr>
          </w:p>
        </w:tc>
        <w:tc>
          <w:tcPr>
            <w:tcW w:w="483" w:type="dxa"/>
            <w:shd w:val="clear" w:color="auto" w:fill="70AD47" w:themeFill="accent6"/>
            <w:vAlign w:val="center"/>
          </w:tcPr>
          <w:p w14:paraId="4FDCB78E" w14:textId="37772E25" w:rsidR="00CE3E51" w:rsidRDefault="00CE3E51" w:rsidP="00C05A53">
            <w:pPr>
              <w:pStyle w:val="ProductList-OfferingBody"/>
              <w:ind w:left="-113"/>
              <w:jc w:val="center"/>
            </w:pPr>
            <w:r w:rsidRPr="00400ACE">
              <w:fldChar w:fldCharType="begin"/>
            </w:r>
            <w:r w:rsidRPr="00400ACE">
              <w:instrText xml:space="preserve"> AutoTextList  \s NoStyle \t “Open License en Open Value voor SA en L/SA” </w:instrText>
            </w:r>
            <w:r w:rsidRPr="00400ACE">
              <w:fldChar w:fldCharType="separate"/>
            </w:r>
            <w:r w:rsidRPr="00400ACE">
              <w:t>OS</w:t>
            </w:r>
            <w:r w:rsidRPr="00400ACE">
              <w:fldChar w:fldCharType="end"/>
            </w:r>
          </w:p>
        </w:tc>
        <w:tc>
          <w:tcPr>
            <w:tcW w:w="708" w:type="dxa"/>
            <w:shd w:val="clear" w:color="auto" w:fill="70AD47" w:themeFill="accent6"/>
            <w:vAlign w:val="center"/>
          </w:tcPr>
          <w:p w14:paraId="4FDCB78F" w14:textId="78B66491" w:rsidR="00CE3E51" w:rsidRDefault="00CE3E51" w:rsidP="00C05A53">
            <w:pPr>
              <w:pStyle w:val="ProductList-OfferingBody"/>
              <w:ind w:left="-113"/>
              <w:jc w:val="center"/>
            </w:pPr>
            <w:r w:rsidRPr="00CE3E51">
              <w:fldChar w:fldCharType="begin"/>
            </w:r>
            <w:r w:rsidRPr="00CE3E51">
              <w:instrText xml:space="preserve"> AutoTextList  \s NoStyle \t “</w:instrText>
            </w:r>
            <w:r w:rsidRPr="00CE3E51">
              <w:rPr>
                <w:u w:val="single"/>
              </w:rPr>
              <w:instrText>Niet-organisatieomvattend in Open Value</w:instrText>
            </w:r>
            <w:r w:rsidRPr="00CE3E51">
              <w:instrText xml:space="preserve">” </w:instrText>
            </w:r>
            <w:r w:rsidRPr="00CE3E51">
              <w:fldChar w:fldCharType="separate"/>
            </w:r>
            <w:r w:rsidRPr="00CE3E51">
              <w:t xml:space="preserve"> P </w:t>
            </w:r>
            <w:r w:rsidRPr="00CE3E51">
              <w:fldChar w:fldCharType="end"/>
            </w:r>
          </w:p>
        </w:tc>
        <w:tc>
          <w:tcPr>
            <w:tcW w:w="595" w:type="dxa"/>
            <w:shd w:val="clear" w:color="auto" w:fill="70AD47" w:themeFill="accent6"/>
            <w:vAlign w:val="center"/>
          </w:tcPr>
          <w:p w14:paraId="4FDCB790" w14:textId="77777777" w:rsidR="00CE3E51" w:rsidRDefault="00CE3E51" w:rsidP="00C05A53">
            <w:pPr>
              <w:pStyle w:val="ProductList-OfferingBody"/>
              <w:ind w:left="-113"/>
              <w:jc w:val="center"/>
            </w:pPr>
          </w:p>
        </w:tc>
        <w:tc>
          <w:tcPr>
            <w:tcW w:w="596" w:type="dxa"/>
            <w:gridSpan w:val="2"/>
            <w:shd w:val="clear" w:color="auto" w:fill="70AD47" w:themeFill="accent6"/>
            <w:vAlign w:val="center"/>
          </w:tcPr>
          <w:p w14:paraId="4FDCB791" w14:textId="03781A63" w:rsidR="00CE3E51" w:rsidRDefault="00CE3E51" w:rsidP="00C05A53">
            <w:pPr>
              <w:pStyle w:val="ProductList-OfferingBody"/>
              <w:ind w:left="-113"/>
              <w:jc w:val="center"/>
            </w:pPr>
            <w:r w:rsidRPr="00CE3E51">
              <w:fldChar w:fldCharType="begin"/>
            </w:r>
            <w:r w:rsidRPr="00CE3E51">
              <w:instrText xml:space="preserve"> AutoTextList  \s NoStyle \t “Server and Tools Product” </w:instrText>
            </w:r>
            <w:r w:rsidRPr="00CE3E51">
              <w:fldChar w:fldCharType="separate"/>
            </w:r>
            <w:r w:rsidRPr="00CE3E51">
              <w:t>SP</w:t>
            </w:r>
            <w:r w:rsidRPr="00CE3E51">
              <w:fldChar w:fldCharType="end"/>
            </w:r>
          </w:p>
        </w:tc>
      </w:tr>
      <w:tr w:rsidR="00FB1ECC" w14:paraId="4FDCB797" w14:textId="77777777" w:rsidTr="00A809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0" w:type="dxa"/>
          <w:cantSplit/>
        </w:trPr>
        <w:tc>
          <w:tcPr>
            <w:tcW w:w="3596" w:type="dxa"/>
            <w:gridSpan w:val="2"/>
          </w:tcPr>
          <w:p w14:paraId="4FDCB794" w14:textId="77777777" w:rsidR="00FB1ECC" w:rsidRDefault="00FB1ECC" w:rsidP="00306B0E">
            <w:pPr>
              <w:pStyle w:val="ProductList-Body"/>
              <w:spacing w:before="20" w:after="20"/>
            </w:pPr>
            <w:r>
              <w:t xml:space="preserve">Eerdere versie: </w:t>
            </w:r>
            <w:r>
              <w:rPr>
                <w:b/>
              </w:rPr>
              <w:t>Visual Studio 2012</w:t>
            </w:r>
            <w:r>
              <w:t xml:space="preserve"> (8/12)</w:t>
            </w:r>
          </w:p>
        </w:tc>
        <w:tc>
          <w:tcPr>
            <w:tcW w:w="3505" w:type="dxa"/>
            <w:gridSpan w:val="7"/>
          </w:tcPr>
          <w:p w14:paraId="4FDCB795" w14:textId="77777777" w:rsidR="00FB1ECC" w:rsidRDefault="00FB1ECC" w:rsidP="00FB1ECC">
            <w:pPr>
              <w:pStyle w:val="ProductList-Body"/>
              <w:spacing w:before="20" w:after="20"/>
            </w:pPr>
            <w:r>
              <w:t xml:space="preserve">Productgroep: </w:t>
            </w:r>
            <w:r>
              <w:rPr>
                <w:b/>
              </w:rPr>
              <w:t>Toepassingen</w:t>
            </w:r>
          </w:p>
        </w:tc>
        <w:tc>
          <w:tcPr>
            <w:tcW w:w="3689" w:type="dxa"/>
            <w:gridSpan w:val="7"/>
          </w:tcPr>
          <w:p w14:paraId="4FDCB796" w14:textId="61C5960D" w:rsidR="00FB1ECC" w:rsidRDefault="00FB1ECC" w:rsidP="00AA69BE">
            <w:pPr>
              <w:pStyle w:val="ProductList-Body"/>
              <w:spacing w:before="20" w:after="20"/>
              <w:ind w:left="-101"/>
            </w:pPr>
            <w:r>
              <w:t xml:space="preserve">Reductie mogelijk (SCE): </w:t>
            </w:r>
            <w:r>
              <w:rPr>
                <w:b/>
              </w:rPr>
              <w:t>alle, behalve MSDN OS</w:t>
            </w:r>
          </w:p>
        </w:tc>
      </w:tr>
      <w:tr w:rsidR="00FB1ECC" w14:paraId="4FDCB79B" w14:textId="77777777" w:rsidTr="00A809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0" w:type="dxa"/>
          <w:cantSplit/>
        </w:trPr>
        <w:tc>
          <w:tcPr>
            <w:tcW w:w="3596" w:type="dxa"/>
            <w:gridSpan w:val="2"/>
          </w:tcPr>
          <w:p w14:paraId="4FDCB798" w14:textId="77777777" w:rsidR="00FB1ECC" w:rsidRDefault="00FB1ECC" w:rsidP="00FB1ECC">
            <w:pPr>
              <w:pStyle w:val="ProductList-Body"/>
              <w:spacing w:before="20" w:after="20"/>
            </w:pPr>
          </w:p>
        </w:tc>
        <w:tc>
          <w:tcPr>
            <w:tcW w:w="3505" w:type="dxa"/>
            <w:gridSpan w:val="7"/>
          </w:tcPr>
          <w:p w14:paraId="4FDCB799" w14:textId="77777777" w:rsidR="00FB1ECC" w:rsidRDefault="002C4F69" w:rsidP="00FB1ECC">
            <w:pPr>
              <w:pStyle w:val="ProductList-Body"/>
              <w:spacing w:before="20" w:after="20"/>
            </w:pPr>
            <w:hyperlink w:anchor="SoftwareAssurance" w:history="1">
              <w:r w:rsidR="007A4843">
                <w:rPr>
                  <w:rStyle w:val="Hyperlink"/>
                  <w:color w:val="000000" w:themeColor="text1"/>
                  <w:u w:val="none"/>
                </w:rPr>
                <w:t>Software Assurance Benefits</w:t>
              </w:r>
            </w:hyperlink>
            <w:r w:rsidR="007A4843">
              <w:t xml:space="preserve">: </w:t>
            </w:r>
            <w:r w:rsidR="007A4843">
              <w:rPr>
                <w:b/>
              </w:rPr>
              <w:t>Desktop</w:t>
            </w:r>
          </w:p>
        </w:tc>
        <w:tc>
          <w:tcPr>
            <w:tcW w:w="3689" w:type="dxa"/>
            <w:gridSpan w:val="7"/>
          </w:tcPr>
          <w:p w14:paraId="4FDCB79A" w14:textId="5711D48D" w:rsidR="00FB1ECC" w:rsidRDefault="002C4F69" w:rsidP="00AA69BE">
            <w:pPr>
              <w:pStyle w:val="ProductList-Body"/>
              <w:spacing w:before="20" w:after="20"/>
              <w:ind w:left="-101"/>
            </w:pPr>
            <w:hyperlink w:anchor="AppendixB" w:history="1">
              <w:r w:rsidR="007A4843">
                <w:t>Promotie</w:t>
              </w:r>
            </w:hyperlink>
            <w:r w:rsidR="007A4843">
              <w:t>:</w:t>
            </w:r>
            <w:r w:rsidR="007A4843">
              <w:rPr>
                <w:b/>
              </w:rPr>
              <w:t xml:space="preserve"> Visual Studio Test Pro met MSDN</w:t>
            </w:r>
          </w:p>
        </w:tc>
      </w:tr>
    </w:tbl>
    <w:p w14:paraId="4FDCB79C" w14:textId="77777777" w:rsidR="00782C7B" w:rsidRPr="00924715" w:rsidRDefault="00782C7B" w:rsidP="00782C7B">
      <w:pPr>
        <w:pStyle w:val="ProductList-Body"/>
        <w:shd w:val="clear" w:color="auto" w:fill="D9D9D9" w:themeFill="background1" w:themeFillShade="D9"/>
        <w:spacing w:before="120" w:after="120"/>
      </w:pPr>
      <w:r>
        <w:rPr>
          <w:b/>
        </w:rPr>
        <w:t>Aanvullende informatie</w:t>
      </w:r>
    </w:p>
    <w:p w14:paraId="4FDCB79D" w14:textId="0BB9F351" w:rsidR="00FB1ECC" w:rsidRPr="00924715" w:rsidRDefault="00FB1ECC" w:rsidP="00FB1ECC">
      <w:pPr>
        <w:pStyle w:val="ProductList-Body"/>
      </w:pPr>
      <w:r>
        <w:rPr>
          <w:b/>
          <w:color w:val="00188F"/>
        </w:rPr>
        <w:t>Visual Studio LightSwitch 2011</w:t>
      </w:r>
      <w:r>
        <w:fldChar w:fldCharType="begin"/>
      </w:r>
      <w:r>
        <w:instrText>XE "Visual Studio LightSwitch 2011"</w:instrText>
      </w:r>
      <w:r>
        <w:fldChar w:fldCharType="end"/>
      </w:r>
      <w:r>
        <w:rPr>
          <w:b/>
          <w:color w:val="00188F"/>
        </w:rPr>
        <w:t xml:space="preserve"> en Expression Studio Ultimate 4</w:t>
      </w:r>
      <w:r>
        <w:fldChar w:fldCharType="begin"/>
      </w:r>
      <w:r>
        <w:instrText>XE "Expression Studio Ultimate 4"</w:instrText>
      </w:r>
      <w:r>
        <w:fldChar w:fldCharType="end"/>
      </w:r>
    </w:p>
    <w:p w14:paraId="4FDCB79E" w14:textId="0F1C0861" w:rsidR="00FB1ECC" w:rsidRPr="00924715" w:rsidRDefault="00FB1ECC" w:rsidP="00FB1ECC">
      <w:pPr>
        <w:pStyle w:val="ProductList-Body"/>
      </w:pPr>
      <w:r>
        <w:t>Klanten die op 1 april 2012 beschikten over SA-dekking voor deze Producten komen mogelijk in aanmerking voor een upgrade naar Visual Studio Professional 2012</w:t>
      </w:r>
      <w:r>
        <w:fldChar w:fldCharType="begin"/>
      </w:r>
      <w:r>
        <w:instrText>XE "Visual Studio Professional 2012"</w:instrText>
      </w:r>
      <w:r>
        <w:fldChar w:fldCharType="end"/>
      </w:r>
      <w:r>
        <w:t xml:space="preserve"> onder speciale voorwaarden.</w:t>
      </w:r>
      <w:r w:rsidR="00E0030A">
        <w:t xml:space="preserve"> </w:t>
      </w:r>
      <w:r>
        <w:t xml:space="preserve">Zie de Product List van maart 2014 voor meer informatie </w:t>
      </w:r>
      <w:hyperlink r:id="rId39" w:history="1">
        <w:r>
          <w:rPr>
            <w:rStyle w:val="Hyperlink"/>
          </w:rPr>
          <w:t>http://go.microsoft.com/?linkid=9839207</w:t>
        </w:r>
      </w:hyperlink>
      <w:r>
        <w:t xml:space="preserve">. </w:t>
      </w:r>
    </w:p>
    <w:p w14:paraId="63416AAE" w14:textId="77777777" w:rsidR="009D1928" w:rsidRPr="00924715" w:rsidRDefault="009D1928" w:rsidP="00FB1ECC">
      <w:pPr>
        <w:pStyle w:val="ProductList-Body"/>
      </w:pPr>
    </w:p>
    <w:p w14:paraId="4FDCB7A0" w14:textId="77777777" w:rsidR="00FB1ECC" w:rsidRPr="00924715" w:rsidRDefault="00FB1ECC" w:rsidP="00FB1ECC">
      <w:pPr>
        <w:pStyle w:val="ProductList-Body"/>
      </w:pPr>
      <w:r>
        <w:rPr>
          <w:b/>
          <w:color w:val="00188F"/>
        </w:rPr>
        <w:t>Licentieverlening for Visual Studio Team Foundation Server 2013</w:t>
      </w:r>
    </w:p>
    <w:p w14:paraId="4FDCB7A1" w14:textId="0954AA53" w:rsidR="00FB1ECC" w:rsidRPr="00924715" w:rsidRDefault="00FB1ECC" w:rsidP="00FB1ECC">
      <w:pPr>
        <w:pStyle w:val="ProductList-Body"/>
      </w:pPr>
      <w:r>
        <w:t>Gebruikers met een licentie op grond van Visual Studio Professional met MSDN, Visual Studio Premium 2013 met MSDN</w:t>
      </w:r>
      <w:r>
        <w:fldChar w:fldCharType="begin"/>
      </w:r>
      <w:r>
        <w:instrText>XE "Visual Studio Premium 2013 met MSDN"</w:instrText>
      </w:r>
      <w:r>
        <w:fldChar w:fldCharType="end"/>
      </w:r>
      <w:r>
        <w:t>, Visual Studio Ultimate 2013 met MSDN</w:t>
      </w:r>
      <w:r>
        <w:fldChar w:fldCharType="begin"/>
      </w:r>
      <w:r>
        <w:instrText>XE "Visual Studio Ultimate 2013 met MSDN"</w:instrText>
      </w:r>
      <w:r>
        <w:fldChar w:fldCharType="end"/>
      </w:r>
      <w:r>
        <w:t>, Visual Studio Test Professional 2013 met MSDN</w:t>
      </w:r>
      <w:r>
        <w:fldChar w:fldCharType="begin"/>
      </w:r>
      <w:r>
        <w:instrText>XE "Visual Studio Test Professional 2013 met MSDN"</w:instrText>
      </w:r>
      <w:r>
        <w:fldChar w:fldCharType="end"/>
      </w:r>
      <w:r>
        <w:t xml:space="preserve"> en MSDN Platforms</w:t>
      </w:r>
      <w:r>
        <w:fldChar w:fldCharType="begin"/>
      </w:r>
      <w:r>
        <w:instrText>XE "MSDN-platforms"</w:instrText>
      </w:r>
      <w:r>
        <w:fldChar w:fldCharType="end"/>
      </w:r>
      <w:r>
        <w:t xml:space="preserve"> worden geacht te beschikken over één serverlicentie voor Visual Studio Team Foundation Server 2013 en een gebruikers-CAL voor Team Foundation Server.</w:t>
      </w:r>
      <w:r w:rsidR="00E0030A">
        <w:t xml:space="preserve"> </w:t>
      </w:r>
      <w:r>
        <w:t>De CAL is uitsluitend bestemd voor gebruik door de Gelicentieerde Gebruiker.</w:t>
      </w:r>
    </w:p>
    <w:p w14:paraId="4FDCB7A2" w14:textId="77777777" w:rsidR="00FB1ECC" w:rsidRPr="00924715" w:rsidRDefault="00FB1ECC" w:rsidP="00FB1ECC">
      <w:pPr>
        <w:pStyle w:val="ProductList-Body"/>
      </w:pPr>
    </w:p>
    <w:p w14:paraId="4FDCB7A3" w14:textId="77777777" w:rsidR="00FB1ECC" w:rsidRPr="00924715" w:rsidRDefault="00FB1ECC" w:rsidP="00FB1ECC">
      <w:pPr>
        <w:pStyle w:val="ProductList-Body"/>
      </w:pPr>
      <w:r>
        <w:rPr>
          <w:b/>
          <w:color w:val="00188F"/>
        </w:rPr>
        <w:t>Licentieverlening voor SQL Server Parallel Data Warehouse Developer</w:t>
      </w:r>
    </w:p>
    <w:p w14:paraId="4FDCB7A4" w14:textId="2123A2CB" w:rsidR="00FB1ECC" w:rsidRPr="00924715" w:rsidRDefault="00FB1ECC" w:rsidP="00FB1ECC">
      <w:pPr>
        <w:pStyle w:val="ProductList-Body"/>
      </w:pPr>
      <w:r>
        <w:t>Gebruikers met een licentie op grond van Visual Studio Professional met MSDN, Visual Studio Premium 2013 met MSDN</w:t>
      </w:r>
      <w:r>
        <w:fldChar w:fldCharType="begin"/>
      </w:r>
      <w:r>
        <w:instrText>XE "Visual Studio Premium 2013 met MSDN"</w:instrText>
      </w:r>
      <w:r>
        <w:fldChar w:fldCharType="end"/>
      </w:r>
      <w:r>
        <w:t>, Visual Studio Ultimate 2013 met MSDN</w:t>
      </w:r>
      <w:r>
        <w:fldChar w:fldCharType="begin"/>
      </w:r>
      <w:r>
        <w:instrText>XE "Visual Studio Ultimate 2013 met MSDN"</w:instrText>
      </w:r>
      <w:r>
        <w:fldChar w:fldCharType="end"/>
      </w:r>
      <w:r>
        <w:t>, en Visual Studio Test Professional 2013 met MSDN</w:t>
      </w:r>
      <w:r>
        <w:fldChar w:fldCharType="begin"/>
      </w:r>
      <w:r>
        <w:instrText>XE "Visual Studio Test Professional 2013 met MSDN"</w:instrText>
      </w:r>
      <w:r>
        <w:fldChar w:fldCharType="end"/>
      </w:r>
      <w:r>
        <w:t xml:space="preserve"> worden geacht te beschikken over één licentie voor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14:paraId="4FDCB7A5" w14:textId="77777777" w:rsidR="00FB1ECC" w:rsidRDefault="00FB1ECC" w:rsidP="00FB1ECC">
      <w:pPr>
        <w:pStyle w:val="ProductList-Body"/>
      </w:pPr>
    </w:p>
    <w:p w14:paraId="50ADEE58" w14:textId="77777777" w:rsidR="00B60851" w:rsidRDefault="00B60851" w:rsidP="00FB1ECC">
      <w:pPr>
        <w:pStyle w:val="ProductList-Body"/>
      </w:pPr>
    </w:p>
    <w:p w14:paraId="3B9D75EB" w14:textId="77777777" w:rsidR="00B60851" w:rsidRDefault="00B60851" w:rsidP="00FB1ECC">
      <w:pPr>
        <w:pStyle w:val="ProductList-Body"/>
      </w:pPr>
    </w:p>
    <w:p w14:paraId="22C18AF2" w14:textId="77777777" w:rsidR="00B60851" w:rsidRPr="00924715" w:rsidRDefault="00B60851" w:rsidP="00FB1ECC">
      <w:pPr>
        <w:pStyle w:val="ProductList-Body"/>
      </w:pPr>
    </w:p>
    <w:p w14:paraId="4FDCB7A6" w14:textId="77777777" w:rsidR="00FB1ECC" w:rsidRPr="00924715" w:rsidRDefault="00FB1ECC" w:rsidP="00FB1ECC">
      <w:pPr>
        <w:pStyle w:val="ProductList-Body"/>
      </w:pPr>
      <w:r>
        <w:rPr>
          <w:b/>
          <w:color w:val="00188F"/>
        </w:rPr>
        <w:t>Recht op grond van Software Assurance</w:t>
      </w:r>
    </w:p>
    <w:p w14:paraId="4FDCB7A7" w14:textId="2AC87F5E" w:rsidR="00FB1ECC" w:rsidRPr="00924715" w:rsidRDefault="00FB1ECC" w:rsidP="00FB1ECC">
      <w:pPr>
        <w:pStyle w:val="ProductList-Body"/>
      </w:pPr>
      <w:r>
        <w:t>Klanten met aflopende SA op een licentie voor Visual Studio with MSDN of een aflopend abonnement op MSDN Operating Systems</w:t>
      </w:r>
      <w:r>
        <w:fldChar w:fldCharType="begin"/>
      </w:r>
      <w:r>
        <w:instrText>XE "MSDN-besturingssystemen"</w:instrText>
      </w:r>
      <w:r>
        <w:fldChar w:fldCharType="end"/>
      </w:r>
      <w:r>
        <w:t xml:space="preserve"> of een actief retailabonnement corresponderend met de Visual Studio-aanbiedingen in deze Product List kunnen de dekking verlengen op basis van een licentie voor Visual Studio met MSDN. Bij het wijzigen van het MSDN-abonnementsniveau vervangen de nieuwe gebruiksvoorwaarden de vorige en mag alle software die niet is inbegrepen in het nieuwe MSDN-abonnement niet meer worden gebruikt. Verlenging naar dekking die overeenkomt met een hogere editie van Visual Studio is mogelijk door middel van Opwaarderingslicenties (raadpleeg het gedeelte </w:t>
      </w:r>
      <w:hyperlink w:anchor="SoftwareAssurance" w:history="1">
        <w:r>
          <w:rPr>
            <w:rStyle w:val="Hyperlink"/>
          </w:rPr>
          <w:t>Software Assurance</w:t>
        </w:r>
      </w:hyperlink>
      <w:r>
        <w:t>).</w:t>
      </w:r>
    </w:p>
    <w:p w14:paraId="4FDCB7A8" w14:textId="77777777" w:rsidR="00FB1ECC" w:rsidRPr="00B60851" w:rsidRDefault="00FB1ECC" w:rsidP="00FB1ECC">
      <w:pPr>
        <w:pStyle w:val="ProductList-Body"/>
        <w:rPr>
          <w:sz w:val="16"/>
        </w:rPr>
      </w:pPr>
    </w:p>
    <w:p w14:paraId="4FDCB7A9" w14:textId="65A06FF4" w:rsidR="00FB1ECC" w:rsidRPr="00924715" w:rsidRDefault="00356011" w:rsidP="00FB1ECC">
      <w:pPr>
        <w:pStyle w:val="ProductList-Body"/>
      </w:pPr>
      <w:r>
        <w:rPr>
          <w:b/>
          <w:color w:val="00188F"/>
        </w:rPr>
        <w:t>Microsoft Azure-platformdiensten</w:t>
      </w:r>
    </w:p>
    <w:p w14:paraId="4FDCB7AA" w14:textId="2E11A856" w:rsidR="00782C7B" w:rsidRPr="00924715" w:rsidRDefault="00356011" w:rsidP="00FB1ECC">
      <w:pPr>
        <w:pStyle w:val="ProductList-Body"/>
      </w:pPr>
      <w:r>
        <w:t>Microsoft Azure-voorzieningen kunnen niet worden gecombineerd vanuit meerdere MSDN-abonnementen tot één Microsoft Azure-account. Op</w:t>
      </w:r>
      <w:r w:rsidR="00403DF5">
        <w:t> </w:t>
      </w:r>
      <w:r>
        <w:t>het gebruik van Microsoft Azure zijn de Microsoft Azure-gebruiksvoorwaarden van toepassing.</w:t>
      </w:r>
    </w:p>
    <w:bookmarkStart w:id="702" w:name="_Toc378147647"/>
    <w:bookmarkStart w:id="703" w:name="_Toc378151549"/>
    <w:p w14:paraId="4FDCB7AB" w14:textId="1E016E79" w:rsidR="00585A48" w:rsidRPr="00924715" w:rsidRDefault="00AA05B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FDCB7E6" w14:textId="38C9B8F8" w:rsidR="00C13DF8" w:rsidRPr="00924715" w:rsidRDefault="009708AE" w:rsidP="00B26BEF">
      <w:pPr>
        <w:pStyle w:val="ProductList-Offering2Heading"/>
        <w:outlineLvl w:val="2"/>
      </w:pPr>
      <w:r>
        <w:tab/>
      </w:r>
      <w:bookmarkStart w:id="704" w:name="_Toc379797257"/>
      <w:bookmarkStart w:id="705" w:name="_Toc380513282"/>
      <w:bookmarkStart w:id="706" w:name="_Toc380655324"/>
      <w:bookmarkStart w:id="707" w:name="_Toc409102830"/>
      <w:r>
        <w:t>Visual Studio Team Foundation Server</w:t>
      </w:r>
      <w:bookmarkEnd w:id="702"/>
      <w:bookmarkEnd w:id="703"/>
      <w:bookmarkEnd w:id="704"/>
      <w:bookmarkEnd w:id="705"/>
      <w:bookmarkEnd w:id="706"/>
      <w:bookmarkEnd w:id="707"/>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83"/>
        <w:gridCol w:w="708"/>
        <w:gridCol w:w="595"/>
        <w:gridCol w:w="596"/>
      </w:tblGrid>
      <w:tr w:rsidR="001E410A" w14:paraId="4FDCB7F5" w14:textId="77777777" w:rsidTr="006224CC">
        <w:trPr>
          <w:tblHeader/>
        </w:trPr>
        <w:tc>
          <w:tcPr>
            <w:tcW w:w="3060" w:type="dxa"/>
            <w:tcBorders>
              <w:bottom w:val="nil"/>
            </w:tcBorders>
            <w:shd w:val="clear" w:color="auto" w:fill="00188F"/>
          </w:tcPr>
          <w:p w14:paraId="4FDCB7E7" w14:textId="77777777" w:rsidR="001E410A" w:rsidRPr="00EE0836" w:rsidRDefault="001E410A"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7E8" w14:textId="7E2CFCF0"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“Datum beschikbaar” </w:instrText>
            </w:r>
            <w:r w:rsidRPr="00651800">
              <w:rPr>
                <w:color w:val="FFFFFF" w:themeColor="background1"/>
              </w:rPr>
              <w:fldChar w:fldCharType="separate"/>
            </w:r>
            <w:r w:rsidRPr="00651800">
              <w:rPr>
                <w:color w:val="FFFFFF" w:themeColor="background1"/>
              </w:rPr>
              <w:t>DA</w:t>
            </w:r>
            <w:r w:rsidRPr="00651800">
              <w:rPr>
                <w:color w:val="FFFFFF" w:themeColor="background1"/>
              </w:rPr>
              <w:fldChar w:fldCharType="end"/>
            </w:r>
          </w:p>
        </w:tc>
        <w:tc>
          <w:tcPr>
            <w:tcW w:w="595" w:type="dxa"/>
            <w:tcBorders>
              <w:bottom w:val="nil"/>
            </w:tcBorders>
            <w:shd w:val="clear" w:color="auto" w:fill="00188F"/>
            <w:vAlign w:val="center"/>
          </w:tcPr>
          <w:p w14:paraId="4FDCB7E9" w14:textId="0B778A4E"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w:instrText>
            </w:r>
            <w:r w:rsidRPr="00651800">
              <w:rPr>
                <w:color w:val="FFFFFF" w:themeColor="background1"/>
              </w:rPr>
              <w:fldChar w:fldCharType="separate"/>
            </w:r>
            <w:r w:rsidRPr="00651800">
              <w:rPr>
                <w:color w:val="FFFFFF" w:themeColor="background1"/>
              </w:rPr>
              <w:t xml:space="preserve"> L </w:t>
            </w:r>
            <w:r w:rsidRPr="00651800">
              <w:rPr>
                <w:color w:val="FFFFFF" w:themeColor="background1"/>
              </w:rPr>
              <w:fldChar w:fldCharType="end"/>
            </w:r>
          </w:p>
        </w:tc>
        <w:tc>
          <w:tcPr>
            <w:tcW w:w="596" w:type="dxa"/>
            <w:tcBorders>
              <w:bottom w:val="nil"/>
            </w:tcBorders>
            <w:shd w:val="clear" w:color="auto" w:fill="00188F"/>
            <w:vAlign w:val="center"/>
          </w:tcPr>
          <w:p w14:paraId="4FDCB7EA" w14:textId="4BB9143D"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en Software Assurance” </w:instrText>
            </w:r>
            <w:r w:rsidRPr="00651800">
              <w:rPr>
                <w:color w:val="FFFFFF" w:themeColor="background1"/>
              </w:rPr>
              <w:fldChar w:fldCharType="separate"/>
            </w:r>
            <w:r w:rsidRPr="00651800">
              <w:rPr>
                <w:color w:val="FFFFFF" w:themeColor="background1"/>
              </w:rPr>
              <w:t>L/SA</w:t>
            </w:r>
            <w:r w:rsidRPr="006518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EB" w14:textId="3C1A516B"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“Software Assurance” </w:instrText>
            </w:r>
            <w:r w:rsidRPr="00651800">
              <w:rPr>
                <w:color w:val="FFFFFF" w:themeColor="background1"/>
              </w:rPr>
              <w:fldChar w:fldCharType="separate"/>
            </w:r>
            <w:r w:rsidRPr="00651800">
              <w:rPr>
                <w:color w:val="FFFFFF" w:themeColor="background1"/>
              </w:rPr>
              <w:t>SA</w:t>
            </w:r>
            <w:r w:rsidRPr="0065180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EC" w14:textId="4CB41EC3"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“Campus en School Overeenkomst” </w:instrText>
            </w:r>
            <w:r w:rsidRPr="00651800">
              <w:rPr>
                <w:color w:val="FFFFFF" w:themeColor="background1"/>
              </w:rPr>
              <w:fldChar w:fldCharType="separate"/>
            </w:r>
            <w:r w:rsidRPr="00651800">
              <w:rPr>
                <w:color w:val="FFFFFF" w:themeColor="background1"/>
              </w:rPr>
              <w:t>CA/SA</w:t>
            </w:r>
            <w:r w:rsidRPr="00651800">
              <w:rPr>
                <w:color w:val="FFFFFF" w:themeColor="background1"/>
              </w:rPr>
              <w:fldChar w:fldCharType="end"/>
            </w:r>
          </w:p>
        </w:tc>
        <w:tc>
          <w:tcPr>
            <w:tcW w:w="596" w:type="dxa"/>
            <w:shd w:val="clear" w:color="auto" w:fill="00188F"/>
            <w:vAlign w:val="center"/>
          </w:tcPr>
          <w:p w14:paraId="4FDCB7ED" w14:textId="4DAA1D03"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“Enterprise Overeenkomst en Enterprise Subscription Overeenkomst.” </w:instrText>
            </w:r>
            <w:r w:rsidRPr="00651800">
              <w:rPr>
                <w:color w:val="FFFFFF" w:themeColor="background1"/>
              </w:rPr>
              <w:fldChar w:fldCharType="separate"/>
            </w:r>
            <w:r w:rsidRPr="00651800">
              <w:rPr>
                <w:color w:val="FFFFFF" w:themeColor="background1"/>
              </w:rPr>
              <w:t>EA/EAS</w:t>
            </w:r>
            <w:r w:rsidRPr="00651800">
              <w:rPr>
                <w:color w:val="FFFFFF" w:themeColor="background1"/>
              </w:rPr>
              <w:fldChar w:fldCharType="end"/>
            </w:r>
          </w:p>
        </w:tc>
        <w:tc>
          <w:tcPr>
            <w:tcW w:w="595" w:type="dxa"/>
            <w:shd w:val="clear" w:color="auto" w:fill="00188F"/>
            <w:vAlign w:val="center"/>
          </w:tcPr>
          <w:p w14:paraId="4FDCB7EE" w14:textId="1DD3B6CC"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“Enrollment for Education Solutions” </w:instrText>
            </w:r>
            <w:r w:rsidRPr="00651800">
              <w:rPr>
                <w:color w:val="FFFFFF" w:themeColor="background1"/>
              </w:rPr>
              <w:fldChar w:fldCharType="separate"/>
            </w:r>
            <w:r w:rsidRPr="00651800">
              <w:rPr>
                <w:color w:val="FFFFFF" w:themeColor="background1"/>
              </w:rPr>
              <w:t>EES</w:t>
            </w:r>
            <w:r w:rsidRPr="00651800">
              <w:rPr>
                <w:color w:val="FFFFFF" w:themeColor="background1"/>
              </w:rPr>
              <w:fldChar w:fldCharType="end"/>
            </w:r>
          </w:p>
        </w:tc>
        <w:tc>
          <w:tcPr>
            <w:tcW w:w="596" w:type="dxa"/>
            <w:shd w:val="clear" w:color="auto" w:fill="00188F"/>
            <w:vAlign w:val="center"/>
          </w:tcPr>
          <w:p w14:paraId="4FDCB7EF" w14:textId="6CDBB32F"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“Microsoft Products and Services Agreement.”  </w:instrText>
            </w:r>
            <w:r w:rsidRPr="00651800">
              <w:rPr>
                <w:color w:val="FFFFFF" w:themeColor="background1"/>
              </w:rPr>
              <w:fldChar w:fldCharType="separate"/>
            </w:r>
            <w:r w:rsidRPr="00651800">
              <w:rPr>
                <w:color w:val="FFFFFF" w:themeColor="background1"/>
              </w:rPr>
              <w:t>MPSA</w:t>
            </w:r>
            <w:r w:rsidRPr="00651800">
              <w:rPr>
                <w:color w:val="FFFFFF" w:themeColor="background1"/>
              </w:rPr>
              <w:fldChar w:fldCharType="end"/>
            </w:r>
          </w:p>
        </w:tc>
        <w:tc>
          <w:tcPr>
            <w:tcW w:w="595" w:type="dxa"/>
            <w:shd w:val="clear" w:color="auto" w:fill="00188F"/>
            <w:vAlign w:val="center"/>
          </w:tcPr>
          <w:p w14:paraId="4FDCB7F0" w14:textId="1EAE98C2"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License”  </w:instrText>
            </w:r>
            <w:r w:rsidRPr="00651800">
              <w:rPr>
                <w:color w:val="FFFFFF" w:themeColor="background1"/>
              </w:rPr>
              <w:fldChar w:fldCharType="separate"/>
            </w:r>
            <w:r w:rsidRPr="00651800">
              <w:rPr>
                <w:color w:val="FFFFFF" w:themeColor="background1"/>
              </w:rPr>
              <w:t>OL</w:t>
            </w:r>
            <w:r w:rsidRPr="00651800">
              <w:rPr>
                <w:color w:val="FFFFFF" w:themeColor="background1"/>
              </w:rPr>
              <w:fldChar w:fldCharType="end"/>
            </w:r>
          </w:p>
        </w:tc>
        <w:tc>
          <w:tcPr>
            <w:tcW w:w="483" w:type="dxa"/>
            <w:shd w:val="clear" w:color="auto" w:fill="00188F"/>
            <w:vAlign w:val="center"/>
          </w:tcPr>
          <w:p w14:paraId="4FDCB7F1" w14:textId="1539452A"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Minimum” </w:instrText>
            </w:r>
            <w:r w:rsidRPr="00651800">
              <w:rPr>
                <w:color w:val="FFFFFF" w:themeColor="background1"/>
              </w:rPr>
              <w:fldChar w:fldCharType="separate"/>
            </w:r>
            <w:r w:rsidRPr="00651800">
              <w:rPr>
                <w:color w:val="FFFFFF" w:themeColor="background1"/>
              </w:rPr>
              <w:t>OM</w:t>
            </w:r>
            <w:r w:rsidRPr="00651800">
              <w:rPr>
                <w:color w:val="FFFFFF" w:themeColor="background1"/>
              </w:rPr>
              <w:fldChar w:fldCharType="end"/>
            </w:r>
          </w:p>
        </w:tc>
        <w:tc>
          <w:tcPr>
            <w:tcW w:w="708" w:type="dxa"/>
            <w:shd w:val="clear" w:color="auto" w:fill="00188F"/>
            <w:vAlign w:val="center"/>
          </w:tcPr>
          <w:p w14:paraId="4FDCB7F2" w14:textId="31633D2F"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Value en Open Value Subscription” </w:instrText>
            </w:r>
            <w:r w:rsidRPr="00651800">
              <w:rPr>
                <w:color w:val="FFFFFF" w:themeColor="background1"/>
              </w:rPr>
              <w:fldChar w:fldCharType="separate"/>
            </w:r>
            <w:r w:rsidRPr="00651800">
              <w:rPr>
                <w:color w:val="FFFFFF" w:themeColor="background1"/>
              </w:rPr>
              <w:t>OV/OVS</w:t>
            </w:r>
            <w:r w:rsidRPr="00651800">
              <w:rPr>
                <w:color w:val="FFFFFF" w:themeColor="background1"/>
              </w:rPr>
              <w:fldChar w:fldCharType="end"/>
            </w:r>
          </w:p>
        </w:tc>
        <w:tc>
          <w:tcPr>
            <w:tcW w:w="595" w:type="dxa"/>
            <w:shd w:val="clear" w:color="auto" w:fill="00188F"/>
            <w:vAlign w:val="center"/>
          </w:tcPr>
          <w:p w14:paraId="4FDCB7F3" w14:textId="70A3594B"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“Select en Select Plus” </w:instrText>
            </w:r>
            <w:r w:rsidRPr="00651800">
              <w:rPr>
                <w:color w:val="FFFFFF" w:themeColor="background1"/>
              </w:rPr>
              <w:fldChar w:fldCharType="separate"/>
            </w:r>
            <w:r w:rsidRPr="00651800">
              <w:rPr>
                <w:color w:val="FFFFFF" w:themeColor="background1"/>
              </w:rPr>
              <w:t>S/S+</w:t>
            </w:r>
            <w:r w:rsidRPr="00651800">
              <w:rPr>
                <w:color w:val="FFFFFF" w:themeColor="background1"/>
              </w:rPr>
              <w:fldChar w:fldCharType="end"/>
            </w:r>
          </w:p>
        </w:tc>
        <w:tc>
          <w:tcPr>
            <w:tcW w:w="596" w:type="dxa"/>
            <w:shd w:val="clear" w:color="auto" w:fill="00188F"/>
            <w:vAlign w:val="center"/>
          </w:tcPr>
          <w:p w14:paraId="4FDCB7F4" w14:textId="606121AA" w:rsidR="001E410A" w:rsidRPr="00EE0836" w:rsidRDefault="001E410A" w:rsidP="00C05A53">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C05A53" w14:paraId="4FDCB804" w14:textId="77777777" w:rsidTr="006224CC">
        <w:tc>
          <w:tcPr>
            <w:tcW w:w="3060" w:type="dxa"/>
            <w:tcBorders>
              <w:top w:val="nil"/>
              <w:left w:val="nil"/>
              <w:bottom w:val="dashSmallGap" w:sz="4" w:space="0" w:color="BFBFBF" w:themeColor="background1" w:themeShade="BF"/>
              <w:right w:val="nil"/>
            </w:tcBorders>
          </w:tcPr>
          <w:p w14:paraId="4FDCB7F6" w14:textId="47DF43D2" w:rsidR="00C05A53" w:rsidRDefault="00166039" w:rsidP="00166039">
            <w:pPr>
              <w:pStyle w:val="ProductList-Offering2"/>
            </w:pPr>
            <w:bookmarkStart w:id="708" w:name="_Toc379797258"/>
            <w:bookmarkStart w:id="709" w:name="_Toc380513283"/>
            <w:bookmarkStart w:id="710" w:name="_Toc380655325"/>
            <w:bookmarkStart w:id="711" w:name="_Toc409102831"/>
            <w:r>
              <w:t>Visual Studio Team Foundation Server 2013 met SQL Server 2010-technologie</w:t>
            </w:r>
            <w:bookmarkEnd w:id="708"/>
            <w:bookmarkEnd w:id="709"/>
            <w:bookmarkEnd w:id="710"/>
            <w:bookmarkEnd w:id="711"/>
            <w:r>
              <w:fldChar w:fldCharType="begin"/>
            </w:r>
            <w:r>
              <w:instrText>XE "Visual Studio Team Foundation Server 2013 met SQL Server 2010-technologie"</w:instrText>
            </w:r>
            <w:r>
              <w:fldChar w:fldCharType="end"/>
            </w:r>
          </w:p>
        </w:tc>
        <w:tc>
          <w:tcPr>
            <w:tcW w:w="595" w:type="dxa"/>
            <w:tcBorders>
              <w:top w:val="nil"/>
              <w:left w:val="nil"/>
              <w:bottom w:val="dashSmallGap" w:sz="4" w:space="0" w:color="BFBFBF" w:themeColor="background1" w:themeShade="BF"/>
              <w:right w:val="nil"/>
            </w:tcBorders>
            <w:vAlign w:val="center"/>
          </w:tcPr>
          <w:p w14:paraId="4FDCB7F7" w14:textId="77777777" w:rsidR="00C05A53" w:rsidRDefault="00166039"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7F8" w14:textId="77777777" w:rsidR="00C05A53" w:rsidRDefault="00166039"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7F9" w14:textId="77777777" w:rsidR="00C05A53" w:rsidRDefault="00166039"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FA" w14:textId="77777777" w:rsidR="00C05A53" w:rsidRDefault="00166039"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FB" w14:textId="77777777" w:rsidR="00C05A53" w:rsidRDefault="00166039" w:rsidP="00C05A53">
            <w:pPr>
              <w:pStyle w:val="ProductList-OfferingBody"/>
              <w:ind w:left="-113"/>
              <w:jc w:val="center"/>
            </w:pPr>
            <w:r>
              <w:t>5</w:t>
            </w:r>
          </w:p>
        </w:tc>
        <w:tc>
          <w:tcPr>
            <w:tcW w:w="596" w:type="dxa"/>
            <w:shd w:val="clear" w:color="auto" w:fill="70AD47" w:themeFill="accent6"/>
            <w:vAlign w:val="center"/>
          </w:tcPr>
          <w:p w14:paraId="4FDCB7FC" w14:textId="324A0F42" w:rsidR="00C05A53" w:rsidRPr="002F1A24" w:rsidRDefault="002F1A24" w:rsidP="002F1A24">
            <w:pPr>
              <w:pStyle w:val="ProductList-OfferingBody"/>
              <w:ind w:left="-113"/>
              <w:jc w:val="center"/>
            </w:pPr>
            <w:r w:rsidRPr="002F1A24">
              <w:fldChar w:fldCharType="begin"/>
            </w:r>
            <w:r w:rsidRPr="002F1A24">
              <w:instrText xml:space="preserve"> AutoTextList  \s NoStyle \t “Additioneel Product” </w:instrText>
            </w:r>
            <w:r w:rsidRPr="002F1A24">
              <w:fldChar w:fldCharType="separate"/>
            </w:r>
            <w:r w:rsidRPr="002F1A24">
              <w:t xml:space="preserve"> A,</w:t>
            </w:r>
            <w:r w:rsidRPr="002F1A24">
              <w:fldChar w:fldCharType="end"/>
            </w:r>
            <w:r w:rsidRPr="002F1A24">
              <w:fldChar w:fldCharType="begin"/>
            </w:r>
            <w:r w:rsidRPr="002F1A24">
              <w:instrText xml:space="preserve"> AutoTextList  \s NoStyle \t “Application Platform Product” </w:instrText>
            </w:r>
            <w:r w:rsidRPr="002F1A24">
              <w:fldChar w:fldCharType="separate"/>
            </w:r>
            <w:r w:rsidRPr="002F1A24">
              <w:t>AP</w:t>
            </w:r>
            <w:r w:rsidRPr="002F1A24">
              <w:fldChar w:fldCharType="end"/>
            </w:r>
          </w:p>
        </w:tc>
        <w:tc>
          <w:tcPr>
            <w:tcW w:w="595" w:type="dxa"/>
            <w:shd w:val="clear" w:color="auto" w:fill="70AD47" w:themeFill="accent6"/>
            <w:vAlign w:val="center"/>
          </w:tcPr>
          <w:p w14:paraId="4FDCB7FD" w14:textId="06FB7268" w:rsidR="00C05A53" w:rsidRPr="002F1A24" w:rsidRDefault="002F1A24" w:rsidP="00C05A53">
            <w:pPr>
              <w:pStyle w:val="ProductList-OfferingBody"/>
              <w:ind w:left="-113"/>
              <w:jc w:val="center"/>
            </w:pPr>
            <w:r w:rsidRPr="002F1A24">
              <w:fldChar w:fldCharType="begin"/>
            </w:r>
            <w:r w:rsidRPr="002F1A24">
              <w:instrText xml:space="preserve"> AutoTextList  \s NoStyle \t “Additioneel Product” </w:instrText>
            </w:r>
            <w:r w:rsidRPr="002F1A24">
              <w:fldChar w:fldCharType="separate"/>
            </w:r>
            <w:r w:rsidRPr="002F1A24">
              <w:t xml:space="preserve"> A </w:t>
            </w:r>
            <w:r w:rsidRPr="002F1A24">
              <w:fldChar w:fldCharType="end"/>
            </w:r>
          </w:p>
        </w:tc>
        <w:tc>
          <w:tcPr>
            <w:tcW w:w="596" w:type="dxa"/>
            <w:shd w:val="clear" w:color="auto" w:fill="70AD47" w:themeFill="accent6"/>
            <w:vAlign w:val="center"/>
          </w:tcPr>
          <w:p w14:paraId="4FDCB7F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7FF" w14:textId="77777777" w:rsidR="00C05A53" w:rsidRDefault="00C05A53" w:rsidP="00C05A53">
            <w:pPr>
              <w:pStyle w:val="ProductList-OfferingBody"/>
              <w:ind w:left="-113"/>
              <w:jc w:val="center"/>
            </w:pPr>
          </w:p>
        </w:tc>
        <w:tc>
          <w:tcPr>
            <w:tcW w:w="483" w:type="dxa"/>
            <w:shd w:val="clear" w:color="auto" w:fill="BFBFBF" w:themeFill="background1" w:themeFillShade="BF"/>
            <w:vAlign w:val="center"/>
          </w:tcPr>
          <w:p w14:paraId="4FDCB800" w14:textId="77777777" w:rsidR="00C05A53" w:rsidRDefault="00C05A53" w:rsidP="00C05A53">
            <w:pPr>
              <w:pStyle w:val="ProductList-OfferingBody"/>
              <w:ind w:left="-113"/>
              <w:jc w:val="center"/>
            </w:pPr>
          </w:p>
        </w:tc>
        <w:tc>
          <w:tcPr>
            <w:tcW w:w="708" w:type="dxa"/>
            <w:shd w:val="clear" w:color="auto" w:fill="70AD47" w:themeFill="accent6"/>
            <w:vAlign w:val="center"/>
          </w:tcPr>
          <w:p w14:paraId="4FDCB801" w14:textId="160EE760" w:rsidR="00C05A53" w:rsidRPr="002F1A24" w:rsidRDefault="002F1A24" w:rsidP="00C05A53">
            <w:pPr>
              <w:pStyle w:val="ProductList-OfferingBody"/>
              <w:ind w:left="-113"/>
              <w:jc w:val="center"/>
            </w:pPr>
            <w:r w:rsidRPr="002F1A24">
              <w:fldChar w:fldCharType="begin"/>
            </w:r>
            <w:r w:rsidRPr="002F1A24">
              <w:instrText xml:space="preserve"> AutoTextList  \s NoStyle \t “</w:instrText>
            </w:r>
            <w:r w:rsidRPr="002F1A24">
              <w:rPr>
                <w:u w:val="single"/>
              </w:rPr>
              <w:instrText>Niet-organisatieomvattend in Open Value</w:instrText>
            </w:r>
            <w:r w:rsidRPr="002F1A24">
              <w:instrText xml:space="preserve">” </w:instrText>
            </w:r>
            <w:r w:rsidRPr="002F1A24">
              <w:fldChar w:fldCharType="separate"/>
            </w:r>
            <w:r w:rsidRPr="002F1A24">
              <w:t xml:space="preserve"> P </w:t>
            </w:r>
            <w:r w:rsidRPr="002F1A24">
              <w:fldChar w:fldCharType="end"/>
            </w:r>
          </w:p>
        </w:tc>
        <w:tc>
          <w:tcPr>
            <w:tcW w:w="595" w:type="dxa"/>
            <w:shd w:val="clear" w:color="auto" w:fill="70AD47" w:themeFill="accent6"/>
            <w:vAlign w:val="center"/>
          </w:tcPr>
          <w:p w14:paraId="4FDCB802"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803" w14:textId="7DF91D07" w:rsidR="00C05A53" w:rsidRPr="002F1A24" w:rsidRDefault="002F1A24" w:rsidP="00C05A53">
            <w:pPr>
              <w:pStyle w:val="ProductList-OfferingBody"/>
              <w:ind w:left="-113"/>
              <w:jc w:val="center"/>
            </w:pPr>
            <w:r w:rsidRPr="002F1A24">
              <w:fldChar w:fldCharType="begin"/>
            </w:r>
            <w:r w:rsidRPr="002F1A24">
              <w:instrText xml:space="preserve"> AutoTextList  \s NoStyle \t “Server and Tools Product” </w:instrText>
            </w:r>
            <w:r w:rsidRPr="002F1A24">
              <w:fldChar w:fldCharType="separate"/>
            </w:r>
            <w:r w:rsidRPr="002F1A24">
              <w:t>SP</w:t>
            </w:r>
            <w:r w:rsidRPr="002F1A24">
              <w:fldChar w:fldCharType="end"/>
            </w:r>
          </w:p>
        </w:tc>
      </w:tr>
      <w:tr w:rsidR="002F1A24" w14:paraId="4FDCB813" w14:textId="77777777" w:rsidTr="006224CC">
        <w:tc>
          <w:tcPr>
            <w:tcW w:w="3060" w:type="dxa"/>
            <w:tcBorders>
              <w:top w:val="dashSmallGap" w:sz="4" w:space="0" w:color="BFBFBF" w:themeColor="background1" w:themeShade="BF"/>
              <w:left w:val="nil"/>
              <w:bottom w:val="nil"/>
              <w:right w:val="nil"/>
            </w:tcBorders>
          </w:tcPr>
          <w:p w14:paraId="4FDCB805" w14:textId="7E3B7DF5" w:rsidR="002F1A24" w:rsidRDefault="002F1A24" w:rsidP="00166039">
            <w:pPr>
              <w:pStyle w:val="ProductList-Offering2"/>
            </w:pPr>
            <w:bookmarkStart w:id="712" w:name="_Toc379797259"/>
            <w:bookmarkStart w:id="713" w:name="_Toc380513284"/>
            <w:bookmarkStart w:id="714" w:name="_Toc380655326"/>
            <w:bookmarkStart w:id="715" w:name="_Toc409102832"/>
            <w:r>
              <w:t>CAL voor Visual Studio Team Foundation Server 2013</w:t>
            </w:r>
            <w:bookmarkEnd w:id="712"/>
            <w:bookmarkEnd w:id="713"/>
            <w:r>
              <w:t xml:space="preserve"> (Apparaat en Gebruiker)</w:t>
            </w:r>
            <w:bookmarkEnd w:id="714"/>
            <w:bookmarkEnd w:id="715"/>
            <w:r>
              <w:fldChar w:fldCharType="begin"/>
            </w:r>
            <w:r>
              <w:instrText>XE "CAL voor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806" w14:textId="77777777" w:rsidR="002F1A24" w:rsidRDefault="002F1A24"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807" w14:textId="77777777" w:rsidR="002F1A24" w:rsidRDefault="002F1A24"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808" w14:textId="77777777" w:rsidR="002F1A24" w:rsidRDefault="002F1A24"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809" w14:textId="77777777" w:rsidR="002F1A24" w:rsidRDefault="002F1A24"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80A" w14:textId="77777777" w:rsidR="002F1A24" w:rsidRDefault="002F1A24" w:rsidP="00C05A53">
            <w:pPr>
              <w:pStyle w:val="ProductList-OfferingBody"/>
              <w:ind w:left="-113"/>
              <w:jc w:val="center"/>
            </w:pPr>
            <w:r>
              <w:t>5</w:t>
            </w:r>
          </w:p>
        </w:tc>
        <w:tc>
          <w:tcPr>
            <w:tcW w:w="596" w:type="dxa"/>
            <w:shd w:val="clear" w:color="auto" w:fill="70AD47" w:themeFill="accent6"/>
            <w:vAlign w:val="center"/>
          </w:tcPr>
          <w:p w14:paraId="4FDCB80B" w14:textId="68F7E9B0" w:rsidR="002F1A24" w:rsidRDefault="002F1A24" w:rsidP="00C05A53">
            <w:pPr>
              <w:pStyle w:val="ProductList-OfferingBody"/>
              <w:ind w:left="-113"/>
              <w:jc w:val="center"/>
            </w:pPr>
            <w:r w:rsidRPr="002F1A24">
              <w:fldChar w:fldCharType="begin"/>
            </w:r>
            <w:r w:rsidRPr="002F1A24">
              <w:instrText xml:space="preserve"> AutoTextList  \s NoStyle \t “Additioneel Product” </w:instrText>
            </w:r>
            <w:r w:rsidRPr="002F1A24">
              <w:fldChar w:fldCharType="separate"/>
            </w:r>
            <w:r w:rsidRPr="002F1A24">
              <w:t xml:space="preserve"> A,</w:t>
            </w:r>
            <w:r w:rsidRPr="002F1A24">
              <w:fldChar w:fldCharType="end"/>
            </w:r>
            <w:r w:rsidRPr="002F1A24">
              <w:fldChar w:fldCharType="begin"/>
            </w:r>
            <w:r w:rsidRPr="002F1A24">
              <w:instrText xml:space="preserve"> AutoTextList  \s NoStyle \t “Application Platform Product” </w:instrText>
            </w:r>
            <w:r w:rsidRPr="002F1A24">
              <w:fldChar w:fldCharType="separate"/>
            </w:r>
            <w:r w:rsidRPr="002F1A24">
              <w:t>AP</w:t>
            </w:r>
            <w:r w:rsidRPr="002F1A24">
              <w:fldChar w:fldCharType="end"/>
            </w:r>
          </w:p>
        </w:tc>
        <w:tc>
          <w:tcPr>
            <w:tcW w:w="595" w:type="dxa"/>
            <w:shd w:val="clear" w:color="auto" w:fill="70AD47" w:themeFill="accent6"/>
            <w:vAlign w:val="center"/>
          </w:tcPr>
          <w:p w14:paraId="4FDCB80C" w14:textId="1F0BB3F5" w:rsidR="002F1A24" w:rsidRDefault="002F1A24" w:rsidP="00C05A53">
            <w:pPr>
              <w:pStyle w:val="ProductList-OfferingBody"/>
              <w:ind w:left="-113"/>
              <w:jc w:val="center"/>
            </w:pPr>
            <w:r w:rsidRPr="002F1A24">
              <w:fldChar w:fldCharType="begin"/>
            </w:r>
            <w:r w:rsidRPr="002F1A24">
              <w:instrText xml:space="preserve"> AutoTextList  \s NoStyle \t “Additioneel Product” </w:instrText>
            </w:r>
            <w:r w:rsidRPr="002F1A24">
              <w:fldChar w:fldCharType="separate"/>
            </w:r>
            <w:r w:rsidRPr="002F1A24">
              <w:t xml:space="preserve"> A </w:t>
            </w:r>
            <w:r w:rsidRPr="002F1A24">
              <w:fldChar w:fldCharType="end"/>
            </w:r>
          </w:p>
        </w:tc>
        <w:tc>
          <w:tcPr>
            <w:tcW w:w="596" w:type="dxa"/>
            <w:shd w:val="clear" w:color="auto" w:fill="70AD47" w:themeFill="accent6"/>
            <w:vAlign w:val="center"/>
          </w:tcPr>
          <w:p w14:paraId="4FDCB80D" w14:textId="77777777" w:rsidR="002F1A24" w:rsidRDefault="002F1A24" w:rsidP="00C05A53">
            <w:pPr>
              <w:pStyle w:val="ProductList-OfferingBody"/>
              <w:ind w:left="-113"/>
              <w:jc w:val="center"/>
            </w:pPr>
          </w:p>
        </w:tc>
        <w:tc>
          <w:tcPr>
            <w:tcW w:w="595" w:type="dxa"/>
            <w:shd w:val="clear" w:color="auto" w:fill="70AD47" w:themeFill="accent6"/>
            <w:vAlign w:val="center"/>
          </w:tcPr>
          <w:p w14:paraId="4FDCB80E" w14:textId="77777777" w:rsidR="002F1A24" w:rsidRDefault="002F1A24" w:rsidP="00C05A53">
            <w:pPr>
              <w:pStyle w:val="ProductList-OfferingBody"/>
              <w:ind w:left="-113"/>
              <w:jc w:val="center"/>
            </w:pPr>
          </w:p>
        </w:tc>
        <w:tc>
          <w:tcPr>
            <w:tcW w:w="483" w:type="dxa"/>
            <w:shd w:val="clear" w:color="auto" w:fill="BFBFBF" w:themeFill="background1" w:themeFillShade="BF"/>
            <w:vAlign w:val="center"/>
          </w:tcPr>
          <w:p w14:paraId="4FDCB80F" w14:textId="77777777" w:rsidR="002F1A24" w:rsidRDefault="002F1A24" w:rsidP="00C05A53">
            <w:pPr>
              <w:pStyle w:val="ProductList-OfferingBody"/>
              <w:ind w:left="-113"/>
              <w:jc w:val="center"/>
            </w:pPr>
          </w:p>
        </w:tc>
        <w:tc>
          <w:tcPr>
            <w:tcW w:w="708" w:type="dxa"/>
            <w:shd w:val="clear" w:color="auto" w:fill="70AD47" w:themeFill="accent6"/>
            <w:vAlign w:val="center"/>
          </w:tcPr>
          <w:p w14:paraId="4FDCB810" w14:textId="14762DE4" w:rsidR="002F1A24" w:rsidRDefault="002F1A24" w:rsidP="00C05A53">
            <w:pPr>
              <w:pStyle w:val="ProductList-OfferingBody"/>
              <w:ind w:left="-113"/>
              <w:jc w:val="center"/>
            </w:pPr>
            <w:r w:rsidRPr="002F1A24">
              <w:fldChar w:fldCharType="begin"/>
            </w:r>
            <w:r w:rsidRPr="002F1A24">
              <w:instrText xml:space="preserve"> AutoTextList  \s NoStyle \t “</w:instrText>
            </w:r>
            <w:r w:rsidRPr="002F1A24">
              <w:rPr>
                <w:u w:val="single"/>
              </w:rPr>
              <w:instrText>Niet-organisatieomvattend in Open Value</w:instrText>
            </w:r>
            <w:r w:rsidRPr="002F1A24">
              <w:instrText xml:space="preserve">” </w:instrText>
            </w:r>
            <w:r w:rsidRPr="002F1A24">
              <w:fldChar w:fldCharType="separate"/>
            </w:r>
            <w:r w:rsidRPr="002F1A24">
              <w:t xml:space="preserve"> P </w:t>
            </w:r>
            <w:r w:rsidRPr="002F1A24">
              <w:fldChar w:fldCharType="end"/>
            </w:r>
          </w:p>
        </w:tc>
        <w:tc>
          <w:tcPr>
            <w:tcW w:w="595" w:type="dxa"/>
            <w:shd w:val="clear" w:color="auto" w:fill="70AD47" w:themeFill="accent6"/>
            <w:vAlign w:val="center"/>
          </w:tcPr>
          <w:p w14:paraId="4FDCB811" w14:textId="77777777" w:rsidR="002F1A24" w:rsidRDefault="002F1A24" w:rsidP="00C05A53">
            <w:pPr>
              <w:pStyle w:val="ProductList-OfferingBody"/>
              <w:ind w:left="-113"/>
              <w:jc w:val="center"/>
            </w:pPr>
          </w:p>
        </w:tc>
        <w:tc>
          <w:tcPr>
            <w:tcW w:w="596" w:type="dxa"/>
            <w:shd w:val="clear" w:color="auto" w:fill="70AD47" w:themeFill="accent6"/>
            <w:vAlign w:val="center"/>
          </w:tcPr>
          <w:p w14:paraId="4FDCB812" w14:textId="0B9AF59A" w:rsidR="002F1A24" w:rsidRDefault="002F1A24" w:rsidP="00C05A53">
            <w:pPr>
              <w:pStyle w:val="ProductList-OfferingBody"/>
              <w:ind w:left="-113"/>
              <w:jc w:val="center"/>
            </w:pPr>
            <w:r w:rsidRPr="002F1A24">
              <w:fldChar w:fldCharType="begin"/>
            </w:r>
            <w:r w:rsidRPr="002F1A24">
              <w:instrText xml:space="preserve"> AutoTextList  \s NoStyle \t “Server and Tools Product” </w:instrText>
            </w:r>
            <w:r w:rsidRPr="002F1A24">
              <w:fldChar w:fldCharType="separate"/>
            </w:r>
            <w:r w:rsidRPr="002F1A24">
              <w:t>SP</w:t>
            </w:r>
            <w:r w:rsidRPr="002F1A24">
              <w:fldChar w:fldCharType="end"/>
            </w:r>
          </w:p>
        </w:tc>
      </w:tr>
    </w:tbl>
    <w:p w14:paraId="4FDCB814" w14:textId="77777777" w:rsidR="00C13DF8" w:rsidRPr="00B60851" w:rsidRDefault="00C13DF8" w:rsidP="004F3C6D">
      <w:pPr>
        <w:pStyle w:val="ProductList-Body"/>
        <w:rPr>
          <w:sz w:val="16"/>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61"/>
        <w:gridCol w:w="3332"/>
        <w:gridCol w:w="3597"/>
      </w:tblGrid>
      <w:tr w:rsidR="00992355" w14:paraId="4FDCB818" w14:textId="77777777" w:rsidTr="004D5B9E">
        <w:tc>
          <w:tcPr>
            <w:tcW w:w="3861" w:type="dxa"/>
          </w:tcPr>
          <w:p w14:paraId="4FDCB815" w14:textId="77777777" w:rsidR="00992355" w:rsidRPr="00992355" w:rsidRDefault="00992355" w:rsidP="00992355">
            <w:pPr>
              <w:pStyle w:val="ProductList-Body"/>
              <w:spacing w:before="20" w:after="20"/>
              <w:rPr>
                <w:b/>
              </w:rPr>
            </w:pPr>
            <w:r>
              <w:t xml:space="preserve">Eerdere versie: </w:t>
            </w:r>
            <w:r>
              <w:rPr>
                <w:b/>
              </w:rPr>
              <w:t xml:space="preserve">Visual Studio Team Foundation </w:t>
            </w:r>
          </w:p>
        </w:tc>
        <w:tc>
          <w:tcPr>
            <w:tcW w:w="3332" w:type="dxa"/>
          </w:tcPr>
          <w:p w14:paraId="4FDCB816" w14:textId="77777777" w:rsidR="00992355" w:rsidRDefault="00992355" w:rsidP="00992355">
            <w:pPr>
              <w:pStyle w:val="ProductList-Body"/>
              <w:spacing w:before="20" w:after="20"/>
            </w:pPr>
            <w:r>
              <w:t xml:space="preserve">Productgroep: </w:t>
            </w:r>
            <w:r>
              <w:rPr>
                <w:b/>
              </w:rPr>
              <w:t>Server</w:t>
            </w:r>
          </w:p>
        </w:tc>
        <w:tc>
          <w:tcPr>
            <w:tcW w:w="3597" w:type="dxa"/>
          </w:tcPr>
          <w:p w14:paraId="4FDCB817" w14:textId="77777777" w:rsidR="00992355" w:rsidRPr="00992355" w:rsidRDefault="00992355" w:rsidP="00992355">
            <w:pPr>
              <w:pStyle w:val="ProductList-Body"/>
              <w:spacing w:before="20" w:after="20"/>
              <w:rPr>
                <w:b/>
              </w:rPr>
            </w:pPr>
            <w:r>
              <w:t xml:space="preserve">Reductie mogelijk (SCE): </w:t>
            </w:r>
            <w:r>
              <w:rPr>
                <w:b/>
              </w:rPr>
              <w:t>alle</w:t>
            </w:r>
          </w:p>
        </w:tc>
      </w:tr>
      <w:tr w:rsidR="00992355" w14:paraId="4FDCB81C" w14:textId="77777777" w:rsidTr="004D5B9E">
        <w:tc>
          <w:tcPr>
            <w:tcW w:w="3861" w:type="dxa"/>
          </w:tcPr>
          <w:p w14:paraId="4FDCB819" w14:textId="77777777" w:rsidR="00992355" w:rsidRDefault="00992355" w:rsidP="007B34ED">
            <w:pPr>
              <w:pStyle w:val="ProductList-Body"/>
              <w:spacing w:before="20" w:after="20"/>
              <w:ind w:left="162"/>
            </w:pPr>
            <w:r>
              <w:rPr>
                <w:b/>
              </w:rPr>
              <w:t>Server 2012</w:t>
            </w:r>
            <w:r>
              <w:t xml:space="preserve"> (8/12)</w:t>
            </w:r>
          </w:p>
        </w:tc>
        <w:tc>
          <w:tcPr>
            <w:tcW w:w="3332" w:type="dxa"/>
          </w:tcPr>
          <w:p w14:paraId="4FDCB81A" w14:textId="77777777" w:rsidR="00992355" w:rsidRDefault="002C4F69" w:rsidP="00992355">
            <w:pPr>
              <w:pStyle w:val="ProductList-Body"/>
              <w:spacing w:before="20" w:after="20"/>
            </w:pPr>
            <w:hyperlink w:anchor="SoftwareAssurance" w:history="1">
              <w:r w:rsidR="007A4843">
                <w:rPr>
                  <w:rStyle w:val="Hyperlink"/>
                  <w:color w:val="000000" w:themeColor="text1"/>
                  <w:u w:val="none"/>
                </w:rPr>
                <w:t>Software Assurance Benefits</w:t>
              </w:r>
            </w:hyperlink>
            <w:r w:rsidR="007A4843">
              <w:t xml:space="preserve">: </w:t>
            </w:r>
            <w:r w:rsidR="007A4843">
              <w:rPr>
                <w:b/>
              </w:rPr>
              <w:t>Server</w:t>
            </w:r>
          </w:p>
        </w:tc>
        <w:tc>
          <w:tcPr>
            <w:tcW w:w="3597" w:type="dxa"/>
          </w:tcPr>
          <w:p w14:paraId="4FDCB81B" w14:textId="77777777" w:rsidR="00992355" w:rsidRDefault="00992355" w:rsidP="00992355">
            <w:pPr>
              <w:pStyle w:val="ProductList-Body"/>
              <w:spacing w:before="20" w:after="20"/>
            </w:pPr>
          </w:p>
        </w:tc>
      </w:tr>
    </w:tbl>
    <w:bookmarkStart w:id="716" w:name="_Toc378147648"/>
    <w:bookmarkStart w:id="717" w:name="_Toc378151550"/>
    <w:p w14:paraId="4FDCB81D" w14:textId="380215F9" w:rsidR="000F1869" w:rsidRPr="00924715" w:rsidRDefault="00AA05B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27E7412C" w14:textId="606BA708" w:rsidR="00354D09" w:rsidRPr="00924715" w:rsidRDefault="00354D09" w:rsidP="00354D09">
      <w:pPr>
        <w:pStyle w:val="ProductList-OfferingGroupHeading"/>
        <w:outlineLvl w:val="1"/>
      </w:pPr>
      <w:bookmarkStart w:id="718" w:name="_Toc409102833"/>
      <w:bookmarkStart w:id="719" w:name="_Toc379797260"/>
      <w:bookmarkStart w:id="720" w:name="_Toc380513285"/>
      <w:bookmarkStart w:id="721" w:name="_Toc380655327"/>
      <w:r>
        <w:t>Windows</w:t>
      </w:r>
      <w:bookmarkEnd w:id="718"/>
    </w:p>
    <w:p w14:paraId="4FDCB81E" w14:textId="2AA0CCD9" w:rsidR="00C13DF8" w:rsidRPr="00924715" w:rsidRDefault="00354D09" w:rsidP="00991E89">
      <w:pPr>
        <w:pStyle w:val="ProductList-Offering2Heading"/>
        <w:outlineLvl w:val="2"/>
      </w:pPr>
      <w:r>
        <w:tab/>
      </w:r>
      <w:bookmarkStart w:id="722" w:name="Windows"/>
      <w:bookmarkStart w:id="723" w:name="_Toc409102834"/>
      <w:r>
        <w:t>Windows</w:t>
      </w:r>
      <w:bookmarkEnd w:id="716"/>
      <w:bookmarkEnd w:id="717"/>
      <w:bookmarkEnd w:id="719"/>
      <w:bookmarkEnd w:id="720"/>
      <w:bookmarkEnd w:id="721"/>
      <w:r>
        <w:t xml:space="preserve"> Desktop Operating System</w:t>
      </w:r>
      <w:bookmarkEnd w:id="722"/>
      <w:bookmarkEnd w:id="72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74"/>
        <w:gridCol w:w="717"/>
        <w:gridCol w:w="595"/>
        <w:gridCol w:w="596"/>
      </w:tblGrid>
      <w:tr w:rsidR="001E410A" w14:paraId="4FDCB82D" w14:textId="77777777" w:rsidTr="00B60851">
        <w:trPr>
          <w:tblHeader/>
        </w:trPr>
        <w:tc>
          <w:tcPr>
            <w:tcW w:w="3060" w:type="dxa"/>
            <w:tcBorders>
              <w:bottom w:val="nil"/>
            </w:tcBorders>
            <w:shd w:val="clear" w:color="auto" w:fill="00188F"/>
          </w:tcPr>
          <w:p w14:paraId="4FDCB81F" w14:textId="77777777" w:rsidR="001E410A" w:rsidRPr="00EE0836" w:rsidRDefault="001E410A"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820" w14:textId="6530E679"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“Datum beschikbaar” </w:instrText>
            </w:r>
            <w:r w:rsidRPr="00651800">
              <w:rPr>
                <w:color w:val="FFFFFF" w:themeColor="background1"/>
              </w:rPr>
              <w:fldChar w:fldCharType="separate"/>
            </w:r>
            <w:r w:rsidRPr="00651800">
              <w:rPr>
                <w:color w:val="FFFFFF" w:themeColor="background1"/>
              </w:rPr>
              <w:t>DA</w:t>
            </w:r>
            <w:r w:rsidRPr="00651800">
              <w:rPr>
                <w:color w:val="FFFFFF" w:themeColor="background1"/>
              </w:rPr>
              <w:fldChar w:fldCharType="end"/>
            </w:r>
          </w:p>
        </w:tc>
        <w:tc>
          <w:tcPr>
            <w:tcW w:w="595" w:type="dxa"/>
            <w:tcBorders>
              <w:bottom w:val="nil"/>
            </w:tcBorders>
            <w:shd w:val="clear" w:color="auto" w:fill="00188F"/>
            <w:vAlign w:val="center"/>
          </w:tcPr>
          <w:p w14:paraId="4FDCB821" w14:textId="37CF928A"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w:instrText>
            </w:r>
            <w:r w:rsidRPr="00651800">
              <w:rPr>
                <w:color w:val="FFFFFF" w:themeColor="background1"/>
              </w:rPr>
              <w:fldChar w:fldCharType="separate"/>
            </w:r>
            <w:r w:rsidRPr="00651800">
              <w:rPr>
                <w:color w:val="FFFFFF" w:themeColor="background1"/>
              </w:rPr>
              <w:t xml:space="preserve"> L </w:t>
            </w:r>
            <w:r w:rsidRPr="00651800">
              <w:rPr>
                <w:color w:val="FFFFFF" w:themeColor="background1"/>
              </w:rPr>
              <w:fldChar w:fldCharType="end"/>
            </w:r>
          </w:p>
        </w:tc>
        <w:tc>
          <w:tcPr>
            <w:tcW w:w="596" w:type="dxa"/>
            <w:tcBorders>
              <w:bottom w:val="nil"/>
            </w:tcBorders>
            <w:shd w:val="clear" w:color="auto" w:fill="00188F"/>
            <w:vAlign w:val="center"/>
          </w:tcPr>
          <w:p w14:paraId="4FDCB822" w14:textId="6C5F2F75"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en Software Assurance” </w:instrText>
            </w:r>
            <w:r w:rsidRPr="00651800">
              <w:rPr>
                <w:color w:val="FFFFFF" w:themeColor="background1"/>
              </w:rPr>
              <w:fldChar w:fldCharType="separate"/>
            </w:r>
            <w:r w:rsidRPr="00651800">
              <w:rPr>
                <w:color w:val="FFFFFF" w:themeColor="background1"/>
              </w:rPr>
              <w:t>L/SA</w:t>
            </w:r>
            <w:r w:rsidRPr="006518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823" w14:textId="69F84AD8"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“Software Assurance” </w:instrText>
            </w:r>
            <w:r w:rsidRPr="00651800">
              <w:rPr>
                <w:color w:val="FFFFFF" w:themeColor="background1"/>
              </w:rPr>
              <w:fldChar w:fldCharType="separate"/>
            </w:r>
            <w:r w:rsidRPr="00651800">
              <w:rPr>
                <w:color w:val="FFFFFF" w:themeColor="background1"/>
              </w:rPr>
              <w:t>SA</w:t>
            </w:r>
            <w:r w:rsidRPr="0065180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824" w14:textId="6DCE07CD"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“Campus en School Overeenkomst” </w:instrText>
            </w:r>
            <w:r w:rsidRPr="00651800">
              <w:rPr>
                <w:color w:val="FFFFFF" w:themeColor="background1"/>
              </w:rPr>
              <w:fldChar w:fldCharType="separate"/>
            </w:r>
            <w:r w:rsidRPr="00651800">
              <w:rPr>
                <w:color w:val="FFFFFF" w:themeColor="background1"/>
              </w:rPr>
              <w:t>CA/SA</w:t>
            </w:r>
            <w:r w:rsidRPr="00651800">
              <w:rPr>
                <w:color w:val="FFFFFF" w:themeColor="background1"/>
              </w:rPr>
              <w:fldChar w:fldCharType="end"/>
            </w:r>
          </w:p>
        </w:tc>
        <w:tc>
          <w:tcPr>
            <w:tcW w:w="596" w:type="dxa"/>
            <w:shd w:val="clear" w:color="auto" w:fill="00188F"/>
            <w:vAlign w:val="center"/>
          </w:tcPr>
          <w:p w14:paraId="4FDCB825" w14:textId="0235D660"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“Enterprise Overeenkomst en Enterprise Subscription Overeenkomst.” </w:instrText>
            </w:r>
            <w:r w:rsidRPr="00651800">
              <w:rPr>
                <w:color w:val="FFFFFF" w:themeColor="background1"/>
              </w:rPr>
              <w:fldChar w:fldCharType="separate"/>
            </w:r>
            <w:r w:rsidRPr="00651800">
              <w:rPr>
                <w:color w:val="FFFFFF" w:themeColor="background1"/>
              </w:rPr>
              <w:t>EA/EAS</w:t>
            </w:r>
            <w:r w:rsidRPr="00651800">
              <w:rPr>
                <w:color w:val="FFFFFF" w:themeColor="background1"/>
              </w:rPr>
              <w:fldChar w:fldCharType="end"/>
            </w:r>
          </w:p>
        </w:tc>
        <w:tc>
          <w:tcPr>
            <w:tcW w:w="595" w:type="dxa"/>
            <w:shd w:val="clear" w:color="auto" w:fill="00188F"/>
            <w:vAlign w:val="center"/>
          </w:tcPr>
          <w:p w14:paraId="4FDCB826" w14:textId="1D673EA8"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“Enrollment for Education Solutions” </w:instrText>
            </w:r>
            <w:r w:rsidRPr="00651800">
              <w:rPr>
                <w:color w:val="FFFFFF" w:themeColor="background1"/>
              </w:rPr>
              <w:fldChar w:fldCharType="separate"/>
            </w:r>
            <w:r w:rsidRPr="00651800">
              <w:rPr>
                <w:color w:val="FFFFFF" w:themeColor="background1"/>
              </w:rPr>
              <w:t>EES</w:t>
            </w:r>
            <w:r w:rsidRPr="00651800">
              <w:rPr>
                <w:color w:val="FFFFFF" w:themeColor="background1"/>
              </w:rPr>
              <w:fldChar w:fldCharType="end"/>
            </w:r>
          </w:p>
        </w:tc>
        <w:tc>
          <w:tcPr>
            <w:tcW w:w="596" w:type="dxa"/>
            <w:shd w:val="clear" w:color="auto" w:fill="00188F"/>
            <w:vAlign w:val="center"/>
          </w:tcPr>
          <w:p w14:paraId="4FDCB827" w14:textId="2C876665"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“Microsoft Products and Services Agreement.”  </w:instrText>
            </w:r>
            <w:r w:rsidRPr="00651800">
              <w:rPr>
                <w:color w:val="FFFFFF" w:themeColor="background1"/>
              </w:rPr>
              <w:fldChar w:fldCharType="separate"/>
            </w:r>
            <w:r w:rsidRPr="00651800">
              <w:rPr>
                <w:color w:val="FFFFFF" w:themeColor="background1"/>
              </w:rPr>
              <w:t>MPSA</w:t>
            </w:r>
            <w:r w:rsidRPr="00651800">
              <w:rPr>
                <w:color w:val="FFFFFF" w:themeColor="background1"/>
              </w:rPr>
              <w:fldChar w:fldCharType="end"/>
            </w:r>
          </w:p>
        </w:tc>
        <w:tc>
          <w:tcPr>
            <w:tcW w:w="595" w:type="dxa"/>
            <w:shd w:val="clear" w:color="auto" w:fill="00188F"/>
            <w:vAlign w:val="center"/>
          </w:tcPr>
          <w:p w14:paraId="4FDCB828" w14:textId="1EB8FE77"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License”  </w:instrText>
            </w:r>
            <w:r w:rsidRPr="00651800">
              <w:rPr>
                <w:color w:val="FFFFFF" w:themeColor="background1"/>
              </w:rPr>
              <w:fldChar w:fldCharType="separate"/>
            </w:r>
            <w:r w:rsidRPr="00651800">
              <w:rPr>
                <w:color w:val="FFFFFF" w:themeColor="background1"/>
              </w:rPr>
              <w:t>OL</w:t>
            </w:r>
            <w:r w:rsidRPr="00651800">
              <w:rPr>
                <w:color w:val="FFFFFF" w:themeColor="background1"/>
              </w:rPr>
              <w:fldChar w:fldCharType="end"/>
            </w:r>
          </w:p>
        </w:tc>
        <w:tc>
          <w:tcPr>
            <w:tcW w:w="474" w:type="dxa"/>
            <w:shd w:val="clear" w:color="auto" w:fill="00188F"/>
            <w:vAlign w:val="center"/>
          </w:tcPr>
          <w:p w14:paraId="4FDCB829" w14:textId="344B6F5F"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Minimum” </w:instrText>
            </w:r>
            <w:r w:rsidRPr="00651800">
              <w:rPr>
                <w:color w:val="FFFFFF" w:themeColor="background1"/>
              </w:rPr>
              <w:fldChar w:fldCharType="separate"/>
            </w:r>
            <w:r w:rsidRPr="00651800">
              <w:rPr>
                <w:color w:val="FFFFFF" w:themeColor="background1"/>
              </w:rPr>
              <w:t>OM</w:t>
            </w:r>
            <w:r w:rsidRPr="00651800">
              <w:rPr>
                <w:color w:val="FFFFFF" w:themeColor="background1"/>
              </w:rPr>
              <w:fldChar w:fldCharType="end"/>
            </w:r>
          </w:p>
        </w:tc>
        <w:tc>
          <w:tcPr>
            <w:tcW w:w="717" w:type="dxa"/>
            <w:shd w:val="clear" w:color="auto" w:fill="00188F"/>
            <w:vAlign w:val="center"/>
          </w:tcPr>
          <w:p w14:paraId="4FDCB82A" w14:textId="0A6DF2DA"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Value en Open Value Subscription” </w:instrText>
            </w:r>
            <w:r w:rsidRPr="00651800">
              <w:rPr>
                <w:color w:val="FFFFFF" w:themeColor="background1"/>
              </w:rPr>
              <w:fldChar w:fldCharType="separate"/>
            </w:r>
            <w:r w:rsidRPr="00651800">
              <w:rPr>
                <w:color w:val="FFFFFF" w:themeColor="background1"/>
              </w:rPr>
              <w:t>OV/OVS</w:t>
            </w:r>
            <w:r w:rsidRPr="00651800">
              <w:rPr>
                <w:color w:val="FFFFFF" w:themeColor="background1"/>
              </w:rPr>
              <w:fldChar w:fldCharType="end"/>
            </w:r>
          </w:p>
        </w:tc>
        <w:tc>
          <w:tcPr>
            <w:tcW w:w="595" w:type="dxa"/>
            <w:shd w:val="clear" w:color="auto" w:fill="00188F"/>
            <w:vAlign w:val="center"/>
          </w:tcPr>
          <w:p w14:paraId="4FDCB82B" w14:textId="23C8DB2C"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“Select en Select Plus” </w:instrText>
            </w:r>
            <w:r w:rsidRPr="00651800">
              <w:rPr>
                <w:color w:val="FFFFFF" w:themeColor="background1"/>
              </w:rPr>
              <w:fldChar w:fldCharType="separate"/>
            </w:r>
            <w:r w:rsidRPr="00651800">
              <w:rPr>
                <w:color w:val="FFFFFF" w:themeColor="background1"/>
              </w:rPr>
              <w:t>S/S+</w:t>
            </w:r>
            <w:r w:rsidRPr="00651800">
              <w:rPr>
                <w:color w:val="FFFFFF" w:themeColor="background1"/>
              </w:rPr>
              <w:fldChar w:fldCharType="end"/>
            </w:r>
          </w:p>
        </w:tc>
        <w:tc>
          <w:tcPr>
            <w:tcW w:w="596" w:type="dxa"/>
            <w:shd w:val="clear" w:color="auto" w:fill="00188F"/>
            <w:vAlign w:val="center"/>
          </w:tcPr>
          <w:p w14:paraId="4FDCB82C" w14:textId="7A8F1F4C" w:rsidR="001E410A" w:rsidRPr="00EE0836" w:rsidRDefault="001E410A" w:rsidP="00C05A53">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992355" w14:paraId="4FDCB83C" w14:textId="77777777" w:rsidTr="00B60851">
        <w:tc>
          <w:tcPr>
            <w:tcW w:w="3060" w:type="dxa"/>
            <w:tcBorders>
              <w:top w:val="nil"/>
              <w:left w:val="nil"/>
              <w:bottom w:val="dashSmallGap" w:sz="4" w:space="0" w:color="BFBFBF" w:themeColor="background1" w:themeShade="BF"/>
              <w:right w:val="nil"/>
            </w:tcBorders>
          </w:tcPr>
          <w:p w14:paraId="4FDCB82E" w14:textId="1C0FB406" w:rsidR="00992355" w:rsidRDefault="00992355" w:rsidP="00354D09">
            <w:pPr>
              <w:pStyle w:val="ProductList-Offering2"/>
            </w:pPr>
            <w:bookmarkStart w:id="724" w:name="_Toc379797261"/>
            <w:bookmarkStart w:id="725" w:name="_Toc380513286"/>
            <w:bookmarkStart w:id="726" w:name="_Toc380655328"/>
            <w:bookmarkStart w:id="727" w:name="_Toc409102835"/>
            <w:r>
              <w:t>Windows Enterprise Upgrade en SA voor Partners in Learning</w:t>
            </w:r>
            <w:bookmarkEnd w:id="724"/>
            <w:bookmarkEnd w:id="725"/>
            <w:bookmarkEnd w:id="726"/>
            <w:r>
              <w:t xml:space="preserve"> (per Apparaat)</w:t>
            </w:r>
            <w:bookmarkEnd w:id="727"/>
            <w:r>
              <w:fldChar w:fldCharType="begin"/>
            </w:r>
            <w:r>
              <w:instrText>XE "Windows Enterprise Upgrade en SA voor Partners in Learning (per Apparaat)"</w:instrText>
            </w:r>
            <w:r>
              <w:fldChar w:fldCharType="end"/>
            </w:r>
          </w:p>
        </w:tc>
        <w:tc>
          <w:tcPr>
            <w:tcW w:w="595" w:type="dxa"/>
            <w:tcBorders>
              <w:top w:val="nil"/>
              <w:left w:val="nil"/>
              <w:bottom w:val="dashSmallGap" w:sz="4" w:space="0" w:color="BFBFBF" w:themeColor="background1" w:themeShade="BF"/>
              <w:right w:val="nil"/>
            </w:tcBorders>
            <w:vAlign w:val="center"/>
          </w:tcPr>
          <w:p w14:paraId="4FDCB82F" w14:textId="7866A8E0" w:rsidR="00992355" w:rsidRDefault="001D0B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30" w14:textId="77777777"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31"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32"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33" w14:textId="086852C7" w:rsidR="00992355" w:rsidRPr="00773AB5" w:rsidRDefault="00992355" w:rsidP="00C05A53">
            <w:pPr>
              <w:pStyle w:val="ProductList-OfferingBody"/>
              <w:ind w:left="-113"/>
              <w:jc w:val="center"/>
            </w:pPr>
            <w:r w:rsidRPr="00773AB5">
              <w:t>2,</w:t>
            </w:r>
            <w:r w:rsidR="00773AB5" w:rsidRPr="00773AB5">
              <w:fldChar w:fldCharType="begin"/>
            </w:r>
            <w:r w:rsidR="00773AB5" w:rsidRPr="00773AB5">
              <w:instrText xml:space="preserve"> AutoTextList  \s NoStyle \t “Application Platform Product” </w:instrText>
            </w:r>
            <w:r w:rsidR="00773AB5" w:rsidRPr="00773AB5">
              <w:fldChar w:fldCharType="separate"/>
            </w:r>
            <w:r w:rsidR="00773AB5" w:rsidRPr="00773AB5">
              <w:t>AP</w:t>
            </w:r>
            <w:r w:rsidR="00773AB5" w:rsidRPr="00773AB5">
              <w:fldChar w:fldCharType="end"/>
            </w:r>
          </w:p>
        </w:tc>
        <w:tc>
          <w:tcPr>
            <w:tcW w:w="596" w:type="dxa"/>
            <w:shd w:val="clear" w:color="auto" w:fill="BFBFBF" w:themeFill="background1" w:themeFillShade="BF"/>
            <w:vAlign w:val="center"/>
          </w:tcPr>
          <w:p w14:paraId="4FDCB834"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5"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6"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7" w14:textId="77777777" w:rsidR="00992355" w:rsidRDefault="00992355" w:rsidP="00C05A53">
            <w:pPr>
              <w:pStyle w:val="ProductList-OfferingBody"/>
              <w:ind w:left="-113"/>
              <w:jc w:val="center"/>
            </w:pPr>
          </w:p>
        </w:tc>
        <w:tc>
          <w:tcPr>
            <w:tcW w:w="474" w:type="dxa"/>
            <w:shd w:val="clear" w:color="auto" w:fill="BFBFBF" w:themeFill="background1" w:themeFillShade="BF"/>
            <w:vAlign w:val="center"/>
          </w:tcPr>
          <w:p w14:paraId="4FDCB838" w14:textId="77777777" w:rsidR="00992355" w:rsidRDefault="00992355" w:rsidP="00C05A53">
            <w:pPr>
              <w:pStyle w:val="ProductList-OfferingBody"/>
              <w:ind w:left="-113"/>
              <w:jc w:val="center"/>
            </w:pPr>
          </w:p>
        </w:tc>
        <w:tc>
          <w:tcPr>
            <w:tcW w:w="717" w:type="dxa"/>
            <w:shd w:val="clear" w:color="auto" w:fill="BFBFBF" w:themeFill="background1" w:themeFillShade="BF"/>
            <w:vAlign w:val="center"/>
          </w:tcPr>
          <w:p w14:paraId="4FDCB839"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A"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B" w14:textId="77777777" w:rsidR="00992355" w:rsidRDefault="00992355" w:rsidP="00C05A53">
            <w:pPr>
              <w:pStyle w:val="ProductList-OfferingBody"/>
              <w:ind w:left="-113"/>
              <w:jc w:val="center"/>
            </w:pPr>
          </w:p>
        </w:tc>
      </w:tr>
      <w:tr w:rsidR="00992355" w14:paraId="4FDCB85A" w14:textId="77777777" w:rsidTr="00B60851">
        <w:tc>
          <w:tcPr>
            <w:tcW w:w="3060" w:type="dxa"/>
            <w:tcBorders>
              <w:top w:val="nil"/>
              <w:left w:val="nil"/>
              <w:bottom w:val="dashSmallGap" w:sz="4" w:space="0" w:color="BFBFBF" w:themeColor="background1" w:themeShade="BF"/>
              <w:right w:val="nil"/>
            </w:tcBorders>
          </w:tcPr>
          <w:p w14:paraId="4FDCB84C" w14:textId="79217139" w:rsidR="00992355" w:rsidRDefault="00992355" w:rsidP="009130AF">
            <w:pPr>
              <w:pStyle w:val="ProductList-Offering2"/>
            </w:pPr>
            <w:bookmarkStart w:id="728" w:name="_Toc409102836"/>
            <w:bookmarkStart w:id="729" w:name="_Toc379797263"/>
            <w:bookmarkStart w:id="730" w:name="_Toc380513288"/>
            <w:bookmarkStart w:id="731" w:name="_Toc380655330"/>
            <w:r>
              <w:t>Windows 8.1 Enterprise Sideloading</w:t>
            </w:r>
            <w:bookmarkEnd w:id="728"/>
            <w:r>
              <w:fldChar w:fldCharType="begin"/>
            </w:r>
            <w:r>
              <w:instrText>XE "Windows 8.1 Enterprise Sideloading"</w:instrText>
            </w:r>
            <w:r>
              <w:fldChar w:fldCharType="end"/>
            </w:r>
            <w:bookmarkEnd w:id="729"/>
            <w:bookmarkEnd w:id="730"/>
            <w:bookmarkEnd w:id="731"/>
          </w:p>
        </w:tc>
        <w:tc>
          <w:tcPr>
            <w:tcW w:w="595" w:type="dxa"/>
            <w:tcBorders>
              <w:top w:val="nil"/>
              <w:left w:val="nil"/>
              <w:bottom w:val="dashSmallGap" w:sz="4" w:space="0" w:color="BFBFBF" w:themeColor="background1" w:themeShade="BF"/>
              <w:right w:val="nil"/>
            </w:tcBorders>
            <w:vAlign w:val="center"/>
          </w:tcPr>
          <w:p w14:paraId="4FDCB84D" w14:textId="77777777"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4FDCB84E" w14:textId="17A574F9" w:rsidR="00992355" w:rsidRDefault="00992355"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84F"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0"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851"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2"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53"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4"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5" w14:textId="77777777" w:rsidR="00992355" w:rsidRDefault="00992355" w:rsidP="00C05A53">
            <w:pPr>
              <w:pStyle w:val="ProductList-OfferingBody"/>
              <w:ind w:left="-113"/>
              <w:jc w:val="center"/>
            </w:pPr>
          </w:p>
        </w:tc>
        <w:tc>
          <w:tcPr>
            <w:tcW w:w="474" w:type="dxa"/>
            <w:shd w:val="clear" w:color="auto" w:fill="70AD47" w:themeFill="accent6"/>
            <w:vAlign w:val="center"/>
          </w:tcPr>
          <w:p w14:paraId="4FDCB856" w14:textId="657850E2" w:rsidR="00992355" w:rsidRPr="00773AB5" w:rsidRDefault="00773AB5" w:rsidP="00C05A53">
            <w:pPr>
              <w:pStyle w:val="ProductList-OfferingBody"/>
              <w:ind w:left="-113"/>
              <w:jc w:val="center"/>
            </w:pPr>
            <w:r w:rsidRPr="00773AB5">
              <w:rPr>
                <w:color w:val="000000" w:themeColor="text1"/>
              </w:rPr>
              <w:fldChar w:fldCharType="begin"/>
            </w:r>
            <w:r w:rsidRPr="00773AB5">
              <w:rPr>
                <w:color w:val="000000" w:themeColor="text1"/>
              </w:rPr>
              <w:instrText xml:space="preserve"> AutoTextList  \s NoStyle \t “Open License”  </w:instrText>
            </w:r>
            <w:r w:rsidRPr="00773AB5">
              <w:rPr>
                <w:color w:val="000000" w:themeColor="text1"/>
              </w:rPr>
              <w:fldChar w:fldCharType="separate"/>
            </w:r>
            <w:r w:rsidRPr="00773AB5">
              <w:rPr>
                <w:color w:val="000000" w:themeColor="text1"/>
              </w:rPr>
              <w:t>OL</w:t>
            </w:r>
            <w:r w:rsidRPr="00773AB5">
              <w:rPr>
                <w:color w:val="000000" w:themeColor="text1"/>
              </w:rPr>
              <w:fldChar w:fldCharType="end"/>
            </w:r>
          </w:p>
        </w:tc>
        <w:tc>
          <w:tcPr>
            <w:tcW w:w="717" w:type="dxa"/>
            <w:shd w:val="clear" w:color="auto" w:fill="BFBFBF" w:themeFill="background1" w:themeFillShade="BF"/>
            <w:vAlign w:val="center"/>
          </w:tcPr>
          <w:p w14:paraId="4FDCB857"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9" w14:textId="77777777" w:rsidR="00992355" w:rsidRDefault="00992355" w:rsidP="00C05A53">
            <w:pPr>
              <w:pStyle w:val="ProductList-OfferingBody"/>
              <w:ind w:left="-113"/>
              <w:jc w:val="center"/>
            </w:pPr>
          </w:p>
        </w:tc>
      </w:tr>
      <w:tr w:rsidR="00E553C4" w14:paraId="768687C5" w14:textId="77777777" w:rsidTr="00B60851">
        <w:tc>
          <w:tcPr>
            <w:tcW w:w="3060" w:type="dxa"/>
            <w:tcBorders>
              <w:top w:val="nil"/>
              <w:left w:val="nil"/>
              <w:bottom w:val="dashSmallGap" w:sz="4" w:space="0" w:color="BFBFBF" w:themeColor="background1" w:themeShade="BF"/>
              <w:right w:val="nil"/>
            </w:tcBorders>
          </w:tcPr>
          <w:p w14:paraId="3F6D00A4" w14:textId="5E47E1FE" w:rsidR="00E553C4" w:rsidRDefault="00E553C4" w:rsidP="00354D09">
            <w:pPr>
              <w:pStyle w:val="ProductList-Offering2"/>
            </w:pPr>
            <w:bookmarkStart w:id="732" w:name="_Toc379797264"/>
            <w:bookmarkStart w:id="733" w:name="_Toc380513289"/>
            <w:bookmarkStart w:id="734" w:name="_Toc380655331"/>
            <w:bookmarkStart w:id="735" w:name="_Toc409102837"/>
            <w:r>
              <w:t>Windows 8.1 Enterprise Upgrade</w:t>
            </w:r>
            <w:bookmarkEnd w:id="732"/>
            <w:bookmarkEnd w:id="733"/>
            <w:bookmarkEnd w:id="734"/>
            <w:bookmarkEnd w:id="735"/>
            <w:r>
              <w:fldChar w:fldCharType="begin"/>
            </w:r>
            <w:r>
              <w:instrText>XE "Windows 8.1 Enterprise Upgrade"</w:instrText>
            </w:r>
            <w:r>
              <w:fldChar w:fldCharType="end"/>
            </w:r>
          </w:p>
        </w:tc>
        <w:tc>
          <w:tcPr>
            <w:tcW w:w="595" w:type="dxa"/>
            <w:tcBorders>
              <w:top w:val="nil"/>
              <w:left w:val="nil"/>
              <w:bottom w:val="dashSmallGap" w:sz="4" w:space="0" w:color="BFBFBF" w:themeColor="background1" w:themeShade="BF"/>
              <w:right w:val="nil"/>
            </w:tcBorders>
            <w:vAlign w:val="center"/>
          </w:tcPr>
          <w:p w14:paraId="53BE6001" w14:textId="0791182D"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975EAB1" w14:textId="463807CC"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BB96A75" w14:textId="77777777"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335E266"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53B1900" w14:textId="77777777" w:rsidR="00E553C4" w:rsidRDefault="00E553C4" w:rsidP="00CF012D">
            <w:pPr>
              <w:pStyle w:val="ProductList-OfferingBody"/>
              <w:ind w:left="-113"/>
              <w:jc w:val="center"/>
            </w:pPr>
          </w:p>
        </w:tc>
        <w:tc>
          <w:tcPr>
            <w:tcW w:w="596" w:type="dxa"/>
            <w:shd w:val="clear" w:color="auto" w:fill="BFBFBF" w:themeFill="background1" w:themeFillShade="BF"/>
            <w:vAlign w:val="center"/>
          </w:tcPr>
          <w:p w14:paraId="273B0CD0"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1F674C0D" w14:textId="77777777" w:rsidR="00E553C4" w:rsidRDefault="00E553C4" w:rsidP="00C05A53">
            <w:pPr>
              <w:pStyle w:val="ProductList-OfferingBody"/>
              <w:ind w:left="-113"/>
              <w:jc w:val="center"/>
            </w:pPr>
          </w:p>
        </w:tc>
        <w:tc>
          <w:tcPr>
            <w:tcW w:w="596" w:type="dxa"/>
            <w:shd w:val="clear" w:color="auto" w:fill="70AD47" w:themeFill="accent6"/>
            <w:vAlign w:val="center"/>
          </w:tcPr>
          <w:p w14:paraId="58DD42F2" w14:textId="77777777" w:rsidR="00E553C4" w:rsidRDefault="00E553C4" w:rsidP="00C05A53">
            <w:pPr>
              <w:pStyle w:val="ProductList-OfferingBody"/>
              <w:ind w:left="-113"/>
              <w:jc w:val="center"/>
            </w:pPr>
          </w:p>
        </w:tc>
        <w:tc>
          <w:tcPr>
            <w:tcW w:w="595" w:type="dxa"/>
            <w:shd w:val="clear" w:color="auto" w:fill="70AD47" w:themeFill="accent6"/>
            <w:vAlign w:val="center"/>
          </w:tcPr>
          <w:p w14:paraId="3B5E2EE8" w14:textId="77777777" w:rsidR="00E553C4" w:rsidRDefault="00E553C4" w:rsidP="00C05A53">
            <w:pPr>
              <w:pStyle w:val="ProductList-OfferingBody"/>
              <w:ind w:left="-113"/>
              <w:jc w:val="center"/>
            </w:pPr>
          </w:p>
        </w:tc>
        <w:tc>
          <w:tcPr>
            <w:tcW w:w="474" w:type="dxa"/>
            <w:shd w:val="clear" w:color="auto" w:fill="BFBFBF" w:themeFill="background1" w:themeFillShade="BF"/>
            <w:vAlign w:val="center"/>
          </w:tcPr>
          <w:p w14:paraId="273A50D3" w14:textId="77777777" w:rsidR="00E553C4" w:rsidRDefault="00E553C4" w:rsidP="00C05A53">
            <w:pPr>
              <w:pStyle w:val="ProductList-OfferingBody"/>
              <w:ind w:left="-113"/>
              <w:jc w:val="center"/>
            </w:pPr>
          </w:p>
        </w:tc>
        <w:tc>
          <w:tcPr>
            <w:tcW w:w="717" w:type="dxa"/>
            <w:shd w:val="clear" w:color="auto" w:fill="BFBFBF" w:themeFill="background1" w:themeFillShade="BF"/>
            <w:vAlign w:val="center"/>
          </w:tcPr>
          <w:p w14:paraId="033B80A1" w14:textId="77777777" w:rsidR="00E553C4" w:rsidRDefault="00E553C4" w:rsidP="00C05A53">
            <w:pPr>
              <w:pStyle w:val="ProductList-OfferingBody"/>
              <w:ind w:left="-113"/>
              <w:jc w:val="center"/>
            </w:pPr>
          </w:p>
        </w:tc>
        <w:tc>
          <w:tcPr>
            <w:tcW w:w="595" w:type="dxa"/>
            <w:shd w:val="clear" w:color="auto" w:fill="70AD47" w:themeFill="accent6"/>
            <w:vAlign w:val="center"/>
          </w:tcPr>
          <w:p w14:paraId="1CC24907"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64784F49" w14:textId="77777777" w:rsidR="00E553C4" w:rsidRDefault="00E553C4" w:rsidP="00C05A53">
            <w:pPr>
              <w:pStyle w:val="ProductList-OfferingBody"/>
              <w:ind w:left="-113"/>
              <w:jc w:val="center"/>
            </w:pPr>
          </w:p>
        </w:tc>
      </w:tr>
      <w:tr w:rsidR="00992355" w14:paraId="4FDCB869" w14:textId="77777777" w:rsidTr="00B60851">
        <w:tc>
          <w:tcPr>
            <w:tcW w:w="3060" w:type="dxa"/>
            <w:tcBorders>
              <w:top w:val="nil"/>
              <w:left w:val="nil"/>
              <w:bottom w:val="dashSmallGap" w:sz="4" w:space="0" w:color="BFBFBF" w:themeColor="background1" w:themeShade="BF"/>
              <w:right w:val="nil"/>
            </w:tcBorders>
          </w:tcPr>
          <w:p w14:paraId="4FDCB85B" w14:textId="18ECC17D" w:rsidR="00992355" w:rsidRDefault="00992355" w:rsidP="00B65D42">
            <w:pPr>
              <w:pStyle w:val="ProductList-Offering2"/>
            </w:pPr>
            <w:bookmarkStart w:id="736" w:name="_Toc379797265"/>
            <w:bookmarkStart w:id="737" w:name="_Toc380513290"/>
            <w:bookmarkStart w:id="738" w:name="_Toc380655332"/>
            <w:bookmarkStart w:id="739" w:name="_Toc409102838"/>
            <w:r>
              <w:t>Windows 8.1 Enterprise Upgrade en SA</w:t>
            </w:r>
            <w:bookmarkEnd w:id="736"/>
            <w:bookmarkEnd w:id="737"/>
            <w:bookmarkEnd w:id="738"/>
            <w:r>
              <w:t xml:space="preserve"> </w:t>
            </w:r>
            <w:r w:rsidR="004D5B9E">
              <w:br/>
            </w:r>
            <w:r>
              <w:t>(per Apparaat)</w:t>
            </w:r>
            <w:bookmarkEnd w:id="739"/>
            <w:r>
              <w:fldChar w:fldCharType="begin"/>
            </w:r>
            <w:r>
              <w:instrText>XE "Windows 8.1 Enterprise Upgrade en SA (per Apparaat)"</w:instrText>
            </w:r>
            <w:r>
              <w:fldChar w:fldCharType="end"/>
            </w:r>
          </w:p>
        </w:tc>
        <w:tc>
          <w:tcPr>
            <w:tcW w:w="595" w:type="dxa"/>
            <w:tcBorders>
              <w:top w:val="nil"/>
              <w:left w:val="nil"/>
              <w:bottom w:val="dashSmallGap" w:sz="4" w:space="0" w:color="BFBFBF" w:themeColor="background1" w:themeShade="BF"/>
              <w:right w:val="nil"/>
            </w:tcBorders>
            <w:vAlign w:val="center"/>
          </w:tcPr>
          <w:p w14:paraId="4FDCB85C" w14:textId="6FE8231A" w:rsidR="00992355"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5D" w14:textId="0079AA51"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5E" w14:textId="77777777"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F" w14:textId="77777777"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0" w14:textId="7F8D4854" w:rsidR="00992355" w:rsidRPr="00773AB5" w:rsidRDefault="00992355" w:rsidP="00773AB5">
            <w:pPr>
              <w:pStyle w:val="ProductList-OfferingBody"/>
              <w:ind w:left="-113"/>
              <w:jc w:val="center"/>
            </w:pPr>
            <w:r w:rsidRPr="00773AB5">
              <w:t>1,</w:t>
            </w:r>
            <w:r w:rsidR="00773AB5" w:rsidRPr="00773AB5">
              <w:fldChar w:fldCharType="begin"/>
            </w:r>
            <w:r w:rsidR="00773AB5" w:rsidRPr="00773AB5">
              <w:instrText xml:space="preserve"> AutoTextList  \s NoStyle \t “School Desktop Platform-product” </w:instrText>
            </w:r>
            <w:r w:rsidR="00773AB5" w:rsidRPr="00773AB5">
              <w:fldChar w:fldCharType="separate"/>
            </w:r>
            <w:r w:rsidR="00773AB5" w:rsidRPr="00773AB5">
              <w:t>SD</w:t>
            </w:r>
            <w:r w:rsidR="00773AB5" w:rsidRPr="00773AB5">
              <w:fldChar w:fldCharType="end"/>
            </w:r>
          </w:p>
        </w:tc>
        <w:tc>
          <w:tcPr>
            <w:tcW w:w="596" w:type="dxa"/>
            <w:shd w:val="clear" w:color="auto" w:fill="70AD47" w:themeFill="accent6"/>
            <w:vAlign w:val="center"/>
          </w:tcPr>
          <w:p w14:paraId="4FDCB861" w14:textId="099ECBE4" w:rsidR="00992355" w:rsidRPr="00773AB5" w:rsidRDefault="00773AB5" w:rsidP="00C05A53">
            <w:pPr>
              <w:pStyle w:val="ProductList-OfferingBody"/>
              <w:ind w:left="-113"/>
              <w:jc w:val="center"/>
            </w:pPr>
            <w:r w:rsidRPr="00773AB5">
              <w:fldChar w:fldCharType="begin"/>
            </w:r>
            <w:r w:rsidRPr="00773AB5">
              <w:instrText xml:space="preserve"> AutoTextList  \s NoStyle \t “Enterprise Desktop Platform-product” </w:instrText>
            </w:r>
            <w:r w:rsidRPr="00773AB5">
              <w:fldChar w:fldCharType="separate"/>
            </w:r>
            <w:r w:rsidRPr="00773AB5">
              <w:t>EP</w:t>
            </w:r>
            <w:r w:rsidRPr="00773AB5">
              <w:fldChar w:fldCharType="end"/>
            </w:r>
            <w:r w:rsidRPr="00773AB5">
              <w:t>,</w:t>
            </w:r>
            <w:r w:rsidRPr="00773AB5">
              <w:fldChar w:fldCharType="begin"/>
            </w:r>
            <w:r w:rsidRPr="00773AB5">
              <w:instrText xml:space="preserve"> AutoTextList  \s NoStyle \t “Professional Desktop Platform-product” </w:instrText>
            </w:r>
            <w:r w:rsidRPr="00773AB5">
              <w:fldChar w:fldCharType="separate"/>
            </w:r>
            <w:r w:rsidRPr="00773AB5">
              <w:t>PP</w:t>
            </w:r>
            <w:r w:rsidRPr="00773AB5">
              <w:fldChar w:fldCharType="end"/>
            </w:r>
          </w:p>
        </w:tc>
        <w:tc>
          <w:tcPr>
            <w:tcW w:w="595" w:type="dxa"/>
            <w:shd w:val="clear" w:color="auto" w:fill="70AD47" w:themeFill="accent6"/>
            <w:vAlign w:val="center"/>
          </w:tcPr>
          <w:p w14:paraId="4FDCB862" w14:textId="2CD0C0AC" w:rsidR="00992355" w:rsidRPr="00773AB5" w:rsidRDefault="00773AB5" w:rsidP="00C05A53">
            <w:pPr>
              <w:pStyle w:val="ProductList-OfferingBody"/>
              <w:ind w:left="-113"/>
              <w:jc w:val="center"/>
            </w:pPr>
            <w:r w:rsidRPr="00773AB5">
              <w:fldChar w:fldCharType="begin"/>
            </w:r>
            <w:r w:rsidRPr="00773AB5">
              <w:instrText xml:space="preserve"> AutoTextList  \sNoStyle\t "Education Desktop" </w:instrText>
            </w:r>
            <w:r w:rsidRPr="00773AB5">
              <w:fldChar w:fldCharType="separate"/>
            </w:r>
            <w:r w:rsidRPr="00773AB5">
              <w:t>ED</w:t>
            </w:r>
            <w:r w:rsidRPr="00773AB5">
              <w:fldChar w:fldCharType="end"/>
            </w:r>
            <w:r w:rsidRPr="00773AB5">
              <w:t>,</w:t>
            </w:r>
            <w:r w:rsidRPr="00773AB5">
              <w:fldChar w:fldCharType="begin"/>
            </w:r>
            <w:r w:rsidRPr="00773AB5">
              <w:instrText xml:space="preserve"> AutoTextList  \s NoStyle \t “Student-product” </w:instrText>
            </w:r>
            <w:r w:rsidRPr="00773AB5">
              <w:fldChar w:fldCharType="separate"/>
            </w:r>
            <w:r w:rsidRPr="00773AB5">
              <w:t>ST</w:t>
            </w:r>
            <w:r w:rsidRPr="00773AB5">
              <w:fldChar w:fldCharType="end"/>
            </w:r>
          </w:p>
        </w:tc>
        <w:tc>
          <w:tcPr>
            <w:tcW w:w="596" w:type="dxa"/>
            <w:shd w:val="clear" w:color="auto" w:fill="70AD47" w:themeFill="accent6"/>
            <w:vAlign w:val="center"/>
          </w:tcPr>
          <w:p w14:paraId="4FDCB863"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64" w14:textId="77777777" w:rsidR="00992355" w:rsidRDefault="00992355" w:rsidP="00C05A53">
            <w:pPr>
              <w:pStyle w:val="ProductList-OfferingBody"/>
              <w:ind w:left="-113"/>
              <w:jc w:val="center"/>
            </w:pPr>
          </w:p>
        </w:tc>
        <w:tc>
          <w:tcPr>
            <w:tcW w:w="474" w:type="dxa"/>
            <w:shd w:val="clear" w:color="auto" w:fill="BFBFBF" w:themeFill="background1" w:themeFillShade="BF"/>
            <w:vAlign w:val="center"/>
          </w:tcPr>
          <w:p w14:paraId="4FDCB865" w14:textId="77777777" w:rsidR="00992355" w:rsidRDefault="00992355" w:rsidP="00C05A53">
            <w:pPr>
              <w:pStyle w:val="ProductList-OfferingBody"/>
              <w:ind w:left="-113"/>
              <w:jc w:val="center"/>
            </w:pPr>
          </w:p>
        </w:tc>
        <w:tc>
          <w:tcPr>
            <w:tcW w:w="717" w:type="dxa"/>
            <w:shd w:val="clear" w:color="auto" w:fill="70AD47" w:themeFill="accent6"/>
            <w:vAlign w:val="center"/>
          </w:tcPr>
          <w:p w14:paraId="4FDCB866" w14:textId="2D37E032" w:rsidR="00992355" w:rsidRPr="00773AB5" w:rsidRDefault="00773AB5" w:rsidP="00C05A53">
            <w:pPr>
              <w:pStyle w:val="ProductList-OfferingBody"/>
              <w:ind w:left="-113"/>
              <w:jc w:val="center"/>
            </w:pPr>
            <w:r w:rsidRPr="00773AB5">
              <w:fldChar w:fldCharType="begin"/>
            </w:r>
            <w:r w:rsidRPr="00773AB5">
              <w:instrText xml:space="preserve"> AutoTextList  \s NoStyle \t “Aangepast Desktop Platform” </w:instrText>
            </w:r>
            <w:r w:rsidRPr="00773AB5">
              <w:fldChar w:fldCharType="separate"/>
            </w:r>
            <w:r w:rsidRPr="00773AB5">
              <w:t>CP</w:t>
            </w:r>
            <w:r w:rsidRPr="00773AB5">
              <w:fldChar w:fldCharType="end"/>
            </w:r>
            <w:r w:rsidRPr="00773AB5">
              <w:t>,</w:t>
            </w:r>
            <w:r w:rsidRPr="00773AB5">
              <w:fldChar w:fldCharType="begin"/>
            </w:r>
            <w:r w:rsidRPr="00773AB5">
              <w:instrText xml:space="preserve"> AutoTextList  \s NoStyle \t “</w:instrText>
            </w:r>
            <w:r w:rsidRPr="00773AB5">
              <w:rPr>
                <w:u w:val="single"/>
              </w:rPr>
              <w:instrText>Niet-organisatieomvattend in Open Value</w:instrText>
            </w:r>
            <w:r w:rsidRPr="00773AB5">
              <w:instrText xml:space="preserve">” </w:instrText>
            </w:r>
            <w:r w:rsidRPr="00773AB5">
              <w:fldChar w:fldCharType="separate"/>
            </w:r>
            <w:r w:rsidRPr="00773AB5">
              <w:t xml:space="preserve">P </w:t>
            </w:r>
            <w:r w:rsidRPr="00773AB5">
              <w:fldChar w:fldCharType="end"/>
            </w:r>
          </w:p>
        </w:tc>
        <w:tc>
          <w:tcPr>
            <w:tcW w:w="595" w:type="dxa"/>
            <w:shd w:val="clear" w:color="auto" w:fill="70AD47" w:themeFill="accent6"/>
            <w:vAlign w:val="center"/>
          </w:tcPr>
          <w:p w14:paraId="4FDCB867"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68" w14:textId="77777777" w:rsidR="00992355" w:rsidRDefault="00992355" w:rsidP="00C05A53">
            <w:pPr>
              <w:pStyle w:val="ProductList-OfferingBody"/>
              <w:ind w:left="-113"/>
              <w:jc w:val="center"/>
            </w:pPr>
          </w:p>
        </w:tc>
      </w:tr>
      <w:tr w:rsidR="00486DA0" w14:paraId="2937C743" w14:textId="77777777" w:rsidTr="00B60851">
        <w:tc>
          <w:tcPr>
            <w:tcW w:w="3060" w:type="dxa"/>
            <w:tcBorders>
              <w:top w:val="nil"/>
              <w:left w:val="nil"/>
              <w:bottom w:val="dashSmallGap" w:sz="4" w:space="0" w:color="BFBFBF" w:themeColor="background1" w:themeShade="BF"/>
              <w:right w:val="nil"/>
            </w:tcBorders>
          </w:tcPr>
          <w:p w14:paraId="65DE1EC8" w14:textId="4E36CC43" w:rsidR="00486DA0" w:rsidRDefault="00486DA0" w:rsidP="00694578">
            <w:pPr>
              <w:pStyle w:val="ProductList-Offering2"/>
            </w:pPr>
            <w:bookmarkStart w:id="740" w:name="_Toc409102839"/>
            <w:r>
              <w:t>Windows 8.1 Enterprise Upgrade en SA</w:t>
            </w:r>
            <w:r>
              <w:br/>
              <w:t>per Gebruiker</w:t>
            </w:r>
            <w:bookmarkEnd w:id="740"/>
            <w:r>
              <w:fldChar w:fldCharType="begin"/>
            </w:r>
            <w:r>
              <w:instrText>XE "Windows 8.1 Enterprise Upgrade en SA per Gebruiker"</w:instrText>
            </w:r>
            <w:r>
              <w:fldChar w:fldCharType="end"/>
            </w:r>
          </w:p>
        </w:tc>
        <w:tc>
          <w:tcPr>
            <w:tcW w:w="595" w:type="dxa"/>
            <w:tcBorders>
              <w:top w:val="nil"/>
              <w:left w:val="nil"/>
              <w:bottom w:val="dashSmallGap" w:sz="4" w:space="0" w:color="BFBFBF" w:themeColor="background1" w:themeShade="BF"/>
              <w:right w:val="nil"/>
            </w:tcBorders>
            <w:vAlign w:val="center"/>
          </w:tcPr>
          <w:p w14:paraId="154FBB6C" w14:textId="77777777" w:rsidR="00486DA0" w:rsidRPr="00486DA0" w:rsidRDefault="00486DA0" w:rsidP="00694578">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ED5CCC4" w14:textId="7E3C6767" w:rsidR="00486DA0" w:rsidRPr="00486DA0" w:rsidRDefault="00486DA0" w:rsidP="00694578">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B1D4D53" w14:textId="77777777" w:rsidR="00486DA0" w:rsidRPr="00B65D42" w:rsidRDefault="00486DA0" w:rsidP="0069457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E2C45FE" w14:textId="77777777" w:rsidR="00486DA0" w:rsidRPr="005B7359" w:rsidRDefault="00486DA0" w:rsidP="00694578">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385D6C5" w14:textId="77777777" w:rsidR="00486DA0" w:rsidRPr="00694578" w:rsidRDefault="00486DA0" w:rsidP="00694578">
            <w:pPr>
              <w:pStyle w:val="ProductList-OfferingBody"/>
              <w:ind w:left="-113"/>
              <w:jc w:val="center"/>
            </w:pPr>
          </w:p>
        </w:tc>
        <w:tc>
          <w:tcPr>
            <w:tcW w:w="596" w:type="dxa"/>
            <w:shd w:val="clear" w:color="auto" w:fill="70AD47" w:themeFill="accent6"/>
            <w:vAlign w:val="center"/>
          </w:tcPr>
          <w:p w14:paraId="508D37EE" w14:textId="2B2BD8DF" w:rsidR="00486DA0" w:rsidRPr="00773AB5" w:rsidRDefault="00773AB5" w:rsidP="00694578">
            <w:pPr>
              <w:pStyle w:val="ProductList-OfferingBody"/>
              <w:ind w:left="-113"/>
              <w:jc w:val="center"/>
            </w:pPr>
            <w:r w:rsidRPr="00773AB5">
              <w:fldChar w:fldCharType="begin"/>
            </w:r>
            <w:r w:rsidRPr="00773AB5">
              <w:instrText xml:space="preserve"> AutoTextList  \s NoStyle \t “Enterprise Product” </w:instrText>
            </w:r>
            <w:r w:rsidRPr="00773AB5">
              <w:fldChar w:fldCharType="separate"/>
            </w:r>
            <w:r w:rsidRPr="00773AB5">
              <w:t xml:space="preserve"> E </w:t>
            </w:r>
            <w:r w:rsidRPr="00773AB5">
              <w:fldChar w:fldCharType="end"/>
            </w:r>
          </w:p>
        </w:tc>
        <w:tc>
          <w:tcPr>
            <w:tcW w:w="595" w:type="dxa"/>
            <w:shd w:val="clear" w:color="auto" w:fill="BFBFBF" w:themeFill="background1" w:themeFillShade="BF"/>
            <w:vAlign w:val="center"/>
          </w:tcPr>
          <w:p w14:paraId="54A782AC" w14:textId="77777777" w:rsidR="00486DA0" w:rsidRPr="00486DA0" w:rsidRDefault="00486DA0" w:rsidP="00694578">
            <w:pPr>
              <w:pStyle w:val="ProductList-OfferingBody"/>
              <w:ind w:left="-113"/>
              <w:jc w:val="center"/>
            </w:pPr>
          </w:p>
        </w:tc>
        <w:tc>
          <w:tcPr>
            <w:tcW w:w="596" w:type="dxa"/>
            <w:shd w:val="clear" w:color="auto" w:fill="70AD47" w:themeFill="accent6"/>
            <w:vAlign w:val="center"/>
          </w:tcPr>
          <w:p w14:paraId="394CD8D3" w14:textId="77777777" w:rsidR="00486DA0" w:rsidRPr="00486DA0" w:rsidRDefault="00486DA0" w:rsidP="00694578">
            <w:pPr>
              <w:pStyle w:val="ProductList-OfferingBody"/>
              <w:ind w:left="-113"/>
              <w:jc w:val="center"/>
            </w:pPr>
          </w:p>
        </w:tc>
        <w:tc>
          <w:tcPr>
            <w:tcW w:w="595" w:type="dxa"/>
            <w:shd w:val="clear" w:color="auto" w:fill="BFBFBF" w:themeFill="background1" w:themeFillShade="BF"/>
            <w:vAlign w:val="center"/>
          </w:tcPr>
          <w:p w14:paraId="5426F669" w14:textId="77777777" w:rsidR="00486DA0" w:rsidRPr="00486DA0" w:rsidRDefault="00486DA0" w:rsidP="00694578">
            <w:pPr>
              <w:pStyle w:val="ProductList-OfferingBody"/>
              <w:ind w:left="-113"/>
              <w:jc w:val="center"/>
            </w:pPr>
          </w:p>
        </w:tc>
        <w:tc>
          <w:tcPr>
            <w:tcW w:w="474" w:type="dxa"/>
            <w:shd w:val="clear" w:color="auto" w:fill="BFBFBF" w:themeFill="background1" w:themeFillShade="BF"/>
            <w:vAlign w:val="center"/>
          </w:tcPr>
          <w:p w14:paraId="75C7F93A" w14:textId="77777777" w:rsidR="00486DA0" w:rsidRPr="00486DA0" w:rsidRDefault="00486DA0" w:rsidP="00694578">
            <w:pPr>
              <w:pStyle w:val="ProductList-OfferingBody"/>
              <w:ind w:left="-113"/>
              <w:jc w:val="center"/>
            </w:pPr>
          </w:p>
        </w:tc>
        <w:tc>
          <w:tcPr>
            <w:tcW w:w="717" w:type="dxa"/>
            <w:shd w:val="clear" w:color="auto" w:fill="BFBFBF" w:themeFill="background1" w:themeFillShade="BF"/>
            <w:vAlign w:val="center"/>
          </w:tcPr>
          <w:p w14:paraId="13B1132B" w14:textId="77777777" w:rsidR="00486DA0" w:rsidRPr="00486DA0" w:rsidRDefault="00486DA0" w:rsidP="00694578">
            <w:pPr>
              <w:pStyle w:val="ProductList-OfferingBody"/>
              <w:ind w:left="-113"/>
              <w:jc w:val="center"/>
            </w:pPr>
          </w:p>
        </w:tc>
        <w:tc>
          <w:tcPr>
            <w:tcW w:w="595" w:type="dxa"/>
            <w:shd w:val="clear" w:color="auto" w:fill="70AD47" w:themeFill="accent6"/>
            <w:vAlign w:val="center"/>
          </w:tcPr>
          <w:p w14:paraId="0B391E15" w14:textId="77777777" w:rsidR="00486DA0" w:rsidRPr="00486DA0" w:rsidRDefault="00486DA0" w:rsidP="00694578">
            <w:pPr>
              <w:pStyle w:val="ProductList-OfferingBody"/>
              <w:ind w:left="-113"/>
              <w:jc w:val="center"/>
            </w:pPr>
          </w:p>
        </w:tc>
        <w:tc>
          <w:tcPr>
            <w:tcW w:w="596" w:type="dxa"/>
            <w:shd w:val="clear" w:color="auto" w:fill="BFBFBF" w:themeFill="background1" w:themeFillShade="BF"/>
            <w:vAlign w:val="center"/>
          </w:tcPr>
          <w:p w14:paraId="2943CDB8" w14:textId="77777777" w:rsidR="00486DA0" w:rsidRPr="00486DA0" w:rsidRDefault="00486DA0" w:rsidP="00694578">
            <w:pPr>
              <w:pStyle w:val="ProductList-OfferingBody"/>
              <w:ind w:left="-113"/>
              <w:jc w:val="center"/>
            </w:pPr>
          </w:p>
        </w:tc>
      </w:tr>
      <w:tr w:rsidR="00773AB5" w14:paraId="6D27270D" w14:textId="77777777" w:rsidTr="00B60851">
        <w:tc>
          <w:tcPr>
            <w:tcW w:w="3060" w:type="dxa"/>
            <w:tcBorders>
              <w:top w:val="nil"/>
              <w:left w:val="nil"/>
              <w:bottom w:val="dashSmallGap" w:sz="4" w:space="0" w:color="BFBFBF" w:themeColor="background1" w:themeShade="BF"/>
              <w:right w:val="nil"/>
            </w:tcBorders>
          </w:tcPr>
          <w:p w14:paraId="07EFB34B" w14:textId="7BB551BB" w:rsidR="00773AB5" w:rsidRDefault="00773AB5" w:rsidP="00EC2618">
            <w:pPr>
              <w:pStyle w:val="ProductList-Offering2"/>
            </w:pPr>
            <w:bookmarkStart w:id="741" w:name="_Toc409102840"/>
            <w:r>
              <w:t>Windows 8.1 Enterprise Upgrade en SA</w:t>
            </w:r>
            <w:r>
              <w:br/>
              <w:t>per Gebruiker (vanuit SA)</w:t>
            </w:r>
            <w:bookmarkEnd w:id="741"/>
            <w:r>
              <w:fldChar w:fldCharType="begin"/>
            </w:r>
            <w:r>
              <w:instrText>XE "Windows 8.1 Enterprise Upgrade en SA per Gebruiker (vanuit SA)"</w:instrText>
            </w:r>
            <w:r>
              <w:fldChar w:fldCharType="end"/>
            </w:r>
          </w:p>
        </w:tc>
        <w:tc>
          <w:tcPr>
            <w:tcW w:w="595" w:type="dxa"/>
            <w:tcBorders>
              <w:top w:val="nil"/>
              <w:left w:val="nil"/>
              <w:bottom w:val="dashSmallGap" w:sz="4" w:space="0" w:color="BFBFBF" w:themeColor="background1" w:themeShade="BF"/>
              <w:right w:val="nil"/>
            </w:tcBorders>
            <w:vAlign w:val="center"/>
          </w:tcPr>
          <w:p w14:paraId="11BE0C08" w14:textId="35346D4E" w:rsidR="00773AB5" w:rsidRPr="00486DA0" w:rsidRDefault="00773AB5"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2E042D5" w14:textId="3752287F" w:rsidR="00773AB5" w:rsidRPr="00486DA0" w:rsidRDefault="00773AB5"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3070BA80" w14:textId="77777777" w:rsidR="00773AB5" w:rsidRPr="00486DA0" w:rsidRDefault="00773AB5"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FAF8129" w14:textId="77777777" w:rsidR="00773AB5" w:rsidRPr="00486DA0" w:rsidRDefault="00773AB5"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FAF8BB" w14:textId="77777777" w:rsidR="00773AB5" w:rsidRPr="00486DA0" w:rsidRDefault="00773AB5" w:rsidP="00486DA0">
            <w:pPr>
              <w:pStyle w:val="ProductList-OfferingBody"/>
              <w:ind w:left="-113"/>
              <w:jc w:val="center"/>
            </w:pPr>
          </w:p>
        </w:tc>
        <w:tc>
          <w:tcPr>
            <w:tcW w:w="596" w:type="dxa"/>
            <w:shd w:val="clear" w:color="auto" w:fill="70AD47" w:themeFill="accent6"/>
            <w:vAlign w:val="center"/>
          </w:tcPr>
          <w:p w14:paraId="4924FB12" w14:textId="774CEE8B" w:rsidR="00773AB5" w:rsidRPr="00486DA0" w:rsidRDefault="00773AB5" w:rsidP="00486DA0">
            <w:pPr>
              <w:pStyle w:val="ProductList-OfferingBody"/>
              <w:ind w:left="-113"/>
              <w:jc w:val="center"/>
            </w:pPr>
            <w:r w:rsidRPr="00773AB5">
              <w:fldChar w:fldCharType="begin"/>
            </w:r>
            <w:r w:rsidRPr="00773AB5">
              <w:instrText xml:space="preserve"> AutoTextList  \s NoStyle \t “Enterprise Product” </w:instrText>
            </w:r>
            <w:r w:rsidRPr="00773AB5">
              <w:fldChar w:fldCharType="separate"/>
            </w:r>
            <w:r w:rsidRPr="00773AB5">
              <w:t xml:space="preserve"> E </w:t>
            </w:r>
            <w:r w:rsidRPr="00773AB5">
              <w:fldChar w:fldCharType="end"/>
            </w:r>
          </w:p>
        </w:tc>
        <w:tc>
          <w:tcPr>
            <w:tcW w:w="595" w:type="dxa"/>
            <w:shd w:val="clear" w:color="auto" w:fill="BFBFBF" w:themeFill="background1" w:themeFillShade="BF"/>
            <w:vAlign w:val="center"/>
          </w:tcPr>
          <w:p w14:paraId="2AC0B2EA" w14:textId="77777777" w:rsidR="00773AB5" w:rsidRPr="00486DA0" w:rsidRDefault="00773AB5" w:rsidP="00486DA0">
            <w:pPr>
              <w:pStyle w:val="ProductList-OfferingBody"/>
              <w:ind w:left="-113"/>
              <w:jc w:val="center"/>
            </w:pPr>
          </w:p>
        </w:tc>
        <w:tc>
          <w:tcPr>
            <w:tcW w:w="596" w:type="dxa"/>
            <w:shd w:val="clear" w:color="auto" w:fill="BFBFBF" w:themeFill="background1" w:themeFillShade="BF"/>
            <w:vAlign w:val="center"/>
          </w:tcPr>
          <w:p w14:paraId="3D9C7886" w14:textId="77777777" w:rsidR="00773AB5" w:rsidRPr="000B09BD" w:rsidRDefault="00773AB5" w:rsidP="00486DA0">
            <w:pPr>
              <w:pStyle w:val="ProductList-OfferingBody"/>
              <w:ind w:left="-113"/>
              <w:jc w:val="center"/>
            </w:pPr>
          </w:p>
        </w:tc>
        <w:tc>
          <w:tcPr>
            <w:tcW w:w="595" w:type="dxa"/>
            <w:shd w:val="clear" w:color="auto" w:fill="BFBFBF" w:themeFill="background1" w:themeFillShade="BF"/>
            <w:vAlign w:val="center"/>
          </w:tcPr>
          <w:p w14:paraId="36C88B64" w14:textId="77777777" w:rsidR="00773AB5" w:rsidRPr="000B09BD" w:rsidRDefault="00773AB5" w:rsidP="00486DA0">
            <w:pPr>
              <w:pStyle w:val="ProductList-OfferingBody"/>
              <w:ind w:left="-113"/>
              <w:jc w:val="center"/>
            </w:pPr>
          </w:p>
        </w:tc>
        <w:tc>
          <w:tcPr>
            <w:tcW w:w="474" w:type="dxa"/>
            <w:shd w:val="clear" w:color="auto" w:fill="BFBFBF" w:themeFill="background1" w:themeFillShade="BF"/>
            <w:vAlign w:val="center"/>
          </w:tcPr>
          <w:p w14:paraId="46984595" w14:textId="77777777" w:rsidR="00773AB5" w:rsidRPr="000B09BD" w:rsidRDefault="00773AB5" w:rsidP="00486DA0">
            <w:pPr>
              <w:pStyle w:val="ProductList-OfferingBody"/>
              <w:ind w:left="-113"/>
              <w:jc w:val="center"/>
            </w:pPr>
          </w:p>
        </w:tc>
        <w:tc>
          <w:tcPr>
            <w:tcW w:w="717" w:type="dxa"/>
            <w:shd w:val="clear" w:color="auto" w:fill="BFBFBF" w:themeFill="background1" w:themeFillShade="BF"/>
            <w:vAlign w:val="center"/>
          </w:tcPr>
          <w:p w14:paraId="5AB23F31" w14:textId="77777777" w:rsidR="00773AB5" w:rsidRPr="000B09BD" w:rsidRDefault="00773AB5" w:rsidP="00486DA0">
            <w:pPr>
              <w:pStyle w:val="ProductList-OfferingBody"/>
              <w:ind w:left="-113"/>
              <w:jc w:val="center"/>
            </w:pPr>
          </w:p>
        </w:tc>
        <w:tc>
          <w:tcPr>
            <w:tcW w:w="595" w:type="dxa"/>
            <w:shd w:val="clear" w:color="auto" w:fill="70AD47" w:themeFill="accent6"/>
            <w:vAlign w:val="center"/>
          </w:tcPr>
          <w:p w14:paraId="032F2162" w14:textId="77777777" w:rsidR="00773AB5" w:rsidRPr="000B09BD" w:rsidRDefault="00773AB5" w:rsidP="00486DA0">
            <w:pPr>
              <w:pStyle w:val="ProductList-OfferingBody"/>
              <w:ind w:left="-113"/>
              <w:jc w:val="center"/>
            </w:pPr>
          </w:p>
        </w:tc>
        <w:tc>
          <w:tcPr>
            <w:tcW w:w="596" w:type="dxa"/>
            <w:shd w:val="clear" w:color="auto" w:fill="BFBFBF" w:themeFill="background1" w:themeFillShade="BF"/>
            <w:vAlign w:val="center"/>
          </w:tcPr>
          <w:p w14:paraId="42205344" w14:textId="2A25E604" w:rsidR="00773AB5" w:rsidRPr="00486DA0" w:rsidRDefault="00773AB5" w:rsidP="00486DA0">
            <w:pPr>
              <w:pStyle w:val="ProductList-OfferingBody"/>
              <w:ind w:left="-113"/>
              <w:jc w:val="center"/>
            </w:pPr>
          </w:p>
        </w:tc>
      </w:tr>
      <w:tr w:rsidR="00773AB5" w14:paraId="2BEBA0B5" w14:textId="77777777" w:rsidTr="00B60851">
        <w:tc>
          <w:tcPr>
            <w:tcW w:w="3060" w:type="dxa"/>
            <w:tcBorders>
              <w:top w:val="nil"/>
              <w:left w:val="nil"/>
              <w:bottom w:val="dashSmallGap" w:sz="4" w:space="0" w:color="BFBFBF" w:themeColor="background1" w:themeShade="BF"/>
              <w:right w:val="nil"/>
            </w:tcBorders>
          </w:tcPr>
          <w:p w14:paraId="03D92129" w14:textId="3A564245" w:rsidR="00773AB5" w:rsidRDefault="00773AB5" w:rsidP="00B60851">
            <w:pPr>
              <w:pStyle w:val="ProductList-Offering2"/>
            </w:pPr>
            <w:bookmarkStart w:id="742" w:name="_Toc409102841"/>
            <w:r>
              <w:t>Windows SA</w:t>
            </w:r>
            <w:r w:rsidR="00B60851">
              <w:t xml:space="preserve"> </w:t>
            </w:r>
            <w:r>
              <w:t>per Gebruiker (Add-on)</w:t>
            </w:r>
            <w:bookmarkEnd w:id="742"/>
            <w:r>
              <w:fldChar w:fldCharType="begin"/>
            </w:r>
            <w:r>
              <w:instrText>XE "Windows SA per Gebruiker (Add-on)"</w:instrText>
            </w:r>
            <w:r>
              <w:fldChar w:fldCharType="end"/>
            </w:r>
          </w:p>
        </w:tc>
        <w:tc>
          <w:tcPr>
            <w:tcW w:w="595" w:type="dxa"/>
            <w:tcBorders>
              <w:top w:val="nil"/>
              <w:left w:val="nil"/>
              <w:bottom w:val="dashSmallGap" w:sz="4" w:space="0" w:color="BFBFBF" w:themeColor="background1" w:themeShade="BF"/>
              <w:right w:val="nil"/>
            </w:tcBorders>
            <w:vAlign w:val="center"/>
          </w:tcPr>
          <w:p w14:paraId="3BD9CEB4" w14:textId="66144AB2" w:rsidR="00773AB5" w:rsidRPr="00486DA0" w:rsidRDefault="00773AB5"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DDB9AB2" w14:textId="6377992E" w:rsidR="00773AB5" w:rsidRPr="00486DA0" w:rsidRDefault="00773AB5"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CCA6731" w14:textId="77777777" w:rsidR="00773AB5" w:rsidRPr="00486DA0" w:rsidRDefault="00773AB5"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BE5BC68" w14:textId="77777777" w:rsidR="00773AB5" w:rsidRPr="00486DA0" w:rsidRDefault="00773AB5" w:rsidP="00486DA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779DA6B" w14:textId="6C2FC7DE" w:rsidR="00773AB5" w:rsidRPr="00486DA0" w:rsidRDefault="00773AB5" w:rsidP="00486DA0">
            <w:pPr>
              <w:pStyle w:val="ProductList-OfferingBody"/>
              <w:ind w:left="-113"/>
              <w:jc w:val="center"/>
            </w:pPr>
            <w:r>
              <w:t>2</w:t>
            </w:r>
          </w:p>
        </w:tc>
        <w:tc>
          <w:tcPr>
            <w:tcW w:w="596" w:type="dxa"/>
            <w:shd w:val="clear" w:color="auto" w:fill="70AD47" w:themeFill="accent6"/>
            <w:vAlign w:val="center"/>
          </w:tcPr>
          <w:p w14:paraId="38BCFF48" w14:textId="059C000E" w:rsidR="00773AB5" w:rsidRPr="00486DA0" w:rsidRDefault="00773AB5" w:rsidP="00486DA0">
            <w:pPr>
              <w:pStyle w:val="ProductList-OfferingBody"/>
              <w:ind w:left="-113"/>
              <w:jc w:val="center"/>
            </w:pPr>
            <w:r w:rsidRPr="00773AB5">
              <w:fldChar w:fldCharType="begin"/>
            </w:r>
            <w:r w:rsidRPr="00773AB5">
              <w:instrText xml:space="preserve"> AutoTextList  \s NoStyle \t “Enterprise Product” </w:instrText>
            </w:r>
            <w:r w:rsidRPr="00773AB5">
              <w:fldChar w:fldCharType="separate"/>
            </w:r>
            <w:r w:rsidRPr="00773AB5">
              <w:t xml:space="preserve"> E </w:t>
            </w:r>
            <w:r w:rsidRPr="00773AB5">
              <w:fldChar w:fldCharType="end"/>
            </w:r>
          </w:p>
        </w:tc>
        <w:tc>
          <w:tcPr>
            <w:tcW w:w="595" w:type="dxa"/>
            <w:shd w:val="clear" w:color="auto" w:fill="70AD47" w:themeFill="accent6"/>
            <w:vAlign w:val="center"/>
          </w:tcPr>
          <w:p w14:paraId="459A40C7" w14:textId="1D60049E" w:rsidR="00773AB5" w:rsidRPr="00773AB5" w:rsidRDefault="00773AB5" w:rsidP="00486DA0">
            <w:pPr>
              <w:pStyle w:val="ProductList-OfferingBody"/>
              <w:ind w:left="-113"/>
              <w:jc w:val="center"/>
            </w:pPr>
            <w:r w:rsidRPr="00773AB5">
              <w:fldChar w:fldCharType="begin"/>
            </w:r>
            <w:r w:rsidRPr="00773AB5">
              <w:instrText xml:space="preserve"> AutoTextList  \s NoStyle \t “Additioneel Product” </w:instrText>
            </w:r>
            <w:r w:rsidRPr="00773AB5">
              <w:fldChar w:fldCharType="separate"/>
            </w:r>
            <w:r w:rsidRPr="00773AB5">
              <w:t xml:space="preserve"> A </w:t>
            </w:r>
            <w:r w:rsidRPr="00773AB5">
              <w:fldChar w:fldCharType="end"/>
            </w:r>
          </w:p>
        </w:tc>
        <w:tc>
          <w:tcPr>
            <w:tcW w:w="596" w:type="dxa"/>
            <w:shd w:val="clear" w:color="auto" w:fill="70AD47" w:themeFill="accent6"/>
            <w:vAlign w:val="center"/>
          </w:tcPr>
          <w:p w14:paraId="49B3E10B" w14:textId="77777777" w:rsidR="00773AB5" w:rsidRPr="00486DA0" w:rsidRDefault="00773AB5" w:rsidP="00486DA0">
            <w:pPr>
              <w:pStyle w:val="ProductList-OfferingBody"/>
              <w:ind w:left="-113"/>
              <w:jc w:val="center"/>
            </w:pPr>
          </w:p>
        </w:tc>
        <w:tc>
          <w:tcPr>
            <w:tcW w:w="595" w:type="dxa"/>
            <w:shd w:val="clear" w:color="auto" w:fill="BFBFBF" w:themeFill="background1" w:themeFillShade="BF"/>
            <w:vAlign w:val="center"/>
          </w:tcPr>
          <w:p w14:paraId="14CD392B" w14:textId="77777777" w:rsidR="00773AB5" w:rsidRPr="00486DA0" w:rsidRDefault="00773AB5" w:rsidP="00486DA0">
            <w:pPr>
              <w:pStyle w:val="ProductList-OfferingBody"/>
              <w:ind w:left="-113"/>
              <w:jc w:val="center"/>
            </w:pPr>
          </w:p>
        </w:tc>
        <w:tc>
          <w:tcPr>
            <w:tcW w:w="474" w:type="dxa"/>
            <w:shd w:val="clear" w:color="auto" w:fill="BFBFBF" w:themeFill="background1" w:themeFillShade="BF"/>
            <w:vAlign w:val="center"/>
          </w:tcPr>
          <w:p w14:paraId="2016D5C1" w14:textId="77777777" w:rsidR="00773AB5" w:rsidRPr="00486DA0" w:rsidRDefault="00773AB5" w:rsidP="00486DA0">
            <w:pPr>
              <w:pStyle w:val="ProductList-OfferingBody"/>
              <w:ind w:left="-113"/>
              <w:jc w:val="center"/>
            </w:pPr>
          </w:p>
        </w:tc>
        <w:tc>
          <w:tcPr>
            <w:tcW w:w="717" w:type="dxa"/>
            <w:shd w:val="clear" w:color="auto" w:fill="BFBFBF" w:themeFill="background1" w:themeFillShade="BF"/>
            <w:vAlign w:val="center"/>
          </w:tcPr>
          <w:p w14:paraId="27130A42" w14:textId="77777777" w:rsidR="00773AB5" w:rsidRPr="00486DA0" w:rsidRDefault="00773AB5" w:rsidP="00486DA0">
            <w:pPr>
              <w:pStyle w:val="ProductList-OfferingBody"/>
              <w:ind w:left="-113"/>
              <w:jc w:val="center"/>
            </w:pPr>
          </w:p>
        </w:tc>
        <w:tc>
          <w:tcPr>
            <w:tcW w:w="595" w:type="dxa"/>
            <w:shd w:val="clear" w:color="auto" w:fill="70AD47" w:themeFill="accent6"/>
            <w:vAlign w:val="center"/>
          </w:tcPr>
          <w:p w14:paraId="207D41D9" w14:textId="77777777" w:rsidR="00773AB5" w:rsidRPr="00486DA0" w:rsidRDefault="00773AB5" w:rsidP="00486DA0">
            <w:pPr>
              <w:pStyle w:val="ProductList-OfferingBody"/>
              <w:ind w:left="-113"/>
              <w:jc w:val="center"/>
            </w:pPr>
          </w:p>
        </w:tc>
        <w:tc>
          <w:tcPr>
            <w:tcW w:w="596" w:type="dxa"/>
            <w:shd w:val="clear" w:color="auto" w:fill="BFBFBF" w:themeFill="background1" w:themeFillShade="BF"/>
            <w:vAlign w:val="center"/>
          </w:tcPr>
          <w:p w14:paraId="0053DA55" w14:textId="7C3ADCF3" w:rsidR="00773AB5" w:rsidRPr="00486DA0" w:rsidRDefault="00773AB5" w:rsidP="00486DA0">
            <w:pPr>
              <w:pStyle w:val="ProductList-OfferingBody"/>
              <w:ind w:left="-113"/>
              <w:jc w:val="center"/>
            </w:pPr>
          </w:p>
        </w:tc>
      </w:tr>
      <w:tr w:rsidR="00765906" w14:paraId="4FDCB878" w14:textId="77777777" w:rsidTr="00B60851">
        <w:tc>
          <w:tcPr>
            <w:tcW w:w="3060" w:type="dxa"/>
            <w:tcBorders>
              <w:top w:val="nil"/>
              <w:left w:val="nil"/>
              <w:bottom w:val="dashSmallGap" w:sz="4" w:space="0" w:color="BFBFBF" w:themeColor="background1" w:themeShade="BF"/>
              <w:right w:val="nil"/>
            </w:tcBorders>
          </w:tcPr>
          <w:p w14:paraId="4FDCB86A" w14:textId="28655E2F" w:rsidR="00765906" w:rsidRDefault="00765906" w:rsidP="00B65D42">
            <w:pPr>
              <w:pStyle w:val="ProductList-Offering2"/>
            </w:pPr>
            <w:bookmarkStart w:id="743" w:name="_Toc379797266"/>
            <w:bookmarkStart w:id="744" w:name="_Toc380513291"/>
            <w:bookmarkStart w:id="745" w:name="_Toc380655333"/>
            <w:bookmarkStart w:id="746" w:name="_Toc409102842"/>
            <w:r>
              <w:t>Windows 8.1 Enterprise Upgrade en SA met MDOP</w:t>
            </w:r>
            <w:bookmarkEnd w:id="743"/>
            <w:bookmarkEnd w:id="744"/>
            <w:bookmarkEnd w:id="745"/>
            <w:r>
              <w:t xml:space="preserve"> per Apparaat</w:t>
            </w:r>
            <w:bookmarkEnd w:id="746"/>
            <w:r>
              <w:fldChar w:fldCharType="begin"/>
            </w:r>
            <w:r>
              <w:instrText>XE "Windows 8.1 Enterprise Upgrade en SA met MDOP per Apparaat"</w:instrText>
            </w:r>
            <w:r>
              <w:fldChar w:fldCharType="end"/>
            </w:r>
            <w:r>
              <w:t xml:space="preserve"> </w:t>
            </w:r>
          </w:p>
        </w:tc>
        <w:tc>
          <w:tcPr>
            <w:tcW w:w="595" w:type="dxa"/>
            <w:tcBorders>
              <w:top w:val="nil"/>
              <w:left w:val="nil"/>
              <w:bottom w:val="dashSmallGap" w:sz="4" w:space="0" w:color="BFBFBF" w:themeColor="background1" w:themeShade="BF"/>
              <w:right w:val="nil"/>
            </w:tcBorders>
            <w:vAlign w:val="center"/>
          </w:tcPr>
          <w:p w14:paraId="4FDCB86B" w14:textId="68F97CDD" w:rsidR="00765906" w:rsidRDefault="00765906"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6C" w14:textId="44D6E2CF" w:rsidR="00765906" w:rsidRDefault="0076590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6D" w14:textId="77777777" w:rsidR="00765906" w:rsidRDefault="00765906"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6E" w14:textId="77777777" w:rsidR="00765906" w:rsidRDefault="0076590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F" w14:textId="77777777" w:rsidR="00765906" w:rsidRDefault="00765906" w:rsidP="00C05A53">
            <w:pPr>
              <w:pStyle w:val="ProductList-OfferingBody"/>
              <w:ind w:left="-113"/>
              <w:jc w:val="center"/>
            </w:pPr>
            <w:r>
              <w:t>2</w:t>
            </w:r>
          </w:p>
        </w:tc>
        <w:tc>
          <w:tcPr>
            <w:tcW w:w="596" w:type="dxa"/>
            <w:shd w:val="clear" w:color="auto" w:fill="70AD47" w:themeFill="accent6"/>
            <w:vAlign w:val="center"/>
          </w:tcPr>
          <w:p w14:paraId="4FDCB870" w14:textId="32E23D88" w:rsidR="00765906" w:rsidRDefault="00765906" w:rsidP="00C05A53">
            <w:pPr>
              <w:pStyle w:val="ProductList-OfferingBody"/>
              <w:ind w:left="-113"/>
              <w:jc w:val="center"/>
            </w:pPr>
            <w:r w:rsidRPr="00773AB5">
              <w:fldChar w:fldCharType="begin"/>
            </w:r>
            <w:r w:rsidRPr="00773AB5">
              <w:instrText xml:space="preserve"> AutoTextList  \s NoStyle \t “Enterprise Product” </w:instrText>
            </w:r>
            <w:r w:rsidRPr="00773AB5">
              <w:fldChar w:fldCharType="separate"/>
            </w:r>
            <w:r w:rsidRPr="00773AB5">
              <w:t xml:space="preserve"> E </w:t>
            </w:r>
            <w:r w:rsidRPr="00773AB5">
              <w:fldChar w:fldCharType="end"/>
            </w:r>
          </w:p>
        </w:tc>
        <w:tc>
          <w:tcPr>
            <w:tcW w:w="595" w:type="dxa"/>
            <w:shd w:val="clear" w:color="auto" w:fill="70AD47" w:themeFill="accent6"/>
            <w:vAlign w:val="center"/>
          </w:tcPr>
          <w:p w14:paraId="4FDCB871" w14:textId="0CBC74CE" w:rsidR="00765906" w:rsidRPr="00773AB5" w:rsidRDefault="00765906" w:rsidP="00773AB5">
            <w:pPr>
              <w:pStyle w:val="ProductList-OfferingBody"/>
              <w:ind w:left="-113"/>
              <w:jc w:val="center"/>
            </w:pPr>
            <w:r w:rsidRPr="00773AB5">
              <w:fldChar w:fldCharType="begin"/>
            </w:r>
            <w:r w:rsidRPr="00773AB5">
              <w:instrText xml:space="preserve"> AutoTextList  \s NoStyle \t “Enterprise Product” </w:instrText>
            </w:r>
            <w:r w:rsidRPr="00773AB5">
              <w:fldChar w:fldCharType="separate"/>
            </w:r>
            <w:r w:rsidRPr="00773AB5">
              <w:t xml:space="preserve"> E,</w:t>
            </w:r>
            <w:r w:rsidRPr="00773AB5">
              <w:fldChar w:fldCharType="end"/>
            </w:r>
            <w:r w:rsidRPr="00773AB5">
              <w:fldChar w:fldCharType="begin"/>
            </w:r>
            <w:r w:rsidRPr="00773AB5">
              <w:instrText xml:space="preserve"> AutoTextList  \s NoStyle \t “Student-product” </w:instrText>
            </w:r>
            <w:r w:rsidRPr="00773AB5">
              <w:fldChar w:fldCharType="separate"/>
            </w:r>
            <w:r w:rsidRPr="00773AB5">
              <w:t>ST</w:t>
            </w:r>
            <w:r w:rsidRPr="00773AB5">
              <w:fldChar w:fldCharType="end"/>
            </w:r>
          </w:p>
        </w:tc>
        <w:tc>
          <w:tcPr>
            <w:tcW w:w="596" w:type="dxa"/>
            <w:shd w:val="clear" w:color="auto" w:fill="70AD47" w:themeFill="accent6"/>
            <w:vAlign w:val="center"/>
          </w:tcPr>
          <w:p w14:paraId="4FDCB872" w14:textId="77777777" w:rsidR="00765906" w:rsidRDefault="00765906" w:rsidP="00C05A53">
            <w:pPr>
              <w:pStyle w:val="ProductList-OfferingBody"/>
              <w:ind w:left="-113"/>
              <w:jc w:val="center"/>
            </w:pPr>
          </w:p>
        </w:tc>
        <w:tc>
          <w:tcPr>
            <w:tcW w:w="595" w:type="dxa"/>
            <w:shd w:val="clear" w:color="auto" w:fill="BFBFBF" w:themeFill="background1" w:themeFillShade="BF"/>
            <w:vAlign w:val="center"/>
          </w:tcPr>
          <w:p w14:paraId="4FDCB873" w14:textId="77777777" w:rsidR="00765906" w:rsidRDefault="00765906" w:rsidP="00C05A53">
            <w:pPr>
              <w:pStyle w:val="ProductList-OfferingBody"/>
              <w:ind w:left="-113"/>
              <w:jc w:val="center"/>
            </w:pPr>
          </w:p>
        </w:tc>
        <w:tc>
          <w:tcPr>
            <w:tcW w:w="474" w:type="dxa"/>
            <w:shd w:val="clear" w:color="auto" w:fill="BFBFBF" w:themeFill="background1" w:themeFillShade="BF"/>
            <w:vAlign w:val="center"/>
          </w:tcPr>
          <w:p w14:paraId="4FDCB874" w14:textId="77777777" w:rsidR="00765906" w:rsidRDefault="00765906" w:rsidP="00C05A53">
            <w:pPr>
              <w:pStyle w:val="ProductList-OfferingBody"/>
              <w:ind w:left="-113"/>
              <w:jc w:val="center"/>
            </w:pPr>
          </w:p>
        </w:tc>
        <w:tc>
          <w:tcPr>
            <w:tcW w:w="717" w:type="dxa"/>
            <w:shd w:val="clear" w:color="auto" w:fill="70AD47" w:themeFill="accent6"/>
            <w:vAlign w:val="center"/>
          </w:tcPr>
          <w:p w14:paraId="4FDCB875" w14:textId="5D1B3298" w:rsidR="00765906" w:rsidRPr="00765906" w:rsidRDefault="00765906" w:rsidP="00765906">
            <w:pPr>
              <w:pStyle w:val="ProductList-OfferingBody"/>
              <w:ind w:left="-113"/>
              <w:jc w:val="center"/>
            </w:pPr>
            <w:r w:rsidRPr="00765906">
              <w:fldChar w:fldCharType="begin"/>
            </w:r>
            <w:r w:rsidRPr="00765906">
              <w:instrText xml:space="preserve"> AutoTextList  \s NoStyle \t “Enterprise Product” </w:instrText>
            </w:r>
            <w:r w:rsidRPr="00765906">
              <w:fldChar w:fldCharType="separate"/>
            </w:r>
            <w:r w:rsidRPr="00765906">
              <w:t xml:space="preserve"> E,</w:t>
            </w:r>
            <w:r w:rsidRPr="00765906">
              <w:fldChar w:fldCharType="end"/>
            </w:r>
            <w:r w:rsidRPr="00765906">
              <w:fldChar w:fldCharType="begin"/>
            </w:r>
            <w:r w:rsidRPr="00765906">
              <w:instrText xml:space="preserve"> AutoTextList  \s NoStyle \t “</w:instrText>
            </w:r>
            <w:r w:rsidRPr="00765906">
              <w:rPr>
                <w:u w:val="single"/>
              </w:rPr>
              <w:instrText>Niet-organisatieomvattend in Open Value</w:instrText>
            </w:r>
            <w:r w:rsidRPr="00765906">
              <w:instrText xml:space="preserve">” </w:instrText>
            </w:r>
            <w:r w:rsidRPr="00765906">
              <w:fldChar w:fldCharType="separate"/>
            </w:r>
            <w:r w:rsidRPr="00765906">
              <w:t xml:space="preserve">P </w:t>
            </w:r>
            <w:r w:rsidRPr="00765906">
              <w:fldChar w:fldCharType="end"/>
            </w:r>
          </w:p>
        </w:tc>
        <w:tc>
          <w:tcPr>
            <w:tcW w:w="595" w:type="dxa"/>
            <w:shd w:val="clear" w:color="auto" w:fill="70AD47" w:themeFill="accent6"/>
            <w:vAlign w:val="center"/>
          </w:tcPr>
          <w:p w14:paraId="4FDCB876" w14:textId="77777777" w:rsidR="00765906" w:rsidRDefault="00765906" w:rsidP="00C05A53">
            <w:pPr>
              <w:pStyle w:val="ProductList-OfferingBody"/>
              <w:ind w:left="-113"/>
              <w:jc w:val="center"/>
            </w:pPr>
          </w:p>
        </w:tc>
        <w:tc>
          <w:tcPr>
            <w:tcW w:w="596" w:type="dxa"/>
            <w:shd w:val="clear" w:color="auto" w:fill="BFBFBF" w:themeFill="background1" w:themeFillShade="BF"/>
            <w:vAlign w:val="center"/>
          </w:tcPr>
          <w:p w14:paraId="4FDCB877" w14:textId="77777777" w:rsidR="00765906" w:rsidRDefault="00765906" w:rsidP="00C05A53">
            <w:pPr>
              <w:pStyle w:val="ProductList-OfferingBody"/>
              <w:ind w:left="-113"/>
              <w:jc w:val="center"/>
            </w:pPr>
          </w:p>
        </w:tc>
      </w:tr>
      <w:tr w:rsidR="00773AB5" w14:paraId="67F81C04" w14:textId="77777777" w:rsidTr="00B60851">
        <w:tc>
          <w:tcPr>
            <w:tcW w:w="3060" w:type="dxa"/>
            <w:tcBorders>
              <w:top w:val="nil"/>
              <w:left w:val="nil"/>
              <w:bottom w:val="dashSmallGap" w:sz="4" w:space="0" w:color="BFBFBF" w:themeColor="background1" w:themeShade="BF"/>
              <w:right w:val="nil"/>
            </w:tcBorders>
          </w:tcPr>
          <w:p w14:paraId="1897880D" w14:textId="4B978CCE" w:rsidR="00773AB5" w:rsidRDefault="00773AB5" w:rsidP="00B65D42">
            <w:pPr>
              <w:pStyle w:val="ProductList-Offering2"/>
            </w:pPr>
            <w:bookmarkStart w:id="747" w:name="_Toc409102843"/>
            <w:r>
              <w:t>Windows 8.1 Enterprise Upgrade en SA met MDOP per Gebruiker</w:t>
            </w:r>
            <w:bookmarkEnd w:id="747"/>
            <w:r>
              <w:fldChar w:fldCharType="begin"/>
            </w:r>
            <w:r>
              <w:instrText>XE "Windows 8.1 Enterprise Upgrade en SA met MDOP per Gebruiker"</w:instrText>
            </w:r>
            <w:r>
              <w:fldChar w:fldCharType="end"/>
            </w:r>
          </w:p>
        </w:tc>
        <w:tc>
          <w:tcPr>
            <w:tcW w:w="595" w:type="dxa"/>
            <w:tcBorders>
              <w:top w:val="nil"/>
              <w:left w:val="nil"/>
              <w:bottom w:val="dashSmallGap" w:sz="4" w:space="0" w:color="BFBFBF" w:themeColor="background1" w:themeShade="BF"/>
              <w:right w:val="nil"/>
            </w:tcBorders>
            <w:vAlign w:val="center"/>
          </w:tcPr>
          <w:p w14:paraId="084B14CC" w14:textId="08391391" w:rsidR="00773AB5" w:rsidRDefault="00773AB5"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36980D2" w14:textId="35143665" w:rsidR="00773AB5" w:rsidRDefault="00773AB5"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17FC04C" w14:textId="77777777" w:rsidR="00773AB5" w:rsidRDefault="00773AB5"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D00EC70" w14:textId="77777777" w:rsidR="00773AB5" w:rsidRDefault="00773AB5"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77B73CF" w14:textId="77777777" w:rsidR="00773AB5" w:rsidRDefault="00773AB5" w:rsidP="00486DA0">
            <w:pPr>
              <w:pStyle w:val="ProductList-OfferingBody"/>
              <w:ind w:left="-113"/>
              <w:jc w:val="center"/>
            </w:pPr>
          </w:p>
        </w:tc>
        <w:tc>
          <w:tcPr>
            <w:tcW w:w="596" w:type="dxa"/>
            <w:shd w:val="clear" w:color="auto" w:fill="70AD47" w:themeFill="accent6"/>
            <w:vAlign w:val="center"/>
          </w:tcPr>
          <w:p w14:paraId="26168DFD" w14:textId="61D4FF39" w:rsidR="00773AB5" w:rsidRDefault="00773AB5" w:rsidP="00486DA0">
            <w:pPr>
              <w:pStyle w:val="ProductList-OfferingBody"/>
              <w:ind w:left="-113"/>
              <w:jc w:val="center"/>
            </w:pPr>
            <w:r w:rsidRPr="00773AB5">
              <w:fldChar w:fldCharType="begin"/>
            </w:r>
            <w:r w:rsidRPr="00773AB5">
              <w:instrText xml:space="preserve"> AutoTextList  \s NoStyle \t “Enterprise Product” </w:instrText>
            </w:r>
            <w:r w:rsidRPr="00773AB5">
              <w:fldChar w:fldCharType="separate"/>
            </w:r>
            <w:r w:rsidRPr="00773AB5">
              <w:t xml:space="preserve"> E </w:t>
            </w:r>
            <w:r w:rsidRPr="00773AB5">
              <w:fldChar w:fldCharType="end"/>
            </w:r>
          </w:p>
        </w:tc>
        <w:tc>
          <w:tcPr>
            <w:tcW w:w="595" w:type="dxa"/>
            <w:shd w:val="clear" w:color="auto" w:fill="BFBFBF" w:themeFill="background1" w:themeFillShade="BF"/>
            <w:vAlign w:val="center"/>
          </w:tcPr>
          <w:p w14:paraId="4A51E8D1" w14:textId="77777777" w:rsidR="00773AB5" w:rsidRDefault="00773AB5" w:rsidP="00486DA0">
            <w:pPr>
              <w:pStyle w:val="ProductList-OfferingBody"/>
              <w:ind w:left="-113"/>
              <w:jc w:val="center"/>
            </w:pPr>
          </w:p>
        </w:tc>
        <w:tc>
          <w:tcPr>
            <w:tcW w:w="596" w:type="dxa"/>
            <w:shd w:val="clear" w:color="auto" w:fill="70AD47" w:themeFill="accent6"/>
            <w:vAlign w:val="center"/>
          </w:tcPr>
          <w:p w14:paraId="435D85D3" w14:textId="77777777" w:rsidR="00773AB5" w:rsidRDefault="00773AB5" w:rsidP="00486DA0">
            <w:pPr>
              <w:pStyle w:val="ProductList-OfferingBody"/>
              <w:ind w:left="-113"/>
              <w:jc w:val="center"/>
            </w:pPr>
          </w:p>
        </w:tc>
        <w:tc>
          <w:tcPr>
            <w:tcW w:w="595" w:type="dxa"/>
            <w:shd w:val="clear" w:color="auto" w:fill="BFBFBF" w:themeFill="background1" w:themeFillShade="BF"/>
            <w:vAlign w:val="center"/>
          </w:tcPr>
          <w:p w14:paraId="75E3B8B4" w14:textId="77777777" w:rsidR="00773AB5" w:rsidRDefault="00773AB5" w:rsidP="00486DA0">
            <w:pPr>
              <w:pStyle w:val="ProductList-OfferingBody"/>
              <w:ind w:left="-113"/>
              <w:jc w:val="center"/>
            </w:pPr>
          </w:p>
        </w:tc>
        <w:tc>
          <w:tcPr>
            <w:tcW w:w="474" w:type="dxa"/>
            <w:shd w:val="clear" w:color="auto" w:fill="BFBFBF" w:themeFill="background1" w:themeFillShade="BF"/>
            <w:vAlign w:val="center"/>
          </w:tcPr>
          <w:p w14:paraId="3C31D56A" w14:textId="77777777" w:rsidR="00773AB5" w:rsidRDefault="00773AB5" w:rsidP="00486DA0">
            <w:pPr>
              <w:pStyle w:val="ProductList-OfferingBody"/>
              <w:ind w:left="-113"/>
              <w:jc w:val="center"/>
            </w:pPr>
          </w:p>
        </w:tc>
        <w:tc>
          <w:tcPr>
            <w:tcW w:w="717" w:type="dxa"/>
            <w:shd w:val="clear" w:color="auto" w:fill="BFBFBF" w:themeFill="background1" w:themeFillShade="BF"/>
            <w:vAlign w:val="center"/>
          </w:tcPr>
          <w:p w14:paraId="5ED51F71" w14:textId="77777777" w:rsidR="00773AB5" w:rsidRDefault="00773AB5" w:rsidP="00486DA0">
            <w:pPr>
              <w:pStyle w:val="ProductList-OfferingBody"/>
              <w:ind w:left="-113"/>
              <w:jc w:val="center"/>
            </w:pPr>
          </w:p>
        </w:tc>
        <w:tc>
          <w:tcPr>
            <w:tcW w:w="595" w:type="dxa"/>
            <w:shd w:val="clear" w:color="auto" w:fill="70AD47" w:themeFill="accent6"/>
            <w:vAlign w:val="center"/>
          </w:tcPr>
          <w:p w14:paraId="31242D62" w14:textId="77777777" w:rsidR="00773AB5" w:rsidRDefault="00773AB5" w:rsidP="00486DA0">
            <w:pPr>
              <w:pStyle w:val="ProductList-OfferingBody"/>
              <w:ind w:left="-113"/>
              <w:jc w:val="center"/>
            </w:pPr>
          </w:p>
        </w:tc>
        <w:tc>
          <w:tcPr>
            <w:tcW w:w="596" w:type="dxa"/>
            <w:shd w:val="clear" w:color="auto" w:fill="BFBFBF" w:themeFill="background1" w:themeFillShade="BF"/>
            <w:vAlign w:val="center"/>
          </w:tcPr>
          <w:p w14:paraId="53EDE1B1" w14:textId="603874D3" w:rsidR="00773AB5" w:rsidRDefault="00773AB5" w:rsidP="00486DA0">
            <w:pPr>
              <w:pStyle w:val="ProductList-OfferingBody"/>
              <w:ind w:left="-113"/>
              <w:jc w:val="center"/>
            </w:pPr>
          </w:p>
        </w:tc>
      </w:tr>
      <w:tr w:rsidR="00773AB5" w14:paraId="73AE8F5F" w14:textId="77777777" w:rsidTr="00B60851">
        <w:tc>
          <w:tcPr>
            <w:tcW w:w="3060" w:type="dxa"/>
            <w:tcBorders>
              <w:top w:val="nil"/>
              <w:left w:val="nil"/>
              <w:bottom w:val="dashSmallGap" w:sz="4" w:space="0" w:color="BFBFBF" w:themeColor="background1" w:themeShade="BF"/>
              <w:right w:val="nil"/>
            </w:tcBorders>
          </w:tcPr>
          <w:p w14:paraId="2FE4650D" w14:textId="63702751" w:rsidR="00773AB5" w:rsidDel="00C639C9" w:rsidRDefault="00773AB5" w:rsidP="00EC2618">
            <w:pPr>
              <w:pStyle w:val="ProductList-Offering2"/>
            </w:pPr>
            <w:bookmarkStart w:id="748" w:name="_Toc409102844"/>
            <w:r>
              <w:t>Windows 8.1 Enterprise Upgrade en SA met MDOP per Gebruiker (vanuit SA)</w:t>
            </w:r>
            <w:bookmarkEnd w:id="748"/>
            <w:r>
              <w:fldChar w:fldCharType="begin"/>
            </w:r>
            <w:r>
              <w:instrText>XE "Windows 8.1 Enterprise Upgrade en SA met MDOP per Gebruiker (vanuit SA)"</w:instrText>
            </w:r>
            <w:r>
              <w:fldChar w:fldCharType="end"/>
            </w:r>
          </w:p>
        </w:tc>
        <w:tc>
          <w:tcPr>
            <w:tcW w:w="595" w:type="dxa"/>
            <w:tcBorders>
              <w:top w:val="nil"/>
              <w:left w:val="nil"/>
              <w:bottom w:val="dashSmallGap" w:sz="4" w:space="0" w:color="BFBFBF" w:themeColor="background1" w:themeShade="BF"/>
              <w:right w:val="nil"/>
            </w:tcBorders>
            <w:vAlign w:val="center"/>
          </w:tcPr>
          <w:p w14:paraId="680567E8" w14:textId="639364A5" w:rsidR="00773AB5" w:rsidRPr="00486DA0" w:rsidRDefault="00773AB5" w:rsidP="000B09BD">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3270145C" w14:textId="2888F173" w:rsidR="00773AB5" w:rsidRPr="009500F5" w:rsidRDefault="00773AB5" w:rsidP="000B09BD">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10C9E88A" w14:textId="77777777" w:rsidR="00773AB5" w:rsidRDefault="00773AB5" w:rsidP="000B09BD">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CEAA4D1" w14:textId="77777777" w:rsidR="00773AB5" w:rsidRDefault="00773AB5" w:rsidP="000B09BD">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0C19F9F" w14:textId="77777777" w:rsidR="00773AB5" w:rsidRDefault="00773AB5" w:rsidP="000B09BD">
            <w:pPr>
              <w:pStyle w:val="ProductList-OfferingBody"/>
              <w:ind w:left="-113"/>
              <w:jc w:val="center"/>
            </w:pPr>
          </w:p>
        </w:tc>
        <w:tc>
          <w:tcPr>
            <w:tcW w:w="596" w:type="dxa"/>
            <w:shd w:val="clear" w:color="auto" w:fill="70AD47" w:themeFill="accent6"/>
            <w:vAlign w:val="center"/>
          </w:tcPr>
          <w:p w14:paraId="5F156B5B" w14:textId="714F6B3E" w:rsidR="00773AB5" w:rsidRPr="009500F5" w:rsidRDefault="00773AB5" w:rsidP="000B09BD">
            <w:pPr>
              <w:pStyle w:val="ProductList-OfferingBody"/>
              <w:ind w:left="-113"/>
              <w:jc w:val="center"/>
            </w:pPr>
            <w:r w:rsidRPr="00773AB5">
              <w:fldChar w:fldCharType="begin"/>
            </w:r>
            <w:r w:rsidRPr="00773AB5">
              <w:instrText xml:space="preserve"> AutoTextList  \s NoStyle \t “Enterprise Product” </w:instrText>
            </w:r>
            <w:r w:rsidRPr="00773AB5">
              <w:fldChar w:fldCharType="separate"/>
            </w:r>
            <w:r w:rsidRPr="00773AB5">
              <w:t xml:space="preserve"> E </w:t>
            </w:r>
            <w:r w:rsidRPr="00773AB5">
              <w:fldChar w:fldCharType="end"/>
            </w:r>
          </w:p>
        </w:tc>
        <w:tc>
          <w:tcPr>
            <w:tcW w:w="595" w:type="dxa"/>
            <w:shd w:val="clear" w:color="auto" w:fill="BFBFBF" w:themeFill="background1" w:themeFillShade="BF"/>
            <w:vAlign w:val="center"/>
          </w:tcPr>
          <w:p w14:paraId="53C45EAB" w14:textId="77777777" w:rsidR="00773AB5" w:rsidRDefault="00773AB5" w:rsidP="000B09BD">
            <w:pPr>
              <w:pStyle w:val="ProductList-OfferingBody"/>
              <w:ind w:left="-113"/>
              <w:jc w:val="center"/>
            </w:pPr>
          </w:p>
        </w:tc>
        <w:tc>
          <w:tcPr>
            <w:tcW w:w="596" w:type="dxa"/>
            <w:shd w:val="clear" w:color="auto" w:fill="BFBFBF" w:themeFill="background1" w:themeFillShade="BF"/>
            <w:vAlign w:val="center"/>
          </w:tcPr>
          <w:p w14:paraId="2F70B371" w14:textId="77777777" w:rsidR="00773AB5" w:rsidRDefault="00773AB5" w:rsidP="000B09BD">
            <w:pPr>
              <w:pStyle w:val="ProductList-OfferingBody"/>
              <w:ind w:left="-113"/>
              <w:jc w:val="center"/>
            </w:pPr>
          </w:p>
        </w:tc>
        <w:tc>
          <w:tcPr>
            <w:tcW w:w="595" w:type="dxa"/>
            <w:shd w:val="clear" w:color="auto" w:fill="BFBFBF" w:themeFill="background1" w:themeFillShade="BF"/>
            <w:vAlign w:val="center"/>
          </w:tcPr>
          <w:p w14:paraId="11A0D06B" w14:textId="77777777" w:rsidR="00773AB5" w:rsidRDefault="00773AB5" w:rsidP="000B09BD">
            <w:pPr>
              <w:pStyle w:val="ProductList-OfferingBody"/>
              <w:ind w:left="-113"/>
              <w:jc w:val="center"/>
            </w:pPr>
          </w:p>
        </w:tc>
        <w:tc>
          <w:tcPr>
            <w:tcW w:w="474" w:type="dxa"/>
            <w:shd w:val="clear" w:color="auto" w:fill="BFBFBF" w:themeFill="background1" w:themeFillShade="BF"/>
            <w:vAlign w:val="center"/>
          </w:tcPr>
          <w:p w14:paraId="61684E98" w14:textId="77777777" w:rsidR="00773AB5" w:rsidRDefault="00773AB5" w:rsidP="000B09BD">
            <w:pPr>
              <w:pStyle w:val="ProductList-OfferingBody"/>
              <w:ind w:left="-113"/>
              <w:jc w:val="center"/>
            </w:pPr>
          </w:p>
        </w:tc>
        <w:tc>
          <w:tcPr>
            <w:tcW w:w="717" w:type="dxa"/>
            <w:shd w:val="clear" w:color="auto" w:fill="BFBFBF" w:themeFill="background1" w:themeFillShade="BF"/>
            <w:vAlign w:val="center"/>
          </w:tcPr>
          <w:p w14:paraId="799C001F" w14:textId="77777777" w:rsidR="00773AB5" w:rsidRDefault="00773AB5" w:rsidP="000B09BD">
            <w:pPr>
              <w:pStyle w:val="ProductList-OfferingBody"/>
              <w:ind w:left="-113"/>
              <w:jc w:val="center"/>
            </w:pPr>
          </w:p>
        </w:tc>
        <w:tc>
          <w:tcPr>
            <w:tcW w:w="595" w:type="dxa"/>
            <w:shd w:val="clear" w:color="auto" w:fill="70AD47" w:themeFill="accent6"/>
            <w:vAlign w:val="center"/>
          </w:tcPr>
          <w:p w14:paraId="70BD9C78" w14:textId="77777777" w:rsidR="00773AB5" w:rsidRDefault="00773AB5" w:rsidP="000B09BD">
            <w:pPr>
              <w:pStyle w:val="ProductList-OfferingBody"/>
              <w:ind w:left="-113"/>
              <w:jc w:val="center"/>
            </w:pPr>
          </w:p>
        </w:tc>
        <w:tc>
          <w:tcPr>
            <w:tcW w:w="596" w:type="dxa"/>
            <w:shd w:val="clear" w:color="auto" w:fill="BFBFBF" w:themeFill="background1" w:themeFillShade="BF"/>
            <w:vAlign w:val="center"/>
          </w:tcPr>
          <w:p w14:paraId="3528A77F" w14:textId="3BC92018" w:rsidR="00773AB5" w:rsidDel="00C639C9" w:rsidRDefault="00773AB5" w:rsidP="000B09BD">
            <w:pPr>
              <w:pStyle w:val="ProductList-OfferingBody"/>
              <w:ind w:left="-113"/>
              <w:jc w:val="center"/>
            </w:pPr>
          </w:p>
        </w:tc>
      </w:tr>
      <w:tr w:rsidR="00E553C4" w14:paraId="2DAF7686" w14:textId="77777777" w:rsidTr="00B60851">
        <w:tc>
          <w:tcPr>
            <w:tcW w:w="3060" w:type="dxa"/>
            <w:tcBorders>
              <w:top w:val="dashSmallGap" w:sz="4" w:space="0" w:color="BFBFBF" w:themeColor="background1" w:themeShade="BF"/>
              <w:left w:val="nil"/>
              <w:bottom w:val="dashSmallGap" w:sz="4" w:space="0" w:color="BFBFBF" w:themeColor="background1" w:themeShade="BF"/>
              <w:right w:val="nil"/>
            </w:tcBorders>
          </w:tcPr>
          <w:p w14:paraId="26695480" w14:textId="424F7A16" w:rsidR="00E553C4" w:rsidRDefault="00E553C4" w:rsidP="00354D09">
            <w:pPr>
              <w:pStyle w:val="ProductList-Offering2"/>
            </w:pPr>
            <w:bookmarkStart w:id="749" w:name="_Toc379797267"/>
            <w:bookmarkStart w:id="750" w:name="_Toc380513292"/>
            <w:bookmarkStart w:id="751" w:name="_Toc380655334"/>
            <w:bookmarkStart w:id="752" w:name="_Toc409102845"/>
            <w:r>
              <w:t>Windows 8.1 Pro Upgrade</w:t>
            </w:r>
            <w:bookmarkEnd w:id="749"/>
            <w:bookmarkEnd w:id="750"/>
            <w:bookmarkEnd w:id="751"/>
            <w:bookmarkEnd w:id="752"/>
            <w:r>
              <w:fldChar w:fldCharType="begin"/>
            </w:r>
            <w:r>
              <w:instrText>XE "Windows 8.1 Pro Upgrade"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DB6BD2" w14:textId="28E0E74D"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C42F68" w14:textId="219BF26B"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65B73A3"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6FF94C"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BBC4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7D715839"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00528995" w14:textId="77777777" w:rsidR="00E553C4" w:rsidRDefault="00E553C4" w:rsidP="00C05A53">
            <w:pPr>
              <w:pStyle w:val="ProductList-OfferingBody"/>
              <w:ind w:left="-113"/>
              <w:jc w:val="center"/>
            </w:pPr>
          </w:p>
        </w:tc>
        <w:tc>
          <w:tcPr>
            <w:tcW w:w="596" w:type="dxa"/>
            <w:shd w:val="clear" w:color="auto" w:fill="70AD47" w:themeFill="accent6"/>
            <w:vAlign w:val="center"/>
          </w:tcPr>
          <w:p w14:paraId="7974CACE" w14:textId="77777777" w:rsidR="00E553C4" w:rsidRDefault="00E553C4" w:rsidP="00C05A53">
            <w:pPr>
              <w:pStyle w:val="ProductList-OfferingBody"/>
              <w:ind w:left="-113"/>
              <w:jc w:val="center"/>
            </w:pPr>
          </w:p>
        </w:tc>
        <w:tc>
          <w:tcPr>
            <w:tcW w:w="595" w:type="dxa"/>
            <w:shd w:val="clear" w:color="auto" w:fill="70AD47" w:themeFill="accent6"/>
            <w:vAlign w:val="center"/>
          </w:tcPr>
          <w:p w14:paraId="10952B17" w14:textId="77777777" w:rsidR="00E553C4" w:rsidRDefault="00E553C4" w:rsidP="00C05A53">
            <w:pPr>
              <w:pStyle w:val="ProductList-OfferingBody"/>
              <w:ind w:left="-113"/>
              <w:jc w:val="center"/>
            </w:pPr>
          </w:p>
        </w:tc>
        <w:tc>
          <w:tcPr>
            <w:tcW w:w="474" w:type="dxa"/>
            <w:shd w:val="clear" w:color="auto" w:fill="BFBFBF" w:themeFill="background1" w:themeFillShade="BF"/>
            <w:vAlign w:val="center"/>
          </w:tcPr>
          <w:p w14:paraId="45A2C295" w14:textId="77777777" w:rsidR="00E553C4" w:rsidRDefault="00E553C4" w:rsidP="00C05A53">
            <w:pPr>
              <w:pStyle w:val="ProductList-OfferingBody"/>
              <w:ind w:left="-113"/>
              <w:jc w:val="center"/>
            </w:pPr>
          </w:p>
        </w:tc>
        <w:tc>
          <w:tcPr>
            <w:tcW w:w="717" w:type="dxa"/>
            <w:shd w:val="clear" w:color="auto" w:fill="BFBFBF" w:themeFill="background1" w:themeFillShade="BF"/>
            <w:vAlign w:val="center"/>
          </w:tcPr>
          <w:p w14:paraId="100FB4EF" w14:textId="77777777" w:rsidR="00E553C4" w:rsidRDefault="00E553C4" w:rsidP="00C05A53">
            <w:pPr>
              <w:pStyle w:val="ProductList-OfferingBody"/>
              <w:ind w:left="-113"/>
              <w:jc w:val="center"/>
            </w:pPr>
          </w:p>
        </w:tc>
        <w:tc>
          <w:tcPr>
            <w:tcW w:w="595" w:type="dxa"/>
            <w:shd w:val="clear" w:color="auto" w:fill="70AD47" w:themeFill="accent6"/>
            <w:vAlign w:val="center"/>
          </w:tcPr>
          <w:p w14:paraId="459CF064"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30BF15AE" w14:textId="77777777" w:rsidR="00E553C4" w:rsidRDefault="00E553C4" w:rsidP="00C05A53">
            <w:pPr>
              <w:pStyle w:val="ProductList-OfferingBody"/>
              <w:ind w:left="-113"/>
              <w:jc w:val="center"/>
            </w:pPr>
          </w:p>
        </w:tc>
      </w:tr>
      <w:tr w:rsidR="00773AB5" w14:paraId="4FDCB896" w14:textId="77777777" w:rsidTr="00B6085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888" w14:textId="1656456B" w:rsidR="00773AB5" w:rsidRDefault="00773AB5" w:rsidP="00354D09">
            <w:pPr>
              <w:pStyle w:val="ProductList-Offering2"/>
            </w:pPr>
            <w:bookmarkStart w:id="753" w:name="_Toc379797269"/>
            <w:bookmarkStart w:id="754" w:name="_Toc380513294"/>
            <w:bookmarkStart w:id="755" w:name="_Toc380655336"/>
            <w:bookmarkStart w:id="756" w:name="_Toc409102846"/>
            <w:r>
              <w:t>Windows Virtual Desktop Access</w:t>
            </w:r>
            <w:bookmarkEnd w:id="753"/>
            <w:bookmarkEnd w:id="754"/>
            <w:bookmarkEnd w:id="755"/>
            <w:r>
              <w:t xml:space="preserve"> per Apparaat</w:t>
            </w:r>
            <w:bookmarkEnd w:id="756"/>
            <w:r>
              <w:fldChar w:fldCharType="begin"/>
            </w:r>
            <w:r>
              <w:instrText>XE "Windows Virtual Desktop Access per Apparaat"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9" w14:textId="60E6C653" w:rsidR="00773AB5" w:rsidRDefault="00773AB5" w:rsidP="008414C4">
            <w:pPr>
              <w:pStyle w:val="ProductList-OfferingBody"/>
              <w:ind w:left="-113"/>
              <w:jc w:val="center"/>
            </w:pPr>
            <w: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A" w14:textId="013B1037" w:rsidR="00773AB5" w:rsidRDefault="00773AB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88B" w14:textId="77777777" w:rsidR="00773AB5" w:rsidRDefault="00773AB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88C" w14:textId="77777777" w:rsidR="00773AB5" w:rsidRDefault="00773AB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8D" w14:textId="77777777" w:rsidR="00773AB5" w:rsidRDefault="00773AB5" w:rsidP="00C05A53">
            <w:pPr>
              <w:pStyle w:val="ProductList-OfferingBody"/>
              <w:ind w:left="-113"/>
              <w:jc w:val="center"/>
            </w:pPr>
            <w:r>
              <w:t>1</w:t>
            </w:r>
          </w:p>
        </w:tc>
        <w:tc>
          <w:tcPr>
            <w:tcW w:w="596" w:type="dxa"/>
            <w:shd w:val="clear" w:color="auto" w:fill="70AD47" w:themeFill="accent6"/>
            <w:vAlign w:val="center"/>
          </w:tcPr>
          <w:p w14:paraId="4FDCB88E" w14:textId="24BE37EE" w:rsidR="00773AB5" w:rsidRPr="00773AB5" w:rsidRDefault="00773AB5" w:rsidP="00773AB5">
            <w:pPr>
              <w:pStyle w:val="ProductList-OfferingBody"/>
              <w:ind w:left="-113"/>
              <w:jc w:val="center"/>
            </w:pPr>
            <w:r w:rsidRPr="00773AB5">
              <w:fldChar w:fldCharType="begin"/>
            </w:r>
            <w:r w:rsidRPr="00773AB5">
              <w:instrText xml:space="preserve"> AutoTextList  \s NoStyle \t “Additioneel Product” </w:instrText>
            </w:r>
            <w:r w:rsidRPr="00773AB5">
              <w:fldChar w:fldCharType="separate"/>
            </w:r>
            <w:r w:rsidRPr="00773AB5">
              <w:t xml:space="preserve"> A,</w:t>
            </w:r>
            <w:r w:rsidRPr="00773AB5">
              <w:fldChar w:fldCharType="end"/>
            </w:r>
            <w:r w:rsidRPr="00773AB5">
              <w:fldChar w:fldCharType="begin"/>
            </w:r>
            <w:r w:rsidRPr="00773AB5">
              <w:instrText xml:space="preserve"> AutoTextList  \s NoStyle \t “Enterprise Desktop Platform-product” </w:instrText>
            </w:r>
            <w:r w:rsidRPr="00773AB5">
              <w:fldChar w:fldCharType="separate"/>
            </w:r>
            <w:r w:rsidRPr="00773AB5">
              <w:t>EP</w:t>
            </w:r>
            <w:r w:rsidRPr="00773AB5">
              <w:fldChar w:fldCharType="end"/>
            </w:r>
            <w:r w:rsidRPr="00773AB5">
              <w:t>,</w:t>
            </w:r>
            <w:r w:rsidRPr="00773AB5">
              <w:fldChar w:fldCharType="begin"/>
            </w:r>
            <w:r w:rsidRPr="00773AB5">
              <w:instrText xml:space="preserve"> AutoTextList  \s NoStyle \t “Professional Desktop Platform-product” </w:instrText>
            </w:r>
            <w:r w:rsidRPr="00773AB5">
              <w:fldChar w:fldCharType="separate"/>
            </w:r>
            <w:r w:rsidRPr="00773AB5">
              <w:t>PP</w:t>
            </w:r>
            <w:r w:rsidRPr="00773AB5">
              <w:fldChar w:fldCharType="end"/>
            </w:r>
          </w:p>
        </w:tc>
        <w:tc>
          <w:tcPr>
            <w:tcW w:w="595" w:type="dxa"/>
            <w:shd w:val="clear" w:color="auto" w:fill="70AD47" w:themeFill="accent6"/>
            <w:vAlign w:val="center"/>
          </w:tcPr>
          <w:p w14:paraId="4FDCB88F" w14:textId="4968761E" w:rsidR="00773AB5" w:rsidRDefault="00773AB5" w:rsidP="00C05A53">
            <w:pPr>
              <w:pStyle w:val="ProductList-OfferingBody"/>
              <w:ind w:left="-113"/>
              <w:jc w:val="center"/>
            </w:pPr>
            <w:r w:rsidRPr="00773AB5">
              <w:fldChar w:fldCharType="begin"/>
            </w:r>
            <w:r w:rsidRPr="00773AB5">
              <w:instrText xml:space="preserve"> AutoTextList  \s NoStyle \t “Additioneel Product” </w:instrText>
            </w:r>
            <w:r w:rsidRPr="00773AB5">
              <w:fldChar w:fldCharType="separate"/>
            </w:r>
            <w:r w:rsidRPr="00773AB5">
              <w:t xml:space="preserve"> A </w:t>
            </w:r>
            <w:r w:rsidRPr="00773AB5">
              <w:fldChar w:fldCharType="end"/>
            </w:r>
          </w:p>
        </w:tc>
        <w:tc>
          <w:tcPr>
            <w:tcW w:w="596" w:type="dxa"/>
            <w:shd w:val="clear" w:color="auto" w:fill="70AD47" w:themeFill="accent6"/>
            <w:vAlign w:val="center"/>
          </w:tcPr>
          <w:p w14:paraId="4FDCB890" w14:textId="77777777" w:rsidR="00773AB5" w:rsidRDefault="00773AB5" w:rsidP="00C05A53">
            <w:pPr>
              <w:pStyle w:val="ProductList-OfferingBody"/>
              <w:ind w:left="-113"/>
              <w:jc w:val="center"/>
            </w:pPr>
          </w:p>
        </w:tc>
        <w:tc>
          <w:tcPr>
            <w:tcW w:w="595" w:type="dxa"/>
            <w:shd w:val="clear" w:color="auto" w:fill="BFBFBF" w:themeFill="background1" w:themeFillShade="BF"/>
            <w:vAlign w:val="center"/>
          </w:tcPr>
          <w:p w14:paraId="4FDCB891" w14:textId="77777777" w:rsidR="00773AB5" w:rsidRDefault="00773AB5" w:rsidP="00C05A53">
            <w:pPr>
              <w:pStyle w:val="ProductList-OfferingBody"/>
              <w:ind w:left="-113"/>
              <w:jc w:val="center"/>
            </w:pPr>
          </w:p>
        </w:tc>
        <w:tc>
          <w:tcPr>
            <w:tcW w:w="474" w:type="dxa"/>
            <w:shd w:val="clear" w:color="auto" w:fill="BFBFBF" w:themeFill="background1" w:themeFillShade="BF"/>
            <w:vAlign w:val="center"/>
          </w:tcPr>
          <w:p w14:paraId="4FDCB892" w14:textId="77777777" w:rsidR="00773AB5" w:rsidRDefault="00773AB5" w:rsidP="00C05A53">
            <w:pPr>
              <w:pStyle w:val="ProductList-OfferingBody"/>
              <w:ind w:left="-113"/>
              <w:jc w:val="center"/>
            </w:pPr>
          </w:p>
        </w:tc>
        <w:tc>
          <w:tcPr>
            <w:tcW w:w="717" w:type="dxa"/>
            <w:shd w:val="clear" w:color="auto" w:fill="70AD47" w:themeFill="accent6"/>
            <w:vAlign w:val="center"/>
          </w:tcPr>
          <w:p w14:paraId="4FDCB893" w14:textId="129B8381" w:rsidR="00773AB5" w:rsidRPr="00773AB5" w:rsidRDefault="00773AB5" w:rsidP="00C05A53">
            <w:pPr>
              <w:pStyle w:val="ProductList-OfferingBody"/>
              <w:ind w:left="-113"/>
              <w:jc w:val="center"/>
            </w:pPr>
            <w:r w:rsidRPr="00773AB5">
              <w:fldChar w:fldCharType="begin"/>
            </w:r>
            <w:r w:rsidRPr="00773AB5">
              <w:instrText xml:space="preserve"> AutoTextList  \s NoStyle \t “</w:instrText>
            </w:r>
            <w:r w:rsidRPr="00773AB5">
              <w:rPr>
                <w:u w:val="single"/>
              </w:rPr>
              <w:instrText>Niet-organisatieomvattend in Open Value</w:instrText>
            </w:r>
            <w:r w:rsidRPr="00773AB5">
              <w:instrText xml:space="preserve">” </w:instrText>
            </w:r>
            <w:r w:rsidRPr="00773AB5">
              <w:fldChar w:fldCharType="separate"/>
            </w:r>
            <w:r w:rsidRPr="00773AB5">
              <w:t xml:space="preserve"> P </w:t>
            </w:r>
            <w:r w:rsidRPr="00773AB5">
              <w:fldChar w:fldCharType="end"/>
            </w:r>
          </w:p>
        </w:tc>
        <w:tc>
          <w:tcPr>
            <w:tcW w:w="595" w:type="dxa"/>
            <w:shd w:val="clear" w:color="auto" w:fill="70AD47" w:themeFill="accent6"/>
            <w:vAlign w:val="center"/>
          </w:tcPr>
          <w:p w14:paraId="4FDCB894" w14:textId="77777777" w:rsidR="00773AB5" w:rsidRDefault="00773AB5" w:rsidP="00C05A53">
            <w:pPr>
              <w:pStyle w:val="ProductList-OfferingBody"/>
              <w:ind w:left="-113"/>
              <w:jc w:val="center"/>
            </w:pPr>
          </w:p>
        </w:tc>
        <w:tc>
          <w:tcPr>
            <w:tcW w:w="596" w:type="dxa"/>
            <w:shd w:val="clear" w:color="auto" w:fill="BFBFBF" w:themeFill="background1" w:themeFillShade="BF"/>
            <w:vAlign w:val="center"/>
          </w:tcPr>
          <w:p w14:paraId="4FDCB895" w14:textId="77777777" w:rsidR="00773AB5" w:rsidRDefault="00773AB5" w:rsidP="00C05A53">
            <w:pPr>
              <w:pStyle w:val="ProductList-OfferingBody"/>
              <w:ind w:left="-113"/>
              <w:jc w:val="center"/>
            </w:pPr>
          </w:p>
        </w:tc>
      </w:tr>
      <w:tr w:rsidR="00773AB5" w14:paraId="75CC28DF" w14:textId="77777777" w:rsidTr="00B60851">
        <w:tc>
          <w:tcPr>
            <w:tcW w:w="3060" w:type="dxa"/>
            <w:tcBorders>
              <w:top w:val="dashSmallGap" w:sz="4" w:space="0" w:color="BFBFBF" w:themeColor="background1" w:themeShade="BF"/>
              <w:left w:val="nil"/>
              <w:bottom w:val="dashSmallGap" w:sz="4" w:space="0" w:color="BFBFBF" w:themeColor="background1" w:themeShade="BF"/>
              <w:right w:val="nil"/>
            </w:tcBorders>
          </w:tcPr>
          <w:p w14:paraId="5AA6A890" w14:textId="06E3AFCA" w:rsidR="00773AB5" w:rsidRDefault="00773AB5" w:rsidP="00354D09">
            <w:pPr>
              <w:pStyle w:val="ProductList-Offering2"/>
            </w:pPr>
            <w:bookmarkStart w:id="757" w:name="_Toc409102847"/>
            <w:r>
              <w:t>Windows Virtual Desktop Access</w:t>
            </w:r>
            <w:r>
              <w:br/>
              <w:t>per Gebruiker</w:t>
            </w:r>
            <w:bookmarkEnd w:id="757"/>
            <w:r>
              <w:fldChar w:fldCharType="begin"/>
            </w:r>
            <w:r>
              <w:instrText>XE "Windows Virtual Desktop Access per Gebruiker"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9D7CF8" w14:textId="18A304A4" w:rsidR="00773AB5" w:rsidRDefault="00773AB5" w:rsidP="008414C4">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D01C13" w14:textId="5D267023" w:rsidR="00773AB5" w:rsidRDefault="00773AB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D1C08C" w14:textId="77777777" w:rsidR="00773AB5" w:rsidRDefault="00773AB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DD484D1" w14:textId="77777777" w:rsidR="00773AB5" w:rsidRDefault="00773AB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CF8041D" w14:textId="77777777" w:rsidR="00773AB5" w:rsidRDefault="00773AB5" w:rsidP="00C05A53">
            <w:pPr>
              <w:pStyle w:val="ProductList-OfferingBody"/>
              <w:ind w:left="-113"/>
              <w:jc w:val="center"/>
            </w:pPr>
          </w:p>
        </w:tc>
        <w:tc>
          <w:tcPr>
            <w:tcW w:w="596" w:type="dxa"/>
            <w:shd w:val="clear" w:color="auto" w:fill="70AD47" w:themeFill="accent6"/>
            <w:vAlign w:val="center"/>
          </w:tcPr>
          <w:p w14:paraId="51C2C398" w14:textId="1EA62B96" w:rsidR="00773AB5" w:rsidRDefault="00773AB5" w:rsidP="00CF012D">
            <w:pPr>
              <w:pStyle w:val="ProductList-OfferingBody"/>
              <w:ind w:left="-113"/>
              <w:jc w:val="center"/>
            </w:pPr>
            <w:r w:rsidRPr="00773AB5">
              <w:fldChar w:fldCharType="begin"/>
            </w:r>
            <w:r w:rsidRPr="00773AB5">
              <w:instrText xml:space="preserve"> AutoTextList  \s NoStyle \t “Enterprise Product” </w:instrText>
            </w:r>
            <w:r w:rsidRPr="00773AB5">
              <w:fldChar w:fldCharType="separate"/>
            </w:r>
            <w:r w:rsidRPr="00773AB5">
              <w:t xml:space="preserve"> E </w:t>
            </w:r>
            <w:r w:rsidRPr="00773AB5">
              <w:fldChar w:fldCharType="end"/>
            </w:r>
          </w:p>
        </w:tc>
        <w:tc>
          <w:tcPr>
            <w:tcW w:w="595" w:type="dxa"/>
            <w:shd w:val="clear" w:color="auto" w:fill="BFBFBF" w:themeFill="background1" w:themeFillShade="BF"/>
            <w:vAlign w:val="center"/>
          </w:tcPr>
          <w:p w14:paraId="37D6902F" w14:textId="77777777" w:rsidR="00773AB5" w:rsidRDefault="00773AB5" w:rsidP="00C05A53">
            <w:pPr>
              <w:pStyle w:val="ProductList-OfferingBody"/>
              <w:ind w:left="-113"/>
              <w:jc w:val="center"/>
            </w:pPr>
          </w:p>
        </w:tc>
        <w:tc>
          <w:tcPr>
            <w:tcW w:w="596" w:type="dxa"/>
            <w:shd w:val="clear" w:color="auto" w:fill="70AD47" w:themeFill="accent6"/>
            <w:vAlign w:val="center"/>
          </w:tcPr>
          <w:p w14:paraId="3D663F7B" w14:textId="77777777" w:rsidR="00773AB5" w:rsidRDefault="00773AB5" w:rsidP="00C05A53">
            <w:pPr>
              <w:pStyle w:val="ProductList-OfferingBody"/>
              <w:ind w:left="-113"/>
              <w:jc w:val="center"/>
            </w:pPr>
          </w:p>
        </w:tc>
        <w:tc>
          <w:tcPr>
            <w:tcW w:w="595" w:type="dxa"/>
            <w:shd w:val="clear" w:color="auto" w:fill="BFBFBF" w:themeFill="background1" w:themeFillShade="BF"/>
            <w:vAlign w:val="center"/>
          </w:tcPr>
          <w:p w14:paraId="169E1473" w14:textId="77777777" w:rsidR="00773AB5" w:rsidRDefault="00773AB5" w:rsidP="00C05A53">
            <w:pPr>
              <w:pStyle w:val="ProductList-OfferingBody"/>
              <w:ind w:left="-113"/>
              <w:jc w:val="center"/>
            </w:pPr>
          </w:p>
        </w:tc>
        <w:tc>
          <w:tcPr>
            <w:tcW w:w="474" w:type="dxa"/>
            <w:shd w:val="clear" w:color="auto" w:fill="BFBFBF" w:themeFill="background1" w:themeFillShade="BF"/>
            <w:vAlign w:val="center"/>
          </w:tcPr>
          <w:p w14:paraId="49832D2F" w14:textId="77777777" w:rsidR="00773AB5" w:rsidRDefault="00773AB5" w:rsidP="00C05A53">
            <w:pPr>
              <w:pStyle w:val="ProductList-OfferingBody"/>
              <w:ind w:left="-113"/>
              <w:jc w:val="center"/>
            </w:pPr>
          </w:p>
        </w:tc>
        <w:tc>
          <w:tcPr>
            <w:tcW w:w="717" w:type="dxa"/>
            <w:shd w:val="clear" w:color="auto" w:fill="BFBFBF" w:themeFill="background1" w:themeFillShade="BF"/>
            <w:vAlign w:val="center"/>
          </w:tcPr>
          <w:p w14:paraId="486940C3" w14:textId="77777777" w:rsidR="00773AB5" w:rsidRDefault="00773AB5" w:rsidP="00C05A53">
            <w:pPr>
              <w:pStyle w:val="ProductList-OfferingBody"/>
              <w:ind w:left="-113"/>
              <w:jc w:val="center"/>
            </w:pPr>
          </w:p>
        </w:tc>
        <w:tc>
          <w:tcPr>
            <w:tcW w:w="595" w:type="dxa"/>
            <w:shd w:val="clear" w:color="auto" w:fill="70AD47" w:themeFill="accent6"/>
            <w:vAlign w:val="center"/>
          </w:tcPr>
          <w:p w14:paraId="08E646C5" w14:textId="77777777" w:rsidR="00773AB5" w:rsidRDefault="00773AB5" w:rsidP="00C05A53">
            <w:pPr>
              <w:pStyle w:val="ProductList-OfferingBody"/>
              <w:ind w:left="-113"/>
              <w:jc w:val="center"/>
            </w:pPr>
          </w:p>
        </w:tc>
        <w:tc>
          <w:tcPr>
            <w:tcW w:w="596" w:type="dxa"/>
            <w:shd w:val="clear" w:color="auto" w:fill="BFBFBF" w:themeFill="background1" w:themeFillShade="BF"/>
            <w:vAlign w:val="center"/>
          </w:tcPr>
          <w:p w14:paraId="0535A373" w14:textId="77777777" w:rsidR="00773AB5" w:rsidRDefault="00773AB5" w:rsidP="00C05A53">
            <w:pPr>
              <w:pStyle w:val="ProductList-OfferingBody"/>
              <w:ind w:left="-113"/>
              <w:jc w:val="center"/>
            </w:pPr>
          </w:p>
        </w:tc>
      </w:tr>
      <w:tr w:rsidR="00773AB5" w14:paraId="5894CCCE" w14:textId="77777777" w:rsidTr="00B60851">
        <w:tc>
          <w:tcPr>
            <w:tcW w:w="3060" w:type="dxa"/>
            <w:tcBorders>
              <w:top w:val="dashSmallGap" w:sz="4" w:space="0" w:color="BFBFBF" w:themeColor="background1" w:themeShade="BF"/>
              <w:left w:val="nil"/>
              <w:bottom w:val="nil"/>
              <w:right w:val="nil"/>
            </w:tcBorders>
          </w:tcPr>
          <w:p w14:paraId="222CBDB9" w14:textId="6A35A3C0" w:rsidR="00773AB5" w:rsidRDefault="00773AB5" w:rsidP="00354D09">
            <w:pPr>
              <w:pStyle w:val="ProductList-Offering2"/>
            </w:pPr>
            <w:bookmarkStart w:id="758" w:name="_Toc409102848"/>
            <w:r>
              <w:t>Windows Virtual Desktop Access met MDOP per Gebruiker</w:t>
            </w:r>
            <w:bookmarkEnd w:id="758"/>
            <w:r>
              <w:fldChar w:fldCharType="begin"/>
            </w:r>
            <w:r>
              <w:instrText>XE "Windows Virtual Desktop Access met MDOP per Gebruiker"</w:instrText>
            </w:r>
            <w:r>
              <w:fldChar w:fldCharType="end"/>
            </w:r>
          </w:p>
        </w:tc>
        <w:tc>
          <w:tcPr>
            <w:tcW w:w="595" w:type="dxa"/>
            <w:tcBorders>
              <w:top w:val="dashSmallGap" w:sz="4" w:space="0" w:color="BFBFBF" w:themeColor="background1" w:themeShade="BF"/>
              <w:left w:val="nil"/>
              <w:bottom w:val="nil"/>
              <w:right w:val="nil"/>
            </w:tcBorders>
            <w:vAlign w:val="center"/>
          </w:tcPr>
          <w:p w14:paraId="2977190E" w14:textId="40F5C026" w:rsidR="00773AB5" w:rsidRDefault="00773AB5" w:rsidP="008414C4">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5909066D" w14:textId="26A8CEDA" w:rsidR="00773AB5" w:rsidRDefault="00773AB5"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A48635B" w14:textId="77777777" w:rsidR="00773AB5" w:rsidRDefault="00773AB5"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6187924" w14:textId="77777777" w:rsidR="00773AB5" w:rsidRDefault="00773AB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3EC472D" w14:textId="77777777" w:rsidR="00773AB5" w:rsidRDefault="00773AB5" w:rsidP="00C05A53">
            <w:pPr>
              <w:pStyle w:val="ProductList-OfferingBody"/>
              <w:ind w:left="-113"/>
              <w:jc w:val="center"/>
            </w:pPr>
          </w:p>
        </w:tc>
        <w:tc>
          <w:tcPr>
            <w:tcW w:w="596" w:type="dxa"/>
            <w:shd w:val="clear" w:color="auto" w:fill="70AD47" w:themeFill="accent6"/>
            <w:vAlign w:val="center"/>
          </w:tcPr>
          <w:p w14:paraId="1A734ECF" w14:textId="0744E513" w:rsidR="00773AB5" w:rsidRDefault="00773AB5" w:rsidP="00CF012D">
            <w:pPr>
              <w:pStyle w:val="ProductList-OfferingBody"/>
              <w:ind w:left="-113"/>
              <w:jc w:val="center"/>
            </w:pPr>
            <w:r w:rsidRPr="00773AB5">
              <w:fldChar w:fldCharType="begin"/>
            </w:r>
            <w:r w:rsidRPr="00773AB5">
              <w:instrText xml:space="preserve"> AutoTextList  \s NoStyle \t “Enterprise Product” </w:instrText>
            </w:r>
            <w:r w:rsidRPr="00773AB5">
              <w:fldChar w:fldCharType="separate"/>
            </w:r>
            <w:r w:rsidRPr="00773AB5">
              <w:t xml:space="preserve"> E </w:t>
            </w:r>
            <w:r w:rsidRPr="00773AB5">
              <w:fldChar w:fldCharType="end"/>
            </w:r>
          </w:p>
        </w:tc>
        <w:tc>
          <w:tcPr>
            <w:tcW w:w="595" w:type="dxa"/>
            <w:shd w:val="clear" w:color="auto" w:fill="BFBFBF" w:themeFill="background1" w:themeFillShade="BF"/>
            <w:vAlign w:val="center"/>
          </w:tcPr>
          <w:p w14:paraId="54A31D49" w14:textId="77777777" w:rsidR="00773AB5" w:rsidRDefault="00773AB5" w:rsidP="00C05A53">
            <w:pPr>
              <w:pStyle w:val="ProductList-OfferingBody"/>
              <w:ind w:left="-113"/>
              <w:jc w:val="center"/>
            </w:pPr>
          </w:p>
        </w:tc>
        <w:tc>
          <w:tcPr>
            <w:tcW w:w="596" w:type="dxa"/>
            <w:shd w:val="clear" w:color="auto" w:fill="70AD47" w:themeFill="accent6"/>
            <w:vAlign w:val="center"/>
          </w:tcPr>
          <w:p w14:paraId="10A75B4E" w14:textId="77777777" w:rsidR="00773AB5" w:rsidRDefault="00773AB5" w:rsidP="00C05A53">
            <w:pPr>
              <w:pStyle w:val="ProductList-OfferingBody"/>
              <w:ind w:left="-113"/>
              <w:jc w:val="center"/>
            </w:pPr>
          </w:p>
        </w:tc>
        <w:tc>
          <w:tcPr>
            <w:tcW w:w="595" w:type="dxa"/>
            <w:shd w:val="clear" w:color="auto" w:fill="BFBFBF" w:themeFill="background1" w:themeFillShade="BF"/>
            <w:vAlign w:val="center"/>
          </w:tcPr>
          <w:p w14:paraId="7F667462" w14:textId="77777777" w:rsidR="00773AB5" w:rsidRDefault="00773AB5" w:rsidP="00C05A53">
            <w:pPr>
              <w:pStyle w:val="ProductList-OfferingBody"/>
              <w:ind w:left="-113"/>
              <w:jc w:val="center"/>
            </w:pPr>
          </w:p>
        </w:tc>
        <w:tc>
          <w:tcPr>
            <w:tcW w:w="474" w:type="dxa"/>
            <w:shd w:val="clear" w:color="auto" w:fill="BFBFBF" w:themeFill="background1" w:themeFillShade="BF"/>
            <w:vAlign w:val="center"/>
          </w:tcPr>
          <w:p w14:paraId="188BC485" w14:textId="77777777" w:rsidR="00773AB5" w:rsidRDefault="00773AB5" w:rsidP="00C05A53">
            <w:pPr>
              <w:pStyle w:val="ProductList-OfferingBody"/>
              <w:ind w:left="-113"/>
              <w:jc w:val="center"/>
            </w:pPr>
          </w:p>
        </w:tc>
        <w:tc>
          <w:tcPr>
            <w:tcW w:w="717" w:type="dxa"/>
            <w:shd w:val="clear" w:color="auto" w:fill="BFBFBF" w:themeFill="background1" w:themeFillShade="BF"/>
            <w:vAlign w:val="center"/>
          </w:tcPr>
          <w:p w14:paraId="44FEF1F7" w14:textId="77777777" w:rsidR="00773AB5" w:rsidRDefault="00773AB5" w:rsidP="00C05A53">
            <w:pPr>
              <w:pStyle w:val="ProductList-OfferingBody"/>
              <w:ind w:left="-113"/>
              <w:jc w:val="center"/>
            </w:pPr>
          </w:p>
        </w:tc>
        <w:tc>
          <w:tcPr>
            <w:tcW w:w="595" w:type="dxa"/>
            <w:shd w:val="clear" w:color="auto" w:fill="70AD47" w:themeFill="accent6"/>
            <w:vAlign w:val="center"/>
          </w:tcPr>
          <w:p w14:paraId="03956DCC" w14:textId="77777777" w:rsidR="00773AB5" w:rsidRDefault="00773AB5" w:rsidP="00C05A53">
            <w:pPr>
              <w:pStyle w:val="ProductList-OfferingBody"/>
              <w:ind w:left="-113"/>
              <w:jc w:val="center"/>
            </w:pPr>
          </w:p>
        </w:tc>
        <w:tc>
          <w:tcPr>
            <w:tcW w:w="596" w:type="dxa"/>
            <w:shd w:val="clear" w:color="auto" w:fill="BFBFBF" w:themeFill="background1" w:themeFillShade="BF"/>
            <w:vAlign w:val="center"/>
          </w:tcPr>
          <w:p w14:paraId="16A1CF27" w14:textId="77777777" w:rsidR="00773AB5" w:rsidRDefault="00773AB5" w:rsidP="00C05A53">
            <w:pPr>
              <w:pStyle w:val="ProductList-OfferingBody"/>
              <w:ind w:left="-113"/>
              <w:jc w:val="center"/>
            </w:pPr>
          </w:p>
        </w:tc>
      </w:tr>
    </w:tbl>
    <w:p w14:paraId="4FDCB897" w14:textId="77777777" w:rsidR="00C13DF8" w:rsidRPr="00924715"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1223" w14:paraId="4FDCB89B" w14:textId="77777777" w:rsidTr="004D1E93">
        <w:tc>
          <w:tcPr>
            <w:tcW w:w="3596" w:type="dxa"/>
          </w:tcPr>
          <w:p w14:paraId="4FDCB898" w14:textId="77777777" w:rsidR="00031223" w:rsidRDefault="00031223" w:rsidP="00031223">
            <w:pPr>
              <w:pStyle w:val="ProductList-Body"/>
              <w:spacing w:before="20" w:after="20"/>
            </w:pPr>
            <w:r>
              <w:t xml:space="preserve">Eerdere versie: </w:t>
            </w:r>
            <w:r>
              <w:rPr>
                <w:b/>
              </w:rPr>
              <w:t>Windows 8</w:t>
            </w:r>
            <w:r>
              <w:t xml:space="preserve"> (8/12)</w:t>
            </w:r>
          </w:p>
        </w:tc>
        <w:tc>
          <w:tcPr>
            <w:tcW w:w="3597" w:type="dxa"/>
          </w:tcPr>
          <w:p w14:paraId="4FDCB899" w14:textId="77777777" w:rsidR="00031223" w:rsidRDefault="00031223" w:rsidP="009F282C">
            <w:pPr>
              <w:pStyle w:val="ProductList-Body"/>
              <w:spacing w:before="20" w:after="20"/>
            </w:pPr>
            <w:r>
              <w:t xml:space="preserve">Productgroep: </w:t>
            </w:r>
            <w:r>
              <w:rPr>
                <w:b/>
              </w:rPr>
              <w:t>Systeem</w:t>
            </w:r>
          </w:p>
        </w:tc>
        <w:tc>
          <w:tcPr>
            <w:tcW w:w="3597" w:type="dxa"/>
          </w:tcPr>
          <w:p w14:paraId="4FDCB89A" w14:textId="7879C3C4" w:rsidR="00031223" w:rsidRPr="00031223" w:rsidRDefault="00031223" w:rsidP="00CD01F6">
            <w:pPr>
              <w:pStyle w:val="ProductList-Body"/>
              <w:spacing w:before="20" w:after="20"/>
              <w:rPr>
                <w:b/>
              </w:rPr>
            </w:pPr>
            <w:r>
              <w:t xml:space="preserve">Up-to-datekorting: </w:t>
            </w:r>
            <w:r>
              <w:rPr>
                <w:b/>
              </w:rPr>
              <w:t>Windows 8.1 Enterprise</w:t>
            </w:r>
          </w:p>
        </w:tc>
      </w:tr>
      <w:tr w:rsidR="00031223" w14:paraId="4FDCB89F" w14:textId="77777777" w:rsidTr="004D1E93">
        <w:tc>
          <w:tcPr>
            <w:tcW w:w="3596" w:type="dxa"/>
          </w:tcPr>
          <w:p w14:paraId="4FDCB89C" w14:textId="56303517" w:rsidR="00031223" w:rsidRDefault="003A6A04" w:rsidP="00031223">
            <w:pPr>
              <w:pStyle w:val="ProductList-Body"/>
              <w:spacing w:before="20" w:after="20"/>
            </w:pPr>
            <w:r>
              <w:t>* Abonnement</w:t>
            </w:r>
          </w:p>
        </w:tc>
        <w:tc>
          <w:tcPr>
            <w:tcW w:w="3597" w:type="dxa"/>
          </w:tcPr>
          <w:p w14:paraId="4FDCB89D" w14:textId="77777777" w:rsidR="00031223" w:rsidRDefault="002C4F69" w:rsidP="00031223">
            <w:pPr>
              <w:pStyle w:val="ProductList-Body"/>
              <w:spacing w:before="20" w:after="20"/>
            </w:pPr>
            <w:hyperlink w:anchor="SoftwareAssurance" w:history="1">
              <w:r w:rsidR="007A4843">
                <w:rPr>
                  <w:rStyle w:val="Hyperlink"/>
                  <w:color w:val="000000" w:themeColor="text1"/>
                  <w:u w:val="none"/>
                </w:rPr>
                <w:t>Software Assurance Benefits</w:t>
              </w:r>
            </w:hyperlink>
            <w:r w:rsidR="007A4843">
              <w:t xml:space="preserve">: </w:t>
            </w:r>
            <w:r w:rsidR="007A4843">
              <w:rPr>
                <w:b/>
              </w:rPr>
              <w:t>Desktop</w:t>
            </w:r>
          </w:p>
        </w:tc>
        <w:tc>
          <w:tcPr>
            <w:tcW w:w="3597" w:type="dxa"/>
          </w:tcPr>
          <w:p w14:paraId="4FDCB89E" w14:textId="57163F27" w:rsidR="00031223" w:rsidRPr="00031223" w:rsidRDefault="00031223" w:rsidP="00642513">
            <w:pPr>
              <w:pStyle w:val="ProductList-Body"/>
              <w:spacing w:before="20" w:after="20"/>
              <w:ind w:left="169" w:hanging="169"/>
              <w:rPr>
                <w:b/>
              </w:rPr>
            </w:pPr>
            <w:r>
              <w:t xml:space="preserve">Overstappen mogelijk: </w:t>
            </w:r>
            <w:r>
              <w:rPr>
                <w:b/>
              </w:rPr>
              <w:t>Windows Pro (Virtual Desktop Access)</w:t>
            </w:r>
          </w:p>
        </w:tc>
      </w:tr>
    </w:tbl>
    <w:p w14:paraId="4FDCB8A0" w14:textId="77777777" w:rsidR="00782C7B" w:rsidRPr="00924715" w:rsidRDefault="00782C7B" w:rsidP="00782C7B">
      <w:pPr>
        <w:pStyle w:val="ProductList-Body"/>
        <w:shd w:val="clear" w:color="auto" w:fill="D9D9D9" w:themeFill="background1" w:themeFillShade="D9"/>
        <w:spacing w:before="120" w:after="120"/>
      </w:pPr>
      <w:r>
        <w:rPr>
          <w:b/>
        </w:rPr>
        <w:t>Aanvullende informatie</w:t>
      </w:r>
    </w:p>
    <w:p w14:paraId="4F4962A5" w14:textId="35289EDA" w:rsidR="009B3712" w:rsidRPr="00924715" w:rsidRDefault="009B3712" w:rsidP="009B3712">
      <w:pPr>
        <w:pStyle w:val="ProductList-Body"/>
      </w:pPr>
      <w:bookmarkStart w:id="759" w:name="WindowsCompanionSubscription"/>
      <w:r>
        <w:rPr>
          <w:b/>
          <w:color w:val="00188F"/>
        </w:rPr>
        <w:t>Windows Companion Abonnement</w:t>
      </w:r>
      <w:bookmarkEnd w:id="759"/>
    </w:p>
    <w:p w14:paraId="137D14D9" w14:textId="447F87EC" w:rsidR="00A028CF" w:rsidRPr="00924715" w:rsidRDefault="00A028CF" w:rsidP="00A028CF">
      <w:pPr>
        <w:pStyle w:val="ProductList-Body"/>
      </w:pPr>
      <w:r>
        <w:t>Per 1 december 2014 zijn aan alle Windows Companion Subscription-licenties dezelfde gebruiksrechten verbonden als aan als Windows Enterprise SA per Gebruiker Add-ons. Raadpleeg de Product List van november 2014 voor meer informatie over aankoopvereisten.</w:t>
      </w:r>
    </w:p>
    <w:p w14:paraId="6FF5BD92" w14:textId="70C4AD7B" w:rsidR="009B3712" w:rsidRPr="00B60851" w:rsidRDefault="009B3712" w:rsidP="00A157E7">
      <w:pPr>
        <w:pStyle w:val="ProductList-Body"/>
        <w:rPr>
          <w:sz w:val="14"/>
        </w:rPr>
      </w:pPr>
    </w:p>
    <w:p w14:paraId="73C2A992" w14:textId="3ADD728A" w:rsidR="00AB48DD" w:rsidRPr="00924715" w:rsidRDefault="00AB48DD" w:rsidP="00A157E7">
      <w:pPr>
        <w:pStyle w:val="ProductList-Body"/>
      </w:pPr>
      <w:r>
        <w:rPr>
          <w:b/>
          <w:color w:val="00188F"/>
        </w:rPr>
        <w:t>Windows Enterprise Upgrade en SA voor Partners in Learning</w:t>
      </w:r>
    </w:p>
    <w:p w14:paraId="01060578" w14:textId="24801446" w:rsidR="00AB48DD" w:rsidRPr="00924715" w:rsidRDefault="00AB48DD" w:rsidP="00AB48DD">
      <w:pPr>
        <w:pStyle w:val="ProductList-Body"/>
      </w:pPr>
      <w:r>
        <w:t xml:space="preserve">Raadpleeg </w:t>
      </w:r>
      <w:hyperlink r:id="rId40" w:history="1">
        <w:r>
          <w:rPr>
            <w:rStyle w:val="Hyperlink"/>
          </w:rPr>
          <w:t>http://www.microsoft.com/education/pil/partnersinlearning.aspx</w:t>
        </w:r>
      </w:hyperlink>
      <w:r>
        <w:t xml:space="preserve"> voor licentievoorwaarden en partner enrollment.</w:t>
      </w:r>
    </w:p>
    <w:p w14:paraId="584239F0" w14:textId="77777777" w:rsidR="00AB48DD" w:rsidRPr="00B60851" w:rsidRDefault="00AB48DD" w:rsidP="00AB48DD">
      <w:pPr>
        <w:pStyle w:val="ProductList-Body"/>
        <w:rPr>
          <w:sz w:val="14"/>
        </w:rPr>
      </w:pPr>
    </w:p>
    <w:p w14:paraId="6776573C" w14:textId="1257C5E0" w:rsidR="00C9711E" w:rsidRPr="00924715" w:rsidRDefault="00C9711E" w:rsidP="00C9711E">
      <w:pPr>
        <w:pStyle w:val="ProductList-Body"/>
      </w:pPr>
      <w:bookmarkStart w:id="760" w:name="WindowsSideloadingRights"/>
      <w:r>
        <w:rPr>
          <w:b/>
          <w:color w:val="00188F"/>
        </w:rPr>
        <w:t>Windows Sideloading-rechten</w:t>
      </w:r>
      <w:bookmarkEnd w:id="760"/>
    </w:p>
    <w:p w14:paraId="3237AD49" w14:textId="2D1DEC76" w:rsidR="00C9711E" w:rsidRPr="00924715" w:rsidRDefault="00C9711E" w:rsidP="00781084">
      <w:pPr>
        <w:pStyle w:val="ProductList-Body"/>
        <w:tabs>
          <w:tab w:val="clear" w:pos="158"/>
          <w:tab w:val="left" w:pos="180"/>
        </w:tabs>
      </w:pPr>
      <w:r>
        <w:t>Windows Enterprise Sideloading is het proces waarbij nieuwe Windows 8.1 Apps die worden gebruikt ten gunste van de klant, direct worden geïnstalleerd op een apparaat zonder dat de Windows Store hoeft te worden geopend.</w:t>
      </w:r>
      <w:r w:rsidR="00E0030A">
        <w:t xml:space="preserve"> </w:t>
      </w:r>
      <w:r>
        <w:t>Apparaten die zijn aangemeld bij een domein en waarop Windows 8.1 Pro Enterprise (inclusief Industry Edition) wordt uitgevoerd, ongeacht in welk VL-programma, zijn geschikt voor Windows Enterprise Sideloading.</w:t>
      </w:r>
      <w:r w:rsidR="00E0030A">
        <w:t xml:space="preserve"> </w:t>
      </w:r>
      <w:r>
        <w:t>Windows Enterprise Sideloading kan ook worden ingeschakeld op apparaten waar Windows 8.1 Pro of Enterprise (inclusief Enterprise Edition) wordt uitgevoerd, maar die niet zijn aangemeld bij een domein; en op apparaten waarop Windows RT of RT 8.1 wordt uitgevoerd met gebruik van een productcode.</w:t>
      </w:r>
      <w:r w:rsidR="00E0030A">
        <w:t xml:space="preserve"> </w:t>
      </w:r>
      <w:r>
        <w:t>In alle gevallen kan Windows Enterprise Sideloading alleen worden gebruikt voor het implementeren van Apps die worden gebruikt ten gunste van de Volume Licensing-klant.</w:t>
      </w:r>
      <w:r w:rsidR="00E0030A">
        <w:t xml:space="preserve"> </w:t>
      </w:r>
      <w:r>
        <w:t>De Windows Enterprise Sideloading-functionaliteit is een aanvulling op het Windows Desktop Operating System. De licentievoorwaarden die van toepassing zijn op het Windows Desktop Operating System en hier worden aangevuld, zijn dan ook van toepassing op gebruik door de klant daarvan. In onderwijsprogramma´s met desktop platform producten staat de optie Student het gebruik toe van Sideloading-codes op Windows Pro- of Windows RT-apparaten.</w:t>
      </w:r>
    </w:p>
    <w:p w14:paraId="361EFD1A" w14:textId="77777777" w:rsidR="006434A0" w:rsidRPr="00B60851" w:rsidRDefault="006434A0" w:rsidP="00781084">
      <w:pPr>
        <w:pStyle w:val="ProductList-Body"/>
        <w:tabs>
          <w:tab w:val="clear" w:pos="158"/>
          <w:tab w:val="left" w:pos="180"/>
        </w:tabs>
        <w:rPr>
          <w:sz w:val="14"/>
        </w:rPr>
      </w:pPr>
    </w:p>
    <w:p w14:paraId="314A7ABE" w14:textId="77777777" w:rsidR="006434A0" w:rsidRPr="00924715" w:rsidRDefault="006434A0" w:rsidP="00781084">
      <w:pPr>
        <w:pStyle w:val="ProductList-Body"/>
        <w:tabs>
          <w:tab w:val="clear" w:pos="158"/>
          <w:tab w:val="left" w:pos="180"/>
        </w:tabs>
      </w:pPr>
      <w:r>
        <w:t>Klanten in de volgende Volume Licensing-programma´s (ongeacht wat ze aanschaffen) ontvangen Enterprise Sideloading-rechten:</w:t>
      </w:r>
    </w:p>
    <w:p w14:paraId="1153A4DE" w14:textId="77777777" w:rsidR="006434A0" w:rsidRPr="00924715" w:rsidRDefault="006434A0" w:rsidP="00913546">
      <w:pPr>
        <w:pStyle w:val="ProductList-Body"/>
        <w:numPr>
          <w:ilvl w:val="0"/>
          <w:numId w:val="46"/>
        </w:numPr>
        <w:ind w:left="450" w:hanging="270"/>
      </w:pPr>
      <w:r>
        <w:t xml:space="preserve">Enterprise Overeenkomst </w:t>
      </w:r>
    </w:p>
    <w:p w14:paraId="50E883F5" w14:textId="77777777" w:rsidR="006434A0" w:rsidRPr="00924715" w:rsidRDefault="006434A0" w:rsidP="00913546">
      <w:pPr>
        <w:pStyle w:val="ProductList-Body"/>
        <w:numPr>
          <w:ilvl w:val="0"/>
          <w:numId w:val="46"/>
        </w:numPr>
        <w:ind w:left="450" w:hanging="270"/>
      </w:pPr>
      <w:r>
        <w:t xml:space="preserve">Enterprise Subscription Overeenkomst </w:t>
      </w:r>
    </w:p>
    <w:p w14:paraId="031B2766" w14:textId="77777777" w:rsidR="006434A0" w:rsidRPr="00924715" w:rsidRDefault="006434A0" w:rsidP="00913546">
      <w:pPr>
        <w:pStyle w:val="ProductList-Body"/>
        <w:numPr>
          <w:ilvl w:val="0"/>
          <w:numId w:val="46"/>
        </w:numPr>
        <w:ind w:left="450" w:hanging="270"/>
      </w:pPr>
      <w:r>
        <w:t xml:space="preserve">Enrollment for Education Solutions </w:t>
      </w:r>
    </w:p>
    <w:p w14:paraId="43C31BEB" w14:textId="77777777" w:rsidR="006434A0" w:rsidRPr="00924715" w:rsidRDefault="006434A0" w:rsidP="00913546">
      <w:pPr>
        <w:pStyle w:val="ProductList-Body"/>
        <w:numPr>
          <w:ilvl w:val="0"/>
          <w:numId w:val="46"/>
        </w:numPr>
        <w:ind w:left="450" w:hanging="270"/>
      </w:pPr>
      <w:r>
        <w:t xml:space="preserve">School Inschrijving </w:t>
      </w:r>
    </w:p>
    <w:p w14:paraId="2F12D221" w14:textId="77777777" w:rsidR="006434A0" w:rsidRPr="00924715" w:rsidRDefault="006434A0" w:rsidP="00913546">
      <w:pPr>
        <w:pStyle w:val="ProductList-Body"/>
        <w:numPr>
          <w:ilvl w:val="0"/>
          <w:numId w:val="46"/>
        </w:numPr>
        <w:ind w:left="450" w:hanging="270"/>
      </w:pPr>
      <w:r>
        <w:t xml:space="preserve">Select en Select Plus </w:t>
      </w:r>
    </w:p>
    <w:p w14:paraId="0013F89C" w14:textId="6F192751" w:rsidR="006434A0" w:rsidRPr="00B60851" w:rsidRDefault="006434A0" w:rsidP="00781084">
      <w:pPr>
        <w:pStyle w:val="ProductList-Body"/>
        <w:tabs>
          <w:tab w:val="clear" w:pos="158"/>
          <w:tab w:val="left" w:pos="360"/>
        </w:tabs>
        <w:rPr>
          <w:sz w:val="14"/>
        </w:rPr>
      </w:pPr>
    </w:p>
    <w:p w14:paraId="19352A21" w14:textId="735FAB91" w:rsidR="006434A0" w:rsidRPr="00924715" w:rsidRDefault="006434A0" w:rsidP="00781084">
      <w:pPr>
        <w:pStyle w:val="ProductList-Body"/>
        <w:tabs>
          <w:tab w:val="clear" w:pos="158"/>
          <w:tab w:val="left" w:pos="360"/>
        </w:tabs>
      </w:pPr>
      <w:r>
        <w:t xml:space="preserve">Enterprise Sideloading-rechten zijn te koop in het Open Licentie-programma. De aankoop van Enterprise Sideloading-rechten dekt alle apparaten die worden gebruikt ten gunste van de Volume Licensing-klant. </w:t>
      </w:r>
    </w:p>
    <w:p w14:paraId="7A850F22" w14:textId="77777777" w:rsidR="002664D1" w:rsidRPr="00B60851" w:rsidRDefault="002664D1" w:rsidP="00A157E7">
      <w:pPr>
        <w:pStyle w:val="ProductList-Body"/>
        <w:rPr>
          <w:b/>
          <w:color w:val="00188F"/>
          <w:sz w:val="14"/>
        </w:rPr>
      </w:pPr>
    </w:p>
    <w:p w14:paraId="5D11E145" w14:textId="77777777" w:rsidR="00A157E7" w:rsidRPr="00924715" w:rsidRDefault="00A157E7" w:rsidP="00A157E7">
      <w:pPr>
        <w:pStyle w:val="ProductList-Body"/>
      </w:pPr>
      <w:r>
        <w:rPr>
          <w:b/>
          <w:color w:val="00188F"/>
        </w:rPr>
        <w:t>Windows 8.1 Pro en Enterprise Upgrade</w:t>
      </w:r>
    </w:p>
    <w:p w14:paraId="0B976FCA" w14:textId="3AD54A52" w:rsidR="00A157E7" w:rsidRPr="00924715" w:rsidRDefault="00A157E7" w:rsidP="00913546">
      <w:pPr>
        <w:pStyle w:val="ProductList-Body"/>
        <w:numPr>
          <w:ilvl w:val="0"/>
          <w:numId w:val="37"/>
        </w:numPr>
        <w:ind w:left="450" w:hanging="270"/>
      </w:pPr>
      <w:r>
        <w:rPr>
          <w:b/>
        </w:rPr>
        <w:t>Windows Pro Upgrade</w:t>
      </w:r>
      <w:r w:rsidRPr="00E558A7">
        <w:rPr>
          <w:b/>
        </w:rPr>
        <w:t>:</w:t>
      </w:r>
      <w:r>
        <w:t xml:space="preserve"> De Windows Pro Upgrade is verkrijgbaar zonder SA.</w:t>
      </w:r>
    </w:p>
    <w:p w14:paraId="1729D1DC" w14:textId="10611C86" w:rsidR="006434A0" w:rsidRPr="00924715" w:rsidRDefault="006434A0" w:rsidP="00913546">
      <w:pPr>
        <w:pStyle w:val="ProductList-Body"/>
        <w:numPr>
          <w:ilvl w:val="0"/>
          <w:numId w:val="37"/>
        </w:numPr>
        <w:ind w:left="450" w:hanging="270"/>
      </w:pPr>
      <w:r>
        <w:rPr>
          <w:b/>
        </w:rPr>
        <w:t>Downgraderechten</w:t>
      </w:r>
      <w:r w:rsidRPr="00E558A7">
        <w:rPr>
          <w:b/>
        </w:rPr>
        <w:t>:</w:t>
      </w:r>
      <w:r w:rsidR="00E0030A">
        <w:t xml:space="preserve"> </w:t>
      </w:r>
      <w:r>
        <w:t>Windows Enterprise-editie biedt downgraderechten voor voorgaande versies van Windows Enterprise in aanvulling op dezelfde downgraderechten als Windows Pro.</w:t>
      </w:r>
    </w:p>
    <w:p w14:paraId="3A64A7C2" w14:textId="6CC9B5A9" w:rsidR="006434A0" w:rsidRPr="00924715" w:rsidRDefault="006434A0" w:rsidP="00913546">
      <w:pPr>
        <w:pStyle w:val="ProductList-Body"/>
        <w:numPr>
          <w:ilvl w:val="0"/>
          <w:numId w:val="37"/>
        </w:numPr>
        <w:ind w:left="450" w:hanging="270"/>
      </w:pPr>
      <w:r>
        <w:rPr>
          <w:b/>
        </w:rPr>
        <w:t>Open Value</w:t>
      </w:r>
      <w:r w:rsidRPr="00E558A7">
        <w:rPr>
          <w:b/>
        </w:rPr>
        <w:t>:</w:t>
      </w:r>
      <w:r>
        <w:t xml:space="preserve"> Klanten kunnen in aanmerking komen voor een Up-to-Date Korting op basis van bestaande licenties voor Windows 8.1 Pro, Windows 8 Pro en Windows 7 Professional.</w:t>
      </w:r>
    </w:p>
    <w:p w14:paraId="1305A200" w14:textId="1E8C266E" w:rsidR="00A157E7" w:rsidRPr="00924715" w:rsidRDefault="00A028CF" w:rsidP="00913546">
      <w:pPr>
        <w:pStyle w:val="ProductList-Body"/>
        <w:numPr>
          <w:ilvl w:val="0"/>
          <w:numId w:val="37"/>
        </w:numPr>
        <w:ind w:left="450" w:hanging="270"/>
      </w:pPr>
      <w:r>
        <w:rPr>
          <w:b/>
        </w:rPr>
        <w:t>Windows Software Assurance per Apparaat</w:t>
      </w:r>
      <w:r w:rsidRPr="00E558A7">
        <w:rPr>
          <w:b/>
        </w:rPr>
        <w:t>:</w:t>
      </w:r>
      <w:r w:rsidR="00E0030A">
        <w:t xml:space="preserve"> </w:t>
      </w:r>
      <w:r>
        <w:t>Met uitzondering van hetgeen hieronder is uiteengezet, kan Software Assurance voor Windows per Apparaat alleen worden aangekocht voor een Windows Enterprise Upgrade-licentie.</w:t>
      </w:r>
      <w:r w:rsidR="00E0030A">
        <w:t xml:space="preserve"> </w:t>
      </w:r>
    </w:p>
    <w:p w14:paraId="4A42913D" w14:textId="77777777" w:rsidR="00A157E7" w:rsidRPr="00924715" w:rsidRDefault="00A157E7" w:rsidP="00913546">
      <w:pPr>
        <w:pStyle w:val="ProductList-Body"/>
        <w:numPr>
          <w:ilvl w:val="1"/>
          <w:numId w:val="37"/>
        </w:numPr>
        <w:ind w:left="720" w:hanging="270"/>
      </w:pPr>
      <w:r>
        <w:rPr>
          <w:b/>
        </w:rPr>
        <w:t>Verlengen</w:t>
      </w:r>
      <w:r w:rsidRPr="00E558A7">
        <w:rPr>
          <w:b/>
        </w:rPr>
        <w:t>:</w:t>
      </w:r>
      <w:r>
        <w:t xml:space="preserve"> klanten die SA hebben aangekocht voor Windows Pro, mogen SA verlengen voor hun gedekte apparaten zonder de noodzaak om een Windows Enterprise Upgrade-licentie aan te schaffen.</w:t>
      </w:r>
    </w:p>
    <w:p w14:paraId="76CAA91F" w14:textId="19FCEA04" w:rsidR="00A157E7" w:rsidRPr="00924715" w:rsidRDefault="00A157E7" w:rsidP="00913546">
      <w:pPr>
        <w:pStyle w:val="ProductList-Body"/>
        <w:numPr>
          <w:ilvl w:val="1"/>
          <w:numId w:val="37"/>
        </w:numPr>
        <w:ind w:left="720" w:hanging="270"/>
      </w:pPr>
      <w:r>
        <w:rPr>
          <w:b/>
        </w:rPr>
        <w:t>Windows Upgrade + SA aanschaffen</w:t>
      </w:r>
      <w:r w:rsidRPr="00E558A7">
        <w:rPr>
          <w:b/>
        </w:rPr>
        <w:t>:</w:t>
      </w:r>
      <w:r>
        <w:t xml:space="preserve"> Een klant in een volume licensing-programma die SA voor Windows nodig heeft en die eerder Windows Pro Upgrade + SA heeft aangekocht, mag Pro Upgrade + SA blijven aanschaffen tot aan het eind van zijn enrollment of overeenkomst.</w:t>
      </w:r>
      <w:r w:rsidR="00E0030A">
        <w:t xml:space="preserve"> </w:t>
      </w:r>
      <w:r>
        <w:t>Nadat de klant een nieuwe enrollment of overeenkomst is aangegaan, schaft deze Enterprise Upgrade + SA aan.</w:t>
      </w:r>
    </w:p>
    <w:p w14:paraId="1FA236FA" w14:textId="77777777" w:rsidR="006434A0" w:rsidRPr="00B60851" w:rsidRDefault="006434A0" w:rsidP="006434A0">
      <w:pPr>
        <w:pStyle w:val="ProductList-Body"/>
        <w:ind w:left="180"/>
        <w:rPr>
          <w:sz w:val="14"/>
        </w:rPr>
      </w:pPr>
    </w:p>
    <w:p w14:paraId="192A848D" w14:textId="77777777" w:rsidR="006434A0" w:rsidRPr="00924715" w:rsidRDefault="006434A0" w:rsidP="006434A0">
      <w:pPr>
        <w:pStyle w:val="ProductList-Body"/>
        <w:ind w:left="180"/>
      </w:pPr>
      <w:r>
        <w:rPr>
          <w:b/>
          <w:color w:val="00188F"/>
        </w:rPr>
        <w:t>Windows Enterprise-upgrade (versieloos) en Windows Professional-upgrade (versieloos)</w:t>
      </w:r>
    </w:p>
    <w:p w14:paraId="57C713E7" w14:textId="7B1190F5" w:rsidR="00A157E7" w:rsidRPr="00924715" w:rsidRDefault="006434A0" w:rsidP="006434A0">
      <w:pPr>
        <w:pStyle w:val="ProductList-Body"/>
        <w:ind w:left="180"/>
      </w:pPr>
      <w:r>
        <w:t>Versieloze licenties voor Windows Enterprise-upgrade en Windows Professional-upgrade zijn alleen verkrijgbaar in de Volksrepubliek China onder de Select Plus, Select en Open Licentie-programma´s (twee punten).</w:t>
      </w:r>
      <w:r w:rsidR="00E0030A">
        <w:t xml:space="preserve"> </w:t>
      </w:r>
      <w:r>
        <w:t>Deze licenties geven recht op het gebruik van de versie van Windows die verkrijgbaar is op het moment dat de klant de licentie verkrijgt (“Aankoopdatum van de licentie van de klant”) of een eerdere versie van dezelfde editie van de software.</w:t>
      </w:r>
      <w:r w:rsidR="00E0030A">
        <w:t xml:space="preserve"> </w:t>
      </w:r>
      <w:r>
        <w:t>De gepubliceerde licentievoorwaarden voor de versie van Windows Pro en/of Windows Enterprise in de Product Use Rights die van kracht is op de Aankoopdatum van de licentie van de klant zijn van toepassing op het gebruik van de software door de klant (ongeacht de vraag of de klant ervoor kiest de versie te gebruiken die op dat moment verkrijgbaar is, of een eerdere versie).</w:t>
      </w:r>
      <w:r w:rsidR="00E0030A">
        <w:t xml:space="preserve"> </w:t>
      </w:r>
      <w:r>
        <w:t>De licenties gelden voor specifieke edities. De klant moet derhalve een versie gebruiken voor de editie van de software die is verkregen.</w:t>
      </w:r>
      <w:r w:rsidR="00E0030A">
        <w:t xml:space="preserve"> </w:t>
      </w:r>
      <w:r>
        <w:t>De Kwalificerende Besturingssystemen voor Windows 8 en 8.1 Enterprise en Pro zijn geldig voor de versieloze licenties voor Windows Enterprise-upgrade en Windows Professional-upgrade.</w:t>
      </w:r>
    </w:p>
    <w:p w14:paraId="6B6A5431" w14:textId="77777777" w:rsidR="006434A0" w:rsidRPr="00B60851" w:rsidRDefault="006434A0" w:rsidP="00AB48DD">
      <w:pPr>
        <w:pStyle w:val="ProductList-Body"/>
        <w:tabs>
          <w:tab w:val="clear" w:pos="158"/>
          <w:tab w:val="left" w:pos="180"/>
        </w:tabs>
        <w:ind w:left="180"/>
        <w:rPr>
          <w:sz w:val="14"/>
        </w:rPr>
      </w:pPr>
    </w:p>
    <w:p w14:paraId="0B5378B0" w14:textId="77777777" w:rsidR="00A157E7" w:rsidRPr="00B60851" w:rsidRDefault="00A157E7" w:rsidP="00AB48DD">
      <w:pPr>
        <w:pStyle w:val="ProductList-Body"/>
        <w:tabs>
          <w:tab w:val="clear" w:pos="158"/>
          <w:tab w:val="left" w:pos="180"/>
        </w:tabs>
        <w:ind w:left="180"/>
        <w:rPr>
          <w:b/>
        </w:rPr>
      </w:pPr>
      <w:r w:rsidRPr="00B60851">
        <w:rPr>
          <w:b/>
          <w:color w:val="00188F"/>
        </w:rPr>
        <w:t>Toestemming voor gebruik van Windows 8.1 Pro in plaats van Windows 8 Pro</w:t>
      </w:r>
    </w:p>
    <w:p w14:paraId="1C499D67" w14:textId="67149AA7" w:rsidR="00A157E7" w:rsidRPr="00924715" w:rsidRDefault="00A157E7" w:rsidP="00A157E7">
      <w:pPr>
        <w:pStyle w:val="ProductList-Body"/>
        <w:ind w:left="180"/>
      </w:pPr>
      <w:r>
        <w:t>Volume Licensing-klanten met een licentie voor Windows 8 Pro krijgen een licentie voor Windows 8.1 Pro, zelfs als SA voor het Windows desktop operating system voor het uitbrengen van Windows 8.1 Pro is afgelopen.</w:t>
      </w:r>
      <w:r w:rsidR="00E0030A">
        <w:t xml:space="preserve"> </w:t>
      </w:r>
      <w:r>
        <w:t>Dit geldt niet voor Windows 8 Enterprise; u moet actieve SA hebben voor het Windows desktop operating system om recht te hebben op Windows 8.1 Enterprise.</w:t>
      </w:r>
    </w:p>
    <w:p w14:paraId="4F284B5D" w14:textId="77777777" w:rsidR="00A157E7" w:rsidRPr="00924715" w:rsidRDefault="00A157E7" w:rsidP="00A157E7">
      <w:pPr>
        <w:pStyle w:val="ProductList-Body"/>
        <w:ind w:left="180"/>
      </w:pPr>
    </w:p>
    <w:p w14:paraId="57E00B8C" w14:textId="77777777" w:rsidR="00A157E7" w:rsidRPr="00924715" w:rsidRDefault="00A157E7" w:rsidP="00A157E7">
      <w:pPr>
        <w:pStyle w:val="ProductList-Body"/>
        <w:ind w:left="180"/>
      </w:pPr>
      <w:r>
        <w:rPr>
          <w:b/>
          <w:color w:val="00188F"/>
        </w:rPr>
        <w:t>Kwalificerende operating systems (OS)</w:t>
      </w:r>
    </w:p>
    <w:p w14:paraId="30CA9EA2" w14:textId="0AB85C1D" w:rsidR="00A157E7" w:rsidRPr="00924715" w:rsidRDefault="00A157E7" w:rsidP="00A157E7">
      <w:pPr>
        <w:pStyle w:val="ProductList-Body"/>
        <w:ind w:left="180"/>
        <w:rPr>
          <w:highlight w:val="yellow"/>
        </w:rPr>
      </w:pPr>
      <w:r>
        <w:t>Klanten met een volume licensing overeenkomst kunnen upgradelicenties voor desktop operating systems voor Windows 8.1 Pro en/of Windows</w:t>
      </w:r>
      <w:r w:rsidR="00FB35F9">
        <w:t> </w:t>
      </w:r>
      <w:r>
        <w:t>8.1 Enterprise aanschaffen. De licenties voor desktop operating systems die worden verleend, zijn uitsluitend upgradelicenties. Licenties voor volledige desktop operating systems zijn niet beschikbaar.</w:t>
      </w:r>
      <w:r w:rsidR="00E0030A">
        <w:t xml:space="preserve"> </w:t>
      </w:r>
      <w:r>
        <w:t>Elk apparaat waarvoor een klant Windows 8.1 Pro Upgrade (indien beschikbaar in het programma van de klant) of Windows 8.1 Enterprise Upgrade aanschaft en uitvoert, moet derhalve zijn voorzien van een licentie voor het uitvoeren van een van de hieronder vermelde kwalificerende operating systems. De kwalificerende operating systems per programmatype zijn:</w:t>
      </w:r>
    </w:p>
    <w:p w14:paraId="683488B6" w14:textId="77777777" w:rsidR="00A157E7" w:rsidRPr="00924715"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104"/>
        <w:gridCol w:w="1170"/>
        <w:gridCol w:w="1512"/>
        <w:gridCol w:w="1638"/>
        <w:gridCol w:w="1240"/>
      </w:tblGrid>
      <w:tr w:rsidR="00A157E7" w:rsidRPr="0043735F" w14:paraId="76681248" w14:textId="77777777" w:rsidTr="00B60851">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426DA27B" w14:textId="77777777" w:rsidR="00A157E7" w:rsidRPr="00357E13" w:rsidRDefault="00A157E7" w:rsidP="00A23FD9">
            <w:pPr>
              <w:pStyle w:val="ProductList-Body"/>
              <w:spacing w:before="20" w:after="20"/>
              <w:ind w:left="90"/>
              <w:rPr>
                <w:color w:val="FFFFFF" w:themeColor="background1"/>
              </w:rPr>
            </w:pPr>
            <w:r>
              <w:rPr>
                <w:color w:val="FFFFFF" w:themeColor="background1"/>
              </w:rPr>
              <w:t>Gekwalificeerde Besturingssystemen</w:t>
            </w:r>
          </w:p>
        </w:tc>
        <w:tc>
          <w:tcPr>
            <w:tcW w:w="1104"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2FF25E6"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Nieuwe EA/OV-OW</w:t>
            </w:r>
          </w:p>
        </w:tc>
        <w:tc>
          <w:tcPr>
            <w:tcW w:w="1170"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15D9A89" w14:textId="112E0A99" w:rsidR="00A157E7" w:rsidRPr="00357E13" w:rsidRDefault="00A157E7" w:rsidP="00A23FD9">
            <w:pPr>
              <w:pStyle w:val="ProductList-Body"/>
              <w:spacing w:before="20" w:after="20"/>
              <w:rPr>
                <w:color w:val="FFFFFF" w:themeColor="background1"/>
                <w:sz w:val="16"/>
              </w:rPr>
            </w:pPr>
            <w:r>
              <w:rPr>
                <w:color w:val="FFFFFF" w:themeColor="background1"/>
                <w:sz w:val="16"/>
              </w:rPr>
              <w:t>Bestaande EA/OV-OW*</w:t>
            </w:r>
          </w:p>
        </w:tc>
        <w:tc>
          <w:tcPr>
            <w:tcW w:w="1512"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EFE332B" w14:textId="747AB10C" w:rsidR="00A157E7" w:rsidRPr="00357E13" w:rsidRDefault="00A157E7" w:rsidP="00B60851">
            <w:pPr>
              <w:pStyle w:val="ProductList-Body"/>
              <w:spacing w:before="20" w:after="20"/>
              <w:rPr>
                <w:color w:val="FFFFFF" w:themeColor="background1"/>
                <w:sz w:val="16"/>
              </w:rPr>
            </w:pPr>
            <w:r>
              <w:rPr>
                <w:color w:val="FFFFFF" w:themeColor="background1"/>
                <w:sz w:val="16"/>
              </w:rPr>
              <w:t>Select en MPSA</w:t>
            </w:r>
            <w:r>
              <w:rPr>
                <w:color w:val="FFFFFF" w:themeColor="background1"/>
                <w:sz w:val="16"/>
              </w:rPr>
              <w:br/>
              <w:t>(alle programma</w:t>
            </w:r>
            <w:r w:rsidR="0039038C">
              <w:rPr>
                <w:color w:val="FFFFFF" w:themeColor="background1"/>
                <w:sz w:val="16"/>
              </w:rPr>
              <w:t>’</w:t>
            </w:r>
            <w:r>
              <w:rPr>
                <w:color w:val="FFFFFF" w:themeColor="background1"/>
                <w:sz w:val="16"/>
              </w:rPr>
              <w:t>s behalve Academic)</w:t>
            </w:r>
          </w:p>
        </w:tc>
        <w:tc>
          <w:tcPr>
            <w:tcW w:w="1638"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8FDC859" w14:textId="39B57C18" w:rsidR="00A157E7" w:rsidRPr="00357E13" w:rsidRDefault="00A157E7" w:rsidP="00B60851">
            <w:pPr>
              <w:pStyle w:val="ProductList-Body"/>
              <w:spacing w:before="20" w:after="20"/>
              <w:rPr>
                <w:color w:val="FFFFFF" w:themeColor="background1"/>
                <w:sz w:val="16"/>
              </w:rPr>
            </w:pPr>
            <w:r>
              <w:rPr>
                <w:color w:val="FFFFFF" w:themeColor="background1"/>
                <w:sz w:val="16"/>
              </w:rPr>
              <w:t>Open (alle programma</w:t>
            </w:r>
            <w:r w:rsidR="0039038C">
              <w:rPr>
                <w:color w:val="FFFFFF" w:themeColor="background1"/>
                <w:sz w:val="16"/>
              </w:rPr>
              <w:t>’</w:t>
            </w:r>
            <w:r>
              <w:rPr>
                <w:color w:val="FFFFFF" w:themeColor="background1"/>
                <w:sz w:val="16"/>
              </w:rPr>
              <w:t xml:space="preserve"> behalve Academic en Charity en OV-WW)</w:t>
            </w:r>
          </w:p>
        </w:tc>
        <w:tc>
          <w:tcPr>
            <w:tcW w:w="1240"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AFBBC00"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Academic en Charity</w:t>
            </w:r>
          </w:p>
        </w:tc>
      </w:tr>
      <w:tr w:rsidR="00A157E7" w:rsidRPr="0043735F" w14:paraId="3229084C"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11923C89" w14:textId="77777777" w:rsidR="00A157E7" w:rsidRPr="00705779" w:rsidRDefault="00A157E7" w:rsidP="00A23FD9">
            <w:pPr>
              <w:pStyle w:val="ProductList-Body"/>
              <w:rPr>
                <w:b/>
              </w:rPr>
            </w:pPr>
            <w:r>
              <w:rPr>
                <w:b/>
              </w:rPr>
              <w:t>Windows 8 en Windows 8.1 (32-bits of 64-bits)</w:t>
            </w:r>
          </w:p>
        </w:tc>
      </w:tr>
      <w:tr w:rsidR="008E76EF" w:rsidRPr="0043735F" w14:paraId="551356A6" w14:textId="77777777" w:rsidTr="00B6085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B300BBF" w14:textId="77777777" w:rsidR="008E76EF" w:rsidRPr="0043735F" w:rsidRDefault="008E76EF" w:rsidP="008E76EF">
            <w:pPr>
              <w:pStyle w:val="ProductList-Body"/>
              <w:ind w:left="162"/>
            </w:pPr>
            <w:r>
              <w:t>Enterprise (N, K, KN)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tcPr>
          <w:p w14:paraId="2D3F8ACF" w14:textId="0B818E44" w:rsidR="008E76EF" w:rsidRPr="004A6CAA" w:rsidRDefault="008E76EF" w:rsidP="008E76EF">
            <w:pPr>
              <w:pStyle w:val="ProductList-Body"/>
              <w:jc w:val="center"/>
              <w:rPr>
                <w:caps/>
              </w:rPr>
            </w:pPr>
            <w:r>
              <w:rPr>
                <w:rFonts w:ascii="Wingdings" w:hAnsi="Wingdings" w:cs="Wingdings"/>
                <w:sz w:val="20"/>
                <w:szCs w:val="20"/>
              </w:rPr>
              <w:t></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tcPr>
          <w:p w14:paraId="79BCFABE" w14:textId="043B8B0B" w:rsidR="008E76EF" w:rsidRPr="004A6CAA" w:rsidRDefault="008E76EF" w:rsidP="008E76EF">
            <w:pPr>
              <w:pStyle w:val="ProductList-Body"/>
              <w:jc w:val="center"/>
              <w:rPr>
                <w:caps/>
              </w:rPr>
            </w:pPr>
            <w:r>
              <w:rPr>
                <w:rFonts w:ascii="Wingdings" w:hAnsi="Wingdings" w:cs="Wingdings"/>
                <w:sz w:val="20"/>
                <w:szCs w:val="20"/>
              </w:rPr>
              <w:t></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tcPr>
          <w:p w14:paraId="61EC392B" w14:textId="7B51CB48" w:rsidR="008E76EF" w:rsidRPr="004A6CAA" w:rsidRDefault="008E76EF" w:rsidP="008E76EF">
            <w:pPr>
              <w:pStyle w:val="ProductList-Body"/>
              <w:jc w:val="center"/>
              <w:rPr>
                <w:caps/>
              </w:rPr>
            </w:pPr>
            <w:r>
              <w:rPr>
                <w:rFonts w:ascii="Wingdings" w:hAnsi="Wingdings" w:cs="Wingdings"/>
                <w:sz w:val="20"/>
                <w:szCs w:val="20"/>
              </w:rPr>
              <w:t></w:t>
            </w:r>
          </w:p>
        </w:tc>
        <w:tc>
          <w:tcPr>
            <w:tcW w:w="1638" w:type="dxa"/>
            <w:tcBorders>
              <w:top w:val="nil"/>
              <w:left w:val="nil"/>
              <w:bottom w:val="single" w:sz="8" w:space="0" w:color="auto"/>
              <w:right w:val="single" w:sz="8" w:space="0" w:color="auto"/>
            </w:tcBorders>
            <w:noWrap/>
            <w:tcMar>
              <w:top w:w="0" w:type="dxa"/>
              <w:left w:w="108" w:type="dxa"/>
              <w:bottom w:w="0" w:type="dxa"/>
              <w:right w:w="108" w:type="dxa"/>
            </w:tcMar>
          </w:tcPr>
          <w:p w14:paraId="3E5A010F" w14:textId="0BF08265" w:rsidR="008E76EF" w:rsidRPr="004A6CAA"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tcPr>
          <w:p w14:paraId="1DE77F82" w14:textId="24C70C46"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2C70D8F" w14:textId="77777777" w:rsidTr="00B6085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EFEF86" w14:textId="77777777" w:rsidR="008E76EF" w:rsidRPr="0043735F" w:rsidRDefault="008E76EF" w:rsidP="008E76EF">
            <w:pPr>
              <w:pStyle w:val="ProductList-Body"/>
              <w:ind w:left="162"/>
            </w:pPr>
            <w:r>
              <w:t>Pro (N, K, KN, schijfloos*)</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tcPr>
          <w:p w14:paraId="4CC4E3FC" w14:textId="032E9A06" w:rsidR="008E76EF" w:rsidRPr="004A6CAA" w:rsidRDefault="008E76EF" w:rsidP="008E76EF">
            <w:pPr>
              <w:pStyle w:val="ProductList-Body"/>
              <w:jc w:val="center"/>
              <w:rPr>
                <w:caps/>
              </w:rPr>
            </w:pPr>
            <w:r>
              <w:rPr>
                <w:rFonts w:ascii="Wingdings" w:hAnsi="Wingdings" w:cs="Wingdings"/>
                <w:sz w:val="20"/>
                <w:szCs w:val="20"/>
              </w:rPr>
              <w:t></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tcPr>
          <w:p w14:paraId="386B2180" w14:textId="2DD77B53" w:rsidR="008E76EF" w:rsidRPr="004A6CAA" w:rsidRDefault="008E76EF" w:rsidP="008E76EF">
            <w:pPr>
              <w:pStyle w:val="ProductList-Body"/>
              <w:jc w:val="center"/>
              <w:rPr>
                <w:caps/>
              </w:rPr>
            </w:pPr>
            <w:r>
              <w:rPr>
                <w:rFonts w:ascii="Wingdings" w:hAnsi="Wingdings" w:cs="Wingdings"/>
                <w:sz w:val="20"/>
                <w:szCs w:val="20"/>
              </w:rPr>
              <w:t></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tcPr>
          <w:p w14:paraId="00F0F502" w14:textId="3EA2D9E6" w:rsidR="008E76EF" w:rsidRPr="004A6CAA" w:rsidRDefault="008E76EF" w:rsidP="008E76EF">
            <w:pPr>
              <w:pStyle w:val="ProductList-Body"/>
              <w:jc w:val="center"/>
              <w:rPr>
                <w:caps/>
              </w:rPr>
            </w:pPr>
            <w:r>
              <w:rPr>
                <w:rFonts w:ascii="Wingdings" w:hAnsi="Wingdings" w:cs="Wingdings"/>
                <w:sz w:val="20"/>
                <w:szCs w:val="20"/>
              </w:rPr>
              <w:t></w:t>
            </w:r>
          </w:p>
        </w:tc>
        <w:tc>
          <w:tcPr>
            <w:tcW w:w="1638" w:type="dxa"/>
            <w:tcBorders>
              <w:top w:val="nil"/>
              <w:left w:val="nil"/>
              <w:bottom w:val="single" w:sz="8" w:space="0" w:color="auto"/>
              <w:right w:val="single" w:sz="8" w:space="0" w:color="auto"/>
            </w:tcBorders>
            <w:noWrap/>
            <w:tcMar>
              <w:top w:w="0" w:type="dxa"/>
              <w:left w:w="108" w:type="dxa"/>
              <w:bottom w:w="0" w:type="dxa"/>
              <w:right w:w="108" w:type="dxa"/>
            </w:tcMar>
          </w:tcPr>
          <w:p w14:paraId="36F40879" w14:textId="088E269F" w:rsidR="008E76EF" w:rsidRPr="004A6CAA"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tcPr>
          <w:p w14:paraId="4AF5CD05" w14:textId="506C61F9"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EE25E28" w14:textId="77777777" w:rsidTr="00B6085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960117F" w14:textId="77777777" w:rsidR="008E76EF" w:rsidRPr="0043735F" w:rsidRDefault="008E76EF" w:rsidP="008E76EF">
            <w:pPr>
              <w:pStyle w:val="ProductList-Body"/>
              <w:ind w:left="162"/>
            </w:pPr>
            <w:r>
              <w:t>Windows 8 en Windows 8.1</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8C1A37" w14:textId="77777777" w:rsidR="008E76EF" w:rsidRPr="004A6CAA" w:rsidRDefault="008E76EF" w:rsidP="008E76EF">
            <w:pPr>
              <w:pStyle w:val="ProductList-Body"/>
              <w:jc w:val="center"/>
              <w:rPr>
                <w:caps/>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D68B18" w14:textId="77777777" w:rsidR="008E76EF" w:rsidRPr="004A6CAA" w:rsidRDefault="008E76EF" w:rsidP="008E76EF">
            <w:pPr>
              <w:pStyle w:val="ProductList-Body"/>
              <w:jc w:val="center"/>
              <w:rPr>
                <w:caps/>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A2ECC2" w14:textId="77777777" w:rsidR="008E76EF" w:rsidRPr="004A6CAA" w:rsidRDefault="008E76EF" w:rsidP="008E76EF">
            <w:pPr>
              <w:pStyle w:val="ProductList-Body"/>
              <w:jc w:val="center"/>
              <w:rPr>
                <w:caps/>
              </w:rPr>
            </w:pPr>
          </w:p>
        </w:tc>
        <w:tc>
          <w:tcPr>
            <w:tcW w:w="163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61D4E6" w14:textId="77777777" w:rsidR="008E76EF" w:rsidRPr="004A6CAA" w:rsidRDefault="008E76EF" w:rsidP="008E76EF">
            <w:pPr>
              <w:pStyle w:val="ProductList-Body"/>
              <w:jc w:val="center"/>
              <w:rPr>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tcPr>
          <w:p w14:paraId="6031504C" w14:textId="68F780D8"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02DAF6E6" w14:textId="77777777" w:rsidTr="00B6085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D43099C" w14:textId="77777777" w:rsidR="008E76EF" w:rsidRDefault="008E76EF" w:rsidP="008E76EF">
            <w:pPr>
              <w:pStyle w:val="ProductList-Body"/>
              <w:ind w:left="162"/>
            </w:pPr>
            <w:r>
              <w:t>Windows 8 en Windows 8.1 Single Language</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D480C8" w14:textId="77777777" w:rsidR="008E76EF" w:rsidRPr="009F282C" w:rsidRDefault="008E76EF" w:rsidP="008E76EF">
            <w:pPr>
              <w:pStyle w:val="ProductList-Body"/>
              <w:jc w:val="center"/>
              <w:rPr>
                <w:caps/>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5D7411" w14:textId="77777777" w:rsidR="008E76EF" w:rsidRPr="009F282C" w:rsidRDefault="008E76EF" w:rsidP="008E76EF">
            <w:pPr>
              <w:pStyle w:val="ProductList-Body"/>
              <w:jc w:val="center"/>
              <w:rPr>
                <w:caps/>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3A69F3" w14:textId="77777777" w:rsidR="008E76EF" w:rsidRPr="009F282C" w:rsidRDefault="008E76EF" w:rsidP="008E76EF">
            <w:pPr>
              <w:pStyle w:val="ProductList-Body"/>
              <w:jc w:val="center"/>
              <w:rPr>
                <w:caps/>
              </w:rPr>
            </w:pPr>
          </w:p>
        </w:tc>
        <w:tc>
          <w:tcPr>
            <w:tcW w:w="163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FF447A" w14:textId="77777777" w:rsidR="008E76EF" w:rsidRPr="009F282C" w:rsidRDefault="008E76EF" w:rsidP="008E76EF">
            <w:pPr>
              <w:pStyle w:val="ProductList-Body"/>
              <w:jc w:val="center"/>
              <w:rPr>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tcPr>
          <w:p w14:paraId="54F2D4CF" w14:textId="7A16D42E"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7112A21" w14:textId="77777777" w:rsidTr="00B6085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53E8609" w14:textId="77777777" w:rsidR="008E76EF" w:rsidRPr="0043735F" w:rsidRDefault="008E76EF" w:rsidP="008E76EF">
            <w:pPr>
              <w:pStyle w:val="ProductList-Body"/>
              <w:ind w:left="162"/>
            </w:pPr>
            <w:r>
              <w:t>Windows 8.1 Pro voor Education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A8CEC0" w14:textId="77777777" w:rsidR="008E76EF" w:rsidRPr="009F282C" w:rsidRDefault="008E76EF" w:rsidP="008E76EF">
            <w:pPr>
              <w:pStyle w:val="ProductList-Body"/>
              <w:jc w:val="center"/>
              <w:rPr>
                <w:caps/>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9109788" w14:textId="77777777" w:rsidR="008E76EF" w:rsidRPr="009F282C" w:rsidRDefault="008E76EF" w:rsidP="008E76EF">
            <w:pPr>
              <w:pStyle w:val="ProductList-Body"/>
              <w:jc w:val="center"/>
              <w:rPr>
                <w:caps/>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9218F1" w14:textId="77777777" w:rsidR="008E76EF" w:rsidRPr="009F282C" w:rsidRDefault="008E76EF" w:rsidP="008E76EF">
            <w:pPr>
              <w:pStyle w:val="ProductList-Body"/>
              <w:jc w:val="center"/>
              <w:rPr>
                <w:caps/>
              </w:rPr>
            </w:pPr>
          </w:p>
        </w:tc>
        <w:tc>
          <w:tcPr>
            <w:tcW w:w="163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D3BBE7" w14:textId="77777777" w:rsidR="008E76EF" w:rsidRPr="009F282C" w:rsidRDefault="008E76EF" w:rsidP="008E76EF">
            <w:pPr>
              <w:pStyle w:val="ProductList-Body"/>
              <w:jc w:val="center"/>
              <w:rPr>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tcPr>
          <w:p w14:paraId="14DC6B68" w14:textId="58D6D04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4CBBE6" w14:textId="77777777" w:rsidTr="00B6085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8A1A6B" w14:textId="77777777" w:rsidR="008E76EF" w:rsidRPr="0043735F" w:rsidRDefault="008E76EF" w:rsidP="008E76EF">
            <w:pPr>
              <w:pStyle w:val="ProductList-Body"/>
              <w:ind w:left="162"/>
            </w:pPr>
            <w:r>
              <w:t>Windows 8.1 met Bing</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2439F7" w14:textId="77777777" w:rsidR="008E76EF" w:rsidRPr="009F282C" w:rsidRDefault="008E76EF" w:rsidP="008E76EF">
            <w:pPr>
              <w:pStyle w:val="ProductList-Body"/>
              <w:jc w:val="center"/>
              <w:rPr>
                <w:caps/>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069F5" w14:textId="77777777" w:rsidR="008E76EF" w:rsidRPr="009F282C" w:rsidRDefault="008E76EF" w:rsidP="008E76EF">
            <w:pPr>
              <w:pStyle w:val="ProductList-Body"/>
              <w:jc w:val="center"/>
              <w:rPr>
                <w:caps/>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7DC2CF" w14:textId="77777777" w:rsidR="008E76EF" w:rsidRPr="009F282C" w:rsidRDefault="008E76EF" w:rsidP="008E76EF">
            <w:pPr>
              <w:pStyle w:val="ProductList-Body"/>
              <w:jc w:val="center"/>
              <w:rPr>
                <w:caps/>
              </w:rPr>
            </w:pPr>
          </w:p>
        </w:tc>
        <w:tc>
          <w:tcPr>
            <w:tcW w:w="163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A73AC5" w14:textId="77777777" w:rsidR="008E76EF" w:rsidRPr="009F282C" w:rsidRDefault="008E76EF" w:rsidP="008E76EF">
            <w:pPr>
              <w:pStyle w:val="ProductList-Body"/>
              <w:jc w:val="center"/>
              <w:rPr>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tcPr>
          <w:p w14:paraId="34865A8E" w14:textId="44007561"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503324C9"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7D136E1" w14:textId="77777777" w:rsidR="00A157E7" w:rsidRPr="00705779" w:rsidRDefault="00A157E7" w:rsidP="00A23FD9">
            <w:pPr>
              <w:pStyle w:val="ProductList-Body"/>
              <w:rPr>
                <w:b/>
                <w:caps/>
              </w:rPr>
            </w:pPr>
            <w:r>
              <w:rPr>
                <w:b/>
              </w:rPr>
              <w:t>Windows 7 (32-bits of 64-bits)</w:t>
            </w:r>
          </w:p>
        </w:tc>
      </w:tr>
      <w:tr w:rsidR="008E76EF" w:rsidRPr="0043735F" w14:paraId="7F007B9E" w14:textId="77777777" w:rsidTr="00B6085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517250F" w14:textId="77777777" w:rsidR="008E76EF" w:rsidRPr="0043735F" w:rsidRDefault="008E76EF" w:rsidP="008E76EF">
            <w:pPr>
              <w:pStyle w:val="ProductList-Body"/>
              <w:ind w:left="162"/>
            </w:pPr>
            <w:r>
              <w:t>Enterprise (N, K, KN)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hideMark/>
          </w:tcPr>
          <w:p w14:paraId="73F59BD2" w14:textId="60A3D850" w:rsidR="008E76EF" w:rsidRPr="009F282C" w:rsidRDefault="008E76EF" w:rsidP="008E76EF">
            <w:pPr>
              <w:pStyle w:val="ProductList-Body"/>
              <w:jc w:val="center"/>
              <w:rPr>
                <w:caps/>
              </w:rPr>
            </w:pPr>
            <w:r>
              <w:rPr>
                <w:rFonts w:ascii="Wingdings" w:hAnsi="Wingdings" w:cs="Wingdings"/>
                <w:sz w:val="20"/>
                <w:szCs w:val="20"/>
              </w:rPr>
              <w:t></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hideMark/>
          </w:tcPr>
          <w:p w14:paraId="3067AC4B" w14:textId="08AE593F" w:rsidR="008E76EF" w:rsidRPr="009F282C" w:rsidRDefault="008E76EF" w:rsidP="008E76EF">
            <w:pPr>
              <w:pStyle w:val="ProductList-Body"/>
              <w:jc w:val="center"/>
              <w:rPr>
                <w:caps/>
              </w:rPr>
            </w:pPr>
            <w:r>
              <w:rPr>
                <w:rFonts w:ascii="Wingdings" w:hAnsi="Wingdings" w:cs="Wingdings"/>
                <w:sz w:val="20"/>
                <w:szCs w:val="20"/>
              </w:rPr>
              <w:t></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hideMark/>
          </w:tcPr>
          <w:p w14:paraId="14498D65" w14:textId="23A273BF" w:rsidR="008E76EF" w:rsidRPr="009F282C" w:rsidRDefault="008E76EF" w:rsidP="008E76EF">
            <w:pPr>
              <w:pStyle w:val="ProductList-Body"/>
              <w:jc w:val="center"/>
              <w:rPr>
                <w:caps/>
              </w:rPr>
            </w:pPr>
            <w:r>
              <w:rPr>
                <w:rFonts w:ascii="Wingdings" w:hAnsi="Wingdings" w:cs="Wingdings"/>
                <w:sz w:val="20"/>
                <w:szCs w:val="20"/>
              </w:rPr>
              <w:t></w:t>
            </w:r>
          </w:p>
        </w:tc>
        <w:tc>
          <w:tcPr>
            <w:tcW w:w="1638" w:type="dxa"/>
            <w:tcBorders>
              <w:top w:val="nil"/>
              <w:left w:val="nil"/>
              <w:bottom w:val="single" w:sz="8" w:space="0" w:color="auto"/>
              <w:right w:val="single" w:sz="8" w:space="0" w:color="auto"/>
            </w:tcBorders>
            <w:noWrap/>
            <w:tcMar>
              <w:top w:w="0" w:type="dxa"/>
              <w:left w:w="108" w:type="dxa"/>
              <w:bottom w:w="0" w:type="dxa"/>
              <w:right w:w="108" w:type="dxa"/>
            </w:tcMar>
            <w:hideMark/>
          </w:tcPr>
          <w:p w14:paraId="64C20E7E" w14:textId="2A3F2028"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03B2D776" w14:textId="52C17A1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9A6574D" w14:textId="77777777" w:rsidTr="00B6085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934D9D" w14:textId="77777777" w:rsidR="008E76EF" w:rsidRPr="0043735F" w:rsidRDefault="008E76EF" w:rsidP="008E76EF">
            <w:pPr>
              <w:pStyle w:val="ProductList-Body"/>
              <w:ind w:left="162"/>
            </w:pPr>
            <w:r>
              <w:t>Professional (N, K, KN, schijfloos)</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hideMark/>
          </w:tcPr>
          <w:p w14:paraId="3E156B8F" w14:textId="6375C335" w:rsidR="008E76EF" w:rsidRPr="009F282C" w:rsidRDefault="008E76EF" w:rsidP="008E76EF">
            <w:pPr>
              <w:pStyle w:val="ProductList-Body"/>
              <w:jc w:val="center"/>
              <w:rPr>
                <w:caps/>
              </w:rPr>
            </w:pPr>
            <w:r>
              <w:rPr>
                <w:rFonts w:ascii="Wingdings" w:hAnsi="Wingdings" w:cs="Wingdings"/>
                <w:sz w:val="20"/>
                <w:szCs w:val="20"/>
              </w:rPr>
              <w:t></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hideMark/>
          </w:tcPr>
          <w:p w14:paraId="56CC1986" w14:textId="37CEB5F3" w:rsidR="008E76EF" w:rsidRPr="009F282C" w:rsidRDefault="008E76EF" w:rsidP="008E76EF">
            <w:pPr>
              <w:pStyle w:val="ProductList-Body"/>
              <w:jc w:val="center"/>
              <w:rPr>
                <w:caps/>
              </w:rPr>
            </w:pPr>
            <w:r>
              <w:rPr>
                <w:rFonts w:ascii="Wingdings" w:hAnsi="Wingdings" w:cs="Wingdings"/>
                <w:sz w:val="20"/>
                <w:szCs w:val="20"/>
              </w:rPr>
              <w:t></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hideMark/>
          </w:tcPr>
          <w:p w14:paraId="6EFC1BF1" w14:textId="1027021F" w:rsidR="008E76EF" w:rsidRPr="009F282C" w:rsidRDefault="008E76EF" w:rsidP="008E76EF">
            <w:pPr>
              <w:pStyle w:val="ProductList-Body"/>
              <w:jc w:val="center"/>
              <w:rPr>
                <w:caps/>
              </w:rPr>
            </w:pPr>
            <w:r>
              <w:rPr>
                <w:rFonts w:ascii="Wingdings" w:hAnsi="Wingdings" w:cs="Wingdings"/>
                <w:sz w:val="20"/>
                <w:szCs w:val="20"/>
              </w:rPr>
              <w:t></w:t>
            </w:r>
          </w:p>
        </w:tc>
        <w:tc>
          <w:tcPr>
            <w:tcW w:w="1638" w:type="dxa"/>
            <w:tcBorders>
              <w:top w:val="nil"/>
              <w:left w:val="nil"/>
              <w:bottom w:val="single" w:sz="8" w:space="0" w:color="auto"/>
              <w:right w:val="single" w:sz="8" w:space="0" w:color="auto"/>
            </w:tcBorders>
            <w:noWrap/>
            <w:tcMar>
              <w:top w:w="0" w:type="dxa"/>
              <w:left w:w="108" w:type="dxa"/>
              <w:bottom w:w="0" w:type="dxa"/>
              <w:right w:w="108" w:type="dxa"/>
            </w:tcMar>
            <w:hideMark/>
          </w:tcPr>
          <w:p w14:paraId="58C8ECD4" w14:textId="438926BE"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2F3259A8" w14:textId="7FA02BCC"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EB35364" w14:textId="77777777" w:rsidTr="00B6085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6FF393" w14:textId="77777777" w:rsidR="008E76EF" w:rsidRPr="0043735F" w:rsidRDefault="008E76EF" w:rsidP="008E76EF">
            <w:pPr>
              <w:pStyle w:val="ProductList-Body"/>
              <w:ind w:left="162"/>
            </w:pPr>
            <w:r>
              <w:t>Ultimate</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hideMark/>
          </w:tcPr>
          <w:p w14:paraId="0AE016A3" w14:textId="3EBD3D13" w:rsidR="008E76EF" w:rsidRPr="009F282C" w:rsidRDefault="008E76EF" w:rsidP="008E76EF">
            <w:pPr>
              <w:pStyle w:val="ProductList-Body"/>
              <w:jc w:val="center"/>
              <w:rPr>
                <w:caps/>
              </w:rPr>
            </w:pPr>
            <w:r>
              <w:rPr>
                <w:rFonts w:ascii="Wingdings" w:hAnsi="Wingdings" w:cs="Wingdings"/>
                <w:sz w:val="20"/>
                <w:szCs w:val="20"/>
              </w:rPr>
              <w:t></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hideMark/>
          </w:tcPr>
          <w:p w14:paraId="51D12296" w14:textId="7CDCE76D" w:rsidR="008E76EF" w:rsidRPr="009F282C" w:rsidRDefault="008E76EF" w:rsidP="008E76EF">
            <w:pPr>
              <w:pStyle w:val="ProductList-Body"/>
              <w:jc w:val="center"/>
              <w:rPr>
                <w:caps/>
              </w:rPr>
            </w:pPr>
            <w:r>
              <w:rPr>
                <w:rFonts w:ascii="Wingdings" w:hAnsi="Wingdings" w:cs="Wingdings"/>
                <w:sz w:val="20"/>
                <w:szCs w:val="20"/>
              </w:rPr>
              <w:t></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hideMark/>
          </w:tcPr>
          <w:p w14:paraId="5F28B73F" w14:textId="41A74585" w:rsidR="008E76EF" w:rsidRPr="009F282C" w:rsidRDefault="008E76EF" w:rsidP="008E76EF">
            <w:pPr>
              <w:pStyle w:val="ProductList-Body"/>
              <w:jc w:val="center"/>
              <w:rPr>
                <w:caps/>
              </w:rPr>
            </w:pPr>
            <w:r>
              <w:rPr>
                <w:rFonts w:ascii="Wingdings" w:hAnsi="Wingdings" w:cs="Wingdings"/>
                <w:sz w:val="20"/>
                <w:szCs w:val="20"/>
              </w:rPr>
              <w:t></w:t>
            </w:r>
          </w:p>
        </w:tc>
        <w:tc>
          <w:tcPr>
            <w:tcW w:w="1638" w:type="dxa"/>
            <w:tcBorders>
              <w:top w:val="nil"/>
              <w:left w:val="nil"/>
              <w:bottom w:val="single" w:sz="8" w:space="0" w:color="auto"/>
              <w:right w:val="single" w:sz="8" w:space="0" w:color="auto"/>
            </w:tcBorders>
            <w:noWrap/>
            <w:tcMar>
              <w:top w:w="0" w:type="dxa"/>
              <w:left w:w="108" w:type="dxa"/>
              <w:bottom w:w="0" w:type="dxa"/>
              <w:right w:w="108" w:type="dxa"/>
            </w:tcMar>
            <w:hideMark/>
          </w:tcPr>
          <w:p w14:paraId="380AD529" w14:textId="4922E226"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12A0679B" w14:textId="5A4A95A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023DA6F" w14:textId="77777777" w:rsidTr="00B6085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092F201" w14:textId="77777777" w:rsidR="008E76EF" w:rsidRPr="0043735F" w:rsidRDefault="008E76EF" w:rsidP="008E76EF">
            <w:pPr>
              <w:pStyle w:val="ProductList-Body"/>
              <w:ind w:left="162"/>
            </w:pPr>
            <w:r>
              <w:t>Home Premium</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5ADF91" w14:textId="77777777" w:rsidR="008E76EF" w:rsidRPr="009F282C" w:rsidRDefault="008E76EF" w:rsidP="008E76EF">
            <w:pPr>
              <w:pStyle w:val="ProductList-Body"/>
              <w:jc w:val="center"/>
              <w:rPr>
                <w:caps/>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3F70EE" w14:textId="77777777" w:rsidR="008E76EF" w:rsidRPr="009F282C" w:rsidRDefault="008E76EF" w:rsidP="008E76EF">
            <w:pPr>
              <w:pStyle w:val="ProductList-Body"/>
              <w:jc w:val="center"/>
              <w:rPr>
                <w:caps/>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C173A" w14:textId="77777777" w:rsidR="008E76EF" w:rsidRPr="009F282C" w:rsidRDefault="008E76EF" w:rsidP="008E76EF">
            <w:pPr>
              <w:pStyle w:val="ProductList-Body"/>
              <w:jc w:val="center"/>
              <w:rPr>
                <w:caps/>
              </w:rPr>
            </w:pPr>
          </w:p>
        </w:tc>
        <w:tc>
          <w:tcPr>
            <w:tcW w:w="163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73F1D2" w14:textId="77777777" w:rsidR="008E76EF" w:rsidRPr="009F282C" w:rsidRDefault="008E76EF" w:rsidP="008E76EF">
            <w:pPr>
              <w:pStyle w:val="ProductList-Body"/>
              <w:jc w:val="center"/>
              <w:rPr>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2210F8C1" w14:textId="7A5D382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D2075E2" w14:textId="77777777" w:rsidTr="00B6085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7F9163" w14:textId="77777777" w:rsidR="008E76EF" w:rsidRPr="0043735F" w:rsidRDefault="008E76EF" w:rsidP="008E76EF">
            <w:pPr>
              <w:pStyle w:val="ProductList-Body"/>
              <w:ind w:left="162"/>
            </w:pPr>
            <w:r>
              <w:t>Home Basic</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F98499" w14:textId="77777777" w:rsidR="008E76EF" w:rsidRPr="009F282C" w:rsidRDefault="008E76EF" w:rsidP="008E76EF">
            <w:pPr>
              <w:pStyle w:val="ProductList-Body"/>
              <w:jc w:val="center"/>
              <w:rPr>
                <w:caps/>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608639" w14:textId="77777777" w:rsidR="008E76EF" w:rsidRPr="009F282C" w:rsidRDefault="008E76EF" w:rsidP="008E76EF">
            <w:pPr>
              <w:pStyle w:val="ProductList-Body"/>
              <w:jc w:val="center"/>
              <w:rPr>
                <w:caps/>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0A0BBB" w14:textId="77777777" w:rsidR="008E76EF" w:rsidRPr="009F282C" w:rsidRDefault="008E76EF" w:rsidP="008E76EF">
            <w:pPr>
              <w:pStyle w:val="ProductList-Body"/>
              <w:jc w:val="center"/>
              <w:rPr>
                <w:caps/>
              </w:rPr>
            </w:pPr>
          </w:p>
        </w:tc>
        <w:tc>
          <w:tcPr>
            <w:tcW w:w="163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70C24E" w14:textId="77777777" w:rsidR="008E76EF" w:rsidRPr="009F282C" w:rsidRDefault="008E76EF" w:rsidP="008E76EF">
            <w:pPr>
              <w:pStyle w:val="ProductList-Body"/>
              <w:jc w:val="center"/>
              <w:rPr>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73DAD4BE" w14:textId="654051B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A53E6DB" w14:textId="77777777" w:rsidTr="00B6085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57387E" w14:textId="77777777" w:rsidR="008E76EF" w:rsidRPr="0043735F" w:rsidRDefault="008E76EF" w:rsidP="008E76EF">
            <w:pPr>
              <w:pStyle w:val="ProductList-Body"/>
              <w:ind w:left="162"/>
            </w:pPr>
            <w:r>
              <w:t>Starter Edition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1F0800" w14:textId="77777777" w:rsidR="008E76EF" w:rsidRPr="009F282C" w:rsidRDefault="008E76EF" w:rsidP="008E76EF">
            <w:pPr>
              <w:pStyle w:val="ProductList-Body"/>
              <w:jc w:val="center"/>
              <w:rPr>
                <w:caps/>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82B3C1" w14:textId="77777777" w:rsidR="008E76EF" w:rsidRPr="009F282C" w:rsidRDefault="008E76EF" w:rsidP="008E76EF">
            <w:pPr>
              <w:pStyle w:val="ProductList-Body"/>
              <w:jc w:val="center"/>
              <w:rPr>
                <w:caps/>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36BF17" w14:textId="77777777" w:rsidR="008E76EF" w:rsidRPr="009F282C" w:rsidRDefault="008E76EF" w:rsidP="008E76EF">
            <w:pPr>
              <w:pStyle w:val="ProductList-Body"/>
              <w:jc w:val="center"/>
              <w:rPr>
                <w:caps/>
              </w:rPr>
            </w:pPr>
          </w:p>
        </w:tc>
        <w:tc>
          <w:tcPr>
            <w:tcW w:w="163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4DB63D" w14:textId="77777777" w:rsidR="008E76EF" w:rsidRPr="009F282C" w:rsidRDefault="008E76EF" w:rsidP="008E76EF">
            <w:pPr>
              <w:pStyle w:val="ProductList-Body"/>
              <w:jc w:val="center"/>
              <w:rPr>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6B5516AD" w14:textId="6F8BA4A2"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168F6914"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FCC2AB6" w14:textId="77777777" w:rsidR="00A157E7" w:rsidRPr="00705779" w:rsidRDefault="00A157E7" w:rsidP="00A23FD9">
            <w:pPr>
              <w:pStyle w:val="ProductList-Body"/>
              <w:rPr>
                <w:b/>
                <w:caps/>
              </w:rPr>
            </w:pPr>
            <w:r>
              <w:rPr>
                <w:b/>
              </w:rPr>
              <w:t>Windows Vista (32-bits of 64-bits)</w:t>
            </w:r>
          </w:p>
        </w:tc>
      </w:tr>
      <w:tr w:rsidR="008E76EF" w:rsidRPr="0043735F" w14:paraId="053EFD34" w14:textId="77777777" w:rsidTr="00B6085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6BED965" w14:textId="77777777" w:rsidR="008E76EF" w:rsidRPr="0043735F" w:rsidRDefault="008E76EF" w:rsidP="008E76EF">
            <w:pPr>
              <w:pStyle w:val="ProductList-Body"/>
              <w:ind w:left="162"/>
            </w:pPr>
            <w:r>
              <w:t>Enterprise (N, K, KN)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hideMark/>
          </w:tcPr>
          <w:p w14:paraId="32A6A2DA" w14:textId="5B37BBCF" w:rsidR="008E76EF" w:rsidRPr="009F282C" w:rsidRDefault="008E76EF" w:rsidP="008E76EF">
            <w:pPr>
              <w:pStyle w:val="ProductList-Body"/>
              <w:jc w:val="center"/>
              <w:rPr>
                <w:caps/>
              </w:rPr>
            </w:pPr>
            <w:r>
              <w:rPr>
                <w:rFonts w:ascii="Wingdings" w:hAnsi="Wingdings" w:cs="Wingdings"/>
                <w:sz w:val="20"/>
                <w:szCs w:val="20"/>
              </w:rPr>
              <w:t></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C250A6" w14:textId="77777777" w:rsidR="008E76EF" w:rsidRPr="009F282C" w:rsidRDefault="008E76EF" w:rsidP="008E76EF">
            <w:pPr>
              <w:pStyle w:val="ProductList-Body"/>
              <w:jc w:val="center"/>
              <w:rPr>
                <w:caps/>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hideMark/>
          </w:tcPr>
          <w:p w14:paraId="629CC6C5" w14:textId="042CCFD7" w:rsidR="008E76EF" w:rsidRPr="009F282C" w:rsidRDefault="008E76EF" w:rsidP="008E76EF">
            <w:pPr>
              <w:pStyle w:val="ProductList-Body"/>
              <w:jc w:val="center"/>
              <w:rPr>
                <w:caps/>
              </w:rPr>
            </w:pPr>
            <w:r>
              <w:rPr>
                <w:rFonts w:ascii="Wingdings" w:hAnsi="Wingdings" w:cs="Wingdings"/>
                <w:sz w:val="20"/>
                <w:szCs w:val="20"/>
              </w:rPr>
              <w:t></w:t>
            </w:r>
          </w:p>
        </w:tc>
        <w:tc>
          <w:tcPr>
            <w:tcW w:w="1638" w:type="dxa"/>
            <w:tcBorders>
              <w:top w:val="nil"/>
              <w:left w:val="nil"/>
              <w:bottom w:val="single" w:sz="8" w:space="0" w:color="auto"/>
              <w:right w:val="single" w:sz="8" w:space="0" w:color="auto"/>
            </w:tcBorders>
            <w:noWrap/>
            <w:tcMar>
              <w:top w:w="0" w:type="dxa"/>
              <w:left w:w="108" w:type="dxa"/>
              <w:bottom w:w="0" w:type="dxa"/>
              <w:right w:w="108" w:type="dxa"/>
            </w:tcMar>
            <w:hideMark/>
          </w:tcPr>
          <w:p w14:paraId="338264EF" w14:textId="462E2433"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2C66F7D9" w14:textId="732FA219"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7C4ADBD" w14:textId="77777777" w:rsidTr="00B6085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845E4C" w14:textId="77777777" w:rsidR="008E76EF" w:rsidRPr="0043735F" w:rsidRDefault="008E76EF" w:rsidP="008E76EF">
            <w:pPr>
              <w:pStyle w:val="ProductList-Body"/>
              <w:ind w:left="162"/>
            </w:pPr>
            <w:r>
              <w:t>Business (N, K, KN, Blade)</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hideMark/>
          </w:tcPr>
          <w:p w14:paraId="5D228278" w14:textId="056A96AA" w:rsidR="008E76EF" w:rsidRPr="009F282C" w:rsidRDefault="008E76EF" w:rsidP="008E76EF">
            <w:pPr>
              <w:pStyle w:val="ProductList-Body"/>
              <w:jc w:val="center"/>
              <w:rPr>
                <w:caps/>
              </w:rPr>
            </w:pPr>
            <w:r>
              <w:rPr>
                <w:rFonts w:ascii="Wingdings" w:hAnsi="Wingdings" w:cs="Wingdings"/>
                <w:sz w:val="20"/>
                <w:szCs w:val="20"/>
              </w:rPr>
              <w:t></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F40EE9" w14:textId="77777777" w:rsidR="008E76EF" w:rsidRPr="009F282C" w:rsidRDefault="008E76EF" w:rsidP="008E76EF">
            <w:pPr>
              <w:pStyle w:val="ProductList-Body"/>
              <w:jc w:val="center"/>
              <w:rPr>
                <w:caps/>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hideMark/>
          </w:tcPr>
          <w:p w14:paraId="20ECC7E7" w14:textId="6522BBB7" w:rsidR="008E76EF" w:rsidRPr="009F282C" w:rsidRDefault="008E76EF" w:rsidP="008E76EF">
            <w:pPr>
              <w:pStyle w:val="ProductList-Body"/>
              <w:jc w:val="center"/>
              <w:rPr>
                <w:caps/>
              </w:rPr>
            </w:pPr>
            <w:r>
              <w:rPr>
                <w:rFonts w:ascii="Wingdings" w:hAnsi="Wingdings" w:cs="Wingdings"/>
                <w:sz w:val="20"/>
                <w:szCs w:val="20"/>
              </w:rPr>
              <w:t></w:t>
            </w:r>
          </w:p>
        </w:tc>
        <w:tc>
          <w:tcPr>
            <w:tcW w:w="1638" w:type="dxa"/>
            <w:tcBorders>
              <w:top w:val="nil"/>
              <w:left w:val="nil"/>
              <w:bottom w:val="single" w:sz="8" w:space="0" w:color="auto"/>
              <w:right w:val="single" w:sz="8" w:space="0" w:color="auto"/>
            </w:tcBorders>
            <w:noWrap/>
            <w:tcMar>
              <w:top w:w="0" w:type="dxa"/>
              <w:left w:w="108" w:type="dxa"/>
              <w:bottom w:w="0" w:type="dxa"/>
              <w:right w:w="108" w:type="dxa"/>
            </w:tcMar>
            <w:hideMark/>
          </w:tcPr>
          <w:p w14:paraId="36BDB8CB" w14:textId="00885205"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27670F5A" w14:textId="08BF4AE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50E622D" w14:textId="77777777" w:rsidTr="00B6085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F49EE6D" w14:textId="77777777" w:rsidR="008E76EF" w:rsidRPr="0043735F" w:rsidRDefault="008E76EF" w:rsidP="008E76EF">
            <w:pPr>
              <w:pStyle w:val="ProductList-Body"/>
              <w:ind w:left="162"/>
            </w:pPr>
            <w:r>
              <w:t>Ultimate</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hideMark/>
          </w:tcPr>
          <w:p w14:paraId="224C7902" w14:textId="2DAA6062" w:rsidR="008E76EF" w:rsidRPr="009F282C" w:rsidRDefault="008E76EF" w:rsidP="008E76EF">
            <w:pPr>
              <w:pStyle w:val="ProductList-Body"/>
              <w:jc w:val="center"/>
              <w:rPr>
                <w:caps/>
              </w:rPr>
            </w:pPr>
            <w:r>
              <w:rPr>
                <w:rFonts w:ascii="Wingdings" w:hAnsi="Wingdings" w:cs="Wingdings"/>
                <w:sz w:val="20"/>
                <w:szCs w:val="20"/>
              </w:rPr>
              <w:t></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CAF80C" w14:textId="77777777" w:rsidR="008E76EF" w:rsidRPr="009F282C" w:rsidRDefault="008E76EF" w:rsidP="008E76EF">
            <w:pPr>
              <w:pStyle w:val="ProductList-Body"/>
              <w:jc w:val="center"/>
              <w:rPr>
                <w:caps/>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hideMark/>
          </w:tcPr>
          <w:p w14:paraId="079AD8A7" w14:textId="7C405F5C" w:rsidR="008E76EF" w:rsidRPr="009F282C" w:rsidRDefault="008E76EF" w:rsidP="008E76EF">
            <w:pPr>
              <w:pStyle w:val="ProductList-Body"/>
              <w:jc w:val="center"/>
              <w:rPr>
                <w:caps/>
              </w:rPr>
            </w:pPr>
            <w:r>
              <w:rPr>
                <w:rFonts w:ascii="Wingdings" w:hAnsi="Wingdings" w:cs="Wingdings"/>
                <w:sz w:val="20"/>
                <w:szCs w:val="20"/>
              </w:rPr>
              <w:t></w:t>
            </w:r>
          </w:p>
        </w:tc>
        <w:tc>
          <w:tcPr>
            <w:tcW w:w="1638" w:type="dxa"/>
            <w:tcBorders>
              <w:top w:val="nil"/>
              <w:left w:val="nil"/>
              <w:bottom w:val="single" w:sz="8" w:space="0" w:color="auto"/>
              <w:right w:val="single" w:sz="8" w:space="0" w:color="auto"/>
            </w:tcBorders>
            <w:noWrap/>
            <w:tcMar>
              <w:top w:w="0" w:type="dxa"/>
              <w:left w:w="108" w:type="dxa"/>
              <w:bottom w:w="0" w:type="dxa"/>
              <w:right w:w="108" w:type="dxa"/>
            </w:tcMar>
            <w:hideMark/>
          </w:tcPr>
          <w:p w14:paraId="5A762E8C" w14:textId="4C97471E"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02E48D53" w14:textId="6290215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5DAE34" w14:textId="77777777" w:rsidTr="00B6085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D91497" w14:textId="77777777" w:rsidR="008E76EF" w:rsidRPr="0043735F" w:rsidRDefault="008E76EF" w:rsidP="008E76EF">
            <w:pPr>
              <w:pStyle w:val="ProductList-Body"/>
              <w:ind w:left="162"/>
            </w:pPr>
            <w:r>
              <w:t>Home Premium</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F7D733" w14:textId="77777777" w:rsidR="008E76EF" w:rsidRPr="009F282C" w:rsidRDefault="008E76EF" w:rsidP="008E76EF">
            <w:pPr>
              <w:pStyle w:val="ProductList-Body"/>
              <w:jc w:val="center"/>
              <w:rPr>
                <w:caps/>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077A0C" w14:textId="77777777" w:rsidR="008E76EF" w:rsidRPr="009F282C" w:rsidRDefault="008E76EF" w:rsidP="008E76EF">
            <w:pPr>
              <w:pStyle w:val="ProductList-Body"/>
              <w:jc w:val="center"/>
              <w:rPr>
                <w:caps/>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E1F2E1" w14:textId="77777777" w:rsidR="008E76EF" w:rsidRPr="009F282C" w:rsidRDefault="008E76EF" w:rsidP="008E76EF">
            <w:pPr>
              <w:pStyle w:val="ProductList-Body"/>
              <w:jc w:val="center"/>
              <w:rPr>
                <w:caps/>
              </w:rPr>
            </w:pPr>
          </w:p>
        </w:tc>
        <w:tc>
          <w:tcPr>
            <w:tcW w:w="163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2F7762" w14:textId="77777777" w:rsidR="008E76EF" w:rsidRPr="009F282C" w:rsidRDefault="008E76EF" w:rsidP="008E76EF">
            <w:pPr>
              <w:pStyle w:val="ProductList-Body"/>
              <w:jc w:val="center"/>
              <w:rPr>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5803B5AE" w14:textId="4E5BDF7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0F4D152" w14:textId="77777777" w:rsidTr="00B6085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F0BA23" w14:textId="77777777" w:rsidR="008E76EF" w:rsidRPr="0043735F" w:rsidRDefault="008E76EF" w:rsidP="008E76EF">
            <w:pPr>
              <w:pStyle w:val="ProductList-Body"/>
              <w:ind w:left="162"/>
            </w:pPr>
            <w:r>
              <w:t>Home Basic</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21A1DD" w14:textId="77777777" w:rsidR="008E76EF" w:rsidRPr="009F282C" w:rsidRDefault="008E76EF" w:rsidP="008E76EF">
            <w:pPr>
              <w:pStyle w:val="ProductList-Body"/>
              <w:jc w:val="center"/>
              <w:rPr>
                <w:caps/>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4B6A42" w14:textId="77777777" w:rsidR="008E76EF" w:rsidRPr="009F282C" w:rsidRDefault="008E76EF" w:rsidP="008E76EF">
            <w:pPr>
              <w:pStyle w:val="ProductList-Body"/>
              <w:jc w:val="center"/>
              <w:rPr>
                <w:caps/>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38510D" w14:textId="77777777" w:rsidR="008E76EF" w:rsidRPr="009F282C" w:rsidRDefault="008E76EF" w:rsidP="008E76EF">
            <w:pPr>
              <w:pStyle w:val="ProductList-Body"/>
              <w:jc w:val="center"/>
              <w:rPr>
                <w:caps/>
              </w:rPr>
            </w:pPr>
          </w:p>
        </w:tc>
        <w:tc>
          <w:tcPr>
            <w:tcW w:w="163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8A28DA" w14:textId="77777777" w:rsidR="008E76EF" w:rsidRPr="009F282C" w:rsidRDefault="008E76EF" w:rsidP="008E76EF">
            <w:pPr>
              <w:pStyle w:val="ProductList-Body"/>
              <w:jc w:val="center"/>
              <w:rPr>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4A4E17D3" w14:textId="3598E8C5"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782D1F8" w14:textId="77777777" w:rsidTr="00B6085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0EFE32" w14:textId="77777777" w:rsidR="008E76EF" w:rsidRPr="0043735F" w:rsidRDefault="008E76EF" w:rsidP="008E76EF">
            <w:pPr>
              <w:pStyle w:val="ProductList-Body"/>
              <w:ind w:left="162"/>
            </w:pPr>
            <w:r>
              <w:t>Starter Edition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AA1F9" w14:textId="77777777" w:rsidR="008E76EF" w:rsidRPr="009F282C" w:rsidRDefault="008E76EF" w:rsidP="008E76EF">
            <w:pPr>
              <w:pStyle w:val="ProductList-Body"/>
              <w:jc w:val="center"/>
              <w:rPr>
                <w:caps/>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64B72E" w14:textId="77777777" w:rsidR="008E76EF" w:rsidRPr="009F282C" w:rsidRDefault="008E76EF" w:rsidP="008E76EF">
            <w:pPr>
              <w:pStyle w:val="ProductList-Body"/>
              <w:jc w:val="center"/>
              <w:rPr>
                <w:caps/>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D444DD" w14:textId="77777777" w:rsidR="008E76EF" w:rsidRPr="009F282C" w:rsidRDefault="008E76EF" w:rsidP="008E76EF">
            <w:pPr>
              <w:pStyle w:val="ProductList-Body"/>
              <w:jc w:val="center"/>
              <w:rPr>
                <w:caps/>
              </w:rPr>
            </w:pPr>
          </w:p>
        </w:tc>
        <w:tc>
          <w:tcPr>
            <w:tcW w:w="163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62B45F" w14:textId="77777777" w:rsidR="008E76EF" w:rsidRPr="009F282C" w:rsidRDefault="008E76EF" w:rsidP="008E76EF">
            <w:pPr>
              <w:pStyle w:val="ProductList-Body"/>
              <w:jc w:val="center"/>
              <w:rPr>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36AE4B12" w14:textId="46268FCE"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26403F6A"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0BE0E87" w14:textId="77777777" w:rsidR="00A157E7" w:rsidRPr="00705779" w:rsidRDefault="00A157E7" w:rsidP="00A23FD9">
            <w:pPr>
              <w:pStyle w:val="ProductList-Body"/>
              <w:rPr>
                <w:b/>
                <w:caps/>
              </w:rPr>
            </w:pPr>
            <w:r>
              <w:rPr>
                <w:b/>
              </w:rPr>
              <w:t>Windows XP (32-bits of 64-bits)</w:t>
            </w:r>
          </w:p>
        </w:tc>
      </w:tr>
      <w:tr w:rsidR="008E76EF" w:rsidRPr="0043735F" w14:paraId="443684F3" w14:textId="77777777" w:rsidTr="00B6085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D8E57" w14:textId="77777777" w:rsidR="008E76EF" w:rsidRPr="0043735F" w:rsidRDefault="008E76EF" w:rsidP="008E76EF">
            <w:pPr>
              <w:pStyle w:val="ProductList-Body"/>
              <w:ind w:left="162"/>
              <w:rPr>
                <w:lang w:val="pt-BR"/>
              </w:rPr>
            </w:pPr>
            <w:r>
              <w:t>Professional (N, K, KN, Blade)</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hideMark/>
          </w:tcPr>
          <w:p w14:paraId="2DDA685D" w14:textId="50679B31" w:rsidR="008E76EF" w:rsidRPr="009F282C" w:rsidRDefault="008E76EF" w:rsidP="008E76EF">
            <w:pPr>
              <w:pStyle w:val="ProductList-Body"/>
              <w:jc w:val="center"/>
              <w:rPr>
                <w:caps/>
              </w:rPr>
            </w:pPr>
            <w:r>
              <w:rPr>
                <w:rFonts w:ascii="Wingdings" w:hAnsi="Wingdings" w:cs="Wingdings"/>
                <w:sz w:val="20"/>
                <w:szCs w:val="20"/>
              </w:rPr>
              <w:t></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E27993" w14:textId="77777777" w:rsidR="008E76EF" w:rsidRPr="009F282C" w:rsidRDefault="008E76EF" w:rsidP="008E76EF">
            <w:pPr>
              <w:pStyle w:val="ProductList-Body"/>
              <w:jc w:val="center"/>
              <w:rPr>
                <w:caps/>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hideMark/>
          </w:tcPr>
          <w:p w14:paraId="415EC250" w14:textId="31B979F9" w:rsidR="008E76EF" w:rsidRPr="009F282C" w:rsidRDefault="008E76EF" w:rsidP="008E76EF">
            <w:pPr>
              <w:pStyle w:val="ProductList-Body"/>
              <w:jc w:val="center"/>
              <w:rPr>
                <w:caps/>
              </w:rPr>
            </w:pPr>
            <w:r>
              <w:rPr>
                <w:rFonts w:ascii="Wingdings" w:hAnsi="Wingdings" w:cs="Wingdings"/>
                <w:sz w:val="20"/>
                <w:szCs w:val="20"/>
              </w:rPr>
              <w:t></w:t>
            </w:r>
          </w:p>
        </w:tc>
        <w:tc>
          <w:tcPr>
            <w:tcW w:w="1638" w:type="dxa"/>
            <w:tcBorders>
              <w:top w:val="nil"/>
              <w:left w:val="nil"/>
              <w:bottom w:val="single" w:sz="8" w:space="0" w:color="auto"/>
              <w:right w:val="single" w:sz="8" w:space="0" w:color="auto"/>
            </w:tcBorders>
            <w:noWrap/>
            <w:tcMar>
              <w:top w:w="0" w:type="dxa"/>
              <w:left w:w="108" w:type="dxa"/>
              <w:bottom w:w="0" w:type="dxa"/>
              <w:right w:w="108" w:type="dxa"/>
            </w:tcMar>
            <w:hideMark/>
          </w:tcPr>
          <w:p w14:paraId="6B513C98" w14:textId="338910C3"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268E82A4" w14:textId="2C54D15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0C0D13" w14:textId="77777777" w:rsidTr="00B6085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974108" w14:textId="77777777" w:rsidR="008E76EF" w:rsidRPr="0043735F" w:rsidRDefault="008E76EF" w:rsidP="008E76EF">
            <w:pPr>
              <w:pStyle w:val="ProductList-Body"/>
              <w:ind w:left="162"/>
            </w:pPr>
            <w:r>
              <w:t>Tablet Edition (N, K, KN, Blade)</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hideMark/>
          </w:tcPr>
          <w:p w14:paraId="17A6B92F" w14:textId="4CF0FCC2" w:rsidR="008E76EF" w:rsidRPr="009F282C" w:rsidRDefault="008E76EF" w:rsidP="008E76EF">
            <w:pPr>
              <w:pStyle w:val="ProductList-Body"/>
              <w:jc w:val="center"/>
              <w:rPr>
                <w:caps/>
              </w:rPr>
            </w:pPr>
            <w:r>
              <w:rPr>
                <w:rFonts w:ascii="Wingdings" w:hAnsi="Wingdings" w:cs="Wingdings"/>
                <w:sz w:val="20"/>
                <w:szCs w:val="20"/>
              </w:rPr>
              <w:t></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1AFB7D" w14:textId="77777777" w:rsidR="008E76EF" w:rsidRPr="009F282C" w:rsidRDefault="008E76EF" w:rsidP="008E76EF">
            <w:pPr>
              <w:pStyle w:val="ProductList-Body"/>
              <w:jc w:val="center"/>
              <w:rPr>
                <w:caps/>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hideMark/>
          </w:tcPr>
          <w:p w14:paraId="102EEC30" w14:textId="541D70BF" w:rsidR="008E76EF" w:rsidRPr="009F282C" w:rsidRDefault="008E76EF" w:rsidP="008E76EF">
            <w:pPr>
              <w:pStyle w:val="ProductList-Body"/>
              <w:jc w:val="center"/>
              <w:rPr>
                <w:caps/>
              </w:rPr>
            </w:pPr>
            <w:r>
              <w:rPr>
                <w:rFonts w:ascii="Wingdings" w:hAnsi="Wingdings" w:cs="Wingdings"/>
                <w:sz w:val="20"/>
                <w:szCs w:val="20"/>
              </w:rPr>
              <w:t></w:t>
            </w:r>
          </w:p>
        </w:tc>
        <w:tc>
          <w:tcPr>
            <w:tcW w:w="1638" w:type="dxa"/>
            <w:tcBorders>
              <w:top w:val="nil"/>
              <w:left w:val="nil"/>
              <w:bottom w:val="single" w:sz="8" w:space="0" w:color="auto"/>
              <w:right w:val="single" w:sz="8" w:space="0" w:color="auto"/>
            </w:tcBorders>
            <w:noWrap/>
            <w:tcMar>
              <w:top w:w="0" w:type="dxa"/>
              <w:left w:w="108" w:type="dxa"/>
              <w:bottom w:w="0" w:type="dxa"/>
              <w:right w:w="108" w:type="dxa"/>
            </w:tcMar>
            <w:hideMark/>
          </w:tcPr>
          <w:p w14:paraId="7327B7FD" w14:textId="087B3A2A"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55CA5AD9" w14:textId="7A730A8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C689D19" w14:textId="77777777" w:rsidTr="00B6085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C5E6E5E" w14:textId="77777777" w:rsidR="008E76EF" w:rsidRPr="0043735F" w:rsidRDefault="008E76EF" w:rsidP="008E76EF">
            <w:pPr>
              <w:pStyle w:val="ProductList-Body"/>
              <w:ind w:left="162"/>
            </w:pPr>
            <w:r>
              <w:t>XP Pro 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hideMark/>
          </w:tcPr>
          <w:p w14:paraId="6DBCC52B" w14:textId="2A6738B4" w:rsidR="008E76EF" w:rsidRPr="009F282C" w:rsidRDefault="008E76EF" w:rsidP="008E76EF">
            <w:pPr>
              <w:pStyle w:val="ProductList-Body"/>
              <w:jc w:val="center"/>
              <w:rPr>
                <w:caps/>
              </w:rPr>
            </w:pPr>
            <w:r>
              <w:rPr>
                <w:rFonts w:ascii="Wingdings" w:hAnsi="Wingdings" w:cs="Wingdings"/>
                <w:sz w:val="20"/>
                <w:szCs w:val="20"/>
              </w:rPr>
              <w:t></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E4E539" w14:textId="77777777" w:rsidR="008E76EF" w:rsidRPr="009F282C" w:rsidRDefault="008E76EF" w:rsidP="008E76EF">
            <w:pPr>
              <w:pStyle w:val="ProductList-Body"/>
              <w:jc w:val="center"/>
              <w:rPr>
                <w:caps/>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hideMark/>
          </w:tcPr>
          <w:p w14:paraId="513ABD68" w14:textId="54F727A2" w:rsidR="008E76EF" w:rsidRPr="009F282C" w:rsidRDefault="008E76EF" w:rsidP="008E76EF">
            <w:pPr>
              <w:pStyle w:val="ProductList-Body"/>
              <w:jc w:val="center"/>
              <w:rPr>
                <w:caps/>
              </w:rPr>
            </w:pPr>
            <w:r>
              <w:rPr>
                <w:rFonts w:ascii="Wingdings" w:hAnsi="Wingdings" w:cs="Wingdings"/>
                <w:sz w:val="20"/>
                <w:szCs w:val="20"/>
              </w:rPr>
              <w:t></w:t>
            </w:r>
          </w:p>
        </w:tc>
        <w:tc>
          <w:tcPr>
            <w:tcW w:w="1638" w:type="dxa"/>
            <w:tcBorders>
              <w:top w:val="nil"/>
              <w:left w:val="nil"/>
              <w:bottom w:val="single" w:sz="8" w:space="0" w:color="auto"/>
              <w:right w:val="single" w:sz="8" w:space="0" w:color="auto"/>
            </w:tcBorders>
            <w:noWrap/>
            <w:tcMar>
              <w:top w:w="0" w:type="dxa"/>
              <w:left w:w="108" w:type="dxa"/>
              <w:bottom w:w="0" w:type="dxa"/>
              <w:right w:w="108" w:type="dxa"/>
            </w:tcMar>
            <w:hideMark/>
          </w:tcPr>
          <w:p w14:paraId="558128CE" w14:textId="28B84E51"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57074180" w14:textId="41A13272"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34F4900" w14:textId="77777777" w:rsidTr="00B6085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45F9A80" w14:textId="77777777" w:rsidR="008E76EF" w:rsidRPr="0043735F" w:rsidRDefault="008E76EF" w:rsidP="008E76EF">
            <w:pPr>
              <w:pStyle w:val="ProductList-Body"/>
              <w:ind w:left="162"/>
            </w:pPr>
            <w:r>
              <w:t>XP Pro Blade PC</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hideMark/>
          </w:tcPr>
          <w:p w14:paraId="42B71936" w14:textId="60192205" w:rsidR="008E76EF" w:rsidRPr="009F282C" w:rsidRDefault="008E76EF" w:rsidP="008E76EF">
            <w:pPr>
              <w:pStyle w:val="ProductList-Body"/>
              <w:jc w:val="center"/>
              <w:rPr>
                <w:caps/>
              </w:rPr>
            </w:pPr>
            <w:r>
              <w:rPr>
                <w:rFonts w:ascii="Wingdings" w:hAnsi="Wingdings" w:cs="Wingdings"/>
                <w:sz w:val="20"/>
                <w:szCs w:val="20"/>
              </w:rPr>
              <w:t></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4EF800" w14:textId="77777777" w:rsidR="008E76EF" w:rsidRPr="009F282C" w:rsidRDefault="008E76EF" w:rsidP="008E76EF">
            <w:pPr>
              <w:pStyle w:val="ProductList-Body"/>
              <w:jc w:val="center"/>
              <w:rPr>
                <w:caps/>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hideMark/>
          </w:tcPr>
          <w:p w14:paraId="418CC123" w14:textId="3F3AF528" w:rsidR="008E76EF" w:rsidRPr="009F282C" w:rsidRDefault="008E76EF" w:rsidP="008E76EF">
            <w:pPr>
              <w:pStyle w:val="ProductList-Body"/>
              <w:jc w:val="center"/>
              <w:rPr>
                <w:caps/>
              </w:rPr>
            </w:pPr>
            <w:r>
              <w:rPr>
                <w:rFonts w:ascii="Wingdings" w:hAnsi="Wingdings" w:cs="Wingdings"/>
                <w:sz w:val="20"/>
                <w:szCs w:val="20"/>
              </w:rPr>
              <w:t></w:t>
            </w:r>
          </w:p>
        </w:tc>
        <w:tc>
          <w:tcPr>
            <w:tcW w:w="1638" w:type="dxa"/>
            <w:tcBorders>
              <w:top w:val="nil"/>
              <w:left w:val="nil"/>
              <w:bottom w:val="single" w:sz="8" w:space="0" w:color="auto"/>
              <w:right w:val="single" w:sz="8" w:space="0" w:color="auto"/>
            </w:tcBorders>
            <w:noWrap/>
            <w:tcMar>
              <w:top w:w="0" w:type="dxa"/>
              <w:left w:w="108" w:type="dxa"/>
              <w:bottom w:w="0" w:type="dxa"/>
              <w:right w:w="108" w:type="dxa"/>
            </w:tcMar>
            <w:hideMark/>
          </w:tcPr>
          <w:p w14:paraId="4FDA2AD7" w14:textId="53DBC31E"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7FAA4CBF" w14:textId="30D92998"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3F731356" w14:textId="77777777" w:rsidTr="00B6085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3B06A87" w14:textId="77777777" w:rsidR="00A157E7" w:rsidRPr="0043735F" w:rsidRDefault="00A157E7" w:rsidP="00A23FD9">
            <w:pPr>
              <w:pStyle w:val="ProductList-Body"/>
              <w:ind w:left="162"/>
            </w:pPr>
            <w:r>
              <w:t>Home en Starter Edition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F39B9B" w14:textId="77777777" w:rsidR="00A157E7" w:rsidRPr="009F282C" w:rsidRDefault="00A157E7" w:rsidP="00A23FD9">
            <w:pPr>
              <w:pStyle w:val="ProductList-Body"/>
              <w:jc w:val="center"/>
              <w:rPr>
                <w:caps/>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A545A0" w14:textId="77777777" w:rsidR="00A157E7" w:rsidRPr="009F282C" w:rsidRDefault="00A157E7" w:rsidP="00A23FD9">
            <w:pPr>
              <w:pStyle w:val="ProductList-Body"/>
              <w:jc w:val="center"/>
              <w:rPr>
                <w:rFonts w:eastAsia="Times New Roman"/>
                <w:caps/>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6CED6F" w14:textId="77777777" w:rsidR="00A157E7" w:rsidRPr="009F282C" w:rsidRDefault="00A157E7" w:rsidP="00A23FD9">
            <w:pPr>
              <w:pStyle w:val="ProductList-Body"/>
              <w:jc w:val="center"/>
              <w:rPr>
                <w:caps/>
              </w:rPr>
            </w:pPr>
          </w:p>
        </w:tc>
        <w:tc>
          <w:tcPr>
            <w:tcW w:w="163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D7AC9" w14:textId="77777777" w:rsidR="00A157E7" w:rsidRPr="009F282C" w:rsidRDefault="00A157E7" w:rsidP="00A23FD9">
            <w:pPr>
              <w:pStyle w:val="ProductList-Body"/>
              <w:jc w:val="center"/>
              <w:rPr>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BC6B75" w14:textId="161D81F1"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5BF5F2D6" w14:textId="77777777" w:rsidTr="00B6085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CB9AE0C" w14:textId="77777777" w:rsidR="008E76EF" w:rsidRPr="00705779" w:rsidRDefault="008E76EF" w:rsidP="008E76EF">
            <w:pPr>
              <w:pStyle w:val="ProductList-Body"/>
              <w:rPr>
                <w:b/>
              </w:rPr>
            </w:pPr>
            <w:r>
              <w:rPr>
                <w:b/>
              </w:rPr>
              <w:t>Windows 2000 Professional</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hideMark/>
          </w:tcPr>
          <w:p w14:paraId="3A56DA1A" w14:textId="050EA63D" w:rsidR="008E76EF" w:rsidRPr="009F282C" w:rsidRDefault="008E76EF" w:rsidP="008E76EF">
            <w:pPr>
              <w:pStyle w:val="ProductList-Body"/>
              <w:jc w:val="center"/>
              <w:rPr>
                <w:caps/>
              </w:rPr>
            </w:pPr>
            <w:r>
              <w:rPr>
                <w:rFonts w:ascii="Wingdings" w:hAnsi="Wingdings" w:cs="Wingdings"/>
                <w:sz w:val="20"/>
                <w:szCs w:val="20"/>
              </w:rPr>
              <w:t></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F9E5D2" w14:textId="77777777" w:rsidR="008E76EF" w:rsidRPr="009F282C" w:rsidRDefault="008E76EF" w:rsidP="008E76EF">
            <w:pPr>
              <w:pStyle w:val="ProductList-Body"/>
              <w:jc w:val="center"/>
              <w:rPr>
                <w:rFonts w:eastAsia="Times New Roman"/>
                <w:caps/>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hideMark/>
          </w:tcPr>
          <w:p w14:paraId="7DF282FA" w14:textId="1E0C21AB" w:rsidR="008E76EF" w:rsidRPr="009F282C" w:rsidRDefault="008E76EF" w:rsidP="008E76EF">
            <w:pPr>
              <w:pStyle w:val="ProductList-Body"/>
              <w:jc w:val="center"/>
              <w:rPr>
                <w:caps/>
              </w:rPr>
            </w:pPr>
            <w:r>
              <w:rPr>
                <w:rFonts w:ascii="Wingdings" w:hAnsi="Wingdings" w:cs="Wingdings"/>
                <w:sz w:val="20"/>
                <w:szCs w:val="20"/>
              </w:rPr>
              <w:t></w:t>
            </w:r>
          </w:p>
        </w:tc>
        <w:tc>
          <w:tcPr>
            <w:tcW w:w="1638" w:type="dxa"/>
            <w:tcBorders>
              <w:top w:val="nil"/>
              <w:left w:val="nil"/>
              <w:bottom w:val="single" w:sz="8" w:space="0" w:color="auto"/>
              <w:right w:val="single" w:sz="8" w:space="0" w:color="auto"/>
            </w:tcBorders>
            <w:noWrap/>
            <w:tcMar>
              <w:top w:w="0" w:type="dxa"/>
              <w:left w:w="108" w:type="dxa"/>
              <w:bottom w:w="0" w:type="dxa"/>
              <w:right w:w="108" w:type="dxa"/>
            </w:tcMar>
            <w:hideMark/>
          </w:tcPr>
          <w:p w14:paraId="5B979AEB" w14:textId="527456BD"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621F0B00" w14:textId="543084A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D576E74" w14:textId="77777777" w:rsidTr="00B6085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571F4E8" w14:textId="77777777" w:rsidR="008E76EF" w:rsidRPr="00705779" w:rsidRDefault="008E76EF" w:rsidP="008E76EF">
            <w:pPr>
              <w:pStyle w:val="ProductList-Body"/>
              <w:rPr>
                <w:b/>
              </w:rPr>
            </w:pPr>
            <w:r>
              <w:rPr>
                <w:b/>
              </w:rPr>
              <w:t>Windows NT Workstation 4.0</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hideMark/>
          </w:tcPr>
          <w:p w14:paraId="7FCD10BD" w14:textId="645DB509" w:rsidR="008E76EF" w:rsidRPr="009F282C" w:rsidRDefault="008E76EF" w:rsidP="008E76EF">
            <w:pPr>
              <w:pStyle w:val="ProductList-Body"/>
              <w:jc w:val="center"/>
              <w:rPr>
                <w:caps/>
              </w:rPr>
            </w:pPr>
            <w:r>
              <w:rPr>
                <w:rFonts w:ascii="Wingdings" w:hAnsi="Wingdings" w:cs="Wingdings"/>
                <w:sz w:val="20"/>
                <w:szCs w:val="20"/>
              </w:rPr>
              <w:t></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082628" w14:textId="77777777" w:rsidR="008E76EF" w:rsidRPr="009F282C" w:rsidRDefault="008E76EF" w:rsidP="008E76EF">
            <w:pPr>
              <w:pStyle w:val="ProductList-Body"/>
              <w:jc w:val="center"/>
              <w:rPr>
                <w:rFonts w:eastAsia="Times New Roman"/>
                <w:caps/>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hideMark/>
          </w:tcPr>
          <w:p w14:paraId="48ACC457" w14:textId="79F70736" w:rsidR="008E76EF" w:rsidRPr="009F282C" w:rsidRDefault="008E76EF" w:rsidP="008E76EF">
            <w:pPr>
              <w:pStyle w:val="ProductList-Body"/>
              <w:jc w:val="center"/>
              <w:rPr>
                <w:caps/>
              </w:rPr>
            </w:pPr>
            <w:r>
              <w:rPr>
                <w:rFonts w:ascii="Wingdings" w:hAnsi="Wingdings" w:cs="Wingdings"/>
                <w:sz w:val="20"/>
                <w:szCs w:val="20"/>
              </w:rPr>
              <w:t></w:t>
            </w:r>
          </w:p>
        </w:tc>
        <w:tc>
          <w:tcPr>
            <w:tcW w:w="1638" w:type="dxa"/>
            <w:tcBorders>
              <w:top w:val="nil"/>
              <w:left w:val="nil"/>
              <w:bottom w:val="single" w:sz="8" w:space="0" w:color="auto"/>
              <w:right w:val="single" w:sz="8" w:space="0" w:color="auto"/>
            </w:tcBorders>
            <w:noWrap/>
            <w:tcMar>
              <w:top w:w="0" w:type="dxa"/>
              <w:left w:w="108" w:type="dxa"/>
              <w:bottom w:w="0" w:type="dxa"/>
              <w:right w:w="108" w:type="dxa"/>
            </w:tcMar>
            <w:hideMark/>
          </w:tcPr>
          <w:p w14:paraId="26F52888" w14:textId="14DCA6DE"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2620A49A" w14:textId="6FFA5D0D"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2DE93BD" w14:textId="77777777" w:rsidTr="00B6085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E352F0F" w14:textId="77777777" w:rsidR="008E76EF" w:rsidRPr="00705779" w:rsidRDefault="008E76EF" w:rsidP="008E76EF">
            <w:pPr>
              <w:pStyle w:val="ProductList-Body"/>
              <w:rPr>
                <w:b/>
              </w:rPr>
            </w:pPr>
            <w:r>
              <w:rPr>
                <w:b/>
              </w:rPr>
              <w:t>Windows 98 (inclusief Tweede Editie)</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hideMark/>
          </w:tcPr>
          <w:p w14:paraId="495B20E6" w14:textId="72D0A3B8" w:rsidR="008E76EF" w:rsidRPr="009F282C" w:rsidRDefault="008E76EF" w:rsidP="008E76EF">
            <w:pPr>
              <w:pStyle w:val="ProductList-Body"/>
              <w:jc w:val="center"/>
              <w:rPr>
                <w:caps/>
              </w:rPr>
            </w:pPr>
            <w:r>
              <w:rPr>
                <w:rFonts w:ascii="Wingdings" w:hAnsi="Wingdings" w:cs="Wingdings"/>
                <w:sz w:val="20"/>
                <w:szCs w:val="20"/>
              </w:rPr>
              <w:t></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09F836" w14:textId="77777777" w:rsidR="008E76EF" w:rsidRPr="009F282C" w:rsidRDefault="008E76EF" w:rsidP="008E76EF">
            <w:pPr>
              <w:pStyle w:val="ProductList-Body"/>
              <w:jc w:val="center"/>
              <w:rPr>
                <w:rFonts w:eastAsia="Times New Roman"/>
                <w:caps/>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hideMark/>
          </w:tcPr>
          <w:p w14:paraId="41841598" w14:textId="4925CE8B" w:rsidR="008E76EF" w:rsidRPr="009F282C" w:rsidRDefault="008E76EF" w:rsidP="008E76EF">
            <w:pPr>
              <w:pStyle w:val="ProductList-Body"/>
              <w:jc w:val="center"/>
              <w:rPr>
                <w:caps/>
              </w:rPr>
            </w:pPr>
            <w:r>
              <w:rPr>
                <w:rFonts w:ascii="Wingdings" w:hAnsi="Wingdings" w:cs="Wingdings"/>
                <w:sz w:val="20"/>
                <w:szCs w:val="20"/>
              </w:rPr>
              <w:t></w:t>
            </w:r>
          </w:p>
        </w:tc>
        <w:tc>
          <w:tcPr>
            <w:tcW w:w="1638" w:type="dxa"/>
            <w:tcBorders>
              <w:top w:val="nil"/>
              <w:left w:val="nil"/>
              <w:bottom w:val="single" w:sz="8" w:space="0" w:color="auto"/>
              <w:right w:val="single" w:sz="8" w:space="0" w:color="auto"/>
            </w:tcBorders>
            <w:noWrap/>
            <w:tcMar>
              <w:top w:w="0" w:type="dxa"/>
              <w:left w:w="108" w:type="dxa"/>
              <w:bottom w:w="0" w:type="dxa"/>
              <w:right w:w="108" w:type="dxa"/>
            </w:tcMar>
            <w:hideMark/>
          </w:tcPr>
          <w:p w14:paraId="033D4A3B" w14:textId="4A717859"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61555D06" w14:textId="7E22BD9A"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0369DA5" w14:textId="77777777" w:rsidTr="00B6085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FD67AFF" w14:textId="77777777" w:rsidR="008E76EF" w:rsidRPr="00705779" w:rsidRDefault="008E76EF" w:rsidP="008E76EF">
            <w:pPr>
              <w:pStyle w:val="ProductList-Body"/>
              <w:rPr>
                <w:b/>
              </w:rPr>
            </w:pPr>
            <w:r>
              <w:rPr>
                <w:b/>
              </w:rPr>
              <w:t>Apple Macintosh</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hideMark/>
          </w:tcPr>
          <w:p w14:paraId="72397175" w14:textId="15D0C3E5" w:rsidR="008E76EF" w:rsidRPr="009F282C" w:rsidRDefault="008E76EF" w:rsidP="008E76EF">
            <w:pPr>
              <w:pStyle w:val="ProductList-Body"/>
              <w:jc w:val="center"/>
              <w:rPr>
                <w:caps/>
              </w:rPr>
            </w:pPr>
            <w:r>
              <w:rPr>
                <w:rFonts w:ascii="Wingdings" w:hAnsi="Wingdings" w:cs="Wingdings"/>
                <w:sz w:val="20"/>
                <w:szCs w:val="20"/>
              </w:rPr>
              <w:t></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C29A21" w14:textId="77777777" w:rsidR="008E76EF" w:rsidRPr="009F282C" w:rsidRDefault="008E76EF" w:rsidP="008E76EF">
            <w:pPr>
              <w:pStyle w:val="ProductList-Body"/>
              <w:jc w:val="center"/>
              <w:rPr>
                <w:rFonts w:eastAsia="Times New Roman"/>
                <w:caps/>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hideMark/>
          </w:tcPr>
          <w:p w14:paraId="649FAAF2" w14:textId="04F7E0EB" w:rsidR="008E76EF" w:rsidRPr="009F282C" w:rsidRDefault="008E76EF" w:rsidP="008E76EF">
            <w:pPr>
              <w:pStyle w:val="ProductList-Body"/>
              <w:jc w:val="center"/>
              <w:rPr>
                <w:caps/>
              </w:rPr>
            </w:pPr>
            <w:r>
              <w:rPr>
                <w:rFonts w:ascii="Wingdings" w:hAnsi="Wingdings" w:cs="Wingdings"/>
                <w:sz w:val="20"/>
                <w:szCs w:val="20"/>
              </w:rPr>
              <w:t></w:t>
            </w:r>
          </w:p>
        </w:tc>
        <w:tc>
          <w:tcPr>
            <w:tcW w:w="1638" w:type="dxa"/>
            <w:tcBorders>
              <w:top w:val="nil"/>
              <w:left w:val="nil"/>
              <w:bottom w:val="single" w:sz="8" w:space="0" w:color="auto"/>
              <w:right w:val="single" w:sz="8" w:space="0" w:color="auto"/>
            </w:tcBorders>
            <w:noWrap/>
            <w:tcMar>
              <w:top w:w="0" w:type="dxa"/>
              <w:left w:w="108" w:type="dxa"/>
              <w:bottom w:w="0" w:type="dxa"/>
              <w:right w:w="108" w:type="dxa"/>
            </w:tcMar>
            <w:hideMark/>
          </w:tcPr>
          <w:p w14:paraId="5C6DE047" w14:textId="347C37BE"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7E41DFE0" w14:textId="1C73397C" w:rsidR="008E76EF" w:rsidRPr="009F282C" w:rsidRDefault="008E76EF" w:rsidP="008E76EF">
            <w:pPr>
              <w:pStyle w:val="ProductList-Body"/>
              <w:jc w:val="center"/>
              <w:rPr>
                <w:caps/>
              </w:rPr>
            </w:pPr>
            <w:r>
              <w:rPr>
                <w:rFonts w:ascii="Wingdings" w:hAnsi="Wingdings" w:cs="Wingdings"/>
                <w:sz w:val="20"/>
                <w:szCs w:val="20"/>
              </w:rPr>
              <w:t></w:t>
            </w:r>
          </w:p>
        </w:tc>
      </w:tr>
    </w:tbl>
    <w:p w14:paraId="6130F32C" w14:textId="7E3F7985" w:rsidR="00A157E7" w:rsidRPr="00924715" w:rsidRDefault="00A028CF" w:rsidP="00347FD5">
      <w:pPr>
        <w:pStyle w:val="ProductList-Body"/>
        <w:shd w:val="clear" w:color="auto" w:fill="FFFFFF" w:themeFill="background1"/>
        <w:tabs>
          <w:tab w:val="clear" w:pos="158"/>
        </w:tabs>
        <w:ind w:left="180"/>
      </w:pPr>
      <w:r>
        <w:t>*Kolom wordt tevens gebruikt voor het aangeven van aanvaardbare kwalificerende Operating Systems voor een primair apparaat wanneer een gebruiker beschikt over een licentie voor Windows SA per Gebruiker.</w:t>
      </w:r>
    </w:p>
    <w:p w14:paraId="6F33ECFD" w14:textId="77777777" w:rsidR="00A028CF" w:rsidRPr="00924715" w:rsidRDefault="00A028CF" w:rsidP="00A157E7">
      <w:pPr>
        <w:pStyle w:val="ProductList-Body"/>
        <w:shd w:val="clear" w:color="auto" w:fill="FFFFFF" w:themeFill="background1"/>
      </w:pPr>
    </w:p>
    <w:p w14:paraId="2DEDD1B3" w14:textId="77777777" w:rsidR="00A157E7" w:rsidRPr="00924715" w:rsidRDefault="00A157E7" w:rsidP="00A157E7">
      <w:pPr>
        <w:pStyle w:val="ProductList-Body"/>
        <w:ind w:left="180"/>
      </w:pPr>
      <w:r>
        <w:t>Besturingssystemen die hierboven niet worden vermeld, zijn geen kwalificerende besturingssystemen. Bijvoorbeeld:</w:t>
      </w:r>
    </w:p>
    <w:p w14:paraId="17929D64" w14:textId="77777777" w:rsidR="00A157E7" w:rsidRPr="00924715" w:rsidRDefault="00A157E7" w:rsidP="00913546">
      <w:pPr>
        <w:pStyle w:val="ProductList-Body"/>
        <w:numPr>
          <w:ilvl w:val="0"/>
          <w:numId w:val="38"/>
        </w:numPr>
        <w:ind w:left="720" w:hanging="270"/>
      </w:pPr>
      <w:r>
        <w:t>Embedded-systemen (bijvoorbeeld Windows Embedded 8.1 Indrustry Pro, Windows XP Embedded) komen niet in aanmerking voor de Windows 8.1 Pro of Enterprise Upgrades.</w:t>
      </w:r>
    </w:p>
    <w:p w14:paraId="6EACC53D" w14:textId="77777777" w:rsidR="00A157E7" w:rsidRPr="00924715" w:rsidRDefault="00A157E7" w:rsidP="00913546">
      <w:pPr>
        <w:pStyle w:val="ProductList-Body"/>
        <w:numPr>
          <w:ilvl w:val="0"/>
          <w:numId w:val="38"/>
        </w:numPr>
        <w:ind w:left="720" w:hanging="270"/>
      </w:pPr>
      <w:r>
        <w:t>Linux en OS/2 komen niet in aanmerking voor de Windows 8.1 Pro of Enterprise Upgrades.</w:t>
      </w:r>
    </w:p>
    <w:p w14:paraId="7517B309" w14:textId="77777777" w:rsidR="00A157E7" w:rsidRPr="00924715" w:rsidRDefault="00A157E7" w:rsidP="00913546">
      <w:pPr>
        <w:pStyle w:val="ProductList-Body"/>
        <w:numPr>
          <w:ilvl w:val="0"/>
          <w:numId w:val="38"/>
        </w:numPr>
        <w:ind w:left="720" w:hanging="270"/>
      </w:pPr>
      <w:r>
        <w:t>RDS Client Access License komt niet in aanmerking voor de Windows 8.1 Pro of Enterprise Upgrades.</w:t>
      </w:r>
    </w:p>
    <w:p w14:paraId="293C6678" w14:textId="77777777" w:rsidR="00A157E7" w:rsidRPr="00924715" w:rsidRDefault="00A157E7" w:rsidP="00A157E7">
      <w:pPr>
        <w:pStyle w:val="ProductList-Body"/>
        <w:ind w:left="180"/>
      </w:pPr>
    </w:p>
    <w:p w14:paraId="0D33C95C" w14:textId="43A5A397" w:rsidR="00A157E7" w:rsidRPr="00924715" w:rsidRDefault="00A157E7" w:rsidP="00A157E7">
      <w:pPr>
        <w:pStyle w:val="ProductList-Body"/>
        <w:ind w:left="180"/>
      </w:pPr>
      <w:r>
        <w:rPr>
          <w:b/>
          <w:color w:val="00188F"/>
        </w:rPr>
        <w:t>Regels voor kwalificerende Operating Systems voor Windows VL Upgrade-licenties</w:t>
      </w:r>
    </w:p>
    <w:p w14:paraId="16C09801" w14:textId="77777777" w:rsidR="00A157E7" w:rsidRPr="00924715" w:rsidRDefault="00A157E7" w:rsidP="00913546">
      <w:pPr>
        <w:pStyle w:val="ProductList-Body"/>
        <w:numPr>
          <w:ilvl w:val="0"/>
          <w:numId w:val="39"/>
        </w:numPr>
        <w:ind w:left="720" w:hanging="270"/>
      </w:pPr>
      <w:r>
        <w:t>Het kwalificerende OS moet zijn geïnstalleerd op het apparaat waaraan de VL-upgrade zal worden toegewezen.</w:t>
      </w:r>
    </w:p>
    <w:p w14:paraId="75942013" w14:textId="77777777" w:rsidR="00A157E7" w:rsidRPr="00924715" w:rsidRDefault="00A157E7" w:rsidP="00913546">
      <w:pPr>
        <w:pStyle w:val="ProductList-Body"/>
        <w:numPr>
          <w:ilvl w:val="1"/>
          <w:numId w:val="39"/>
        </w:numPr>
        <w:ind w:left="990" w:hanging="270"/>
      </w:pPr>
      <w:r>
        <w:t>Apple Macintosh is alleen een kwalificerend OS als dit vooraf is geïnstalleerd door de geautoriseerde fabrikant voorafgaand aan de aanvankelijke verkoop van het apparaat.</w:t>
      </w:r>
    </w:p>
    <w:p w14:paraId="4E9F5E34" w14:textId="77777777" w:rsidR="00A157E7" w:rsidRPr="00924715" w:rsidRDefault="00A157E7" w:rsidP="00913546">
      <w:pPr>
        <w:pStyle w:val="ProductList-Body"/>
        <w:numPr>
          <w:ilvl w:val="0"/>
          <w:numId w:val="39"/>
        </w:numPr>
        <w:ind w:left="720" w:hanging="270"/>
      </w:pPr>
      <w:r>
        <w:t>Klanten dienen het kwalificerende operating system van het apparaat te verwijderen om de VL Upgrade-licentie te kunnen implementeren. De enige uitzonderingen hierop zijn:</w:t>
      </w:r>
    </w:p>
    <w:p w14:paraId="52EDE0E8" w14:textId="04249100" w:rsidR="00A157E7" w:rsidRPr="00924715" w:rsidRDefault="00A157E7" w:rsidP="00913546">
      <w:pPr>
        <w:pStyle w:val="ProductList-Body"/>
        <w:numPr>
          <w:ilvl w:val="1"/>
          <w:numId w:val="39"/>
        </w:numPr>
        <w:ind w:left="990" w:hanging="270"/>
      </w:pPr>
      <w:r>
        <w:t>Klanten die meer dan één gelicentieerd OS (met inbegrip van het kwalificerende OS) willen installeren en uitvoeren, moeten SA verkrijgen voor het Windows desktop operating system.</w:t>
      </w:r>
    </w:p>
    <w:p w14:paraId="0ADA1354" w14:textId="7C5B4B20" w:rsidR="00A157E7" w:rsidRPr="00924715" w:rsidRDefault="00A157E7" w:rsidP="00913546">
      <w:pPr>
        <w:pStyle w:val="ProductList-Body"/>
        <w:numPr>
          <w:ilvl w:val="1"/>
          <w:numId w:val="39"/>
        </w:numPr>
        <w:ind w:left="990" w:hanging="270"/>
      </w:pPr>
      <w:r>
        <w:t xml:space="preserve">Klanten die beschikken over actieve SA-dekking hoeven het kwalificerende Operating System niet te verwijderen en kunnen het kwalificerende Operating System en het Windows desktop operating system met VL-licentie tegelijkertijd installeren en gebruiken. </w:t>
      </w:r>
    </w:p>
    <w:p w14:paraId="6B243855" w14:textId="77777777" w:rsidR="00A157E7" w:rsidRPr="00924715" w:rsidRDefault="00A157E7" w:rsidP="00913546">
      <w:pPr>
        <w:pStyle w:val="ProductList-Body"/>
        <w:numPr>
          <w:ilvl w:val="0"/>
          <w:numId w:val="39"/>
        </w:numPr>
        <w:ind w:left="720" w:hanging="270"/>
      </w:pPr>
      <w:r>
        <w:t>Academic-klanten</w:t>
      </w:r>
    </w:p>
    <w:p w14:paraId="67920545" w14:textId="77777777" w:rsidR="00A157E7" w:rsidRPr="00924715" w:rsidRDefault="00A157E7" w:rsidP="00913546">
      <w:pPr>
        <w:pStyle w:val="ProductList-Body"/>
        <w:numPr>
          <w:ilvl w:val="1"/>
          <w:numId w:val="39"/>
        </w:numPr>
        <w:ind w:left="990" w:hanging="270"/>
      </w:pPr>
      <w:r>
        <w:t>Academic Select, Academic Open, CASA en Open Value Subscription – Education Solutions-klanten die de upgradelicentie verkrijgen op basis van Windows XP Starter Edition, Windows Vista Starter Edition of Windows 7 Starter Edition als kwalificerend operating system doen afstand van het recht om deze licentie over te dragen naar buiten het land van aankoop.</w:t>
      </w:r>
    </w:p>
    <w:p w14:paraId="67E11396" w14:textId="77777777" w:rsidR="00A157E7" w:rsidRPr="00924715" w:rsidRDefault="00A157E7" w:rsidP="00A157E7">
      <w:pPr>
        <w:pStyle w:val="ProductList-Body"/>
        <w:rPr>
          <w:highlight w:val="yellow"/>
        </w:rPr>
      </w:pPr>
    </w:p>
    <w:p w14:paraId="40B9546F" w14:textId="2D977829" w:rsidR="00A157E7" w:rsidRPr="00924715" w:rsidRDefault="00A028CF" w:rsidP="00A157E7">
      <w:pPr>
        <w:pStyle w:val="ProductList-Body"/>
        <w:tabs>
          <w:tab w:val="clear" w:pos="158"/>
          <w:tab w:val="left" w:pos="180"/>
        </w:tabs>
        <w:ind w:left="180"/>
      </w:pPr>
      <w:r>
        <w:rPr>
          <w:b/>
          <w:color w:val="00188F"/>
        </w:rPr>
        <w:t>Windows Desktop Operating System Software Assurance per Apparaat</w:t>
      </w:r>
      <w:r>
        <w:rPr>
          <w:b/>
        </w:rPr>
        <w:t xml:space="preserve"> </w:t>
      </w:r>
    </w:p>
    <w:p w14:paraId="20E8F23B" w14:textId="313D23AF" w:rsidR="00A157E7" w:rsidRPr="00924715" w:rsidRDefault="00A157E7" w:rsidP="00A157E7">
      <w:pPr>
        <w:pStyle w:val="ProductList-Body"/>
        <w:tabs>
          <w:tab w:val="clear" w:pos="158"/>
          <w:tab w:val="left" w:pos="180"/>
        </w:tabs>
        <w:ind w:left="180"/>
      </w:pPr>
      <w:r>
        <w:t>Klanten die zich willen registreren voor Windows Desktop Operating System Software Assurance per Apparaat hebben de volgende mogelijkheden.</w:t>
      </w:r>
      <w:r w:rsidR="00E0030A">
        <w:t xml:space="preserve"> </w:t>
      </w:r>
      <w:r>
        <w:t>De hieronder vermelde opties zijn alleen beschikbaar voor de specifieke programma</w:t>
      </w:r>
      <w:r w:rsidR="0039038C">
        <w:t>’</w:t>
      </w:r>
      <w:r>
        <w:t>s die worden vermeld en alleen onder de genoemde voorwaarden.</w:t>
      </w:r>
    </w:p>
    <w:p w14:paraId="23A174FC" w14:textId="2A633670" w:rsidR="00A157E7" w:rsidRPr="00924715" w:rsidRDefault="00A157E7" w:rsidP="00913546">
      <w:pPr>
        <w:pStyle w:val="ProductList-Body"/>
        <w:numPr>
          <w:ilvl w:val="0"/>
          <w:numId w:val="40"/>
        </w:numPr>
        <w:tabs>
          <w:tab w:val="clear" w:pos="158"/>
          <w:tab w:val="left" w:pos="180"/>
        </w:tabs>
        <w:ind w:left="720" w:hanging="270"/>
      </w:pPr>
      <w:r>
        <w:t>Select Plus-, MPSA-, Open Value- (niet-bedrijfsomvattend) en Open Licentie-programma</w:t>
      </w:r>
      <w:r w:rsidR="0039038C">
        <w:t>’</w:t>
      </w:r>
      <w:r>
        <w:t>s</w:t>
      </w:r>
      <w:r w:rsidR="001C2822">
        <w:t>:</w:t>
      </w:r>
      <w:r>
        <w:t xml:space="preserve"> </w:t>
      </w:r>
    </w:p>
    <w:p w14:paraId="0411C031" w14:textId="372C969A" w:rsidR="00A157E7" w:rsidRPr="00924715" w:rsidRDefault="00A157E7" w:rsidP="00913546">
      <w:pPr>
        <w:pStyle w:val="ProductList-Body"/>
        <w:numPr>
          <w:ilvl w:val="1"/>
          <w:numId w:val="40"/>
        </w:numPr>
        <w:tabs>
          <w:tab w:val="clear" w:pos="158"/>
          <w:tab w:val="left" w:pos="180"/>
        </w:tabs>
        <w:ind w:left="990" w:hanging="270"/>
      </w:pPr>
      <w:r>
        <w:t>Windows 8.1 Enterprise Upgrade en SA aanschaffen voor desktopcomputers waarvoor de klant een licentie heeft voor een van de kwalificerende operating systems (en deze heeft geïnstalleerd) die in de bovenstaande tabel Windows Upgrade worden weergegeven.</w:t>
      </w:r>
    </w:p>
    <w:p w14:paraId="3806C6B5" w14:textId="77777777" w:rsidR="00A157E7" w:rsidRPr="00924715" w:rsidRDefault="00A157E7" w:rsidP="00913546">
      <w:pPr>
        <w:pStyle w:val="ProductList-Body"/>
        <w:numPr>
          <w:ilvl w:val="0"/>
          <w:numId w:val="40"/>
        </w:numPr>
        <w:tabs>
          <w:tab w:val="clear" w:pos="158"/>
          <w:tab w:val="left" w:pos="180"/>
        </w:tabs>
        <w:ind w:left="720" w:hanging="270"/>
      </w:pPr>
      <w:r>
        <w:t>Enterprise Inschrijvingen en bedrijfsomvattende Open Value Overeenkomsten (eeuwigdurend en abonnement):</w:t>
      </w:r>
    </w:p>
    <w:p w14:paraId="7701DC5A" w14:textId="77777777" w:rsidR="00A157E7" w:rsidRPr="00924715" w:rsidRDefault="00A157E7" w:rsidP="00913546">
      <w:pPr>
        <w:pStyle w:val="ProductList-Body"/>
        <w:numPr>
          <w:ilvl w:val="1"/>
          <w:numId w:val="40"/>
        </w:numPr>
        <w:tabs>
          <w:tab w:val="clear" w:pos="158"/>
          <w:tab w:val="left" w:pos="180"/>
        </w:tabs>
        <w:ind w:left="990" w:hanging="270"/>
      </w:pPr>
      <w:r>
        <w:t>Initiële Enterprise Enrollments of Open Value Overeenkomsten</w:t>
      </w:r>
    </w:p>
    <w:p w14:paraId="1D6F574B" w14:textId="441F0834" w:rsidR="00A157E7" w:rsidRPr="00924715" w:rsidRDefault="00A157E7" w:rsidP="00913546">
      <w:pPr>
        <w:pStyle w:val="ProductList-Body"/>
        <w:numPr>
          <w:ilvl w:val="2"/>
          <w:numId w:val="40"/>
        </w:numPr>
        <w:tabs>
          <w:tab w:val="clear" w:pos="158"/>
          <w:tab w:val="left" w:pos="180"/>
        </w:tabs>
        <w:ind w:left="1260" w:hanging="270"/>
      </w:pPr>
      <w:r>
        <w:t>Upgrade en SA voor Windows 8.1 Enterprise aanschaffen voor alle Gekwalificeerde Apparaten.</w:t>
      </w:r>
      <w:r w:rsidR="00E0030A">
        <w:t xml:space="preserve"> </w:t>
      </w:r>
      <w:r>
        <w:t>De klant moet voor alle Gekwalificeerde Apparaten een licentie hebben voor een van de kwalificerende operating systems die in de kolom “Nieuwe EA/OV-CW” van de tabel Windows Upgrade hierboven vermeld staan.</w:t>
      </w:r>
    </w:p>
    <w:p w14:paraId="53748F9E" w14:textId="77777777" w:rsidR="00A157E7" w:rsidRPr="00924715" w:rsidRDefault="00A157E7" w:rsidP="00913546">
      <w:pPr>
        <w:pStyle w:val="ProductList-Body"/>
        <w:numPr>
          <w:ilvl w:val="1"/>
          <w:numId w:val="40"/>
        </w:numPr>
        <w:tabs>
          <w:tab w:val="clear" w:pos="158"/>
          <w:tab w:val="left" w:pos="180"/>
        </w:tabs>
        <w:ind w:left="990" w:hanging="270"/>
      </w:pPr>
      <w:r>
        <w:t>Bestaande Enterprise Enrollments of Open Value Overeenkomsten (true-up en vervangingen)</w:t>
      </w:r>
    </w:p>
    <w:p w14:paraId="39B68328" w14:textId="5E150150" w:rsidR="00A157E7" w:rsidRPr="00924715" w:rsidRDefault="00A157E7" w:rsidP="00913546">
      <w:pPr>
        <w:pStyle w:val="ProductList-Body"/>
        <w:numPr>
          <w:ilvl w:val="2"/>
          <w:numId w:val="40"/>
        </w:numPr>
        <w:tabs>
          <w:tab w:val="clear" w:pos="158"/>
          <w:tab w:val="left" w:pos="180"/>
        </w:tabs>
        <w:ind w:left="1260" w:hanging="270"/>
      </w:pPr>
      <w:r>
        <w:t>Upgrade en SA voor Windows 8.1 Enterprise aanschaffen voor alle aanvullende Gekwalificeerde Apparaten.</w:t>
      </w:r>
      <w:r w:rsidR="00E0030A">
        <w:t xml:space="preserve"> </w:t>
      </w:r>
      <w:r>
        <w:t>De klant moet op alle aanvullende Gekwalificeerde Apparaten die anderszins zijn verkregen dan via een fusie of overname, een licentie bezitten en hebben geïnstalleerd voor een van de kwalificerende operating systems die in de kolom “Bestaande EA/OV-CW” van de tabel Windows Upgrade hierboven vermeld staan.</w:t>
      </w:r>
    </w:p>
    <w:p w14:paraId="29D25872" w14:textId="77777777" w:rsidR="00A157E7" w:rsidRPr="00924715" w:rsidRDefault="00A157E7" w:rsidP="00913546">
      <w:pPr>
        <w:pStyle w:val="ProductList-Body"/>
        <w:numPr>
          <w:ilvl w:val="2"/>
          <w:numId w:val="40"/>
        </w:numPr>
        <w:tabs>
          <w:tab w:val="clear" w:pos="158"/>
          <w:tab w:val="left" w:pos="180"/>
        </w:tabs>
        <w:ind w:left="1260" w:hanging="270"/>
      </w:pPr>
      <w:r>
        <w:t>Bij een fusie of overname moet de klant op alle Gekwalificeerde Apparaten die zijn verkregen via een fusie of overname, een licentie bezitten en hebben geïnstalleerd voor een van de kwalificerende operating systems die in de kolom “Nieuwe EA/OV-CW” van de tabel Windows Upgrade hierboven vermeld staan.</w:t>
      </w:r>
    </w:p>
    <w:p w14:paraId="0597C8C3" w14:textId="77777777" w:rsidR="00A157E7" w:rsidRPr="00924715" w:rsidRDefault="00A157E7" w:rsidP="00913546">
      <w:pPr>
        <w:pStyle w:val="ProductList-Body"/>
        <w:numPr>
          <w:ilvl w:val="1"/>
          <w:numId w:val="40"/>
        </w:numPr>
        <w:tabs>
          <w:tab w:val="clear" w:pos="158"/>
          <w:tab w:val="left" w:pos="180"/>
        </w:tabs>
        <w:ind w:left="990" w:hanging="270"/>
      </w:pPr>
      <w:r>
        <w:t>Een Enterprise Enrollment verlengen</w:t>
      </w:r>
    </w:p>
    <w:p w14:paraId="2AFD8EEC" w14:textId="77777777" w:rsidR="00A157E7" w:rsidRPr="00924715" w:rsidRDefault="00A157E7" w:rsidP="00913546">
      <w:pPr>
        <w:pStyle w:val="ProductList-Body"/>
        <w:numPr>
          <w:ilvl w:val="2"/>
          <w:numId w:val="40"/>
        </w:numPr>
        <w:tabs>
          <w:tab w:val="clear" w:pos="158"/>
          <w:tab w:val="left" w:pos="180"/>
        </w:tabs>
        <w:ind w:left="1260" w:hanging="270"/>
      </w:pPr>
      <w:r>
        <w:t>Op het moment dat een bestaande Enterprise Inschrijving voor het Windows Desktop Operating System afloopt, deze dekking verlengen door middel van een nieuwe Enterprise Inschrijving voor het Windows Desktop Operating System.</w:t>
      </w:r>
    </w:p>
    <w:p w14:paraId="5C60C268" w14:textId="77777777" w:rsidR="00A157E7" w:rsidRPr="00924715" w:rsidRDefault="00A157E7" w:rsidP="00913546">
      <w:pPr>
        <w:pStyle w:val="ProductList-Body"/>
        <w:numPr>
          <w:ilvl w:val="0"/>
          <w:numId w:val="40"/>
        </w:numPr>
        <w:tabs>
          <w:tab w:val="clear" w:pos="158"/>
          <w:tab w:val="left" w:pos="180"/>
        </w:tabs>
        <w:ind w:left="720" w:hanging="270"/>
      </w:pPr>
      <w:r>
        <w:t xml:space="preserve">Instellingen met een Campus en School Overeenkomst en Open Value Subscription – Education Solutions: </w:t>
      </w:r>
    </w:p>
    <w:p w14:paraId="070F0559" w14:textId="77777777" w:rsidR="00A157E7" w:rsidRPr="00924715" w:rsidRDefault="00A157E7" w:rsidP="00913546">
      <w:pPr>
        <w:pStyle w:val="ProductList-Body"/>
        <w:numPr>
          <w:ilvl w:val="1"/>
          <w:numId w:val="40"/>
        </w:numPr>
        <w:tabs>
          <w:tab w:val="clear" w:pos="158"/>
          <w:tab w:val="left" w:pos="180"/>
        </w:tabs>
        <w:ind w:left="990" w:hanging="270"/>
      </w:pPr>
      <w:r>
        <w:t xml:space="preserve">De instelling moet voor haar apparaten een licentie bezitten en hebben geïnstalleerd voor een van de kwalificerende operating systems die in de kolom “Academic” van de tabel Windows Upgrade hierboven vermeld staan. </w:t>
      </w:r>
    </w:p>
    <w:p w14:paraId="664CDA95" w14:textId="77777777" w:rsidR="00A157E7" w:rsidRPr="00924715" w:rsidRDefault="00A157E7" w:rsidP="00A157E7">
      <w:pPr>
        <w:pStyle w:val="ProductList-Body"/>
        <w:tabs>
          <w:tab w:val="clear" w:pos="158"/>
          <w:tab w:val="left" w:pos="180"/>
        </w:tabs>
        <w:ind w:left="180"/>
      </w:pPr>
    </w:p>
    <w:p w14:paraId="1458D046" w14:textId="77777777" w:rsidR="00A028CF" w:rsidRPr="00924715" w:rsidRDefault="00A028CF" w:rsidP="00A028CF">
      <w:pPr>
        <w:pStyle w:val="ProductList-Body"/>
      </w:pPr>
      <w:r>
        <w:rPr>
          <w:b/>
          <w:color w:val="00188F"/>
        </w:rPr>
        <w:t>Windows Desktop Operating System Software Assurance per Gebruiker</w:t>
      </w:r>
    </w:p>
    <w:p w14:paraId="2E3AC374" w14:textId="2BD10B6C" w:rsidR="00A028CF" w:rsidRPr="00924715" w:rsidRDefault="00A028CF" w:rsidP="00A028CF">
      <w:pPr>
        <w:pStyle w:val="ProductList-Body"/>
      </w:pPr>
      <w:r>
        <w:t>Klanten die zich willen registreren voor Windows Desktop Operating System Software Assurance per Gebruiker hebben de volgende mogelijkheden.</w:t>
      </w:r>
      <w:r w:rsidR="00E0030A">
        <w:t xml:space="preserve"> </w:t>
      </w:r>
      <w:r>
        <w:t>De hieronder vermelde opties zijn alleen beschikbaar voor de specifieke programma</w:t>
      </w:r>
      <w:r w:rsidR="0039038C">
        <w:t>’</w:t>
      </w:r>
      <w:r>
        <w:t xml:space="preserve">s die worden vermeld en alleen onder </w:t>
      </w:r>
      <w:r w:rsidR="004D5B9E">
        <w:br/>
      </w:r>
      <w:r>
        <w:t>de genoemde voorwaarden.</w:t>
      </w:r>
      <w:r w:rsidR="00E0030A">
        <w:t xml:space="preserve"> </w:t>
      </w:r>
      <w:r>
        <w:t>Zie het gedeelte Desktop Operating Systems in de Product Use Rights voor de definitie van Primaire Gebruiker.</w:t>
      </w:r>
    </w:p>
    <w:p w14:paraId="1F69118F" w14:textId="77777777" w:rsidR="00A028CF" w:rsidRPr="00924715" w:rsidRDefault="00A028CF" w:rsidP="00913546">
      <w:pPr>
        <w:pStyle w:val="ProductList-Body"/>
        <w:numPr>
          <w:ilvl w:val="0"/>
          <w:numId w:val="51"/>
        </w:numPr>
        <w:ind w:hanging="270"/>
      </w:pPr>
      <w:r>
        <w:t>Select Plus en MPSA</w:t>
      </w:r>
    </w:p>
    <w:p w14:paraId="1CD35B51" w14:textId="4DC7A6A3" w:rsidR="00A028CF" w:rsidRPr="00924715" w:rsidRDefault="00A028CF" w:rsidP="00913546">
      <w:pPr>
        <w:pStyle w:val="ProductList-Body"/>
        <w:numPr>
          <w:ilvl w:val="1"/>
          <w:numId w:val="51"/>
        </w:numPr>
        <w:ind w:left="990" w:hanging="270"/>
      </w:pPr>
      <w:r>
        <w:t xml:space="preserve">Schaf Windows Software Assurance per Gebruiker aan voor elke gebruiker die de Primaire Gebruiker is van een apparaat waarvoor </w:t>
      </w:r>
      <w:r w:rsidR="004D5B9E">
        <w:br/>
      </w:r>
      <w:r>
        <w:t>al een licentie aanwezig is voor een van de versies van Windows die worden vermeld in de kolom “Bestaande EA” in de tabel met kwalificerende Operating Systems hierboven. Het apparaat moet het primaire werkapparaat van de Primaire Gebruiker zijn.</w:t>
      </w:r>
    </w:p>
    <w:p w14:paraId="7362E706" w14:textId="77777777" w:rsidR="00A028CF" w:rsidRPr="00924715" w:rsidRDefault="00A028CF" w:rsidP="00913546">
      <w:pPr>
        <w:pStyle w:val="ProductList-Body"/>
        <w:numPr>
          <w:ilvl w:val="0"/>
          <w:numId w:val="51"/>
        </w:numPr>
        <w:ind w:hanging="270"/>
      </w:pPr>
      <w:r>
        <w:t>Enterprise Enrollments</w:t>
      </w:r>
    </w:p>
    <w:p w14:paraId="3445BEA7" w14:textId="7BBDD3E5" w:rsidR="00A028CF" w:rsidRPr="00924715" w:rsidRDefault="00A028CF" w:rsidP="00913546">
      <w:pPr>
        <w:pStyle w:val="ProductList-Body"/>
        <w:numPr>
          <w:ilvl w:val="1"/>
          <w:numId w:val="51"/>
        </w:numPr>
        <w:ind w:left="990" w:hanging="270"/>
      </w:pPr>
      <w:r>
        <w:t>Schaf Windows Software Assurance per Gebruiker aan voor alle Gekwalificeerde Gebruikers.</w:t>
      </w:r>
      <w:r w:rsidR="00E0030A">
        <w:t xml:space="preserve"> </w:t>
      </w:r>
      <w:r>
        <w:t>Elke gebruiker moet de Primaire Gebruiker zijn van een apparaat waarvoor al een licentie aanwezig is voor een van de versies van Windows die worden vermeld in de kolom “Bestaande EA” in de tabel met kwalificerende Operating Systems hierboven. Het apparaat moet het primaire werkapparaat van de Primaire Gebruiker zijn.</w:t>
      </w:r>
    </w:p>
    <w:p w14:paraId="72AFCEAD" w14:textId="77777777" w:rsidR="00A028CF" w:rsidRPr="00924715" w:rsidRDefault="00A028CF" w:rsidP="00913546">
      <w:pPr>
        <w:pStyle w:val="ProductList-Body"/>
        <w:numPr>
          <w:ilvl w:val="0"/>
          <w:numId w:val="51"/>
        </w:numPr>
        <w:ind w:hanging="270"/>
      </w:pPr>
      <w:r>
        <w:t>Campus en School Overeenkomst – Education Solutions-instellingen</w:t>
      </w:r>
    </w:p>
    <w:p w14:paraId="48A4F9B7" w14:textId="389A69AB" w:rsidR="00A028CF" w:rsidRPr="00924715" w:rsidRDefault="00A028CF" w:rsidP="00913546">
      <w:pPr>
        <w:pStyle w:val="ProductList-Body"/>
        <w:numPr>
          <w:ilvl w:val="1"/>
          <w:numId w:val="51"/>
        </w:numPr>
        <w:ind w:left="990" w:hanging="270"/>
      </w:pPr>
      <w:r>
        <w:t>Windows Software Assurance per Gebruiker is niet beschikbaar in CASA/EES.</w:t>
      </w:r>
      <w:r w:rsidR="00E0030A">
        <w:t xml:space="preserve"> </w:t>
      </w:r>
      <w:r>
        <w:t>Instellingen kunnen Windows Software Assurance per Gebruiker-rechten echter verkrijgen via de Windows Software Assurance per Gebruiker Add-on.</w:t>
      </w:r>
    </w:p>
    <w:p w14:paraId="24CA9EAE" w14:textId="77777777" w:rsidR="00A028CF" w:rsidRPr="00924715" w:rsidRDefault="00A028CF" w:rsidP="00A028CF">
      <w:pPr>
        <w:pStyle w:val="ProductList-Body"/>
      </w:pPr>
    </w:p>
    <w:p w14:paraId="7C0CABA8" w14:textId="77777777" w:rsidR="00A028CF" w:rsidRPr="00924715" w:rsidRDefault="00A028CF" w:rsidP="00A028CF">
      <w:pPr>
        <w:pStyle w:val="ProductList-Body"/>
      </w:pPr>
      <w:r>
        <w:rPr>
          <w:b/>
          <w:color w:val="00188F"/>
        </w:rPr>
        <w:t>Windows Desktop Operating System Software Assurance per Gebruiker Add-on</w:t>
      </w:r>
    </w:p>
    <w:p w14:paraId="0D22457E" w14:textId="77777777" w:rsidR="00A028CF" w:rsidRPr="00924715" w:rsidRDefault="00A028CF" w:rsidP="00A028CF">
      <w:pPr>
        <w:pStyle w:val="ProductList-Body"/>
      </w:pPr>
      <w:r>
        <w:t>De volgende bepalingen zijn van toepassing op de Windows Desktop Operation System Software Assurance Per Gebruiker Add-on:</w:t>
      </w:r>
    </w:p>
    <w:p w14:paraId="76D0B72E" w14:textId="77777777" w:rsidR="00A028CF" w:rsidRPr="00924715" w:rsidRDefault="00A028CF" w:rsidP="00913546">
      <w:pPr>
        <w:pStyle w:val="ProductList-Body"/>
        <w:numPr>
          <w:ilvl w:val="0"/>
          <w:numId w:val="52"/>
        </w:numPr>
        <w:ind w:hanging="270"/>
      </w:pPr>
      <w:r>
        <w:t>Aankooprechten en beperkingen</w:t>
      </w:r>
    </w:p>
    <w:p w14:paraId="401059B2" w14:textId="5B046640" w:rsidR="00A028CF" w:rsidRPr="00924715" w:rsidRDefault="00A028CF" w:rsidP="00913546">
      <w:pPr>
        <w:pStyle w:val="ProductList-Body"/>
        <w:numPr>
          <w:ilvl w:val="1"/>
          <w:numId w:val="52"/>
        </w:numPr>
        <w:ind w:left="990" w:hanging="270"/>
      </w:pPr>
      <w:r>
        <w:t>Klanten met actieve SA per Apparaat voor het Windows Desktop Operating System of actieve VDA per Apparaat kunnen de Windows Desktop Operation System Software Assurance per Gebruiker Add-on aanschaffen.</w:t>
      </w:r>
    </w:p>
    <w:p w14:paraId="4E4DD06A" w14:textId="5119234D" w:rsidR="00A028CF" w:rsidRPr="00924715" w:rsidRDefault="00A028CF" w:rsidP="00913546">
      <w:pPr>
        <w:pStyle w:val="ProductList-Body"/>
        <w:numPr>
          <w:ilvl w:val="1"/>
          <w:numId w:val="52"/>
        </w:numPr>
        <w:ind w:left="990" w:hanging="270"/>
      </w:pPr>
      <w:r>
        <w:t>De Windows Desktop Operation System Software Assurance per Gebruiker Add-ons kunnen worden aangeschaft in elke hoeveelheid tot maximaal het aantal apparaten met SA- en/of VDA-licentie.</w:t>
      </w:r>
    </w:p>
    <w:p w14:paraId="1A4148AE" w14:textId="77777777" w:rsidR="00A028CF" w:rsidRPr="00924715" w:rsidRDefault="00A028CF" w:rsidP="00913546">
      <w:pPr>
        <w:pStyle w:val="ProductList-Body"/>
        <w:numPr>
          <w:ilvl w:val="0"/>
          <w:numId w:val="52"/>
        </w:numPr>
        <w:ind w:hanging="270"/>
      </w:pPr>
      <w:r>
        <w:t>Licentietoewijzing</w:t>
      </w:r>
    </w:p>
    <w:p w14:paraId="558DEA57" w14:textId="72B599A3" w:rsidR="00A028CF" w:rsidRPr="00924715" w:rsidRDefault="00A028CF" w:rsidP="00913546">
      <w:pPr>
        <w:pStyle w:val="ProductList-Body"/>
        <w:numPr>
          <w:ilvl w:val="1"/>
          <w:numId w:val="52"/>
        </w:numPr>
        <w:ind w:left="990" w:hanging="270"/>
      </w:pPr>
      <w:r>
        <w:t>Elke Aanvullende Gebruikers-SL moet worden toegewezen aan één Gebruiker die de Primaire Gebruiker is van een apparaat dat is gedekt voor actieve Windows SA per Apparaat of Windows VDA per Apparaat.</w:t>
      </w:r>
      <w:r w:rsidR="00E0030A">
        <w:t xml:space="preserve"> </w:t>
      </w:r>
      <w:r>
        <w:t>Het apparaat met Windows SA- of Windows VDA-licentie moet het primaire werkapparaat van de Primaire Gebruiker zijn.</w:t>
      </w:r>
    </w:p>
    <w:p w14:paraId="4063EF1C" w14:textId="77777777" w:rsidR="00A028CF" w:rsidRPr="00924715" w:rsidRDefault="00A028CF" w:rsidP="00913546">
      <w:pPr>
        <w:pStyle w:val="ProductList-Body"/>
        <w:numPr>
          <w:ilvl w:val="0"/>
          <w:numId w:val="52"/>
        </w:numPr>
        <w:ind w:hanging="270"/>
      </w:pPr>
      <w:r>
        <w:t>Gebruiksrechten</w:t>
      </w:r>
    </w:p>
    <w:p w14:paraId="54D8E767" w14:textId="1B77730D" w:rsidR="00A028CF" w:rsidRPr="00924715" w:rsidRDefault="00A028CF" w:rsidP="00913546">
      <w:pPr>
        <w:pStyle w:val="ProductList-Body"/>
        <w:numPr>
          <w:ilvl w:val="1"/>
          <w:numId w:val="52"/>
        </w:numPr>
        <w:tabs>
          <w:tab w:val="left" w:pos="990"/>
        </w:tabs>
        <w:ind w:left="990" w:hanging="270"/>
      </w:pPr>
      <w:r>
        <w:t>De gebruiksrechten voor de Gebruikers-SL die correspondeert met Windows Desktop Operation System Software Assurance per Gebruiker of Windows VDA per Gebruiker geldt voor de toegang op grond van deze Add-on en worden uiteengezet in Bijlage 2, Software Assurance Benefits van de Product Use Rights. Gebruiksrechten die zijn verkregen door de aankoop van deze Aanvullende Gebruikers-SL</w:t>
      </w:r>
      <w:r w:rsidR="0039038C">
        <w:t>’</w:t>
      </w:r>
      <w:r>
        <w:t>s verlopen samen met de eerder aflopende SA-dekking voor de Kwalificerende Licentie(s) of aan het eind van de abonnementsperiode voor de Aanvullende Gebruikers-SL. Aankoop van deze Aanvullende Gebruikers-SL</w:t>
      </w:r>
      <w:r w:rsidR="0039038C">
        <w:t>’</w:t>
      </w:r>
      <w:r>
        <w:t>s heeft geen gevolgen voor de gebruiksrechten, regels voor toewijzing en hertoewijzing van licenties, en/of de verlening van eeuwigdurende licenties voor de Kwalificerende Licentie(s). Na het aflopen van de gebruiksrechten die zijn geassocieerd met de Windows Desktop Operation System Software Assurance Per Gebruiker Add-on heeft de klant dezelfde rechten die gewoonlijk van toepassing zouden zijn op de onderliggende apparaatlicentie.</w:t>
      </w:r>
    </w:p>
    <w:p w14:paraId="6EA5646D" w14:textId="77777777" w:rsidR="000237AF" w:rsidRDefault="000237AF" w:rsidP="00366E31">
      <w:pPr>
        <w:pStyle w:val="ProductList-Body"/>
        <w:tabs>
          <w:tab w:val="clear" w:pos="158"/>
          <w:tab w:val="left" w:pos="180"/>
        </w:tabs>
        <w:ind w:left="180"/>
        <w:rPr>
          <w:b/>
          <w:color w:val="00188F"/>
        </w:rPr>
      </w:pPr>
    </w:p>
    <w:p w14:paraId="42DAD092" w14:textId="2D97E2B6" w:rsidR="00366E31" w:rsidRPr="00924715" w:rsidRDefault="00366E31" w:rsidP="00366E31">
      <w:pPr>
        <w:pStyle w:val="ProductList-Body"/>
        <w:tabs>
          <w:tab w:val="clear" w:pos="158"/>
          <w:tab w:val="left" w:pos="180"/>
        </w:tabs>
        <w:ind w:left="180"/>
      </w:pPr>
      <w:r>
        <w:rPr>
          <w:b/>
          <w:color w:val="00188F"/>
        </w:rPr>
        <w:t>Aankooprechten voor Gebruikers-SL</w:t>
      </w:r>
      <w:r w:rsidR="0039038C">
        <w:rPr>
          <w:b/>
          <w:color w:val="00188F"/>
        </w:rPr>
        <w:t>’</w:t>
      </w:r>
      <w:r>
        <w:rPr>
          <w:b/>
          <w:color w:val="00188F"/>
        </w:rPr>
        <w:t xml:space="preserve">s voor Windows Desktop Operation System Software Assurance (Per Gebruiker) vanuit SA </w:t>
      </w:r>
    </w:p>
    <w:p w14:paraId="08D1752E" w14:textId="5F803F6A" w:rsidR="00A028CF" w:rsidRPr="00924715" w:rsidRDefault="00366E31" w:rsidP="00366E31">
      <w:pPr>
        <w:pStyle w:val="ProductList-Body"/>
        <w:tabs>
          <w:tab w:val="clear" w:pos="158"/>
          <w:tab w:val="left" w:pos="180"/>
        </w:tabs>
        <w:ind w:left="180"/>
      </w:pPr>
      <w:r>
        <w:t>Gebruikers-SL´s vanuit SA kunnen worden aangeschaft voor het overzetten van volledig betaalde, eeuwigdurende Licenties met actieve SA voor de Kwalificerende Producten in de onderstaande tabel.</w:t>
      </w:r>
    </w:p>
    <w:p w14:paraId="560D9F32" w14:textId="77777777" w:rsidR="00366E31" w:rsidRPr="00924715" w:rsidRDefault="00366E31" w:rsidP="00366E31">
      <w:pPr>
        <w:pStyle w:val="ProductList-Body"/>
        <w:tabs>
          <w:tab w:val="clear" w:pos="158"/>
          <w:tab w:val="left" w:pos="180"/>
        </w:tabs>
        <w:ind w:left="180"/>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66E31" w:rsidRPr="00717EC0" w14:paraId="59DEC89A" w14:textId="77777777" w:rsidTr="00694578">
        <w:trPr>
          <w:trHeight w:val="60"/>
          <w:tblHeader/>
        </w:trPr>
        <w:tc>
          <w:tcPr>
            <w:tcW w:w="5130" w:type="dxa"/>
            <w:shd w:val="clear" w:color="auto" w:fill="0072C6"/>
            <w:vAlign w:val="center"/>
          </w:tcPr>
          <w:p w14:paraId="4C481179" w14:textId="77777777" w:rsidR="00366E31" w:rsidRPr="00717EC0" w:rsidRDefault="00366E31" w:rsidP="00694578">
            <w:pPr>
              <w:pStyle w:val="ProductList-Body"/>
              <w:spacing w:before="20" w:after="20"/>
            </w:pPr>
            <w:r>
              <w:rPr>
                <w:color w:val="FFFFFF" w:themeColor="background1"/>
              </w:rPr>
              <w:t>Kwalificerende Producten die worden overgezet</w:t>
            </w:r>
          </w:p>
        </w:tc>
        <w:tc>
          <w:tcPr>
            <w:tcW w:w="5490" w:type="dxa"/>
            <w:shd w:val="clear" w:color="auto" w:fill="0072C6"/>
            <w:vAlign w:val="center"/>
          </w:tcPr>
          <w:p w14:paraId="03D33D2E" w14:textId="77777777" w:rsidR="00366E31" w:rsidRPr="00717EC0" w:rsidRDefault="00366E31" w:rsidP="00694578">
            <w:pPr>
              <w:pStyle w:val="ProductList-Body"/>
              <w:spacing w:before="20" w:after="20"/>
            </w:pPr>
            <w:r>
              <w:rPr>
                <w:color w:val="FFFFFF" w:themeColor="background1"/>
              </w:rPr>
              <w:t>Corresponderende Gebruikers-SL vanuit SA</w:t>
            </w:r>
          </w:p>
        </w:tc>
      </w:tr>
      <w:tr w:rsidR="00366E31" w:rsidRPr="00717EC0" w14:paraId="5F87859C" w14:textId="77777777" w:rsidTr="00694578">
        <w:trPr>
          <w:trHeight w:val="224"/>
        </w:trPr>
        <w:tc>
          <w:tcPr>
            <w:tcW w:w="5130" w:type="dxa"/>
            <w:vAlign w:val="center"/>
          </w:tcPr>
          <w:p w14:paraId="52C2B34E" w14:textId="77777777" w:rsidR="00366E31" w:rsidRPr="00366E31" w:rsidRDefault="00366E31" w:rsidP="00366E31">
            <w:pPr>
              <w:pStyle w:val="ProductList-Body"/>
            </w:pPr>
            <w:r>
              <w:t>Software Assurance voor het Windows Desktop Operating System</w:t>
            </w:r>
          </w:p>
        </w:tc>
        <w:tc>
          <w:tcPr>
            <w:tcW w:w="5490" w:type="dxa"/>
            <w:vAlign w:val="center"/>
          </w:tcPr>
          <w:p w14:paraId="12659EBD" w14:textId="5C345784" w:rsidR="00366E31" w:rsidRPr="00366E31" w:rsidRDefault="00366E31" w:rsidP="00366E31">
            <w:pPr>
              <w:pStyle w:val="ProductList-Body"/>
            </w:pPr>
            <w:r>
              <w:t>Gebruikers-SL voor Windows Desktop Operating System SA (per Gebruiker) vanuit SA</w:t>
            </w:r>
            <w:r w:rsidRPr="00F76AB2">
              <w:rPr>
                <w:vertAlign w:val="superscript"/>
              </w:rPr>
              <w:t>1</w:t>
            </w:r>
          </w:p>
        </w:tc>
      </w:tr>
    </w:tbl>
    <w:p w14:paraId="3E972794" w14:textId="77777777" w:rsidR="00366E31" w:rsidRPr="00924715" w:rsidRDefault="00366E31" w:rsidP="00366E31">
      <w:pPr>
        <w:pStyle w:val="ProductList-Body"/>
        <w:tabs>
          <w:tab w:val="clear" w:pos="158"/>
          <w:tab w:val="left" w:pos="180"/>
        </w:tabs>
        <w:ind w:left="180"/>
      </w:pPr>
      <w:r>
        <w:rPr>
          <w:vertAlign w:val="superscript"/>
        </w:rPr>
        <w:t>1</w:t>
      </w:r>
      <w:r>
        <w:t>Uitsluitend beschikbaar voor aankoop op de verjaardag van de enrollment of het begin van de looptijd van een nieuwe enrollment.</w:t>
      </w:r>
    </w:p>
    <w:p w14:paraId="47D63F44" w14:textId="77777777" w:rsidR="00366E31" w:rsidRPr="0060708A" w:rsidRDefault="00366E31" w:rsidP="00366E31">
      <w:pPr>
        <w:pStyle w:val="ProductList-Body"/>
        <w:tabs>
          <w:tab w:val="clear" w:pos="158"/>
          <w:tab w:val="left" w:pos="180"/>
        </w:tabs>
        <w:ind w:left="180"/>
        <w:rPr>
          <w:sz w:val="16"/>
        </w:rPr>
      </w:pPr>
    </w:p>
    <w:p w14:paraId="01460021" w14:textId="77777777" w:rsidR="00366E31" w:rsidRPr="00924715" w:rsidRDefault="00366E31" w:rsidP="00366E31">
      <w:pPr>
        <w:pStyle w:val="ProductList-Body"/>
        <w:tabs>
          <w:tab w:val="clear" w:pos="158"/>
          <w:tab w:val="left" w:pos="180"/>
        </w:tabs>
        <w:ind w:left="180"/>
      </w:pPr>
      <w:r>
        <w:rPr>
          <w:b/>
          <w:color w:val="00188F"/>
        </w:rPr>
        <w:t>Enterprise Enrollments met een combinatie van Windows SA- of VDA-dekking voor Windows per Gebruiker of per Apparaat</w:t>
      </w:r>
    </w:p>
    <w:p w14:paraId="757F9F18" w14:textId="46B99A81" w:rsidR="00366E31" w:rsidRPr="00924715" w:rsidRDefault="00366E31" w:rsidP="00366E31">
      <w:pPr>
        <w:pStyle w:val="ProductList-Body"/>
        <w:tabs>
          <w:tab w:val="clear" w:pos="158"/>
          <w:tab w:val="left" w:pos="180"/>
        </w:tabs>
        <w:ind w:left="180"/>
      </w:pPr>
      <w:r>
        <w:t>Klanten die licentieverlening voor Windows SA per Apparaat en Windows SA per Gebruiker door elkaar willen gebruiken, mogen dat doen mits:</w:t>
      </w:r>
    </w:p>
    <w:p w14:paraId="3C0742E6" w14:textId="16914507" w:rsidR="00366E31" w:rsidRPr="00924715" w:rsidRDefault="00366E31" w:rsidP="00913546">
      <w:pPr>
        <w:pStyle w:val="ProductList-Body"/>
        <w:numPr>
          <w:ilvl w:val="0"/>
          <w:numId w:val="53"/>
        </w:numPr>
        <w:tabs>
          <w:tab w:val="clear" w:pos="158"/>
          <w:tab w:val="left" w:pos="180"/>
        </w:tabs>
        <w:ind w:left="720" w:hanging="270"/>
      </w:pPr>
      <w:r>
        <w:t>Alle gebruikers die niet-gelicentieerde Gekwalificeerde Apparaten gebruiken beschikken over een licentie voor Windows SA per Gebruiker (Gebruikers-SL of Aanvullende Gebruikers-SL), en</w:t>
      </w:r>
    </w:p>
    <w:p w14:paraId="39058AF9" w14:textId="7D9E3536" w:rsidR="00366E31" w:rsidRPr="00924715" w:rsidRDefault="00366E31" w:rsidP="00913546">
      <w:pPr>
        <w:pStyle w:val="ProductList-Body"/>
        <w:numPr>
          <w:ilvl w:val="0"/>
          <w:numId w:val="53"/>
        </w:numPr>
        <w:tabs>
          <w:tab w:val="clear" w:pos="158"/>
          <w:tab w:val="left" w:pos="180"/>
        </w:tabs>
        <w:ind w:left="720" w:hanging="270"/>
      </w:pPr>
      <w:r>
        <w:t>Alle Gekwalificeerde Apparaten die worden gebruikt door gebruikers zonder licentie beschikken over Windows SA per Apparaat</w:t>
      </w:r>
    </w:p>
    <w:p w14:paraId="3BC4F660" w14:textId="77777777" w:rsidR="00A028CF" w:rsidRPr="0060708A" w:rsidRDefault="00A028CF" w:rsidP="00A157E7">
      <w:pPr>
        <w:pStyle w:val="ProductList-Body"/>
        <w:tabs>
          <w:tab w:val="clear" w:pos="158"/>
          <w:tab w:val="left" w:pos="180"/>
        </w:tabs>
        <w:ind w:left="180"/>
        <w:rPr>
          <w:sz w:val="16"/>
        </w:rPr>
      </w:pPr>
    </w:p>
    <w:p w14:paraId="2D6A6943" w14:textId="77777777" w:rsidR="00A157E7" w:rsidRPr="00924715" w:rsidRDefault="00A157E7" w:rsidP="00A157E7">
      <w:pPr>
        <w:pStyle w:val="ProductList-Body"/>
        <w:tabs>
          <w:tab w:val="clear" w:pos="158"/>
          <w:tab w:val="left" w:pos="180"/>
        </w:tabs>
        <w:ind w:left="180"/>
      </w:pPr>
      <w:r>
        <w:rPr>
          <w:b/>
          <w:color w:val="00188F"/>
        </w:rPr>
        <w:t>Optie Student voor Windows To Go</w:t>
      </w:r>
    </w:p>
    <w:p w14:paraId="2F8EF3B4" w14:textId="1D17D03A" w:rsidR="0028263A" w:rsidRPr="00924715" w:rsidRDefault="00A157E7" w:rsidP="00A157E7">
      <w:pPr>
        <w:pStyle w:val="ProductList-Body"/>
        <w:tabs>
          <w:tab w:val="clear" w:pos="158"/>
          <w:tab w:val="left" w:pos="180"/>
        </w:tabs>
        <w:ind w:left="180"/>
      </w:pPr>
      <w:r>
        <w:t>Niettegenstaande eventuele tegengestelde bepalingen in de Product Use Rights (PUR) mogen instellingen die kiezen voor de Optie Student maximaal één exemplaar van Windows To Go gebruiken per gelicentieerd studentapparaat.</w:t>
      </w:r>
      <w:r w:rsidR="00E0030A">
        <w:t xml:space="preserve"> </w:t>
      </w:r>
      <w:r>
        <w:t>Instellingen dienen ervoor te zorgen dat studenten die niet langer bij de instelling zijn geregistreerd, het gebruik van Windows To Go staken en eventuele USB-apparaten met een exemplaar van Windows To Go terugbrengen naar de instelling.</w:t>
      </w:r>
      <w:r w:rsidR="00E0030A">
        <w:t xml:space="preserve"> </w:t>
      </w:r>
    </w:p>
    <w:p w14:paraId="0CF3B898" w14:textId="77777777" w:rsidR="0028263A" w:rsidRPr="0060708A" w:rsidRDefault="0028263A" w:rsidP="00A157E7">
      <w:pPr>
        <w:pStyle w:val="ProductList-Body"/>
        <w:tabs>
          <w:tab w:val="clear" w:pos="158"/>
          <w:tab w:val="left" w:pos="180"/>
        </w:tabs>
        <w:ind w:left="180"/>
        <w:rPr>
          <w:sz w:val="16"/>
        </w:rPr>
      </w:pPr>
    </w:p>
    <w:p w14:paraId="6654EEBA" w14:textId="4CE5969B" w:rsidR="00A157E7" w:rsidRPr="00924715" w:rsidRDefault="00A157E7" w:rsidP="00A157E7">
      <w:pPr>
        <w:pStyle w:val="ProductList-Body"/>
        <w:tabs>
          <w:tab w:val="clear" w:pos="158"/>
          <w:tab w:val="left" w:pos="180"/>
        </w:tabs>
        <w:ind w:left="180"/>
      </w:pPr>
      <w:r>
        <w:t>Instellingen die kiezen voor de Optie Student mogen Windows Pro of Windows Enterprise niet installeren op apparaten die eigendom zijn van studenten.</w:t>
      </w:r>
    </w:p>
    <w:p w14:paraId="63574908" w14:textId="77777777" w:rsidR="00A157E7" w:rsidRPr="0060708A" w:rsidRDefault="00A157E7" w:rsidP="00A157E7">
      <w:pPr>
        <w:pStyle w:val="ProductList-Body"/>
        <w:tabs>
          <w:tab w:val="clear" w:pos="158"/>
          <w:tab w:val="left" w:pos="180"/>
        </w:tabs>
        <w:ind w:left="180"/>
        <w:rPr>
          <w:sz w:val="16"/>
        </w:rPr>
      </w:pPr>
    </w:p>
    <w:p w14:paraId="2699B497" w14:textId="77777777" w:rsidR="00A157E7" w:rsidRPr="00924715" w:rsidRDefault="00A157E7" w:rsidP="00A157E7">
      <w:pPr>
        <w:pStyle w:val="ProductList-Body"/>
        <w:tabs>
          <w:tab w:val="clear" w:pos="158"/>
          <w:tab w:val="left" w:pos="180"/>
        </w:tabs>
        <w:ind w:left="180"/>
      </w:pPr>
      <w:r>
        <w:rPr>
          <w:b/>
          <w:color w:val="00188F"/>
        </w:rPr>
        <w:t>Meertalige gebruikersinterface (MUI)</w:t>
      </w:r>
    </w:p>
    <w:p w14:paraId="71B1C1EB" w14:textId="3D1AF859" w:rsidR="00A157E7" w:rsidRPr="00924715" w:rsidRDefault="00A157E7" w:rsidP="00A157E7">
      <w:pPr>
        <w:pStyle w:val="ProductList-Body"/>
        <w:tabs>
          <w:tab w:val="clear" w:pos="158"/>
          <w:tab w:val="left" w:pos="180"/>
        </w:tabs>
        <w:ind w:left="180"/>
      </w:pPr>
      <w:r>
        <w:t>Klanten met rechten voor Windows 8.1 Enterprise-edition zijn gerechtigd de MUI te gebruiken die is opgenomen in eerdere versies van het Windows Enterprise desktop operating system gebruiken in plaats van Windows 8.1 Enterprise, maar ze mogen de MUI-rechten van Windows 8.1 Pro niet gebruiken voor Windows 7 Pro.</w:t>
      </w:r>
      <w:r w:rsidR="00E0030A">
        <w:t xml:space="preserve"> </w:t>
      </w:r>
      <w:r>
        <w:t>MUI-rechten voor Windows 7 kunnen uitsluitend worden verkregen via Windows 7 Enterprise.</w:t>
      </w:r>
    </w:p>
    <w:p w14:paraId="4B6955FF" w14:textId="77777777" w:rsidR="00A157E7" w:rsidRPr="0060708A" w:rsidRDefault="00A157E7" w:rsidP="00A157E7">
      <w:pPr>
        <w:pStyle w:val="ProductList-Body"/>
        <w:tabs>
          <w:tab w:val="clear" w:pos="158"/>
          <w:tab w:val="left" w:pos="180"/>
        </w:tabs>
        <w:ind w:left="180"/>
        <w:rPr>
          <w:sz w:val="16"/>
        </w:rPr>
      </w:pPr>
    </w:p>
    <w:p w14:paraId="2314FAC5" w14:textId="77777777" w:rsidR="00A157E7" w:rsidRPr="00924715" w:rsidRDefault="00A157E7" w:rsidP="00A157E7">
      <w:pPr>
        <w:pStyle w:val="ProductList-Body"/>
        <w:tabs>
          <w:tab w:val="clear" w:pos="158"/>
          <w:tab w:val="left" w:pos="180"/>
        </w:tabs>
        <w:ind w:left="180"/>
      </w:pPr>
      <w:r>
        <w:rPr>
          <w:b/>
          <w:color w:val="00188F"/>
        </w:rPr>
        <w:t>Re-imaging met Windows 8 en Windows 8.1</w:t>
      </w:r>
    </w:p>
    <w:p w14:paraId="76E516F4" w14:textId="77777777" w:rsidR="00A157E7" w:rsidRPr="00924715" w:rsidRDefault="00A157E7" w:rsidP="00A157E7">
      <w:pPr>
        <w:pStyle w:val="ProductList-Body"/>
        <w:tabs>
          <w:tab w:val="clear" w:pos="158"/>
          <w:tab w:val="left" w:pos="180"/>
        </w:tabs>
        <w:ind w:left="180"/>
      </w:pPr>
      <w:r>
        <w:t>Op de re-imaging van Windows zijn de volgende vereisten van toepassing:</w:t>
      </w:r>
    </w:p>
    <w:p w14:paraId="4DAE821B" w14:textId="79ACFB58" w:rsidR="00A157E7" w:rsidRPr="00924715" w:rsidRDefault="00A157E7" w:rsidP="00913546">
      <w:pPr>
        <w:pStyle w:val="ProductList-Body"/>
        <w:numPr>
          <w:ilvl w:val="0"/>
          <w:numId w:val="41"/>
        </w:numPr>
        <w:tabs>
          <w:tab w:val="clear" w:pos="158"/>
          <w:tab w:val="left" w:pos="180"/>
        </w:tabs>
        <w:ind w:left="720" w:hanging="270"/>
      </w:pPr>
      <w:r>
        <w:t>Als een derde partij de re-imaging van Windows verzorgt op de pc</w:t>
      </w:r>
      <w:r w:rsidR="0039038C">
        <w:t>’</w:t>
      </w:r>
      <w:r>
        <w:t>s van een klant, moet de klant deze derde partij schriftelijke documentatie verschaffen die aantoont dat de klant beschikt over licenties voor de software die de derde partij gaat installeren.</w:t>
      </w:r>
      <w:r w:rsidR="00E0030A">
        <w:t xml:space="preserve"> </w:t>
      </w:r>
      <w:r>
        <w:t xml:space="preserve">Als documentatie kan bijvoorbeeld een kopie worden gebruikt van het handtekeningenformulier van de Microsoft Volume Licensing-overeenkomst die van toepassing is op de upgradesoftware voor het Microsoft-besturingssysteem dat wordt geïnstalleerd, of de “Licentieverificatie Microsoft-klant voor upgrade-installatiediensten voor Microsoft Windows-besturingssysteem door derden” (beschikbaar op </w:t>
      </w:r>
      <w:hyperlink r:id="rId41" w:history="1">
        <w:r>
          <w:rPr>
            <w:rStyle w:val="Hyperlink"/>
          </w:rPr>
          <w:t>http://www.microsoftvolumelicensing.com/DocumentSearch.aspx</w:t>
        </w:r>
      </w:hyperlink>
      <w:r>
        <w:t>).</w:t>
      </w:r>
    </w:p>
    <w:p w14:paraId="201D6886" w14:textId="35C3AF78" w:rsidR="0028263A" w:rsidRPr="00924715" w:rsidRDefault="0028263A" w:rsidP="00913546">
      <w:pPr>
        <w:pStyle w:val="ProductList-Body"/>
        <w:numPr>
          <w:ilvl w:val="0"/>
          <w:numId w:val="41"/>
        </w:numPr>
        <w:tabs>
          <w:tab w:val="clear" w:pos="158"/>
          <w:tab w:val="left" w:pos="180"/>
        </w:tabs>
        <w:ind w:left="720" w:hanging="270"/>
      </w:pPr>
      <w:r>
        <w:t>Klanten die een licentie bezitten voor het gebruik van Windows Pro 8.1 voor Education mogen apparaten die in het bezit van klanten zijn re-imagen met behulp van media voor Window Pro 8.1-volumelicensies, ongeacht verklaringen van het tegendeel in hun Volume Licensing-overeenkomst.</w:t>
      </w:r>
    </w:p>
    <w:p w14:paraId="3AC21C34" w14:textId="77777777" w:rsidR="00A157E7" w:rsidRPr="00924715" w:rsidRDefault="00A157E7" w:rsidP="00A157E7">
      <w:pPr>
        <w:pStyle w:val="ProductList-Body"/>
        <w:tabs>
          <w:tab w:val="clear" w:pos="158"/>
          <w:tab w:val="left" w:pos="180"/>
        </w:tabs>
        <w:ind w:left="180"/>
      </w:pPr>
    </w:p>
    <w:p w14:paraId="43C0BAED" w14:textId="77777777" w:rsidR="00A157E7" w:rsidRPr="00924715" w:rsidRDefault="00A157E7" w:rsidP="00A157E7">
      <w:pPr>
        <w:pStyle w:val="ProductList-Body"/>
        <w:tabs>
          <w:tab w:val="clear" w:pos="158"/>
          <w:tab w:val="left" w:pos="180"/>
        </w:tabs>
        <w:ind w:left="180"/>
      </w:pPr>
      <w:r>
        <w:rPr>
          <w:b/>
          <w:color w:val="00188F"/>
        </w:rPr>
        <w:t>N-versies (niet met Windows Media Player) van Microsoft Windows XP Professional, Vista Business en 7 Professional</w:t>
      </w:r>
    </w:p>
    <w:p w14:paraId="53CFED3D" w14:textId="6275ECD7" w:rsidR="00A157E7" w:rsidRPr="00924715" w:rsidRDefault="00A157E7" w:rsidP="00A157E7">
      <w:pPr>
        <w:pStyle w:val="ProductList-Body"/>
        <w:tabs>
          <w:tab w:val="clear" w:pos="158"/>
          <w:tab w:val="left" w:pos="180"/>
        </w:tabs>
        <w:ind w:left="180"/>
        <w:rPr>
          <w:highlight w:val="yellow"/>
        </w:rPr>
      </w:pPr>
      <w:r>
        <w:t xml:space="preserve">Klanten die zich bevinden in a) een van de landen die deel uitmaken van de Europese Unie (EU), b) de landen van de Europese Vrijhandelsassociatie (EFTA), c) Bulgarije, Kroatië, Roemenië of Zwitserland, komen mogelijk in aanmerking voor het aanschaffen van media voor of het downloaden van de N-versies van Windows X Professional, Vista Business en 7 Professional. Zie de Product List van maart 2014 voor kwalificatiecriteria en leveringsinformatie </w:t>
      </w:r>
      <w:hyperlink r:id="rId42" w:history="1">
        <w:r>
          <w:rPr>
            <w:rStyle w:val="Hyperlink"/>
          </w:rPr>
          <w:t>http://go.microsoft.com/?linkid=9839207</w:t>
        </w:r>
      </w:hyperlink>
      <w:r>
        <w:t>.</w:t>
      </w:r>
    </w:p>
    <w:p w14:paraId="6ACD2083" w14:textId="77777777" w:rsidR="00A157E7" w:rsidRPr="00924715" w:rsidRDefault="00A157E7" w:rsidP="00A157E7">
      <w:pPr>
        <w:pStyle w:val="ProductList-Body"/>
        <w:rPr>
          <w:highlight w:val="yellow"/>
        </w:rPr>
      </w:pPr>
    </w:p>
    <w:p w14:paraId="5A653C3F" w14:textId="77777777" w:rsidR="00A157E7" w:rsidRPr="00924715" w:rsidRDefault="00A157E7" w:rsidP="00A157E7">
      <w:pPr>
        <w:pStyle w:val="ProductList-Body"/>
        <w:ind w:left="180"/>
        <w:rPr>
          <w:highlight w:val="yellow"/>
        </w:rPr>
      </w:pPr>
      <w:r>
        <w:rPr>
          <w:b/>
          <w:color w:val="00188F"/>
        </w:rPr>
        <w:t>K- en KN-versies van Windows XP Professional, Vista Business en 7 Professional</w:t>
      </w:r>
    </w:p>
    <w:p w14:paraId="78C5240F" w14:textId="2C2F0A1F" w:rsidR="00A157E7" w:rsidRPr="00924715" w:rsidRDefault="00A157E7" w:rsidP="00A157E7">
      <w:pPr>
        <w:pStyle w:val="ProductList-Body"/>
        <w:ind w:left="180"/>
        <w:rPr>
          <w:highlight w:val="yellow"/>
        </w:rPr>
      </w:pPr>
      <w:r>
        <w:t>Volume Licensing-klanten en hun gelieerden beschikken over specifieke media en downloadopties voor het gebruik van Windows XP Professional, Vista Business en 7 Professional in Korea.</w:t>
      </w:r>
      <w:r w:rsidR="00E0030A">
        <w:t xml:space="preserve"> </w:t>
      </w:r>
      <w:r>
        <w:t xml:space="preserve">Zie de Product List van maart 2014 voor de vereisten </w:t>
      </w:r>
      <w:hyperlink r:id="rId43" w:history="1">
        <w:r>
          <w:rPr>
            <w:rStyle w:val="Hyperlink"/>
          </w:rPr>
          <w:t>http://go.microsoft.com/?linkid=9839207</w:t>
        </w:r>
      </w:hyperlink>
      <w:r>
        <w:t>.</w:t>
      </w:r>
    </w:p>
    <w:p w14:paraId="3E055839" w14:textId="77777777" w:rsidR="00A157E7" w:rsidRPr="00924715" w:rsidRDefault="00A157E7" w:rsidP="00A157E7">
      <w:pPr>
        <w:pStyle w:val="ProductList-Body"/>
        <w:ind w:left="180"/>
        <w:rPr>
          <w:highlight w:val="yellow"/>
        </w:rPr>
      </w:pPr>
    </w:p>
    <w:p w14:paraId="6E165773" w14:textId="77777777" w:rsidR="00A157E7" w:rsidRPr="00924715" w:rsidRDefault="00A157E7" w:rsidP="00A157E7">
      <w:pPr>
        <w:pStyle w:val="ProductList-Body"/>
        <w:ind w:left="180"/>
      </w:pPr>
      <w:r>
        <w:rPr>
          <w:b/>
          <w:color w:val="00188F"/>
        </w:rPr>
        <w:t>Windows 8 Pro KN en Windows 8.1 Pro KN</w:t>
      </w:r>
    </w:p>
    <w:p w14:paraId="6A25C153" w14:textId="44EBA1B3" w:rsidR="00A157E7" w:rsidRPr="00924715" w:rsidRDefault="00A157E7" w:rsidP="00A157E7">
      <w:pPr>
        <w:pStyle w:val="ProductList-Body"/>
        <w:ind w:left="180"/>
      </w:pPr>
      <w:r>
        <w:t>Bevoegdheid:</w:t>
      </w:r>
    </w:p>
    <w:p w14:paraId="45767261" w14:textId="77777777" w:rsidR="00A157E7" w:rsidRPr="00924715" w:rsidRDefault="00A157E7" w:rsidP="00A157E7">
      <w:pPr>
        <w:pStyle w:val="ProductList-Body"/>
        <w:ind w:left="180"/>
      </w:pPr>
      <w:r>
        <w:t>Volume Licensing-klanten die zich in Korea bevinden en die een actieve Volume Licensing-overeenkomst of -enrollment hebben bij Microsoft Operations Pte Ltd, komen in aanmerking voor het verkrijgen van de media voor Windows 8 Pro KN en Windows 8.1 Pro KN voor implementatie en gebruik in Korea. Ander gebruik is niet toegestaan.</w:t>
      </w:r>
    </w:p>
    <w:p w14:paraId="6C0EDC49" w14:textId="77777777" w:rsidR="00A157E7" w:rsidRPr="00924715" w:rsidRDefault="00A157E7" w:rsidP="00A157E7">
      <w:pPr>
        <w:pStyle w:val="ProductList-Body"/>
        <w:ind w:left="180"/>
      </w:pPr>
    </w:p>
    <w:p w14:paraId="1125CFB0" w14:textId="77777777" w:rsidR="00A157E7" w:rsidRPr="00924715" w:rsidRDefault="00A157E7" w:rsidP="00A157E7">
      <w:pPr>
        <w:pStyle w:val="ProductList-Body"/>
        <w:ind w:left="180"/>
      </w:pPr>
      <w:r>
        <w:rPr>
          <w:b/>
          <w:color w:val="00188F"/>
        </w:rPr>
        <w:t>Windows 8 Pro N en Windows 8.1 Pro N (zonder Windows Media Player)</w:t>
      </w:r>
    </w:p>
    <w:p w14:paraId="729D4D74" w14:textId="77777777" w:rsidR="00A157E7" w:rsidRPr="00924715" w:rsidRDefault="00A157E7" w:rsidP="00A157E7">
      <w:pPr>
        <w:pStyle w:val="ProductList-Body"/>
        <w:ind w:left="180"/>
      </w:pPr>
      <w:r>
        <w:t>Bevoegdheid:</w:t>
      </w:r>
    </w:p>
    <w:p w14:paraId="17B15607" w14:textId="77777777" w:rsidR="00A157E7" w:rsidRPr="00924715" w:rsidRDefault="00A157E7" w:rsidP="00A157E7">
      <w:pPr>
        <w:pStyle w:val="ProductList-Body"/>
        <w:ind w:left="180"/>
      </w:pPr>
      <w:r>
        <w:t xml:space="preserve">Volume Licensing-klanten die voldoen aan alle volgende criteria, komen in aanmerking voor het verkrijgen van de media voor Microsoft Windows 8 Pro N en Windows 8.1 Pro N, uitsluitend voor implementatie en gebruik in de landen van de Europese Unie (EU), de landen van de Europese Vrijhandelsassociatie (EFTA) en Bulgarije, Kroatië, Roemenië of Zwitserland. Ze dienen ten minste één van de volgende actieve overeenkomsten of Enrollments met Microsoft Ireland Operations Ltd te hebben: </w:t>
      </w:r>
    </w:p>
    <w:p w14:paraId="093DF9D4" w14:textId="77777777" w:rsidR="00A157E7" w:rsidRPr="00924715" w:rsidRDefault="00A157E7" w:rsidP="00913546">
      <w:pPr>
        <w:pStyle w:val="ProductList-Body"/>
        <w:numPr>
          <w:ilvl w:val="0"/>
          <w:numId w:val="41"/>
        </w:numPr>
        <w:ind w:left="720" w:hanging="270"/>
      </w:pPr>
      <w:r>
        <w:t>Select, Enterprise of Enterprise Subscription Enrollment</w:t>
      </w:r>
    </w:p>
    <w:p w14:paraId="29A5DEBB" w14:textId="77777777" w:rsidR="00A157E7" w:rsidRPr="00924715" w:rsidRDefault="00A157E7" w:rsidP="00913546">
      <w:pPr>
        <w:pStyle w:val="ProductList-Body"/>
        <w:numPr>
          <w:ilvl w:val="0"/>
          <w:numId w:val="41"/>
        </w:numPr>
        <w:ind w:left="720" w:hanging="270"/>
      </w:pPr>
      <w:r>
        <w:t xml:space="preserve">Open License*, Open Value, Campus en School Overeenkomst, Open Value Subscription – Education Solutions </w:t>
      </w:r>
    </w:p>
    <w:p w14:paraId="5B5E85EC" w14:textId="77777777" w:rsidR="00A157E7" w:rsidRPr="00924715" w:rsidRDefault="00A157E7" w:rsidP="00481542">
      <w:pPr>
        <w:pStyle w:val="ProductList-Body"/>
        <w:tabs>
          <w:tab w:val="clear" w:pos="158"/>
        </w:tabs>
        <w:ind w:left="720"/>
      </w:pPr>
      <w:r>
        <w:t>(*Binnen de context van Open License wordt met een “actieve overeenkomst” een overeenkomst bedoeld die is geassocieerd met een actief autorisatienummer van een Open License.)</w:t>
      </w:r>
    </w:p>
    <w:p w14:paraId="54448E58" w14:textId="77777777" w:rsidR="00A157E7" w:rsidRPr="00924715" w:rsidRDefault="00A157E7" w:rsidP="00A157E7">
      <w:pPr>
        <w:pStyle w:val="ProductList-Body"/>
        <w:ind w:left="180"/>
      </w:pPr>
    </w:p>
    <w:p w14:paraId="7953DE15" w14:textId="66A8A161" w:rsidR="00A157E7" w:rsidRPr="00924715" w:rsidRDefault="00A157E7" w:rsidP="00A157E7">
      <w:pPr>
        <w:pStyle w:val="ProductList-Body"/>
        <w:ind w:left="180"/>
      </w:pPr>
      <w:r>
        <w:t>Ze dienen te beschikken over actieve SA voor Windows Desktop Operating System of over Windows 8.1 Pro Upgrade-licenties.</w:t>
      </w:r>
      <w:r w:rsidR="00E0030A">
        <w:t xml:space="preserve"> </w:t>
      </w:r>
      <w:r>
        <w:t>Ze dienen zich te bevinden in een van de landen die deel uitmaken van de Europese Unie (EU) of de Europese Vrijhandelsassociatie (EFTA), of in Bulgarije, Kroatië, Roemenië of Zwitserland.</w:t>
      </w:r>
    </w:p>
    <w:p w14:paraId="5330DB0C" w14:textId="77777777" w:rsidR="0007491F" w:rsidRPr="00924715" w:rsidRDefault="0007491F" w:rsidP="0007491F">
      <w:pPr>
        <w:pStyle w:val="ProductList-Body"/>
        <w:ind w:left="180"/>
      </w:pPr>
    </w:p>
    <w:p w14:paraId="14503786" w14:textId="77777777" w:rsidR="0007491F" w:rsidRPr="00924715" w:rsidRDefault="0007491F" w:rsidP="0007491F">
      <w:pPr>
        <w:pStyle w:val="ProductList-Body"/>
        <w:tabs>
          <w:tab w:val="clear" w:pos="158"/>
          <w:tab w:val="left" w:pos="720"/>
        </w:tabs>
      </w:pPr>
      <w:r>
        <w:rPr>
          <w:b/>
          <w:color w:val="00188F"/>
        </w:rPr>
        <w:t>Transities</w:t>
      </w:r>
    </w:p>
    <w:tbl>
      <w:tblPr>
        <w:tblStyle w:val="TableGrid"/>
        <w:tblW w:w="10800" w:type="dxa"/>
        <w:tblInd w:w="117" w:type="dxa"/>
        <w:tblLook w:val="04A0" w:firstRow="1" w:lastRow="0" w:firstColumn="1" w:lastColumn="0" w:noHBand="0" w:noVBand="1"/>
      </w:tblPr>
      <w:tblGrid>
        <w:gridCol w:w="3870"/>
        <w:gridCol w:w="6930"/>
      </w:tblGrid>
      <w:tr w:rsidR="0007491F" w14:paraId="0894D3E3" w14:textId="77777777" w:rsidTr="004D1E93">
        <w:trPr>
          <w:tblHeader/>
        </w:trPr>
        <w:tc>
          <w:tcPr>
            <w:tcW w:w="3870" w:type="dxa"/>
            <w:shd w:val="clear" w:color="auto" w:fill="0072C6"/>
          </w:tcPr>
          <w:p w14:paraId="646ED330" w14:textId="77777777" w:rsidR="0007491F" w:rsidRPr="001F2DDF" w:rsidRDefault="0007491F" w:rsidP="00356011">
            <w:pPr>
              <w:pStyle w:val="ProductList-Body"/>
              <w:spacing w:before="20" w:after="20"/>
              <w:rPr>
                <w:color w:val="FFFFFF" w:themeColor="background1"/>
              </w:rPr>
            </w:pPr>
            <w:r>
              <w:rPr>
                <w:color w:val="FFFFFF" w:themeColor="background1"/>
              </w:rPr>
              <w:t>Producten die in transitie zijn gedaan</w:t>
            </w:r>
          </w:p>
        </w:tc>
        <w:tc>
          <w:tcPr>
            <w:tcW w:w="6930" w:type="dxa"/>
            <w:shd w:val="clear" w:color="auto" w:fill="0072C6"/>
          </w:tcPr>
          <w:p w14:paraId="0AA8CB88" w14:textId="77777777" w:rsidR="0007491F" w:rsidRPr="001F2DDF" w:rsidRDefault="0007491F" w:rsidP="00356011">
            <w:pPr>
              <w:pStyle w:val="ProductList-Body"/>
              <w:spacing w:before="20" w:after="20"/>
              <w:rPr>
                <w:color w:val="FFFFFF" w:themeColor="background1"/>
              </w:rPr>
            </w:pPr>
            <w:r>
              <w:rPr>
                <w:color w:val="FFFFFF" w:themeColor="background1"/>
              </w:rPr>
              <w:t>Geldige overstapopties</w:t>
            </w:r>
          </w:p>
        </w:tc>
      </w:tr>
      <w:tr w:rsidR="0007491F" w14:paraId="01E3EF05" w14:textId="77777777" w:rsidTr="004D1E93">
        <w:tc>
          <w:tcPr>
            <w:tcW w:w="3870" w:type="dxa"/>
          </w:tcPr>
          <w:p w14:paraId="509156C6" w14:textId="60A14BA1" w:rsidR="0007491F" w:rsidRDefault="0007491F" w:rsidP="00EC2618">
            <w:pPr>
              <w:pStyle w:val="ProductList-Body"/>
            </w:pPr>
            <w:r>
              <w:t>Windows Enterprise SA per Apparaat</w:t>
            </w:r>
          </w:p>
        </w:tc>
        <w:tc>
          <w:tcPr>
            <w:tcW w:w="6930" w:type="dxa"/>
          </w:tcPr>
          <w:p w14:paraId="72BAC351" w14:textId="26DF4D56" w:rsidR="0007491F" w:rsidRDefault="0007491F" w:rsidP="00EC2618">
            <w:pPr>
              <w:pStyle w:val="ProductList-Body"/>
            </w:pPr>
            <w:r>
              <w:t>Windows Virtual Desktop Access per Gebruiker of per Apparaat</w:t>
            </w:r>
          </w:p>
        </w:tc>
      </w:tr>
      <w:tr w:rsidR="0007491F" w14:paraId="1AED7052" w14:textId="77777777" w:rsidTr="004D1E93">
        <w:tc>
          <w:tcPr>
            <w:tcW w:w="3870" w:type="dxa"/>
          </w:tcPr>
          <w:p w14:paraId="20553835" w14:textId="671F6748" w:rsidR="0007491F" w:rsidRDefault="0007491F" w:rsidP="00356011">
            <w:pPr>
              <w:pStyle w:val="ProductList-Body"/>
            </w:pPr>
            <w:r>
              <w:t>Windows Virtual Desktop Access per Apparaat</w:t>
            </w:r>
          </w:p>
        </w:tc>
        <w:tc>
          <w:tcPr>
            <w:tcW w:w="6930" w:type="dxa"/>
          </w:tcPr>
          <w:p w14:paraId="005A153D" w14:textId="5FA69AA8" w:rsidR="0007491F" w:rsidRDefault="0007491F" w:rsidP="00EC2618">
            <w:pPr>
              <w:pStyle w:val="ProductList-Body"/>
            </w:pPr>
            <w:r>
              <w:t>Windows Enterprise SA per Gebruiker of per Apparaat</w:t>
            </w:r>
          </w:p>
        </w:tc>
      </w:tr>
    </w:tbl>
    <w:bookmarkStart w:id="761" w:name="_Toc378147649"/>
    <w:bookmarkStart w:id="762" w:name="_Toc378151551"/>
    <w:p w14:paraId="4FDCB9FD" w14:textId="29257527" w:rsidR="00585A48" w:rsidRPr="00924715" w:rsidRDefault="00AA05B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FDCB9FE" w14:textId="7E48C8A2" w:rsidR="00C13DF8" w:rsidRPr="00924715" w:rsidRDefault="00354D09" w:rsidP="00991E89">
      <w:pPr>
        <w:pStyle w:val="ProductList-Offering2Heading"/>
        <w:outlineLvl w:val="2"/>
      </w:pPr>
      <w:bookmarkStart w:id="763" w:name="_Toc379797270"/>
      <w:bookmarkStart w:id="764" w:name="_Toc380513295"/>
      <w:bookmarkStart w:id="765" w:name="_Toc380655337"/>
      <w:r>
        <w:tab/>
      </w:r>
      <w:bookmarkStart w:id="766" w:name="_Toc409102849"/>
      <w:r>
        <w:t>Windows Embedded Industry</w:t>
      </w:r>
      <w:bookmarkEnd w:id="761"/>
      <w:bookmarkEnd w:id="762"/>
      <w:bookmarkEnd w:id="763"/>
      <w:bookmarkEnd w:id="764"/>
      <w:bookmarkEnd w:id="765"/>
      <w:bookmarkEnd w:id="766"/>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5"/>
        <w:gridCol w:w="576"/>
        <w:gridCol w:w="479"/>
        <w:gridCol w:w="596"/>
        <w:gridCol w:w="595"/>
        <w:gridCol w:w="595"/>
        <w:gridCol w:w="596"/>
        <w:gridCol w:w="595"/>
        <w:gridCol w:w="596"/>
        <w:gridCol w:w="595"/>
        <w:gridCol w:w="483"/>
        <w:gridCol w:w="708"/>
        <w:gridCol w:w="595"/>
        <w:gridCol w:w="596"/>
      </w:tblGrid>
      <w:tr w:rsidR="001E410A" w14:paraId="4FDCBA0D" w14:textId="77777777" w:rsidTr="00597F82">
        <w:trPr>
          <w:tblHeader/>
        </w:trPr>
        <w:tc>
          <w:tcPr>
            <w:tcW w:w="3195" w:type="dxa"/>
            <w:tcBorders>
              <w:bottom w:val="nil"/>
            </w:tcBorders>
            <w:shd w:val="clear" w:color="auto" w:fill="00188F"/>
          </w:tcPr>
          <w:p w14:paraId="4FDCB9FF" w14:textId="77777777" w:rsidR="001E410A" w:rsidRPr="00EE0836" w:rsidRDefault="001E410A" w:rsidP="00C05A53">
            <w:pPr>
              <w:pStyle w:val="ProductList-OfferingBody"/>
              <w:ind w:left="-28"/>
              <w:rPr>
                <w:color w:val="FFFFFF" w:themeColor="background1"/>
              </w:rPr>
            </w:pPr>
            <w:r>
              <w:rPr>
                <w:color w:val="FFFFFF" w:themeColor="background1"/>
              </w:rPr>
              <w:t>Producten</w:t>
            </w:r>
          </w:p>
        </w:tc>
        <w:tc>
          <w:tcPr>
            <w:tcW w:w="576" w:type="dxa"/>
            <w:tcBorders>
              <w:bottom w:val="nil"/>
            </w:tcBorders>
            <w:shd w:val="clear" w:color="auto" w:fill="00188F"/>
            <w:vAlign w:val="center"/>
          </w:tcPr>
          <w:p w14:paraId="4FDCBA00" w14:textId="61C3CC2E"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“Datum beschikbaar” </w:instrText>
            </w:r>
            <w:r w:rsidRPr="00651800">
              <w:rPr>
                <w:color w:val="FFFFFF" w:themeColor="background1"/>
              </w:rPr>
              <w:fldChar w:fldCharType="separate"/>
            </w:r>
            <w:r w:rsidRPr="00651800">
              <w:rPr>
                <w:color w:val="FFFFFF" w:themeColor="background1"/>
              </w:rPr>
              <w:t>DA</w:t>
            </w:r>
            <w:r w:rsidRPr="00651800">
              <w:rPr>
                <w:color w:val="FFFFFF" w:themeColor="background1"/>
              </w:rPr>
              <w:fldChar w:fldCharType="end"/>
            </w:r>
          </w:p>
        </w:tc>
        <w:tc>
          <w:tcPr>
            <w:tcW w:w="479" w:type="dxa"/>
            <w:tcBorders>
              <w:bottom w:val="nil"/>
            </w:tcBorders>
            <w:shd w:val="clear" w:color="auto" w:fill="00188F"/>
            <w:vAlign w:val="center"/>
          </w:tcPr>
          <w:p w14:paraId="4FDCBA01" w14:textId="639427FF"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w:instrText>
            </w:r>
            <w:r w:rsidRPr="00651800">
              <w:rPr>
                <w:color w:val="FFFFFF" w:themeColor="background1"/>
              </w:rPr>
              <w:fldChar w:fldCharType="separate"/>
            </w:r>
            <w:r w:rsidRPr="00651800">
              <w:rPr>
                <w:color w:val="FFFFFF" w:themeColor="background1"/>
              </w:rPr>
              <w:t xml:space="preserve"> L </w:t>
            </w:r>
            <w:r w:rsidRPr="00651800">
              <w:rPr>
                <w:color w:val="FFFFFF" w:themeColor="background1"/>
              </w:rPr>
              <w:fldChar w:fldCharType="end"/>
            </w:r>
          </w:p>
        </w:tc>
        <w:tc>
          <w:tcPr>
            <w:tcW w:w="596" w:type="dxa"/>
            <w:tcBorders>
              <w:bottom w:val="nil"/>
            </w:tcBorders>
            <w:shd w:val="clear" w:color="auto" w:fill="00188F"/>
            <w:vAlign w:val="center"/>
          </w:tcPr>
          <w:p w14:paraId="4FDCBA02" w14:textId="3D6B237D"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en Software Assurance” </w:instrText>
            </w:r>
            <w:r w:rsidRPr="00651800">
              <w:rPr>
                <w:color w:val="FFFFFF" w:themeColor="background1"/>
              </w:rPr>
              <w:fldChar w:fldCharType="separate"/>
            </w:r>
            <w:r w:rsidRPr="00651800">
              <w:rPr>
                <w:color w:val="FFFFFF" w:themeColor="background1"/>
              </w:rPr>
              <w:t>L/SA</w:t>
            </w:r>
            <w:r w:rsidRPr="006518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03" w14:textId="13B18FCA"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“Software Assurance” </w:instrText>
            </w:r>
            <w:r w:rsidRPr="00651800">
              <w:rPr>
                <w:color w:val="FFFFFF" w:themeColor="background1"/>
              </w:rPr>
              <w:fldChar w:fldCharType="separate"/>
            </w:r>
            <w:r w:rsidRPr="00651800">
              <w:rPr>
                <w:color w:val="FFFFFF" w:themeColor="background1"/>
              </w:rPr>
              <w:t>SA</w:t>
            </w:r>
            <w:r w:rsidRPr="0065180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04" w14:textId="18A767D2"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“Campus en School Overeenkomst” </w:instrText>
            </w:r>
            <w:r w:rsidRPr="00651800">
              <w:rPr>
                <w:color w:val="FFFFFF" w:themeColor="background1"/>
              </w:rPr>
              <w:fldChar w:fldCharType="separate"/>
            </w:r>
            <w:r w:rsidRPr="00651800">
              <w:rPr>
                <w:color w:val="FFFFFF" w:themeColor="background1"/>
              </w:rPr>
              <w:t>CA/SA</w:t>
            </w:r>
            <w:r w:rsidRPr="00651800">
              <w:rPr>
                <w:color w:val="FFFFFF" w:themeColor="background1"/>
              </w:rPr>
              <w:fldChar w:fldCharType="end"/>
            </w:r>
          </w:p>
        </w:tc>
        <w:tc>
          <w:tcPr>
            <w:tcW w:w="596" w:type="dxa"/>
            <w:shd w:val="clear" w:color="auto" w:fill="00188F"/>
            <w:vAlign w:val="center"/>
          </w:tcPr>
          <w:p w14:paraId="4FDCBA05" w14:textId="560C981D"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“Enterprise Overeenkomst en Enterprise Subscription Overeenkomst.” </w:instrText>
            </w:r>
            <w:r w:rsidRPr="00651800">
              <w:rPr>
                <w:color w:val="FFFFFF" w:themeColor="background1"/>
              </w:rPr>
              <w:fldChar w:fldCharType="separate"/>
            </w:r>
            <w:r w:rsidRPr="00651800">
              <w:rPr>
                <w:color w:val="FFFFFF" w:themeColor="background1"/>
              </w:rPr>
              <w:t>EA/EAS</w:t>
            </w:r>
            <w:r w:rsidRPr="00651800">
              <w:rPr>
                <w:color w:val="FFFFFF" w:themeColor="background1"/>
              </w:rPr>
              <w:fldChar w:fldCharType="end"/>
            </w:r>
          </w:p>
        </w:tc>
        <w:tc>
          <w:tcPr>
            <w:tcW w:w="595" w:type="dxa"/>
            <w:shd w:val="clear" w:color="auto" w:fill="00188F"/>
            <w:vAlign w:val="center"/>
          </w:tcPr>
          <w:p w14:paraId="4FDCBA06" w14:textId="425A711E"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“Enrollment for Education Solutions” </w:instrText>
            </w:r>
            <w:r w:rsidRPr="00651800">
              <w:rPr>
                <w:color w:val="FFFFFF" w:themeColor="background1"/>
              </w:rPr>
              <w:fldChar w:fldCharType="separate"/>
            </w:r>
            <w:r w:rsidRPr="00651800">
              <w:rPr>
                <w:color w:val="FFFFFF" w:themeColor="background1"/>
              </w:rPr>
              <w:t>EES</w:t>
            </w:r>
            <w:r w:rsidRPr="00651800">
              <w:rPr>
                <w:color w:val="FFFFFF" w:themeColor="background1"/>
              </w:rPr>
              <w:fldChar w:fldCharType="end"/>
            </w:r>
          </w:p>
        </w:tc>
        <w:tc>
          <w:tcPr>
            <w:tcW w:w="596" w:type="dxa"/>
            <w:shd w:val="clear" w:color="auto" w:fill="00188F"/>
            <w:vAlign w:val="center"/>
          </w:tcPr>
          <w:p w14:paraId="4FDCBA07" w14:textId="2DF377FE"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“Microsoft Products and Services Agreement.”  </w:instrText>
            </w:r>
            <w:r w:rsidRPr="00651800">
              <w:rPr>
                <w:color w:val="FFFFFF" w:themeColor="background1"/>
              </w:rPr>
              <w:fldChar w:fldCharType="separate"/>
            </w:r>
            <w:r w:rsidRPr="00651800">
              <w:rPr>
                <w:color w:val="FFFFFF" w:themeColor="background1"/>
              </w:rPr>
              <w:t>MPSA</w:t>
            </w:r>
            <w:r w:rsidRPr="00651800">
              <w:rPr>
                <w:color w:val="FFFFFF" w:themeColor="background1"/>
              </w:rPr>
              <w:fldChar w:fldCharType="end"/>
            </w:r>
          </w:p>
        </w:tc>
        <w:tc>
          <w:tcPr>
            <w:tcW w:w="595" w:type="dxa"/>
            <w:shd w:val="clear" w:color="auto" w:fill="00188F"/>
            <w:vAlign w:val="center"/>
          </w:tcPr>
          <w:p w14:paraId="4FDCBA08" w14:textId="2607E9F4"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License”  </w:instrText>
            </w:r>
            <w:r w:rsidRPr="00651800">
              <w:rPr>
                <w:color w:val="FFFFFF" w:themeColor="background1"/>
              </w:rPr>
              <w:fldChar w:fldCharType="separate"/>
            </w:r>
            <w:r w:rsidRPr="00651800">
              <w:rPr>
                <w:color w:val="FFFFFF" w:themeColor="background1"/>
              </w:rPr>
              <w:t>OL</w:t>
            </w:r>
            <w:r w:rsidRPr="00651800">
              <w:rPr>
                <w:color w:val="FFFFFF" w:themeColor="background1"/>
              </w:rPr>
              <w:fldChar w:fldCharType="end"/>
            </w:r>
          </w:p>
        </w:tc>
        <w:tc>
          <w:tcPr>
            <w:tcW w:w="483" w:type="dxa"/>
            <w:shd w:val="clear" w:color="auto" w:fill="00188F"/>
            <w:vAlign w:val="center"/>
          </w:tcPr>
          <w:p w14:paraId="4FDCBA09" w14:textId="57A2E60D"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Minimum” </w:instrText>
            </w:r>
            <w:r w:rsidRPr="00651800">
              <w:rPr>
                <w:color w:val="FFFFFF" w:themeColor="background1"/>
              </w:rPr>
              <w:fldChar w:fldCharType="separate"/>
            </w:r>
            <w:r w:rsidRPr="00651800">
              <w:rPr>
                <w:color w:val="FFFFFF" w:themeColor="background1"/>
              </w:rPr>
              <w:t>OM</w:t>
            </w:r>
            <w:r w:rsidRPr="00651800">
              <w:rPr>
                <w:color w:val="FFFFFF" w:themeColor="background1"/>
              </w:rPr>
              <w:fldChar w:fldCharType="end"/>
            </w:r>
          </w:p>
        </w:tc>
        <w:tc>
          <w:tcPr>
            <w:tcW w:w="708" w:type="dxa"/>
            <w:shd w:val="clear" w:color="auto" w:fill="00188F"/>
            <w:vAlign w:val="center"/>
          </w:tcPr>
          <w:p w14:paraId="4FDCBA0A" w14:textId="4F0ED184"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Value en Open Value Subscription” </w:instrText>
            </w:r>
            <w:r w:rsidRPr="00651800">
              <w:rPr>
                <w:color w:val="FFFFFF" w:themeColor="background1"/>
              </w:rPr>
              <w:fldChar w:fldCharType="separate"/>
            </w:r>
            <w:r w:rsidRPr="00651800">
              <w:rPr>
                <w:color w:val="FFFFFF" w:themeColor="background1"/>
              </w:rPr>
              <w:t>OV/OVS</w:t>
            </w:r>
            <w:r w:rsidRPr="00651800">
              <w:rPr>
                <w:color w:val="FFFFFF" w:themeColor="background1"/>
              </w:rPr>
              <w:fldChar w:fldCharType="end"/>
            </w:r>
          </w:p>
        </w:tc>
        <w:tc>
          <w:tcPr>
            <w:tcW w:w="595" w:type="dxa"/>
            <w:shd w:val="clear" w:color="auto" w:fill="00188F"/>
            <w:vAlign w:val="center"/>
          </w:tcPr>
          <w:p w14:paraId="4FDCBA0B" w14:textId="43672A8D"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“Select en Select Plus” </w:instrText>
            </w:r>
            <w:r w:rsidRPr="00651800">
              <w:rPr>
                <w:color w:val="FFFFFF" w:themeColor="background1"/>
              </w:rPr>
              <w:fldChar w:fldCharType="separate"/>
            </w:r>
            <w:r w:rsidRPr="00651800">
              <w:rPr>
                <w:color w:val="FFFFFF" w:themeColor="background1"/>
              </w:rPr>
              <w:t>S/S+</w:t>
            </w:r>
            <w:r w:rsidRPr="00651800">
              <w:rPr>
                <w:color w:val="FFFFFF" w:themeColor="background1"/>
              </w:rPr>
              <w:fldChar w:fldCharType="end"/>
            </w:r>
          </w:p>
        </w:tc>
        <w:tc>
          <w:tcPr>
            <w:tcW w:w="596" w:type="dxa"/>
            <w:shd w:val="clear" w:color="auto" w:fill="00188F"/>
            <w:vAlign w:val="center"/>
          </w:tcPr>
          <w:p w14:paraId="4FDCBA0C" w14:textId="43624399" w:rsidR="001E410A" w:rsidRPr="00EE0836" w:rsidRDefault="001E410A" w:rsidP="00C05A53">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C05A53" w14:paraId="4FDCBA2B" w14:textId="77777777" w:rsidTr="00597F82">
        <w:tc>
          <w:tcPr>
            <w:tcW w:w="3195" w:type="dxa"/>
            <w:tcBorders>
              <w:top w:val="nil"/>
              <w:left w:val="nil"/>
              <w:bottom w:val="dashSmallGap" w:sz="4" w:space="0" w:color="BFBFBF" w:themeColor="background1" w:themeShade="BF"/>
              <w:right w:val="nil"/>
            </w:tcBorders>
          </w:tcPr>
          <w:p w14:paraId="4FDCBA1D" w14:textId="6651B620" w:rsidR="00C05A53" w:rsidRDefault="009F282C" w:rsidP="00354D09">
            <w:pPr>
              <w:pStyle w:val="ProductList-Offering2"/>
            </w:pPr>
            <w:bookmarkStart w:id="767" w:name="_Toc379797272"/>
            <w:bookmarkStart w:id="768" w:name="_Toc380513297"/>
            <w:bookmarkStart w:id="769" w:name="_Toc380655339"/>
            <w:bookmarkStart w:id="770" w:name="_Toc409102850"/>
            <w:r>
              <w:t>Windows Embedded 8 Standard Enterprise Kit</w:t>
            </w:r>
            <w:bookmarkEnd w:id="767"/>
            <w:bookmarkEnd w:id="768"/>
            <w:r>
              <w:t xml:space="preserve"> (100 exemplaren)</w:t>
            </w:r>
            <w:bookmarkEnd w:id="769"/>
            <w:bookmarkEnd w:id="770"/>
            <w:r>
              <w:fldChar w:fldCharType="begin"/>
            </w:r>
            <w:r>
              <w:instrText>XE "Windows Embedded 8 Standard Enterprise Kit"</w:instrText>
            </w:r>
            <w:r>
              <w:fldChar w:fldCharType="end"/>
            </w:r>
          </w:p>
        </w:tc>
        <w:tc>
          <w:tcPr>
            <w:tcW w:w="576" w:type="dxa"/>
            <w:tcBorders>
              <w:top w:val="nil"/>
              <w:left w:val="nil"/>
              <w:bottom w:val="dashSmallGap" w:sz="4" w:space="0" w:color="BFBFBF" w:themeColor="background1" w:themeShade="BF"/>
              <w:right w:val="nil"/>
            </w:tcBorders>
            <w:vAlign w:val="center"/>
          </w:tcPr>
          <w:p w14:paraId="4FDCBA1E" w14:textId="77777777" w:rsidR="00C05A53" w:rsidRDefault="009F282C" w:rsidP="00C05A53">
            <w:pPr>
              <w:pStyle w:val="ProductList-OfferingBody"/>
              <w:ind w:left="-113"/>
              <w:jc w:val="center"/>
            </w:pPr>
            <w:r>
              <w:t>10/13</w:t>
            </w:r>
          </w:p>
        </w:tc>
        <w:tc>
          <w:tcPr>
            <w:tcW w:w="479" w:type="dxa"/>
            <w:tcBorders>
              <w:top w:val="nil"/>
              <w:left w:val="nil"/>
              <w:bottom w:val="dashSmallGap" w:sz="4" w:space="0" w:color="BFBFBF" w:themeColor="background1" w:themeShade="BF"/>
              <w:right w:val="nil"/>
            </w:tcBorders>
            <w:vAlign w:val="center"/>
          </w:tcPr>
          <w:p w14:paraId="4FDCBA1F"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FDCBA20"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21"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2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4"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2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6" w14:textId="77777777" w:rsidR="00C05A53" w:rsidRDefault="00C05A53" w:rsidP="00C05A53">
            <w:pPr>
              <w:pStyle w:val="ProductList-OfferingBody"/>
              <w:ind w:left="-113"/>
              <w:jc w:val="center"/>
            </w:pPr>
          </w:p>
        </w:tc>
        <w:tc>
          <w:tcPr>
            <w:tcW w:w="483" w:type="dxa"/>
            <w:shd w:val="clear" w:color="auto" w:fill="BFBFBF" w:themeFill="background1" w:themeFillShade="BF"/>
            <w:vAlign w:val="center"/>
          </w:tcPr>
          <w:p w14:paraId="4FDCBA27" w14:textId="77777777" w:rsidR="00C05A53" w:rsidRDefault="00C05A53" w:rsidP="00C05A53">
            <w:pPr>
              <w:pStyle w:val="ProductList-OfferingBody"/>
              <w:ind w:left="-113"/>
              <w:jc w:val="center"/>
            </w:pPr>
          </w:p>
        </w:tc>
        <w:tc>
          <w:tcPr>
            <w:tcW w:w="708" w:type="dxa"/>
            <w:shd w:val="clear" w:color="auto" w:fill="BFBFBF" w:themeFill="background1" w:themeFillShade="BF"/>
            <w:vAlign w:val="center"/>
          </w:tcPr>
          <w:p w14:paraId="4FDCBA28"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A" w14:textId="77777777" w:rsidR="00C05A53" w:rsidRDefault="00C05A53" w:rsidP="00C05A53">
            <w:pPr>
              <w:pStyle w:val="ProductList-OfferingBody"/>
              <w:ind w:left="-113"/>
              <w:jc w:val="center"/>
            </w:pPr>
          </w:p>
        </w:tc>
      </w:tr>
      <w:tr w:rsidR="00C05A53" w14:paraId="4FDCBA3A" w14:textId="77777777" w:rsidTr="00597F82">
        <w:tc>
          <w:tcPr>
            <w:tcW w:w="3195" w:type="dxa"/>
            <w:tcBorders>
              <w:top w:val="dashSmallGap" w:sz="4" w:space="0" w:color="BFBFBF" w:themeColor="background1" w:themeShade="BF"/>
              <w:left w:val="nil"/>
              <w:bottom w:val="dashSmallGap" w:sz="4" w:space="0" w:color="BFBFBF" w:themeColor="background1" w:themeShade="BF"/>
              <w:right w:val="nil"/>
            </w:tcBorders>
          </w:tcPr>
          <w:p w14:paraId="4FDCBA2C" w14:textId="75F6FBA8" w:rsidR="00C05A53" w:rsidRDefault="009F282C" w:rsidP="00241F8F">
            <w:pPr>
              <w:pStyle w:val="ProductList-Offering2"/>
            </w:pPr>
            <w:bookmarkStart w:id="771" w:name="_Toc379797273"/>
            <w:bookmarkStart w:id="772" w:name="_Toc380513298"/>
            <w:bookmarkStart w:id="773" w:name="_Toc380655340"/>
            <w:bookmarkStart w:id="774" w:name="_Toc409102851"/>
            <w:r>
              <w:t>Windows Embedded 8.1 Industry Pro</w:t>
            </w:r>
            <w:bookmarkEnd w:id="771"/>
            <w:bookmarkEnd w:id="772"/>
            <w:bookmarkEnd w:id="773"/>
            <w:r>
              <w:t xml:space="preserve"> Upgrade</w:t>
            </w:r>
            <w:bookmarkEnd w:id="774"/>
            <w:r>
              <w:fldChar w:fldCharType="begin"/>
            </w:r>
            <w:r>
              <w:instrText>XE "Windows Embedded 8.1 Industry Pro"</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14:paraId="4FDCBA2D" w14:textId="0969538E" w:rsidR="00C05A53" w:rsidRDefault="009F282C" w:rsidP="00C05A53">
            <w:pPr>
              <w:pStyle w:val="ProductList-OfferingBody"/>
              <w:ind w:left="-113"/>
              <w:jc w:val="center"/>
            </w:pPr>
            <w:r>
              <w:t>10/13</w:t>
            </w:r>
          </w:p>
        </w:tc>
        <w:tc>
          <w:tcPr>
            <w:tcW w:w="479" w:type="dxa"/>
            <w:tcBorders>
              <w:top w:val="dashSmallGap" w:sz="4" w:space="0" w:color="BFBFBF" w:themeColor="background1" w:themeShade="BF"/>
              <w:left w:val="nil"/>
              <w:bottom w:val="dashSmallGap" w:sz="4" w:space="0" w:color="BFBFBF" w:themeColor="background1" w:themeShade="BF"/>
              <w:right w:val="nil"/>
            </w:tcBorders>
            <w:vAlign w:val="center"/>
          </w:tcPr>
          <w:p w14:paraId="4FDCBA2E" w14:textId="2AD35B7B"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2F" w14:textId="1518739A"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30" w14:textId="661797DC"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31" w14:textId="2D2A5BB1"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2" w14:textId="4B3E945D"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3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35" w14:textId="77777777" w:rsidR="00C05A53" w:rsidRDefault="00C05A53" w:rsidP="00C05A53">
            <w:pPr>
              <w:pStyle w:val="ProductList-OfferingBody"/>
              <w:ind w:left="-113"/>
              <w:jc w:val="center"/>
            </w:pPr>
          </w:p>
        </w:tc>
        <w:tc>
          <w:tcPr>
            <w:tcW w:w="483" w:type="dxa"/>
            <w:shd w:val="clear" w:color="auto" w:fill="BFBFBF" w:themeFill="background1" w:themeFillShade="BF"/>
            <w:vAlign w:val="center"/>
          </w:tcPr>
          <w:p w14:paraId="4FDCBA36" w14:textId="77777777" w:rsidR="00C05A53" w:rsidRDefault="00C05A53" w:rsidP="00C05A53">
            <w:pPr>
              <w:pStyle w:val="ProductList-OfferingBody"/>
              <w:ind w:left="-113"/>
              <w:jc w:val="center"/>
            </w:pPr>
          </w:p>
        </w:tc>
        <w:tc>
          <w:tcPr>
            <w:tcW w:w="708" w:type="dxa"/>
            <w:shd w:val="clear" w:color="auto" w:fill="BFBFBF" w:themeFill="background1" w:themeFillShade="BF"/>
            <w:vAlign w:val="center"/>
          </w:tcPr>
          <w:p w14:paraId="4FDCBA37" w14:textId="3ACE9604" w:rsidR="00C05A53" w:rsidRDefault="00C05A53" w:rsidP="00C05A53">
            <w:pPr>
              <w:pStyle w:val="ProductList-OfferingBody"/>
              <w:ind w:left="-113"/>
              <w:jc w:val="center"/>
            </w:pPr>
          </w:p>
        </w:tc>
        <w:tc>
          <w:tcPr>
            <w:tcW w:w="595" w:type="dxa"/>
            <w:shd w:val="clear" w:color="auto" w:fill="70AD47" w:themeFill="accent6"/>
            <w:vAlign w:val="center"/>
          </w:tcPr>
          <w:p w14:paraId="4FDCBA3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9" w14:textId="225DF651" w:rsidR="00C05A53" w:rsidRDefault="00C05A53" w:rsidP="00C05A53">
            <w:pPr>
              <w:pStyle w:val="ProductList-OfferingBody"/>
              <w:ind w:left="-113"/>
              <w:jc w:val="center"/>
            </w:pPr>
          </w:p>
        </w:tc>
      </w:tr>
      <w:tr w:rsidR="00A23FD9" w14:paraId="75C8A37F" w14:textId="77777777" w:rsidTr="00597F82">
        <w:trPr>
          <w:cantSplit/>
        </w:trPr>
        <w:tc>
          <w:tcPr>
            <w:tcW w:w="3195" w:type="dxa"/>
            <w:tcBorders>
              <w:top w:val="dashSmallGap" w:sz="4" w:space="0" w:color="BFBFBF" w:themeColor="background1" w:themeShade="BF"/>
              <w:left w:val="nil"/>
              <w:bottom w:val="dashSmallGap" w:sz="4" w:space="0" w:color="BFBFBF" w:themeColor="background1" w:themeShade="BF"/>
              <w:right w:val="nil"/>
            </w:tcBorders>
          </w:tcPr>
          <w:p w14:paraId="54D6151E" w14:textId="0A1C6696" w:rsidR="00A23FD9" w:rsidRDefault="00A23FD9" w:rsidP="00241F8F">
            <w:pPr>
              <w:pStyle w:val="ProductList-Offering2"/>
            </w:pPr>
            <w:bookmarkStart w:id="775" w:name="_Toc380655341"/>
            <w:bookmarkStart w:id="776" w:name="_Toc409102852"/>
            <w:r>
              <w:t>Windows Embedded 8.1 Industry Enterprise Upgrade</w:t>
            </w:r>
            <w:bookmarkEnd w:id="775"/>
            <w:bookmarkEnd w:id="776"/>
            <w:r>
              <w:fldChar w:fldCharType="begin"/>
            </w:r>
            <w:r>
              <w:instrText>XE "Windows Embedded 8.1 Industry Enterprise Upgrade"</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14:paraId="33F4F28C" w14:textId="73FF44EA" w:rsidR="00A23FD9" w:rsidRDefault="00A23FD9" w:rsidP="00C05A53">
            <w:pPr>
              <w:pStyle w:val="ProductList-OfferingBody"/>
              <w:ind w:left="-113"/>
              <w:jc w:val="center"/>
            </w:pPr>
            <w:r>
              <w:t>4/14</w:t>
            </w:r>
          </w:p>
        </w:tc>
        <w:tc>
          <w:tcPr>
            <w:tcW w:w="479" w:type="dxa"/>
            <w:tcBorders>
              <w:top w:val="dashSmallGap" w:sz="4" w:space="0" w:color="BFBFBF" w:themeColor="background1" w:themeShade="BF"/>
              <w:left w:val="nil"/>
              <w:bottom w:val="dashSmallGap" w:sz="4" w:space="0" w:color="BFBFBF" w:themeColor="background1" w:themeShade="BF"/>
              <w:right w:val="nil"/>
            </w:tcBorders>
            <w:vAlign w:val="center"/>
          </w:tcPr>
          <w:p w14:paraId="5709A5BF" w14:textId="2303C5D0"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82875C4"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3AB0D4"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D9E7993"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73AADDF5"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7D11ED05" w14:textId="77777777" w:rsidR="00A23FD9" w:rsidRDefault="00A23FD9" w:rsidP="00C05A53">
            <w:pPr>
              <w:pStyle w:val="ProductList-OfferingBody"/>
              <w:ind w:left="-113"/>
              <w:jc w:val="center"/>
            </w:pPr>
          </w:p>
        </w:tc>
        <w:tc>
          <w:tcPr>
            <w:tcW w:w="596" w:type="dxa"/>
            <w:shd w:val="clear" w:color="auto" w:fill="70AD47" w:themeFill="accent6"/>
            <w:vAlign w:val="center"/>
          </w:tcPr>
          <w:p w14:paraId="33BEE41C" w14:textId="77777777" w:rsidR="00A23FD9" w:rsidRDefault="00A23FD9" w:rsidP="00C05A53">
            <w:pPr>
              <w:pStyle w:val="ProductList-OfferingBody"/>
              <w:ind w:left="-113"/>
              <w:jc w:val="center"/>
            </w:pPr>
          </w:p>
        </w:tc>
        <w:tc>
          <w:tcPr>
            <w:tcW w:w="595" w:type="dxa"/>
            <w:shd w:val="clear" w:color="auto" w:fill="70AD47" w:themeFill="accent6"/>
            <w:vAlign w:val="center"/>
          </w:tcPr>
          <w:p w14:paraId="3D41D36C" w14:textId="77777777" w:rsidR="00A23FD9" w:rsidRPr="00A23FD9" w:rsidRDefault="00A23FD9" w:rsidP="00C05A53">
            <w:pPr>
              <w:pStyle w:val="ProductList-OfferingBody"/>
              <w:ind w:left="-113"/>
              <w:jc w:val="center"/>
              <w:rPr>
                <w:color w:val="70AD47" w:themeColor="accent6"/>
              </w:rPr>
            </w:pPr>
          </w:p>
        </w:tc>
        <w:tc>
          <w:tcPr>
            <w:tcW w:w="483" w:type="dxa"/>
            <w:shd w:val="clear" w:color="auto" w:fill="BFBFBF" w:themeFill="background1" w:themeFillShade="BF"/>
            <w:vAlign w:val="center"/>
          </w:tcPr>
          <w:p w14:paraId="2158BA7E" w14:textId="77777777" w:rsidR="00A23FD9" w:rsidRDefault="00A23FD9" w:rsidP="00C05A53">
            <w:pPr>
              <w:pStyle w:val="ProductList-OfferingBody"/>
              <w:ind w:left="-113"/>
              <w:jc w:val="center"/>
            </w:pPr>
          </w:p>
        </w:tc>
        <w:tc>
          <w:tcPr>
            <w:tcW w:w="708" w:type="dxa"/>
            <w:shd w:val="clear" w:color="auto" w:fill="BFBFBF" w:themeFill="background1" w:themeFillShade="BF"/>
            <w:vAlign w:val="center"/>
          </w:tcPr>
          <w:p w14:paraId="63F72899" w14:textId="77777777" w:rsidR="00A23FD9" w:rsidRDefault="00A23FD9" w:rsidP="00C05A53">
            <w:pPr>
              <w:pStyle w:val="ProductList-OfferingBody"/>
              <w:ind w:left="-113"/>
              <w:jc w:val="center"/>
            </w:pPr>
          </w:p>
        </w:tc>
        <w:tc>
          <w:tcPr>
            <w:tcW w:w="595" w:type="dxa"/>
            <w:shd w:val="clear" w:color="auto" w:fill="70AD47" w:themeFill="accent6"/>
            <w:vAlign w:val="center"/>
          </w:tcPr>
          <w:p w14:paraId="1BDD5199"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4901029" w14:textId="77777777" w:rsidR="00A23FD9" w:rsidRPr="005A0966" w:rsidRDefault="00A23FD9" w:rsidP="00C05A53">
            <w:pPr>
              <w:pStyle w:val="ProductList-OfferingBody"/>
              <w:ind w:left="-113"/>
              <w:jc w:val="center"/>
            </w:pPr>
          </w:p>
        </w:tc>
      </w:tr>
      <w:tr w:rsidR="00A23FD9" w14:paraId="35E98082" w14:textId="77777777" w:rsidTr="00597F82">
        <w:tc>
          <w:tcPr>
            <w:tcW w:w="3195" w:type="dxa"/>
            <w:tcBorders>
              <w:top w:val="dashSmallGap" w:sz="4" w:space="0" w:color="BFBFBF" w:themeColor="background1" w:themeShade="BF"/>
              <w:left w:val="nil"/>
              <w:bottom w:val="dashSmallGap" w:sz="4" w:space="0" w:color="BFBFBF" w:themeColor="background1" w:themeShade="BF"/>
              <w:right w:val="nil"/>
            </w:tcBorders>
          </w:tcPr>
          <w:p w14:paraId="2D353E97" w14:textId="790AB4DC" w:rsidR="00A23FD9" w:rsidRDefault="00A23FD9" w:rsidP="008041CD">
            <w:pPr>
              <w:pStyle w:val="ProductList-Offering2"/>
            </w:pPr>
            <w:bookmarkStart w:id="777" w:name="_Toc380655342"/>
            <w:bookmarkStart w:id="778" w:name="_Toc409102853"/>
            <w:r>
              <w:t>Windows Embedded 8.1 Industry Enterprise Upgrade (Std, POSR, Ind Retail)</w:t>
            </w:r>
            <w:bookmarkEnd w:id="777"/>
            <w:bookmarkEnd w:id="778"/>
            <w:r>
              <w:fldChar w:fldCharType="begin"/>
            </w:r>
            <w:r>
              <w:instrText>XE "Windows Embedded 8.1 Industry Enterprise Upgrade (Std, POSR, Ind Retail)"</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14:paraId="6EAEFFA5" w14:textId="10E943A8" w:rsidR="00A23FD9" w:rsidRDefault="00291105" w:rsidP="00C05A53">
            <w:pPr>
              <w:pStyle w:val="ProductList-OfferingBody"/>
              <w:ind w:left="-113"/>
              <w:jc w:val="center"/>
            </w:pPr>
            <w:r>
              <w:t>4/14</w:t>
            </w:r>
          </w:p>
        </w:tc>
        <w:tc>
          <w:tcPr>
            <w:tcW w:w="479" w:type="dxa"/>
            <w:tcBorders>
              <w:top w:val="dashSmallGap" w:sz="4" w:space="0" w:color="BFBFBF" w:themeColor="background1" w:themeShade="BF"/>
              <w:left w:val="nil"/>
              <w:bottom w:val="dashSmallGap" w:sz="4" w:space="0" w:color="BFBFBF" w:themeColor="background1" w:themeShade="BF"/>
              <w:right w:val="nil"/>
            </w:tcBorders>
            <w:vAlign w:val="center"/>
          </w:tcPr>
          <w:p w14:paraId="4A924025" w14:textId="5FD53A47" w:rsidR="00A23FD9" w:rsidRDefault="0029110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7B3B829"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ACEC3C"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8EFB6DB" w14:textId="77777777" w:rsidR="00A23FD9" w:rsidRDefault="00A23FD9" w:rsidP="00C05A53">
            <w:pPr>
              <w:pStyle w:val="ProductList-OfferingBody"/>
              <w:ind w:left="-113"/>
              <w:jc w:val="center"/>
            </w:pPr>
          </w:p>
        </w:tc>
        <w:tc>
          <w:tcPr>
            <w:tcW w:w="596" w:type="dxa"/>
            <w:shd w:val="clear" w:color="auto" w:fill="70AD47" w:themeFill="accent6"/>
            <w:vAlign w:val="center"/>
          </w:tcPr>
          <w:p w14:paraId="0F46A92F" w14:textId="2444FAC0" w:rsidR="00A23FD9" w:rsidRPr="004709E0" w:rsidRDefault="004709E0" w:rsidP="00C05A53">
            <w:pPr>
              <w:pStyle w:val="ProductList-OfferingBody"/>
              <w:ind w:left="-113"/>
              <w:jc w:val="center"/>
            </w:pPr>
            <w:r w:rsidRPr="004709E0">
              <w:fldChar w:fldCharType="begin"/>
            </w:r>
            <w:r w:rsidRPr="004709E0">
              <w:instrText xml:space="preserve"> AutoTextList  \s NoStyle \t “Additioneel Product” </w:instrText>
            </w:r>
            <w:r w:rsidRPr="004709E0">
              <w:fldChar w:fldCharType="separate"/>
            </w:r>
            <w:r w:rsidRPr="004709E0">
              <w:t xml:space="preserve"> A </w:t>
            </w:r>
            <w:r w:rsidRPr="004709E0">
              <w:fldChar w:fldCharType="end"/>
            </w:r>
          </w:p>
        </w:tc>
        <w:tc>
          <w:tcPr>
            <w:tcW w:w="595" w:type="dxa"/>
            <w:shd w:val="clear" w:color="auto" w:fill="BFBFBF" w:themeFill="background1" w:themeFillShade="BF"/>
            <w:vAlign w:val="center"/>
          </w:tcPr>
          <w:p w14:paraId="24D51757"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DED1EFA" w14:textId="77777777" w:rsidR="00A23FD9" w:rsidRDefault="00A23FD9" w:rsidP="00C05A53">
            <w:pPr>
              <w:pStyle w:val="ProductList-OfferingBody"/>
              <w:ind w:left="-113"/>
              <w:jc w:val="center"/>
            </w:pPr>
          </w:p>
        </w:tc>
        <w:tc>
          <w:tcPr>
            <w:tcW w:w="595" w:type="dxa"/>
            <w:shd w:val="clear" w:color="auto" w:fill="70AD47" w:themeFill="accent6"/>
            <w:vAlign w:val="center"/>
          </w:tcPr>
          <w:p w14:paraId="2CCA2367" w14:textId="77777777" w:rsidR="00A23FD9" w:rsidRDefault="00A23FD9" w:rsidP="00C05A53">
            <w:pPr>
              <w:pStyle w:val="ProductList-OfferingBody"/>
              <w:ind w:left="-113"/>
              <w:jc w:val="center"/>
            </w:pPr>
          </w:p>
        </w:tc>
        <w:tc>
          <w:tcPr>
            <w:tcW w:w="483" w:type="dxa"/>
            <w:shd w:val="clear" w:color="auto" w:fill="BFBFBF" w:themeFill="background1" w:themeFillShade="BF"/>
            <w:vAlign w:val="center"/>
          </w:tcPr>
          <w:p w14:paraId="61BD044D" w14:textId="77777777" w:rsidR="00A23FD9" w:rsidRDefault="00A23FD9" w:rsidP="00C05A53">
            <w:pPr>
              <w:pStyle w:val="ProductList-OfferingBody"/>
              <w:ind w:left="-113"/>
              <w:jc w:val="center"/>
            </w:pPr>
          </w:p>
        </w:tc>
        <w:tc>
          <w:tcPr>
            <w:tcW w:w="708" w:type="dxa"/>
            <w:shd w:val="clear" w:color="auto" w:fill="70AD47" w:themeFill="accent6"/>
            <w:vAlign w:val="center"/>
          </w:tcPr>
          <w:p w14:paraId="2B5AEEAB" w14:textId="0A36F42B" w:rsidR="00A23FD9" w:rsidRPr="004709E0" w:rsidRDefault="004709E0" w:rsidP="00C05A53">
            <w:pPr>
              <w:pStyle w:val="ProductList-OfferingBody"/>
              <w:ind w:left="-113"/>
              <w:jc w:val="center"/>
            </w:pPr>
            <w:r w:rsidRPr="004709E0">
              <w:fldChar w:fldCharType="begin"/>
            </w:r>
            <w:r w:rsidRPr="004709E0">
              <w:instrText xml:space="preserve"> AutoTextList  \s NoStyle \t “Alleen Open Value Subscription”  </w:instrText>
            </w:r>
            <w:r w:rsidRPr="004709E0">
              <w:fldChar w:fldCharType="separate"/>
            </w:r>
            <w:r w:rsidRPr="004709E0">
              <w:t>OVS</w:t>
            </w:r>
            <w:r w:rsidRPr="004709E0">
              <w:fldChar w:fldCharType="end"/>
            </w:r>
          </w:p>
        </w:tc>
        <w:tc>
          <w:tcPr>
            <w:tcW w:w="595" w:type="dxa"/>
            <w:shd w:val="clear" w:color="auto" w:fill="70AD47" w:themeFill="accent6"/>
            <w:vAlign w:val="center"/>
          </w:tcPr>
          <w:p w14:paraId="5A82D0CA"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790B7D6" w14:textId="77777777" w:rsidR="00A23FD9" w:rsidRPr="005A0966" w:rsidRDefault="00A23FD9" w:rsidP="00C05A53">
            <w:pPr>
              <w:pStyle w:val="ProductList-OfferingBody"/>
              <w:ind w:left="-113"/>
              <w:jc w:val="center"/>
            </w:pPr>
          </w:p>
        </w:tc>
      </w:tr>
      <w:tr w:rsidR="004709E0" w14:paraId="6D4A4215" w14:textId="77777777" w:rsidTr="00597F82">
        <w:tc>
          <w:tcPr>
            <w:tcW w:w="3195" w:type="dxa"/>
            <w:tcBorders>
              <w:top w:val="dashSmallGap" w:sz="4" w:space="0" w:color="BFBFBF" w:themeColor="background1" w:themeShade="BF"/>
              <w:left w:val="nil"/>
              <w:bottom w:val="dashSmallGap" w:sz="4" w:space="0" w:color="BFBFBF" w:themeColor="background1" w:themeShade="BF"/>
              <w:right w:val="nil"/>
            </w:tcBorders>
          </w:tcPr>
          <w:p w14:paraId="610E9B92" w14:textId="09BF3342" w:rsidR="004709E0" w:rsidRDefault="004709E0" w:rsidP="00FD7C04">
            <w:pPr>
              <w:pStyle w:val="ProductList-Offering2"/>
            </w:pPr>
            <w:bookmarkStart w:id="779" w:name="_Toc380655343"/>
            <w:bookmarkStart w:id="780" w:name="_Toc409102854"/>
            <w:r>
              <w:t>Windows Embedded 8.1 Industry Enterprise Upgrade en SA</w:t>
            </w:r>
            <w:bookmarkEnd w:id="779"/>
            <w:bookmarkEnd w:id="780"/>
            <w:r>
              <w:fldChar w:fldCharType="begin"/>
            </w:r>
            <w:r>
              <w:instrText>XE "Windows Embedded 8.1 Industry Enterprise voor SA"</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14:paraId="087313D9" w14:textId="016B3AC3" w:rsidR="004709E0" w:rsidRDefault="004709E0" w:rsidP="00C05A53">
            <w:pPr>
              <w:pStyle w:val="ProductList-OfferingBody"/>
              <w:ind w:left="-113"/>
              <w:jc w:val="center"/>
            </w:pPr>
            <w:r>
              <w:t>4/14</w:t>
            </w:r>
          </w:p>
        </w:tc>
        <w:tc>
          <w:tcPr>
            <w:tcW w:w="479" w:type="dxa"/>
            <w:tcBorders>
              <w:top w:val="dashSmallGap" w:sz="4" w:space="0" w:color="BFBFBF" w:themeColor="background1" w:themeShade="BF"/>
              <w:left w:val="nil"/>
              <w:bottom w:val="dashSmallGap" w:sz="4" w:space="0" w:color="BFBFBF" w:themeColor="background1" w:themeShade="BF"/>
              <w:right w:val="nil"/>
            </w:tcBorders>
            <w:vAlign w:val="center"/>
          </w:tcPr>
          <w:p w14:paraId="41CD1D36" w14:textId="06574F9F" w:rsidR="004709E0" w:rsidRDefault="004709E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4E66EFD" w14:textId="449B43F4" w:rsidR="004709E0" w:rsidRDefault="004709E0"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3CDFF6" w14:textId="3CDD37F0" w:rsidR="004709E0" w:rsidRDefault="004709E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568CA8B" w14:textId="77777777" w:rsidR="004709E0" w:rsidRDefault="004709E0" w:rsidP="00C05A53">
            <w:pPr>
              <w:pStyle w:val="ProductList-OfferingBody"/>
              <w:ind w:left="-113"/>
              <w:jc w:val="center"/>
            </w:pPr>
          </w:p>
        </w:tc>
        <w:tc>
          <w:tcPr>
            <w:tcW w:w="596" w:type="dxa"/>
            <w:shd w:val="clear" w:color="auto" w:fill="70AD47" w:themeFill="accent6"/>
            <w:vAlign w:val="center"/>
          </w:tcPr>
          <w:p w14:paraId="202EF8BC" w14:textId="2A2DD5FF" w:rsidR="004709E0" w:rsidRPr="005A0966" w:rsidRDefault="004709E0" w:rsidP="00C05A53">
            <w:pPr>
              <w:pStyle w:val="ProductList-OfferingBody"/>
              <w:ind w:left="-113"/>
              <w:jc w:val="center"/>
            </w:pPr>
            <w:r w:rsidRPr="004709E0">
              <w:fldChar w:fldCharType="begin"/>
            </w:r>
            <w:r w:rsidRPr="004709E0">
              <w:instrText xml:space="preserve"> AutoTextList  \s NoStyle \t “Additioneel Product” </w:instrText>
            </w:r>
            <w:r w:rsidRPr="004709E0">
              <w:fldChar w:fldCharType="separate"/>
            </w:r>
            <w:r w:rsidRPr="004709E0">
              <w:t xml:space="preserve"> A </w:t>
            </w:r>
            <w:r w:rsidRPr="004709E0">
              <w:fldChar w:fldCharType="end"/>
            </w:r>
          </w:p>
        </w:tc>
        <w:tc>
          <w:tcPr>
            <w:tcW w:w="595" w:type="dxa"/>
            <w:shd w:val="clear" w:color="auto" w:fill="BFBFBF" w:themeFill="background1" w:themeFillShade="BF"/>
            <w:vAlign w:val="center"/>
          </w:tcPr>
          <w:p w14:paraId="45090DA7" w14:textId="77777777" w:rsidR="004709E0" w:rsidRDefault="004709E0" w:rsidP="00C05A53">
            <w:pPr>
              <w:pStyle w:val="ProductList-OfferingBody"/>
              <w:ind w:left="-113"/>
              <w:jc w:val="center"/>
            </w:pPr>
          </w:p>
        </w:tc>
        <w:tc>
          <w:tcPr>
            <w:tcW w:w="596" w:type="dxa"/>
            <w:shd w:val="clear" w:color="auto" w:fill="70AD47" w:themeFill="accent6"/>
            <w:vAlign w:val="center"/>
          </w:tcPr>
          <w:p w14:paraId="075D92D8" w14:textId="77777777" w:rsidR="004709E0" w:rsidRDefault="004709E0" w:rsidP="00C05A53">
            <w:pPr>
              <w:pStyle w:val="ProductList-OfferingBody"/>
              <w:ind w:left="-113"/>
              <w:jc w:val="center"/>
            </w:pPr>
          </w:p>
        </w:tc>
        <w:tc>
          <w:tcPr>
            <w:tcW w:w="595" w:type="dxa"/>
            <w:shd w:val="clear" w:color="auto" w:fill="70AD47" w:themeFill="accent6"/>
            <w:vAlign w:val="center"/>
          </w:tcPr>
          <w:p w14:paraId="2BD70D69" w14:textId="77777777" w:rsidR="004709E0" w:rsidRDefault="004709E0" w:rsidP="00C05A53">
            <w:pPr>
              <w:pStyle w:val="ProductList-OfferingBody"/>
              <w:ind w:left="-113"/>
              <w:jc w:val="center"/>
            </w:pPr>
          </w:p>
        </w:tc>
        <w:tc>
          <w:tcPr>
            <w:tcW w:w="483" w:type="dxa"/>
            <w:shd w:val="clear" w:color="auto" w:fill="BFBFBF" w:themeFill="background1" w:themeFillShade="BF"/>
            <w:vAlign w:val="center"/>
          </w:tcPr>
          <w:p w14:paraId="742A3DAC" w14:textId="77777777" w:rsidR="004709E0" w:rsidRDefault="004709E0" w:rsidP="00C05A53">
            <w:pPr>
              <w:pStyle w:val="ProductList-OfferingBody"/>
              <w:ind w:left="-113"/>
              <w:jc w:val="center"/>
            </w:pPr>
          </w:p>
        </w:tc>
        <w:tc>
          <w:tcPr>
            <w:tcW w:w="708" w:type="dxa"/>
            <w:shd w:val="clear" w:color="auto" w:fill="70AD47" w:themeFill="accent6"/>
            <w:vAlign w:val="center"/>
          </w:tcPr>
          <w:p w14:paraId="138CE919" w14:textId="18F69262" w:rsidR="004709E0" w:rsidRPr="004709E0" w:rsidRDefault="004709E0" w:rsidP="00C05A53">
            <w:pPr>
              <w:pStyle w:val="ProductList-OfferingBody"/>
              <w:ind w:left="-113"/>
              <w:jc w:val="center"/>
            </w:pPr>
            <w:r w:rsidRPr="004709E0">
              <w:fldChar w:fldCharType="begin"/>
            </w:r>
            <w:r w:rsidRPr="004709E0">
              <w:instrText xml:space="preserve"> AutoTextList  \s NoStyle \t “</w:instrText>
            </w:r>
            <w:r w:rsidRPr="004709E0">
              <w:rPr>
                <w:u w:val="single"/>
              </w:rPr>
              <w:instrText>Niet-organisatieomvattend in Open Value</w:instrText>
            </w:r>
            <w:r w:rsidRPr="004709E0">
              <w:instrText xml:space="preserve">” </w:instrText>
            </w:r>
            <w:r w:rsidRPr="004709E0">
              <w:fldChar w:fldCharType="separate"/>
            </w:r>
            <w:r w:rsidRPr="004709E0">
              <w:t xml:space="preserve"> P </w:t>
            </w:r>
            <w:r w:rsidRPr="004709E0">
              <w:fldChar w:fldCharType="end"/>
            </w:r>
          </w:p>
        </w:tc>
        <w:tc>
          <w:tcPr>
            <w:tcW w:w="595" w:type="dxa"/>
            <w:shd w:val="clear" w:color="auto" w:fill="70AD47" w:themeFill="accent6"/>
            <w:vAlign w:val="center"/>
          </w:tcPr>
          <w:p w14:paraId="1FD71011" w14:textId="77777777" w:rsidR="004709E0" w:rsidRDefault="004709E0" w:rsidP="00C05A53">
            <w:pPr>
              <w:pStyle w:val="ProductList-OfferingBody"/>
              <w:ind w:left="-113"/>
              <w:jc w:val="center"/>
            </w:pPr>
          </w:p>
        </w:tc>
        <w:tc>
          <w:tcPr>
            <w:tcW w:w="596" w:type="dxa"/>
            <w:shd w:val="clear" w:color="auto" w:fill="BFBFBF" w:themeFill="background1" w:themeFillShade="BF"/>
            <w:vAlign w:val="center"/>
          </w:tcPr>
          <w:p w14:paraId="1890278E" w14:textId="77777777" w:rsidR="004709E0" w:rsidRPr="005A0966" w:rsidRDefault="004709E0" w:rsidP="00C05A53">
            <w:pPr>
              <w:pStyle w:val="ProductList-OfferingBody"/>
              <w:ind w:left="-113"/>
              <w:jc w:val="center"/>
            </w:pPr>
          </w:p>
        </w:tc>
      </w:tr>
      <w:tr w:rsidR="00420EC0" w14:paraId="7BCBE124" w14:textId="77777777" w:rsidTr="00597F82">
        <w:tc>
          <w:tcPr>
            <w:tcW w:w="3195" w:type="dxa"/>
            <w:tcBorders>
              <w:top w:val="dashSmallGap" w:sz="4" w:space="0" w:color="BFBFBF" w:themeColor="background1" w:themeShade="BF"/>
              <w:left w:val="nil"/>
              <w:bottom w:val="nil"/>
              <w:right w:val="nil"/>
            </w:tcBorders>
          </w:tcPr>
          <w:p w14:paraId="39C3C3AB" w14:textId="1FB4ED27" w:rsidR="00420EC0" w:rsidRDefault="00420EC0" w:rsidP="00D73C40">
            <w:pPr>
              <w:pStyle w:val="ProductList-Offering2"/>
            </w:pPr>
            <w:bookmarkStart w:id="781" w:name="_Toc380655344"/>
            <w:bookmarkStart w:id="782" w:name="_Toc409102855"/>
            <w:r>
              <w:t>Windows Embedded 8.1 Industry Enterprise Upgrade en SA (Std, POSR, Ind Retail)</w:t>
            </w:r>
            <w:bookmarkEnd w:id="781"/>
            <w:bookmarkEnd w:id="782"/>
            <w:r>
              <w:fldChar w:fldCharType="begin"/>
            </w:r>
            <w:r>
              <w:instrText>XE "Windows Embedded 8.1 Industry Ent. voor SA (Std, POSR, Ind Retail)"</w:instrText>
            </w:r>
            <w:r>
              <w:fldChar w:fldCharType="end"/>
            </w:r>
          </w:p>
        </w:tc>
        <w:tc>
          <w:tcPr>
            <w:tcW w:w="576" w:type="dxa"/>
            <w:tcBorders>
              <w:top w:val="dashSmallGap" w:sz="4" w:space="0" w:color="BFBFBF" w:themeColor="background1" w:themeShade="BF"/>
              <w:left w:val="nil"/>
              <w:bottom w:val="nil"/>
              <w:right w:val="nil"/>
            </w:tcBorders>
            <w:vAlign w:val="center"/>
          </w:tcPr>
          <w:p w14:paraId="26365442" w14:textId="7C065D07" w:rsidR="00420EC0" w:rsidRDefault="00420EC0" w:rsidP="00291105">
            <w:pPr>
              <w:pStyle w:val="ProductList-OfferingBody"/>
              <w:ind w:left="-113"/>
              <w:jc w:val="center"/>
            </w:pPr>
            <w:r>
              <w:t>4/14</w:t>
            </w:r>
          </w:p>
        </w:tc>
        <w:tc>
          <w:tcPr>
            <w:tcW w:w="479" w:type="dxa"/>
            <w:tcBorders>
              <w:top w:val="dashSmallGap" w:sz="4" w:space="0" w:color="BFBFBF" w:themeColor="background1" w:themeShade="BF"/>
              <w:left w:val="nil"/>
              <w:bottom w:val="nil"/>
              <w:right w:val="nil"/>
            </w:tcBorders>
            <w:vAlign w:val="center"/>
          </w:tcPr>
          <w:p w14:paraId="0D4B395A" w14:textId="77777777" w:rsidR="00420EC0" w:rsidRDefault="00420EC0"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9E3EF37" w14:textId="7BDC0AE3" w:rsidR="00420EC0" w:rsidRDefault="00420EC0"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85CC953" w14:textId="2BC3B499" w:rsidR="00420EC0" w:rsidRDefault="00420EC0"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AA465C4" w14:textId="77777777" w:rsidR="00420EC0" w:rsidRDefault="00420EC0" w:rsidP="00291105">
            <w:pPr>
              <w:pStyle w:val="ProductList-OfferingBody"/>
              <w:ind w:left="-113"/>
              <w:jc w:val="center"/>
            </w:pPr>
          </w:p>
        </w:tc>
        <w:tc>
          <w:tcPr>
            <w:tcW w:w="596" w:type="dxa"/>
            <w:shd w:val="clear" w:color="auto" w:fill="70AD47" w:themeFill="accent6"/>
            <w:vAlign w:val="center"/>
          </w:tcPr>
          <w:p w14:paraId="0FE110A2" w14:textId="68346FFC" w:rsidR="00420EC0" w:rsidRPr="005A0966" w:rsidRDefault="00420EC0" w:rsidP="00291105">
            <w:pPr>
              <w:pStyle w:val="ProductList-OfferingBody"/>
              <w:ind w:left="-113"/>
              <w:jc w:val="center"/>
            </w:pPr>
            <w:r w:rsidRPr="004709E0">
              <w:fldChar w:fldCharType="begin"/>
            </w:r>
            <w:r w:rsidRPr="004709E0">
              <w:instrText xml:space="preserve"> AutoTextList  \s NoStyle \t “Additioneel Product” </w:instrText>
            </w:r>
            <w:r w:rsidRPr="004709E0">
              <w:fldChar w:fldCharType="separate"/>
            </w:r>
            <w:r w:rsidRPr="004709E0">
              <w:t xml:space="preserve"> A </w:t>
            </w:r>
            <w:r w:rsidRPr="004709E0">
              <w:fldChar w:fldCharType="end"/>
            </w:r>
          </w:p>
        </w:tc>
        <w:tc>
          <w:tcPr>
            <w:tcW w:w="595" w:type="dxa"/>
            <w:shd w:val="clear" w:color="auto" w:fill="BFBFBF" w:themeFill="background1" w:themeFillShade="BF"/>
            <w:vAlign w:val="center"/>
          </w:tcPr>
          <w:p w14:paraId="4847D737" w14:textId="77777777" w:rsidR="00420EC0" w:rsidRDefault="00420EC0" w:rsidP="00291105">
            <w:pPr>
              <w:pStyle w:val="ProductList-OfferingBody"/>
              <w:ind w:left="-113"/>
              <w:jc w:val="center"/>
            </w:pPr>
          </w:p>
        </w:tc>
        <w:tc>
          <w:tcPr>
            <w:tcW w:w="596" w:type="dxa"/>
            <w:shd w:val="clear" w:color="auto" w:fill="BFBFBF" w:themeFill="background1" w:themeFillShade="BF"/>
            <w:vAlign w:val="center"/>
          </w:tcPr>
          <w:p w14:paraId="071833F2" w14:textId="77777777" w:rsidR="00420EC0" w:rsidRDefault="00420EC0" w:rsidP="00291105">
            <w:pPr>
              <w:pStyle w:val="ProductList-OfferingBody"/>
              <w:ind w:left="-113"/>
              <w:jc w:val="center"/>
            </w:pPr>
          </w:p>
        </w:tc>
        <w:tc>
          <w:tcPr>
            <w:tcW w:w="595" w:type="dxa"/>
            <w:shd w:val="clear" w:color="auto" w:fill="70AD47" w:themeFill="accent6"/>
            <w:vAlign w:val="center"/>
          </w:tcPr>
          <w:p w14:paraId="468D9205" w14:textId="77777777" w:rsidR="00420EC0" w:rsidRDefault="00420EC0" w:rsidP="00291105">
            <w:pPr>
              <w:pStyle w:val="ProductList-OfferingBody"/>
              <w:ind w:left="-113"/>
              <w:jc w:val="center"/>
            </w:pPr>
          </w:p>
        </w:tc>
        <w:tc>
          <w:tcPr>
            <w:tcW w:w="483" w:type="dxa"/>
            <w:shd w:val="clear" w:color="auto" w:fill="BFBFBF" w:themeFill="background1" w:themeFillShade="BF"/>
            <w:vAlign w:val="center"/>
          </w:tcPr>
          <w:p w14:paraId="4027B21E" w14:textId="77777777" w:rsidR="00420EC0" w:rsidRDefault="00420EC0" w:rsidP="00291105">
            <w:pPr>
              <w:pStyle w:val="ProductList-OfferingBody"/>
              <w:ind w:left="-113"/>
              <w:jc w:val="center"/>
            </w:pPr>
          </w:p>
        </w:tc>
        <w:tc>
          <w:tcPr>
            <w:tcW w:w="708" w:type="dxa"/>
            <w:shd w:val="clear" w:color="auto" w:fill="70AD47" w:themeFill="accent6"/>
            <w:vAlign w:val="center"/>
          </w:tcPr>
          <w:p w14:paraId="4DE8FCBE" w14:textId="5B66E477" w:rsidR="00420EC0" w:rsidRDefault="00420EC0" w:rsidP="00291105">
            <w:pPr>
              <w:pStyle w:val="ProductList-OfferingBody"/>
              <w:ind w:left="-113"/>
              <w:jc w:val="center"/>
            </w:pPr>
            <w:r w:rsidRPr="004709E0">
              <w:fldChar w:fldCharType="begin"/>
            </w:r>
            <w:r w:rsidRPr="004709E0">
              <w:instrText xml:space="preserve"> AutoTextList  \s NoStyle \t “</w:instrText>
            </w:r>
            <w:r w:rsidRPr="004709E0">
              <w:rPr>
                <w:u w:val="single"/>
              </w:rPr>
              <w:instrText>Niet-organisatieomvattend in Open Value</w:instrText>
            </w:r>
            <w:r w:rsidRPr="004709E0">
              <w:instrText xml:space="preserve">” </w:instrText>
            </w:r>
            <w:r w:rsidRPr="004709E0">
              <w:fldChar w:fldCharType="separate"/>
            </w:r>
            <w:r w:rsidRPr="004709E0">
              <w:t xml:space="preserve"> P </w:t>
            </w:r>
            <w:r w:rsidRPr="004709E0">
              <w:fldChar w:fldCharType="end"/>
            </w:r>
          </w:p>
        </w:tc>
        <w:tc>
          <w:tcPr>
            <w:tcW w:w="595" w:type="dxa"/>
            <w:shd w:val="clear" w:color="auto" w:fill="70AD47" w:themeFill="accent6"/>
            <w:vAlign w:val="center"/>
          </w:tcPr>
          <w:p w14:paraId="7E34E8AD" w14:textId="77777777" w:rsidR="00420EC0" w:rsidRDefault="00420EC0" w:rsidP="00291105">
            <w:pPr>
              <w:pStyle w:val="ProductList-OfferingBody"/>
              <w:ind w:left="-113"/>
              <w:jc w:val="center"/>
            </w:pPr>
          </w:p>
        </w:tc>
        <w:tc>
          <w:tcPr>
            <w:tcW w:w="596" w:type="dxa"/>
            <w:shd w:val="clear" w:color="auto" w:fill="BFBFBF" w:themeFill="background1" w:themeFillShade="BF"/>
            <w:vAlign w:val="center"/>
          </w:tcPr>
          <w:p w14:paraId="4ECF2504" w14:textId="5C3A0A35" w:rsidR="00420EC0" w:rsidRDefault="00420EC0" w:rsidP="00291105">
            <w:pPr>
              <w:pStyle w:val="ProductList-OfferingBody"/>
              <w:ind w:left="-113"/>
              <w:jc w:val="center"/>
            </w:pPr>
          </w:p>
        </w:tc>
      </w:tr>
    </w:tbl>
    <w:p w14:paraId="4FDCBA3B" w14:textId="77777777" w:rsidR="00C13DF8" w:rsidRPr="00924715" w:rsidRDefault="00C13DF8"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7"/>
        <w:gridCol w:w="3553"/>
      </w:tblGrid>
      <w:tr w:rsidR="00782C7B" w14:paraId="4FDCBA3F" w14:textId="77777777" w:rsidTr="004D1E93">
        <w:tc>
          <w:tcPr>
            <w:tcW w:w="3596" w:type="dxa"/>
          </w:tcPr>
          <w:p w14:paraId="4FDCBA3C" w14:textId="77777777" w:rsidR="00782C7B" w:rsidRPr="009F282C" w:rsidRDefault="009F282C" w:rsidP="00C4636F">
            <w:pPr>
              <w:pStyle w:val="ProductList-Body"/>
            </w:pPr>
            <w:r>
              <w:t xml:space="preserve">Eerdere versie: </w:t>
            </w:r>
            <w:r>
              <w:rPr>
                <w:b/>
              </w:rPr>
              <w:t>Windows Embedded 8</w:t>
            </w:r>
            <w:r>
              <w:t xml:space="preserve"> (6/13)</w:t>
            </w:r>
          </w:p>
        </w:tc>
        <w:tc>
          <w:tcPr>
            <w:tcW w:w="3597" w:type="dxa"/>
          </w:tcPr>
          <w:p w14:paraId="4FDCBA3D" w14:textId="77777777" w:rsidR="00782C7B" w:rsidRDefault="009F282C" w:rsidP="00C4636F">
            <w:pPr>
              <w:pStyle w:val="ProductList-Body"/>
            </w:pPr>
            <w:r>
              <w:t xml:space="preserve">Productgroep: </w:t>
            </w:r>
            <w:r>
              <w:rPr>
                <w:b/>
              </w:rPr>
              <w:t>Systeem</w:t>
            </w:r>
          </w:p>
        </w:tc>
        <w:tc>
          <w:tcPr>
            <w:tcW w:w="3597" w:type="dxa"/>
          </w:tcPr>
          <w:p w14:paraId="4FDCBA3E" w14:textId="77777777" w:rsidR="00782C7B" w:rsidRDefault="00782C7B" w:rsidP="00C4636F">
            <w:pPr>
              <w:pStyle w:val="ProductList-Body"/>
            </w:pPr>
          </w:p>
        </w:tc>
      </w:tr>
      <w:tr w:rsidR="00782C7B" w14:paraId="4FDCBA43" w14:textId="77777777" w:rsidTr="004D1E93">
        <w:tc>
          <w:tcPr>
            <w:tcW w:w="3596" w:type="dxa"/>
          </w:tcPr>
          <w:p w14:paraId="4FDCBA40" w14:textId="77777777" w:rsidR="00782C7B" w:rsidRDefault="00782C7B" w:rsidP="00C4636F">
            <w:pPr>
              <w:pStyle w:val="ProductList-Body"/>
            </w:pPr>
          </w:p>
        </w:tc>
        <w:tc>
          <w:tcPr>
            <w:tcW w:w="3597" w:type="dxa"/>
          </w:tcPr>
          <w:p w14:paraId="4FDCBA41" w14:textId="77777777" w:rsidR="00782C7B" w:rsidRDefault="002C4F69" w:rsidP="00C4636F">
            <w:pPr>
              <w:pStyle w:val="ProductList-Body"/>
            </w:pPr>
            <w:hyperlink w:anchor="SoftwareAssurance" w:history="1">
              <w:r w:rsidR="007A4843">
                <w:rPr>
                  <w:rStyle w:val="Hyperlink"/>
                  <w:color w:val="000000" w:themeColor="text1"/>
                  <w:u w:val="none"/>
                </w:rPr>
                <w:t>Software Assurance Benefits</w:t>
              </w:r>
            </w:hyperlink>
            <w:r w:rsidR="007A4843">
              <w:t xml:space="preserve">: </w:t>
            </w:r>
            <w:r w:rsidR="007A4843">
              <w:rPr>
                <w:b/>
              </w:rPr>
              <w:t>Desktop</w:t>
            </w:r>
          </w:p>
        </w:tc>
        <w:tc>
          <w:tcPr>
            <w:tcW w:w="3597" w:type="dxa"/>
          </w:tcPr>
          <w:p w14:paraId="4FDCBA42" w14:textId="77777777" w:rsidR="00782C7B" w:rsidRDefault="00782C7B" w:rsidP="00C4636F">
            <w:pPr>
              <w:pStyle w:val="ProductList-Body"/>
            </w:pPr>
          </w:p>
        </w:tc>
      </w:tr>
    </w:tbl>
    <w:p w14:paraId="4FDCBA44" w14:textId="77777777" w:rsidR="00782C7B" w:rsidRPr="00924715" w:rsidRDefault="00782C7B" w:rsidP="00782C7B">
      <w:pPr>
        <w:pStyle w:val="ProductList-Body"/>
        <w:shd w:val="clear" w:color="auto" w:fill="D9D9D9" w:themeFill="background1" w:themeFillShade="D9"/>
        <w:spacing w:before="120" w:after="120"/>
      </w:pPr>
      <w:r>
        <w:rPr>
          <w:b/>
        </w:rPr>
        <w:t>Aanvullende informatie</w:t>
      </w:r>
    </w:p>
    <w:p w14:paraId="42A174C1" w14:textId="77777777" w:rsidR="00C9711E" w:rsidRPr="00924715" w:rsidRDefault="00C9711E" w:rsidP="00C9711E">
      <w:pPr>
        <w:pStyle w:val="ProductList-Body"/>
      </w:pPr>
      <w:r>
        <w:rPr>
          <w:b/>
          <w:color w:val="00188F"/>
        </w:rPr>
        <w:t>Enterprise Sideloading voor Windows Embedded 8.1</w:t>
      </w:r>
    </w:p>
    <w:p w14:paraId="4708EA2D" w14:textId="4F56A412" w:rsidR="00C9711E" w:rsidRPr="00924715" w:rsidRDefault="00C35601" w:rsidP="00C9711E">
      <w:pPr>
        <w:pStyle w:val="ProductList-Body"/>
      </w:pPr>
      <w:r>
        <w:t xml:space="preserve">Zie </w:t>
      </w:r>
      <w:hyperlink w:anchor="WindowsSideloadingRights" w:history="1">
        <w:r>
          <w:rPr>
            <w:rStyle w:val="Hyperlink"/>
          </w:rPr>
          <w:t>Windows Sideloading-rechten</w:t>
        </w:r>
      </w:hyperlink>
      <w:r>
        <w:t xml:space="preserve"> in Windows Desktop Operating Systems voor meer informatie over Windows Sideloading-rechten als u Sideloading wilt kunnen gebruiken op uw Windows Industry 8 of 8.1 apparaat. Enterprise Sideloading is het proces waarbij nieuwe Windows </w:t>
      </w:r>
      <w:r w:rsidR="004D5B9E">
        <w:br/>
      </w:r>
      <w:r>
        <w:t>8.1 Apps die worden gebruikt ten gunste van de klant, direct worden geïnstalleerd op een apparaat zonder dat de Windows Store hoeft te worden geopend. Apparaten die zijn aangemeld bij een domein en waarop Windows Embedded 8.1 Industry Enterprise wordt uitgevoerd, ongeacht in welk VL-programma, zijn geschikt voor Enterprise Sideloading. De Enterprise Sideloading-functionaliteit is een aanvulling op Windows Embedded 8.1 Industry Pro. De licentievoorwaarden die van toepassing zijn op Windows Embedded 8.1 Industry Pro en hier worden aangevuld, zijn dan ook van toepassing op gebruik door de klant daarvan.</w:t>
      </w:r>
    </w:p>
    <w:p w14:paraId="31FB0FA6" w14:textId="77777777" w:rsidR="008041CD" w:rsidRPr="0060708A" w:rsidRDefault="008041CD" w:rsidP="00C9711E">
      <w:pPr>
        <w:pStyle w:val="ProductList-Body"/>
        <w:rPr>
          <w:sz w:val="16"/>
        </w:rPr>
      </w:pPr>
    </w:p>
    <w:p w14:paraId="07941B8A" w14:textId="57F13481" w:rsidR="008041CD" w:rsidRPr="00924715" w:rsidRDefault="008041CD" w:rsidP="00C9711E">
      <w:pPr>
        <w:pStyle w:val="ProductList-Body"/>
      </w:pPr>
      <w:r>
        <w:t>Met de Windows Embedded 8.1 Industry Update is niet langer een sleutel voor VL Sideloading vereist voor Sideloading. Sideloading is standaard ingeschakeld in Windows Embedded 8.1 Industry Pro en Windows Embedded 8.1 Industry Enterprise.</w:t>
      </w:r>
    </w:p>
    <w:p w14:paraId="3C0CA6ED" w14:textId="77777777" w:rsidR="00C9711E" w:rsidRPr="0060708A" w:rsidRDefault="00C9711E" w:rsidP="00C9711E">
      <w:pPr>
        <w:pStyle w:val="ProductList-Body"/>
        <w:rPr>
          <w:sz w:val="16"/>
        </w:rPr>
      </w:pPr>
    </w:p>
    <w:p w14:paraId="4FDCBA45" w14:textId="4FE5FAFC" w:rsidR="009F282C" w:rsidRPr="00924715" w:rsidRDefault="009F282C" w:rsidP="009F282C">
      <w:pPr>
        <w:pStyle w:val="ProductList-Body"/>
      </w:pPr>
      <w:r>
        <w:rPr>
          <w:b/>
          <w:color w:val="00188F"/>
        </w:rPr>
        <w:t>Windows Embedded 8 Standard Enterprise Kit</w:t>
      </w:r>
      <w:r>
        <w:fldChar w:fldCharType="begin"/>
      </w:r>
      <w:r>
        <w:instrText>XE "Windows Embedded 8 Standard Enterprise Kit"</w:instrText>
      </w:r>
      <w:r>
        <w:fldChar w:fldCharType="end"/>
      </w:r>
    </w:p>
    <w:p w14:paraId="4FDCBA46" w14:textId="027A38D3" w:rsidR="009F282C" w:rsidRPr="00924715" w:rsidRDefault="009F282C" w:rsidP="009F282C">
      <w:pPr>
        <w:pStyle w:val="ProductList-Body"/>
      </w:pPr>
      <w:r>
        <w:t>Klanten die een OEM-apparaat aanschaffen waarop Windows Embedded 8 Standard-software is voorgeïnstalleerd, kunnen een licentie voor Windows Embedded 8 Standard Enterprise Kit</w:t>
      </w:r>
      <w:r>
        <w:fldChar w:fldCharType="begin"/>
      </w:r>
      <w:r>
        <w:instrText>XE "Windows Embedded 8 Standard Enterprise Kit"</w:instrText>
      </w:r>
      <w:r>
        <w:fldChar w:fldCharType="end"/>
      </w:r>
      <w:r>
        <w:t xml:space="preserve"> aanschaffen voor het licentiëren, ontgrendelen en activeren van bepaalde softwarefuncties (waaronder Windows DirectAccess, Enterprise Sideloading, BranchCache en AppLocker). Het gebruik van de softwarefuncties die worden geactiveerd door de licentie die in het kader van deze aanbieding wordt verleend, is onderworpen aan de voorwaarden van de licentieovereenkomst van de klant en de softwarelicentievoorwaarden voor de onderliggende Windows Embedded 8 Standard-software.</w:t>
      </w:r>
      <w:r w:rsidR="00E0030A">
        <w:t xml:space="preserve"> </w:t>
      </w:r>
      <w:r>
        <w:t>Het recht op het gebruik van de softwarefuncties vervalt wanneer het recht op het gebruik van de onderliggende Windows Embedded 8 Standard-software vervalt. De Windows Embedded 8 Standard Enterprise Kit-licentie moet permanent zijn toegewezen aan één apparaat en mag niet worden overgedragen aan een ander apparaat. Enterprise Sideloading voor Windows Embedded 8 Standard is uitsluitend verkrijgbaar als onderdeel van de Windows Embedded 8 Standard Enterprise Kit.</w:t>
      </w:r>
      <w:r w:rsidR="00E0030A">
        <w:t xml:space="preserve"> </w:t>
      </w:r>
    </w:p>
    <w:p w14:paraId="4FDCBA47" w14:textId="19F6CEB4" w:rsidR="009F282C" w:rsidRPr="0060708A" w:rsidRDefault="009F282C" w:rsidP="009F282C">
      <w:pPr>
        <w:pStyle w:val="ProductList-Body"/>
        <w:rPr>
          <w:sz w:val="16"/>
        </w:rPr>
      </w:pPr>
    </w:p>
    <w:p w14:paraId="4FDCBA48" w14:textId="042F7F75" w:rsidR="009F282C" w:rsidRPr="00924715" w:rsidRDefault="009F282C" w:rsidP="009F282C">
      <w:pPr>
        <w:pStyle w:val="ProductList-Body"/>
      </w:pPr>
      <w:r>
        <w:rPr>
          <w:b/>
          <w:color w:val="00188F"/>
        </w:rPr>
        <w:t>Windows Embedded 8.1 Industry Pro Upgrade, Windows Embedded 8.1 Industry Enterprise Upgrade, Windows Embedded 8.1 Industry Enterprise (Std, POS, Ind Retail) en SA (gezamenlijk “Windows Industry-producten”)</w:t>
      </w:r>
      <w:r w:rsidR="00E0030A">
        <w:rPr>
          <w:b/>
          <w:color w:val="00188F"/>
        </w:rPr>
        <w:t xml:space="preserve"> </w:t>
      </w:r>
    </w:p>
    <w:p w14:paraId="4FDCBA49" w14:textId="07E86E35" w:rsidR="009F282C" w:rsidRPr="00924715" w:rsidRDefault="009F282C" w:rsidP="00055772">
      <w:pPr>
        <w:pStyle w:val="ProductList-Body"/>
        <w:ind w:left="180"/>
      </w:pPr>
      <w:r>
        <w:rPr>
          <w:b/>
          <w:color w:val="00188F"/>
        </w:rPr>
        <w:t>Upgradelicentie voor Operating System (OS) voor Windows Embedded 8.1 Industry Pro en Windows Embedded 8.1 Industry Enterprise</w:t>
      </w:r>
      <w:r>
        <w:fldChar w:fldCharType="begin"/>
      </w:r>
      <w:r>
        <w:instrText>XE "Windows Embedded 8.1 Industry Pro"</w:instrText>
      </w:r>
      <w:r>
        <w:fldChar w:fldCharType="end"/>
      </w:r>
    </w:p>
    <w:p w14:paraId="4FDCBA4A" w14:textId="25FDAB45" w:rsidR="009F282C" w:rsidRPr="00924715" w:rsidRDefault="009F282C" w:rsidP="00055772">
      <w:pPr>
        <w:pStyle w:val="ProductList-Body"/>
        <w:ind w:left="180"/>
      </w:pPr>
      <w:r>
        <w:t>De licenties voor operating systems die voor Windows Embedded 8.1 Industry Pro</w:t>
      </w:r>
      <w:r>
        <w:fldChar w:fldCharType="begin"/>
      </w:r>
      <w:r>
        <w:instrText>XE "Windows Embedded 8.1 Industry Pro"</w:instrText>
      </w:r>
      <w:r>
        <w:fldChar w:fldCharType="end"/>
      </w:r>
      <w:r>
        <w:t xml:space="preserve"> en Windows Embedded 8.1 Industry Enterprise worden verleend, zijn uitsluitend upgradelicenties. Licenties voor volledige desktop operating systems zijn niet beschikbaar. Elk apparaat waarvoor een klant Windows Embedded 8.1 Industry Pro Upgrade of Windows Embedded 8.1 Industry Enterprise aanschaft en uitvoert, moet derhalve zijn voorzien van een licentie voor het uitvoeren van een van de hieronder vermelde kwalificerende operating systems.</w:t>
      </w:r>
    </w:p>
    <w:p w14:paraId="4FDCBA4B" w14:textId="77777777" w:rsidR="009F282C" w:rsidRPr="0060708A" w:rsidRDefault="009F282C" w:rsidP="00055772">
      <w:pPr>
        <w:pStyle w:val="ProductList-Body"/>
        <w:ind w:left="180"/>
        <w:rPr>
          <w:sz w:val="16"/>
        </w:rPr>
      </w:pPr>
    </w:p>
    <w:p w14:paraId="4FDCBA4C" w14:textId="2BEC5486" w:rsidR="009F282C" w:rsidRPr="00924715" w:rsidRDefault="009F282C" w:rsidP="00055772">
      <w:pPr>
        <w:pStyle w:val="ProductList-Body"/>
        <w:ind w:left="180"/>
      </w:pPr>
      <w:r>
        <w:rPr>
          <w:b/>
          <w:color w:val="00188F"/>
        </w:rPr>
        <w:t>Regels voor kwalificerende Operating Systems voor Windows Embedded 8.1 Industry Products</w:t>
      </w:r>
      <w:r>
        <w:rPr>
          <w:color w:val="00188F"/>
        </w:rPr>
        <w:t xml:space="preserve"> </w:t>
      </w:r>
      <w:r>
        <w:fldChar w:fldCharType="begin"/>
      </w:r>
      <w:r>
        <w:instrText>XE "Windows Embedded 8.1 Industry Pro"</w:instrText>
      </w:r>
      <w:r>
        <w:fldChar w:fldCharType="end"/>
      </w:r>
    </w:p>
    <w:p w14:paraId="4FDCBA4D" w14:textId="6BE72312" w:rsidR="009F282C" w:rsidRPr="00924715" w:rsidRDefault="009F282C" w:rsidP="00913546">
      <w:pPr>
        <w:pStyle w:val="ProductList-Body"/>
        <w:numPr>
          <w:ilvl w:val="0"/>
          <w:numId w:val="29"/>
        </w:numPr>
        <w:ind w:hanging="270"/>
      </w:pPr>
      <w:r>
        <w:t>Het kwalificerende OS moet zijn geïnstalleerd op het apparaat waaraan de upgradelicentie zal worden toegewezen.</w:t>
      </w:r>
    </w:p>
    <w:p w14:paraId="4FDCBA4E" w14:textId="3D839C64" w:rsidR="009F282C" w:rsidRPr="00924715" w:rsidRDefault="009F282C" w:rsidP="00913546">
      <w:pPr>
        <w:pStyle w:val="ProductList-Body"/>
        <w:numPr>
          <w:ilvl w:val="0"/>
          <w:numId w:val="29"/>
        </w:numPr>
        <w:ind w:hanging="270"/>
      </w:pPr>
      <w:r>
        <w:t>Met uitzondering van hetgeen hieronder is bepaald, dienen klanten het kwalificerende Operating System van het apparaat te verwijderen om de Windows Industry</w:t>
      </w:r>
      <w:r>
        <w:fldChar w:fldCharType="begin"/>
      </w:r>
      <w:r>
        <w:instrText>XE "Windows Embedded 8.1 Industry Pro"</w:instrText>
      </w:r>
      <w:r>
        <w:fldChar w:fldCharType="end"/>
      </w:r>
      <w:r>
        <w:t xml:space="preserve"> Upgrade-licentie te kunnen implementeren.</w:t>
      </w:r>
    </w:p>
    <w:p w14:paraId="4FDCBA50" w14:textId="00261A82" w:rsidR="009F282C" w:rsidRPr="00924715" w:rsidRDefault="009F282C" w:rsidP="00913546">
      <w:pPr>
        <w:pStyle w:val="ProductList-Body"/>
        <w:numPr>
          <w:ilvl w:val="0"/>
          <w:numId w:val="29"/>
        </w:numPr>
        <w:ind w:hanging="270"/>
      </w:pPr>
      <w:r>
        <w:t>Klanten die meer dan één gelicentieerd Operating System willen installeren en uitvoeren (met inbegrip van het kwalificerende OS), kunnen SA verkrijgen voor hun Windows Embedded 8.1 Industry Enterprise</w:t>
      </w:r>
      <w:r>
        <w:fldChar w:fldCharType="begin"/>
      </w:r>
      <w:r>
        <w:instrText>XE "Windows Embedded 8.1 Industry Pro"</w:instrText>
      </w:r>
      <w:r>
        <w:fldChar w:fldCharType="end"/>
      </w:r>
      <w:r>
        <w:t xml:space="preserve"> Upgrade-licentie.</w:t>
      </w:r>
    </w:p>
    <w:p w14:paraId="4FDCBA52" w14:textId="6047BC64" w:rsidR="009F282C" w:rsidRPr="00924715" w:rsidRDefault="009F282C" w:rsidP="00913546">
      <w:pPr>
        <w:pStyle w:val="ProductList-Body"/>
        <w:numPr>
          <w:ilvl w:val="0"/>
          <w:numId w:val="29"/>
        </w:numPr>
        <w:ind w:hanging="270"/>
      </w:pPr>
      <w:r>
        <w:t>Klanten die beschikken over actieve SA-dekking hoeven het kwalificerende OS niet te verwijderen en kunnen het kwalificerende OS en Windows Embedded 8.1 Industry Pro</w:t>
      </w:r>
      <w:r>
        <w:fldChar w:fldCharType="begin"/>
      </w:r>
      <w:r>
        <w:instrText>XE "Windows Embedded 8.1 Industry Pro"</w:instrText>
      </w:r>
      <w:r>
        <w:fldChar w:fldCharType="end"/>
      </w:r>
      <w:r>
        <w:t xml:space="preserve"> naast elkaar installeren en gebruiken. </w:t>
      </w:r>
    </w:p>
    <w:p w14:paraId="4FDCBA53" w14:textId="77777777" w:rsidR="009F282C" w:rsidRPr="0060708A" w:rsidRDefault="009F282C" w:rsidP="009F282C">
      <w:pPr>
        <w:pStyle w:val="ProductList-Body"/>
        <w:rPr>
          <w:sz w:val="16"/>
        </w:rPr>
      </w:pPr>
    </w:p>
    <w:p w14:paraId="4FDCBA54" w14:textId="02E569D7" w:rsidR="009F282C" w:rsidRPr="00924715" w:rsidRDefault="009F282C" w:rsidP="00055772">
      <w:pPr>
        <w:pStyle w:val="ProductList-Body"/>
        <w:ind w:left="180"/>
      </w:pPr>
      <w:r>
        <w:rPr>
          <w:b/>
          <w:color w:val="00188F"/>
        </w:rPr>
        <w:t>Kwalificerende Operating Systems (“Kwalificerend OS</w:t>
      </w:r>
      <w:r w:rsidR="002F57A3">
        <w:rPr>
          <w:b/>
          <w:color w:val="00188F"/>
        </w:rPr>
        <w:t>”</w:t>
      </w:r>
      <w:r>
        <w:rPr>
          <w:b/>
          <w:color w:val="00188F"/>
        </w:rPr>
        <w:t>)</w:t>
      </w:r>
    </w:p>
    <w:p w14:paraId="0F1A3F0D" w14:textId="03E43051" w:rsidR="00662221" w:rsidRPr="00924715" w:rsidRDefault="00662221" w:rsidP="00662221">
      <w:pPr>
        <w:pStyle w:val="ProductList-Body"/>
        <w:ind w:left="180"/>
      </w:pPr>
      <w:r>
        <w:t>Klanten met het Kwalificerende OS kunnen de corresponderende Windows Industry Producten aanschaffen zoals uiteengezet in de onderstaande tabel:</w:t>
      </w:r>
    </w:p>
    <w:p w14:paraId="65F355B9" w14:textId="77777777" w:rsidR="00662221" w:rsidRPr="0060708A" w:rsidRDefault="00662221" w:rsidP="00662221">
      <w:pPr>
        <w:pStyle w:val="ProductList-Body"/>
        <w:ind w:left="180"/>
        <w:rPr>
          <w:sz w:val="16"/>
        </w:rPr>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14:paraId="3DB5AAD5" w14:textId="77777777" w:rsidTr="00EA5FCC">
        <w:trPr>
          <w:tblHeader/>
        </w:trPr>
        <w:tc>
          <w:tcPr>
            <w:tcW w:w="4230" w:type="dxa"/>
            <w:shd w:val="clear" w:color="auto" w:fill="0072C6"/>
            <w:vAlign w:val="center"/>
          </w:tcPr>
          <w:p w14:paraId="33DFC5A3" w14:textId="77777777" w:rsidR="00EA5FCC" w:rsidRPr="00680B23" w:rsidRDefault="00EA5FCC" w:rsidP="00D17D13">
            <w:pPr>
              <w:pStyle w:val="ProductList-Body"/>
              <w:spacing w:before="20" w:after="20"/>
              <w:rPr>
                <w:color w:val="FFFFFF" w:themeColor="background1"/>
              </w:rPr>
            </w:pPr>
            <w:r>
              <w:rPr>
                <w:color w:val="FFFFFF" w:themeColor="background1"/>
              </w:rPr>
              <w:t>Gekwalificeerde Besturingssystemen</w:t>
            </w:r>
          </w:p>
        </w:tc>
        <w:tc>
          <w:tcPr>
            <w:tcW w:w="2100" w:type="dxa"/>
            <w:shd w:val="clear" w:color="auto" w:fill="0072C6"/>
            <w:vAlign w:val="center"/>
          </w:tcPr>
          <w:p w14:paraId="2AADD429" w14:textId="10A74373" w:rsidR="00EA5FCC" w:rsidRPr="00680B23" w:rsidRDefault="00EA5FCC" w:rsidP="008041CD">
            <w:pPr>
              <w:pStyle w:val="ProductList-Body"/>
              <w:spacing w:before="20" w:after="20"/>
              <w:rPr>
                <w:color w:val="FFFFFF" w:themeColor="background1"/>
              </w:rPr>
            </w:pPr>
            <w:r>
              <w:rPr>
                <w:color w:val="FFFFFF" w:themeColor="background1"/>
              </w:rPr>
              <w:t>Windows Embedded 8.1 Industry Pro Upgrade</w:t>
            </w:r>
          </w:p>
        </w:tc>
        <w:tc>
          <w:tcPr>
            <w:tcW w:w="2100" w:type="dxa"/>
            <w:shd w:val="clear" w:color="auto" w:fill="0072C6"/>
            <w:vAlign w:val="center"/>
          </w:tcPr>
          <w:p w14:paraId="69B0E97B" w14:textId="56EFEC1F" w:rsidR="00EA5FCC" w:rsidRPr="00680B23" w:rsidRDefault="00EA5FCC" w:rsidP="00D17D13">
            <w:pPr>
              <w:pStyle w:val="ProductList-Body"/>
              <w:spacing w:before="20" w:after="20"/>
              <w:rPr>
                <w:color w:val="FFFFFF" w:themeColor="background1"/>
              </w:rPr>
            </w:pPr>
            <w:r>
              <w:rPr>
                <w:color w:val="FFFFFF" w:themeColor="background1"/>
              </w:rPr>
              <w:t>Windows Embedded 8.1 Industry Enterprise Upgrade</w:t>
            </w:r>
          </w:p>
        </w:tc>
        <w:tc>
          <w:tcPr>
            <w:tcW w:w="2100" w:type="dxa"/>
            <w:shd w:val="clear" w:color="auto" w:fill="0072C6"/>
            <w:vAlign w:val="center"/>
          </w:tcPr>
          <w:p w14:paraId="0C671955" w14:textId="35292AC8" w:rsidR="00EA5FCC" w:rsidRPr="00680B23" w:rsidRDefault="00EA5FCC" w:rsidP="00D17D13">
            <w:pPr>
              <w:pStyle w:val="ProductList-Body"/>
              <w:spacing w:before="20" w:after="20"/>
              <w:rPr>
                <w:color w:val="FFFFFF" w:themeColor="background1"/>
              </w:rPr>
            </w:pPr>
            <w:r>
              <w:rPr>
                <w:color w:val="FFFFFF" w:themeColor="background1"/>
              </w:rPr>
              <w:t>Windows 8.1 Embedded Industry Enterprise Upgrade (Std, POS, Ind Retail)</w:t>
            </w:r>
          </w:p>
        </w:tc>
      </w:tr>
      <w:tr w:rsidR="008E76EF" w14:paraId="6824209A" w14:textId="77777777" w:rsidTr="00FD7C04">
        <w:tc>
          <w:tcPr>
            <w:tcW w:w="4230" w:type="dxa"/>
          </w:tcPr>
          <w:p w14:paraId="7D677994" w14:textId="77777777" w:rsidR="008E76EF" w:rsidRPr="000D6060" w:rsidRDefault="008E76EF" w:rsidP="008E76EF">
            <w:pPr>
              <w:pStyle w:val="ProductList-Body"/>
            </w:pPr>
            <w:r>
              <w:t>Windows Vista Business for Embedded Systems en Windows Vista Ultimate for Embedded Systems</w:t>
            </w:r>
          </w:p>
        </w:tc>
        <w:tc>
          <w:tcPr>
            <w:tcW w:w="2100" w:type="dxa"/>
            <w:vAlign w:val="center"/>
          </w:tcPr>
          <w:p w14:paraId="05B0188F" w14:textId="075B0C42"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4FAAC7BE" w14:textId="4AF1EC09"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5E81E43" w14:textId="77777777" w:rsidR="008E76EF" w:rsidRPr="00CA02E2" w:rsidRDefault="008E76EF" w:rsidP="00FD7C04">
            <w:pPr>
              <w:pStyle w:val="ProductList-Body"/>
              <w:jc w:val="center"/>
            </w:pPr>
          </w:p>
        </w:tc>
      </w:tr>
      <w:tr w:rsidR="008E76EF" w14:paraId="0340903C" w14:textId="77777777" w:rsidTr="00FD7C04">
        <w:tc>
          <w:tcPr>
            <w:tcW w:w="4230" w:type="dxa"/>
          </w:tcPr>
          <w:p w14:paraId="4D039CFF" w14:textId="77777777" w:rsidR="008E76EF" w:rsidRPr="000D6060" w:rsidRDefault="008E76EF" w:rsidP="008E76EF">
            <w:pPr>
              <w:pStyle w:val="ProductList-Body"/>
            </w:pPr>
            <w:r>
              <w:t xml:space="preserve">Windows 2000 Professional for Embedded Systems </w:t>
            </w:r>
          </w:p>
        </w:tc>
        <w:tc>
          <w:tcPr>
            <w:tcW w:w="2100" w:type="dxa"/>
            <w:vAlign w:val="center"/>
          </w:tcPr>
          <w:p w14:paraId="1EAAAF71" w14:textId="3DF8E79E"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15193C7F" w14:textId="10DA63C8"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2571B6B4" w14:textId="77777777" w:rsidR="008E76EF" w:rsidRPr="00CA02E2" w:rsidRDefault="008E76EF" w:rsidP="00FD7C04">
            <w:pPr>
              <w:pStyle w:val="ProductList-Body"/>
              <w:jc w:val="center"/>
            </w:pPr>
          </w:p>
        </w:tc>
      </w:tr>
      <w:tr w:rsidR="008E76EF" w14:paraId="08FE35A7" w14:textId="77777777" w:rsidTr="00FD7C04">
        <w:tc>
          <w:tcPr>
            <w:tcW w:w="4230" w:type="dxa"/>
          </w:tcPr>
          <w:p w14:paraId="5EE9F548" w14:textId="77777777" w:rsidR="008E76EF" w:rsidRPr="000D6060" w:rsidRDefault="008E76EF" w:rsidP="008E76EF">
            <w:pPr>
              <w:pStyle w:val="ProductList-Body"/>
            </w:pPr>
            <w:r>
              <w:t>Windows NT Workstation for Embedded Systems</w:t>
            </w:r>
          </w:p>
        </w:tc>
        <w:tc>
          <w:tcPr>
            <w:tcW w:w="2100" w:type="dxa"/>
            <w:vAlign w:val="center"/>
          </w:tcPr>
          <w:p w14:paraId="5073C0CC" w14:textId="253298CB"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03B82356" w14:textId="211C72DF"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98CE43E" w14:textId="77777777" w:rsidR="008E76EF" w:rsidRPr="00CA02E2" w:rsidRDefault="008E76EF" w:rsidP="00FD7C04">
            <w:pPr>
              <w:pStyle w:val="ProductList-Body"/>
              <w:jc w:val="center"/>
            </w:pPr>
          </w:p>
        </w:tc>
      </w:tr>
      <w:tr w:rsidR="008E76EF" w14:paraId="5B0D9EDB" w14:textId="77777777" w:rsidTr="00FD7C04">
        <w:tc>
          <w:tcPr>
            <w:tcW w:w="4230" w:type="dxa"/>
          </w:tcPr>
          <w:p w14:paraId="1B5D0ABB" w14:textId="77777777" w:rsidR="008E76EF" w:rsidRPr="000D6060" w:rsidRDefault="008E76EF" w:rsidP="008E76EF">
            <w:pPr>
              <w:pStyle w:val="ProductList-Body"/>
            </w:pPr>
            <w:r>
              <w:t>Windows 7 Professional for Embedded Systems</w:t>
            </w:r>
          </w:p>
        </w:tc>
        <w:tc>
          <w:tcPr>
            <w:tcW w:w="2100" w:type="dxa"/>
            <w:vAlign w:val="center"/>
          </w:tcPr>
          <w:p w14:paraId="5B717136" w14:textId="5B6FA7A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A11172F" w14:textId="657FBF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1837A8" w14:textId="77777777" w:rsidR="008E76EF" w:rsidRDefault="008E76EF" w:rsidP="00FD7C04">
            <w:pPr>
              <w:pStyle w:val="ProductList-Body"/>
              <w:jc w:val="center"/>
            </w:pPr>
          </w:p>
        </w:tc>
      </w:tr>
      <w:tr w:rsidR="008E76EF" w14:paraId="203F31C2" w14:textId="77777777" w:rsidTr="00FD7C04">
        <w:tc>
          <w:tcPr>
            <w:tcW w:w="4230" w:type="dxa"/>
          </w:tcPr>
          <w:p w14:paraId="34941C57" w14:textId="77777777" w:rsidR="008E76EF" w:rsidRDefault="008E76EF" w:rsidP="008E76EF">
            <w:pPr>
              <w:pStyle w:val="ProductList-Body"/>
            </w:pPr>
            <w:r>
              <w:t>Windows 7 Ultimate for Embedded Systems</w:t>
            </w:r>
          </w:p>
        </w:tc>
        <w:tc>
          <w:tcPr>
            <w:tcW w:w="2100" w:type="dxa"/>
            <w:vAlign w:val="center"/>
          </w:tcPr>
          <w:p w14:paraId="310FF4D9" w14:textId="70DA128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C30E7FF" w14:textId="7905E264"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7B160D8" w14:textId="77777777" w:rsidR="008E76EF" w:rsidRDefault="008E76EF" w:rsidP="00FD7C04">
            <w:pPr>
              <w:pStyle w:val="ProductList-Body"/>
              <w:jc w:val="center"/>
            </w:pPr>
          </w:p>
        </w:tc>
      </w:tr>
      <w:tr w:rsidR="00412E14" w14:paraId="715CB9C7" w14:textId="77777777" w:rsidTr="00FD7C04">
        <w:tc>
          <w:tcPr>
            <w:tcW w:w="4230" w:type="dxa"/>
          </w:tcPr>
          <w:p w14:paraId="48722E8D" w14:textId="533A09D6" w:rsidR="00412E14" w:rsidRPr="00B2689B" w:rsidRDefault="00412E14" w:rsidP="00412E14">
            <w:pPr>
              <w:pStyle w:val="ProductList-Body"/>
            </w:pPr>
            <w:r>
              <w:t xml:space="preserve">Windows XP Professional for Embedded Systems </w:t>
            </w:r>
          </w:p>
        </w:tc>
        <w:tc>
          <w:tcPr>
            <w:tcW w:w="2100" w:type="dxa"/>
            <w:vAlign w:val="center"/>
          </w:tcPr>
          <w:p w14:paraId="5F70A299" w14:textId="74983F30"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7F1ABD71" w14:textId="0FBD1C96"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3FE28D8A" w14:textId="77777777" w:rsidR="00412E14" w:rsidRDefault="00412E14" w:rsidP="00FD7C04">
            <w:pPr>
              <w:pStyle w:val="ProductList-Body"/>
              <w:jc w:val="center"/>
            </w:pPr>
          </w:p>
        </w:tc>
      </w:tr>
      <w:tr w:rsidR="008E76EF" w14:paraId="55122543" w14:textId="77777777" w:rsidTr="00FD7C04">
        <w:tc>
          <w:tcPr>
            <w:tcW w:w="4230" w:type="dxa"/>
          </w:tcPr>
          <w:p w14:paraId="3364B38C" w14:textId="77777777" w:rsidR="008E76EF" w:rsidRDefault="008E76EF" w:rsidP="008E76EF">
            <w:pPr>
              <w:pStyle w:val="ProductList-Body"/>
            </w:pPr>
            <w:r>
              <w:t>Windows Embedded 8 en 8.1 Pro</w:t>
            </w:r>
          </w:p>
        </w:tc>
        <w:tc>
          <w:tcPr>
            <w:tcW w:w="2100" w:type="dxa"/>
            <w:vAlign w:val="center"/>
          </w:tcPr>
          <w:p w14:paraId="3948D40E" w14:textId="71CB014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9FC00E4" w14:textId="13FBD5E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85E696B" w14:textId="77777777" w:rsidR="008E76EF" w:rsidRDefault="008E76EF" w:rsidP="00FD7C04">
            <w:pPr>
              <w:pStyle w:val="ProductList-Body"/>
              <w:jc w:val="center"/>
            </w:pPr>
          </w:p>
        </w:tc>
      </w:tr>
      <w:tr w:rsidR="008E76EF" w14:paraId="32B0C9CD" w14:textId="77777777" w:rsidTr="00FD7C04">
        <w:tc>
          <w:tcPr>
            <w:tcW w:w="4230" w:type="dxa"/>
          </w:tcPr>
          <w:p w14:paraId="342C5CF9" w14:textId="3F490CA7" w:rsidR="008E76EF" w:rsidRDefault="008E76EF" w:rsidP="008E76EF">
            <w:pPr>
              <w:pStyle w:val="ProductList-Body"/>
            </w:pPr>
            <w:r>
              <w:t>Windows Embedded 8 en 8.1 Industry Pro</w:t>
            </w:r>
          </w:p>
        </w:tc>
        <w:tc>
          <w:tcPr>
            <w:tcW w:w="2100" w:type="dxa"/>
            <w:vAlign w:val="center"/>
          </w:tcPr>
          <w:p w14:paraId="24F789EF" w14:textId="02C77D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773689F" w14:textId="120CAC90" w:rsidR="008E76EF" w:rsidRDefault="000E65C7" w:rsidP="00FD7C04">
            <w:pPr>
              <w:pStyle w:val="ProductList-Body"/>
              <w:jc w:val="center"/>
            </w:pPr>
            <w:r>
              <w:rPr>
                <w:rFonts w:ascii="Wingdings" w:hAnsi="Wingdings" w:cs="Wingdings"/>
                <w:sz w:val="20"/>
                <w:szCs w:val="20"/>
              </w:rPr>
              <w:t></w:t>
            </w:r>
          </w:p>
        </w:tc>
        <w:tc>
          <w:tcPr>
            <w:tcW w:w="2100" w:type="dxa"/>
            <w:vAlign w:val="center"/>
          </w:tcPr>
          <w:p w14:paraId="4CE2D9A1" w14:textId="419AEEE1" w:rsidR="008E76EF" w:rsidRDefault="008E76EF" w:rsidP="00FD7C04">
            <w:pPr>
              <w:pStyle w:val="ProductList-Body"/>
              <w:jc w:val="center"/>
            </w:pPr>
          </w:p>
        </w:tc>
      </w:tr>
      <w:tr w:rsidR="008E76EF" w14:paraId="5EFDB389" w14:textId="77777777" w:rsidTr="00FD7C04">
        <w:tc>
          <w:tcPr>
            <w:tcW w:w="4230" w:type="dxa"/>
          </w:tcPr>
          <w:p w14:paraId="7B4E8DB3" w14:textId="033F2B0F" w:rsidR="008E76EF" w:rsidRPr="00B2689B" w:rsidRDefault="008E76EF" w:rsidP="008E76EF">
            <w:pPr>
              <w:pStyle w:val="ProductList-Body"/>
            </w:pPr>
            <w:r>
              <w:t>Windows Embedded 8 en 8.1 Industry Retail</w:t>
            </w:r>
          </w:p>
        </w:tc>
        <w:tc>
          <w:tcPr>
            <w:tcW w:w="2100" w:type="dxa"/>
            <w:vAlign w:val="center"/>
          </w:tcPr>
          <w:p w14:paraId="0F9EFB86" w14:textId="25EC802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12401F2" w14:textId="6FCAF48B" w:rsidR="008E76EF" w:rsidRDefault="008E76EF" w:rsidP="00FD7C04">
            <w:pPr>
              <w:pStyle w:val="ProductList-Body"/>
              <w:jc w:val="center"/>
            </w:pPr>
          </w:p>
        </w:tc>
        <w:tc>
          <w:tcPr>
            <w:tcW w:w="2100" w:type="dxa"/>
            <w:vAlign w:val="center"/>
          </w:tcPr>
          <w:p w14:paraId="3D6B7895" w14:textId="1DF5551F" w:rsidR="008E76EF" w:rsidRDefault="000E65C7" w:rsidP="00FD7C04">
            <w:pPr>
              <w:pStyle w:val="ProductList-Body"/>
              <w:jc w:val="center"/>
            </w:pPr>
            <w:r>
              <w:rPr>
                <w:rFonts w:ascii="Wingdings" w:hAnsi="Wingdings" w:cs="Wingdings"/>
                <w:sz w:val="20"/>
                <w:szCs w:val="20"/>
              </w:rPr>
              <w:t></w:t>
            </w:r>
          </w:p>
        </w:tc>
      </w:tr>
      <w:tr w:rsidR="008E76EF" w14:paraId="74519918" w14:textId="77777777" w:rsidTr="00FD7C04">
        <w:tc>
          <w:tcPr>
            <w:tcW w:w="4230" w:type="dxa"/>
          </w:tcPr>
          <w:p w14:paraId="433A9C2F" w14:textId="77777777" w:rsidR="008E76EF" w:rsidRDefault="008E76EF" w:rsidP="008E76EF">
            <w:pPr>
              <w:pStyle w:val="ProductList-Body"/>
            </w:pPr>
            <w:r>
              <w:t>Windows Embedded POSReady 7 Pro</w:t>
            </w:r>
          </w:p>
        </w:tc>
        <w:tc>
          <w:tcPr>
            <w:tcW w:w="2100" w:type="dxa"/>
            <w:vAlign w:val="center"/>
          </w:tcPr>
          <w:p w14:paraId="3A868154" w14:textId="7AE3BCE9"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51C4D94" w14:textId="0FC89916" w:rsidR="008E76EF" w:rsidRDefault="008E76EF" w:rsidP="00FD7C04">
            <w:pPr>
              <w:pStyle w:val="ProductList-Body"/>
              <w:jc w:val="center"/>
            </w:pPr>
          </w:p>
        </w:tc>
        <w:tc>
          <w:tcPr>
            <w:tcW w:w="2100" w:type="dxa"/>
            <w:vAlign w:val="center"/>
          </w:tcPr>
          <w:p w14:paraId="56E1B5FE" w14:textId="29563908" w:rsidR="008E76EF" w:rsidRDefault="008E76EF" w:rsidP="00FD7C04">
            <w:pPr>
              <w:pStyle w:val="ProductList-Body"/>
              <w:jc w:val="center"/>
            </w:pPr>
            <w:r>
              <w:rPr>
                <w:rFonts w:ascii="Wingdings" w:hAnsi="Wingdings" w:cs="Wingdings"/>
                <w:sz w:val="20"/>
                <w:szCs w:val="20"/>
              </w:rPr>
              <w:t></w:t>
            </w:r>
          </w:p>
        </w:tc>
      </w:tr>
      <w:tr w:rsidR="008E76EF" w14:paraId="1262C09B" w14:textId="77777777" w:rsidTr="00FD7C04">
        <w:tc>
          <w:tcPr>
            <w:tcW w:w="4230" w:type="dxa"/>
          </w:tcPr>
          <w:p w14:paraId="796B2EF8" w14:textId="77777777" w:rsidR="008E76EF" w:rsidRDefault="008E76EF" w:rsidP="008E76EF">
            <w:pPr>
              <w:pStyle w:val="ProductList-Body"/>
            </w:pPr>
            <w:r>
              <w:t>Windows Embedded for Point of Service (WEPOS)</w:t>
            </w:r>
          </w:p>
        </w:tc>
        <w:tc>
          <w:tcPr>
            <w:tcW w:w="2100" w:type="dxa"/>
            <w:vAlign w:val="center"/>
          </w:tcPr>
          <w:p w14:paraId="1FF5C6AC" w14:textId="79F4BFB3"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D38196" w14:textId="77777777" w:rsidR="008E76EF" w:rsidRDefault="008E76EF" w:rsidP="00FD7C04">
            <w:pPr>
              <w:pStyle w:val="ProductList-Body"/>
              <w:jc w:val="center"/>
            </w:pPr>
          </w:p>
        </w:tc>
        <w:tc>
          <w:tcPr>
            <w:tcW w:w="2100" w:type="dxa"/>
            <w:vAlign w:val="center"/>
          </w:tcPr>
          <w:p w14:paraId="022D41A2" w14:textId="6BD69F20" w:rsidR="008E76EF" w:rsidRDefault="008E76EF" w:rsidP="00FD7C04">
            <w:pPr>
              <w:pStyle w:val="ProductList-Body"/>
              <w:jc w:val="center"/>
            </w:pPr>
            <w:r>
              <w:rPr>
                <w:rFonts w:ascii="Wingdings" w:hAnsi="Wingdings" w:cs="Wingdings"/>
                <w:sz w:val="20"/>
                <w:szCs w:val="20"/>
              </w:rPr>
              <w:t></w:t>
            </w:r>
          </w:p>
        </w:tc>
      </w:tr>
      <w:tr w:rsidR="008E76EF" w14:paraId="682FEAF1" w14:textId="77777777" w:rsidTr="00FD7C04">
        <w:tc>
          <w:tcPr>
            <w:tcW w:w="4230" w:type="dxa"/>
          </w:tcPr>
          <w:p w14:paraId="7183BEA4" w14:textId="77777777" w:rsidR="008E76EF" w:rsidRDefault="008E76EF" w:rsidP="008E76EF">
            <w:pPr>
              <w:pStyle w:val="ProductList-Body"/>
            </w:pPr>
            <w:r>
              <w:t>Windows Embedded POSReady 2009 en POSReady 7</w:t>
            </w:r>
          </w:p>
        </w:tc>
        <w:tc>
          <w:tcPr>
            <w:tcW w:w="2100" w:type="dxa"/>
            <w:vAlign w:val="center"/>
          </w:tcPr>
          <w:p w14:paraId="66358C97" w14:textId="51A54E4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F5F762A" w14:textId="77777777" w:rsidR="008E76EF" w:rsidRDefault="008E76EF" w:rsidP="00FD7C04">
            <w:pPr>
              <w:pStyle w:val="ProductList-Body"/>
              <w:jc w:val="center"/>
            </w:pPr>
          </w:p>
        </w:tc>
        <w:tc>
          <w:tcPr>
            <w:tcW w:w="2100" w:type="dxa"/>
            <w:vAlign w:val="center"/>
          </w:tcPr>
          <w:p w14:paraId="7F04C2B5" w14:textId="23A389CF" w:rsidR="008E76EF" w:rsidRDefault="008E76EF" w:rsidP="00FD7C04">
            <w:pPr>
              <w:pStyle w:val="ProductList-Body"/>
              <w:jc w:val="center"/>
            </w:pPr>
            <w:r>
              <w:rPr>
                <w:rFonts w:ascii="Wingdings" w:hAnsi="Wingdings" w:cs="Wingdings"/>
                <w:sz w:val="20"/>
                <w:szCs w:val="20"/>
              </w:rPr>
              <w:t></w:t>
            </w:r>
          </w:p>
        </w:tc>
      </w:tr>
      <w:tr w:rsidR="008E76EF" w14:paraId="640E2D34" w14:textId="77777777" w:rsidTr="00FD7C04">
        <w:tc>
          <w:tcPr>
            <w:tcW w:w="4230" w:type="dxa"/>
          </w:tcPr>
          <w:p w14:paraId="1154FE57" w14:textId="77777777" w:rsidR="008E76EF" w:rsidRDefault="008E76EF" w:rsidP="008E76EF">
            <w:pPr>
              <w:pStyle w:val="ProductList-Body"/>
            </w:pPr>
            <w:r>
              <w:t>Windows NT Embedded</w:t>
            </w:r>
          </w:p>
        </w:tc>
        <w:tc>
          <w:tcPr>
            <w:tcW w:w="2100" w:type="dxa"/>
            <w:vAlign w:val="center"/>
          </w:tcPr>
          <w:p w14:paraId="04ADFA78" w14:textId="5AF1755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16E7D2D" w14:textId="77777777" w:rsidR="008E76EF" w:rsidRDefault="008E76EF" w:rsidP="00FD7C04">
            <w:pPr>
              <w:pStyle w:val="ProductList-Body"/>
              <w:jc w:val="center"/>
            </w:pPr>
          </w:p>
        </w:tc>
        <w:tc>
          <w:tcPr>
            <w:tcW w:w="2100" w:type="dxa"/>
            <w:vAlign w:val="center"/>
          </w:tcPr>
          <w:p w14:paraId="6B02ABB1" w14:textId="53EA955A" w:rsidR="008E76EF" w:rsidRDefault="008E76EF" w:rsidP="00FD7C04">
            <w:pPr>
              <w:pStyle w:val="ProductList-Body"/>
              <w:jc w:val="center"/>
            </w:pPr>
            <w:r>
              <w:rPr>
                <w:rFonts w:ascii="Wingdings" w:hAnsi="Wingdings" w:cs="Wingdings"/>
                <w:sz w:val="20"/>
                <w:szCs w:val="20"/>
              </w:rPr>
              <w:t></w:t>
            </w:r>
          </w:p>
        </w:tc>
      </w:tr>
      <w:tr w:rsidR="008E76EF" w14:paraId="2D792C75" w14:textId="77777777" w:rsidTr="00FD7C04">
        <w:tc>
          <w:tcPr>
            <w:tcW w:w="4230" w:type="dxa"/>
          </w:tcPr>
          <w:p w14:paraId="0EE91389" w14:textId="77777777" w:rsidR="008E76EF" w:rsidRDefault="008E76EF" w:rsidP="008E76EF">
            <w:pPr>
              <w:pStyle w:val="ProductList-Body"/>
            </w:pPr>
            <w:r>
              <w:t>Windows XP Embedded</w:t>
            </w:r>
          </w:p>
        </w:tc>
        <w:tc>
          <w:tcPr>
            <w:tcW w:w="2100" w:type="dxa"/>
            <w:vAlign w:val="center"/>
          </w:tcPr>
          <w:p w14:paraId="1E9F3AF9" w14:textId="1B814CF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DA631E1" w14:textId="77777777" w:rsidR="008E76EF" w:rsidRDefault="008E76EF" w:rsidP="00FD7C04">
            <w:pPr>
              <w:pStyle w:val="ProductList-Body"/>
              <w:jc w:val="center"/>
            </w:pPr>
          </w:p>
        </w:tc>
        <w:tc>
          <w:tcPr>
            <w:tcW w:w="2100" w:type="dxa"/>
            <w:vAlign w:val="center"/>
          </w:tcPr>
          <w:p w14:paraId="305681BF" w14:textId="69707EA6" w:rsidR="008E76EF" w:rsidRDefault="008E76EF" w:rsidP="00FD7C04">
            <w:pPr>
              <w:pStyle w:val="ProductList-Body"/>
              <w:jc w:val="center"/>
            </w:pPr>
            <w:r>
              <w:rPr>
                <w:rFonts w:ascii="Wingdings" w:hAnsi="Wingdings" w:cs="Wingdings"/>
                <w:sz w:val="20"/>
                <w:szCs w:val="20"/>
              </w:rPr>
              <w:t></w:t>
            </w:r>
          </w:p>
        </w:tc>
      </w:tr>
      <w:tr w:rsidR="008E76EF" w14:paraId="1662C384" w14:textId="77777777" w:rsidTr="00FD7C04">
        <w:tc>
          <w:tcPr>
            <w:tcW w:w="4230" w:type="dxa"/>
          </w:tcPr>
          <w:p w14:paraId="1CAB4360" w14:textId="77777777" w:rsidR="008E76EF" w:rsidRDefault="008E76EF" w:rsidP="008E76EF">
            <w:pPr>
              <w:pStyle w:val="ProductList-Body"/>
            </w:pPr>
            <w:r>
              <w:t>Windows Embedded Standard 7, 2009 en Windows Embedded 8 Standard</w:t>
            </w:r>
          </w:p>
        </w:tc>
        <w:tc>
          <w:tcPr>
            <w:tcW w:w="2100" w:type="dxa"/>
            <w:vAlign w:val="center"/>
          </w:tcPr>
          <w:p w14:paraId="71446D33" w14:textId="326D096B"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91E27A0" w14:textId="77777777" w:rsidR="008E76EF" w:rsidRDefault="008E76EF" w:rsidP="00FD7C04">
            <w:pPr>
              <w:pStyle w:val="ProductList-Body"/>
              <w:jc w:val="center"/>
            </w:pPr>
          </w:p>
        </w:tc>
        <w:tc>
          <w:tcPr>
            <w:tcW w:w="2100" w:type="dxa"/>
            <w:vAlign w:val="center"/>
          </w:tcPr>
          <w:p w14:paraId="54870DF4" w14:textId="1BB7A828" w:rsidR="008E76EF" w:rsidRDefault="008E76EF" w:rsidP="00FD7C04">
            <w:pPr>
              <w:pStyle w:val="ProductList-Body"/>
              <w:jc w:val="center"/>
            </w:pPr>
            <w:r>
              <w:rPr>
                <w:rFonts w:ascii="Wingdings" w:hAnsi="Wingdings" w:cs="Wingdings"/>
                <w:sz w:val="20"/>
                <w:szCs w:val="20"/>
              </w:rPr>
              <w:t></w:t>
            </w:r>
          </w:p>
        </w:tc>
      </w:tr>
    </w:tbl>
    <w:p w14:paraId="4FDCBA62" w14:textId="3CA293A2" w:rsidR="009F282C" w:rsidRPr="00924715" w:rsidRDefault="00AF6659" w:rsidP="00055772">
      <w:pPr>
        <w:pStyle w:val="ProductList-Body"/>
        <w:ind w:left="180"/>
      </w:pPr>
      <w:r>
        <w:t>Klanten waarvan SA afloopt, zijn gerechtigd de dekking te verlengen in de vorm van Windows Industry Enterprise SA</w:t>
      </w:r>
      <w:r>
        <w:fldChar w:fldCharType="begin"/>
      </w:r>
      <w:r>
        <w:instrText>XE "Windows 8.1 Pro"</w:instrText>
      </w:r>
      <w:r>
        <w:fldChar w:fldCharType="end"/>
      </w:r>
      <w:r>
        <w:t>.</w:t>
      </w:r>
    </w:p>
    <w:p w14:paraId="4FDCBA63" w14:textId="77777777" w:rsidR="009F282C" w:rsidRPr="00924715" w:rsidRDefault="009F282C" w:rsidP="00055772">
      <w:pPr>
        <w:pStyle w:val="ProductList-Body"/>
        <w:ind w:left="180"/>
      </w:pPr>
    </w:p>
    <w:p w14:paraId="4FDCBA64" w14:textId="5DDC1141" w:rsidR="009F282C" w:rsidRPr="00924715" w:rsidRDefault="009F282C" w:rsidP="00055772">
      <w:pPr>
        <w:pStyle w:val="ProductList-Body"/>
        <w:ind w:left="180"/>
      </w:pPr>
      <w:r>
        <w:t>Klanten die SA voor Windows Embedded Industry 8.1 Enterprise</w:t>
      </w:r>
      <w:r>
        <w:fldChar w:fldCharType="begin"/>
      </w:r>
      <w:r>
        <w:instrText>XE "Windows Embedded 8.1 Industry Pro"</w:instrText>
      </w:r>
      <w:r>
        <w:fldChar w:fldCharType="end"/>
      </w:r>
      <w:r>
        <w:t xml:space="preserve"> willen verkrijgen, hebben de volgende mogelijkheden:</w:t>
      </w:r>
    </w:p>
    <w:p w14:paraId="4FDCBA66" w14:textId="5A27691C" w:rsidR="009F282C" w:rsidRPr="00924715" w:rsidRDefault="00B80DB3" w:rsidP="00913546">
      <w:pPr>
        <w:pStyle w:val="ProductList-Body"/>
        <w:numPr>
          <w:ilvl w:val="0"/>
          <w:numId w:val="42"/>
        </w:numPr>
        <w:ind w:hanging="270"/>
      </w:pPr>
      <w:r>
        <w:t>Select-, Select Plus-, Open Value- (niet-bedrijfsomvattend) en Open License-programma</w:t>
      </w:r>
      <w:r w:rsidR="0039038C">
        <w:t>’</w:t>
      </w:r>
      <w:r>
        <w:t xml:space="preserve">s </w:t>
      </w:r>
    </w:p>
    <w:p w14:paraId="4FDCBA68" w14:textId="735C566B" w:rsidR="009F282C" w:rsidRPr="00924715" w:rsidRDefault="009F282C" w:rsidP="00913546">
      <w:pPr>
        <w:pStyle w:val="ProductList-Body"/>
        <w:numPr>
          <w:ilvl w:val="1"/>
          <w:numId w:val="42"/>
        </w:numPr>
        <w:ind w:left="990" w:hanging="270"/>
      </w:pPr>
      <w:r>
        <w:t>Verleng SA voor het Windows Embedded Industry operating system op het moment dat de SA-dekking voor POSReady 2009, POSReady 7, Windows Embedded 8 Industry Pro, Windows Embedded 8.1 Industry Pro, Windows Embedded 8 Industry Enterprise of Windows Embedded 8.1 Industry Enterprise</w:t>
      </w:r>
      <w:r>
        <w:fldChar w:fldCharType="begin"/>
      </w:r>
      <w:r>
        <w:instrText>XE "Windows Embedded 8.1 Industry Pro"</w:instrText>
      </w:r>
      <w:r>
        <w:fldChar w:fldCharType="end"/>
      </w:r>
      <w:r>
        <w:t xml:space="preserve"> afloopt. </w:t>
      </w:r>
    </w:p>
    <w:p w14:paraId="4FDCBA6A" w14:textId="77777777" w:rsidR="009F282C" w:rsidRPr="00924715" w:rsidRDefault="009F282C" w:rsidP="00913546">
      <w:pPr>
        <w:pStyle w:val="ProductList-Body"/>
        <w:numPr>
          <w:ilvl w:val="0"/>
          <w:numId w:val="42"/>
        </w:numPr>
        <w:ind w:hanging="270"/>
      </w:pPr>
      <w:r>
        <w:t>Enterprise Inschrijvingen: Op het moment dat een bestaande Enterprise Enrollment voor het Windows Embedded besturingssysteem afloopt, deze dekking verlengen door middel van een nieuwe Enterprise Enrollment voor het Windows Embedded besturingssysteem.</w:t>
      </w:r>
    </w:p>
    <w:p w14:paraId="4FDCBA6B" w14:textId="77777777" w:rsidR="009F282C" w:rsidRPr="00924715" w:rsidRDefault="009F282C" w:rsidP="009F282C">
      <w:pPr>
        <w:pStyle w:val="ProductList-Body"/>
      </w:pPr>
    </w:p>
    <w:p w14:paraId="4FDCBA6C" w14:textId="2D0D1B57" w:rsidR="009F282C" w:rsidRPr="00924715" w:rsidRDefault="009F282C" w:rsidP="00430C94">
      <w:pPr>
        <w:pStyle w:val="ProductList-Body"/>
        <w:ind w:left="180"/>
      </w:pPr>
      <w:r>
        <w:t>Klanten die Windows Embedded 8.1 Industry Enterprise Upgrade en SA samen willen aanschaffen, beschikken over de volgende mogelijkheden:</w:t>
      </w:r>
    </w:p>
    <w:p w14:paraId="4FDCBA6D" w14:textId="316E86E6" w:rsidR="009F282C" w:rsidRPr="00924715" w:rsidRDefault="009F282C" w:rsidP="00913546">
      <w:pPr>
        <w:pStyle w:val="ProductList-Body"/>
        <w:numPr>
          <w:ilvl w:val="0"/>
          <w:numId w:val="42"/>
        </w:numPr>
        <w:ind w:hanging="270"/>
      </w:pPr>
      <w:r>
        <w:t>Enterprise Overeenkomst, Select Plus, Open Value (niet-organisatieomvattend) en Open License-programma</w:t>
      </w:r>
      <w:r w:rsidR="0039038C">
        <w:t>’</w:t>
      </w:r>
      <w:r>
        <w:t>s:</w:t>
      </w:r>
    </w:p>
    <w:p w14:paraId="4FDCBA6E" w14:textId="78FADCF1" w:rsidR="009F282C" w:rsidRPr="00924715" w:rsidRDefault="009F282C" w:rsidP="00913546">
      <w:pPr>
        <w:pStyle w:val="ProductList-Body"/>
        <w:numPr>
          <w:ilvl w:val="1"/>
          <w:numId w:val="42"/>
        </w:numPr>
        <w:ind w:left="990" w:hanging="270"/>
      </w:pPr>
      <w:r>
        <w:t>Windows Embedded 8.1 Industry Enterprise Upgrade en SA aanschaffen voor Industry Devices waarop de klant een van de kwalificerende operating systems heeft gelicentieerd en geïnstalleerd die in de bovenstaande Windows Industry Upgrade-lijst worden weergegeven.</w:t>
      </w:r>
    </w:p>
    <w:p w14:paraId="4FDCBA6F" w14:textId="52D6ED08" w:rsidR="009F282C" w:rsidRPr="00924715" w:rsidRDefault="009F282C" w:rsidP="00913546">
      <w:pPr>
        <w:pStyle w:val="ProductList-Body"/>
        <w:numPr>
          <w:ilvl w:val="1"/>
          <w:numId w:val="42"/>
        </w:numPr>
        <w:ind w:left="990" w:hanging="270"/>
      </w:pPr>
      <w:r>
        <w:t>De klant mag SA-dekking voor Windows 8.1 Industry Enterprise van het originele apparaat opnieuw toewijzen aan een vervangend apparaat, maar niet op korte termijn (dat wil zeggen niet binnen 90 na de laatste toewijzing), zolang (1) de klant de nieuwste versie van dat operating system op het vervangende apparaat heeft gelicentieerd en geïnstalleerd, en (2) de klant alle gerelateerde upgrades voor het operating system van het oorspronkelijke apparaat verwijdert.</w:t>
      </w:r>
    </w:p>
    <w:p w14:paraId="4FDCBA70" w14:textId="77777777" w:rsidR="009F282C" w:rsidRPr="00924715" w:rsidRDefault="009F282C" w:rsidP="009F282C">
      <w:pPr>
        <w:pStyle w:val="ProductList-Body"/>
      </w:pPr>
    </w:p>
    <w:p w14:paraId="4FDCBA71" w14:textId="1794B90B" w:rsidR="009F282C" w:rsidRPr="00924715" w:rsidRDefault="009F282C" w:rsidP="007223E3">
      <w:pPr>
        <w:pStyle w:val="ProductList-Body"/>
        <w:ind w:left="180"/>
      </w:pPr>
      <w:r>
        <w:rPr>
          <w:b/>
          <w:color w:val="00188F"/>
        </w:rPr>
        <w:t>Downgraderechten en mediatoezeggingen</w:t>
      </w:r>
    </w:p>
    <w:p w14:paraId="01041D32" w14:textId="0F78D847" w:rsidR="004D4DBB" w:rsidRPr="00924715" w:rsidRDefault="009F282C" w:rsidP="007223E3">
      <w:pPr>
        <w:pStyle w:val="ProductList-Body"/>
        <w:ind w:left="180"/>
      </w:pPr>
      <w:r>
        <w:t>Microsoft Windows Embedded 8.1 Industry Pro en Enterprise</w:t>
      </w:r>
      <w:r>
        <w:fldChar w:fldCharType="begin"/>
      </w:r>
      <w:r>
        <w:instrText>XE "Windows Embedded 8.1 Industry Pro"</w:instrText>
      </w:r>
      <w:r>
        <w:fldChar w:fldCharType="end"/>
      </w:r>
      <w:r>
        <w:t>: Volume Licensing-klanten met een geldige licentie voor Windows Enbedded 8.1 Industry Pro en Enterprise verkregen door middel van het volume licensing programma voor Windows Embedded 8.1 Industry zijn gerechtigd een eerdere versie te gebruiken in plaats van de versie waarvoor ze over een licentie beschikken.</w:t>
      </w:r>
      <w:r w:rsidR="00E0030A">
        <w:t xml:space="preserve"> </w:t>
      </w:r>
      <w:r>
        <w:t>Eerdere versies van Windows Embedded 8.1 Industry Pro en Enterprise die hiervoor in aanmerking komen, zijn Windows Embedded 8 Industry Pro, Windows Embedded POSReady 7 en Windows Embedded POSReady 2009. Windows 7 Professional for Embedded Systems, Windows Vista Business for Embedded Systems.</w:t>
      </w:r>
    </w:p>
    <w:p w14:paraId="66A4B6EF" w14:textId="77777777" w:rsidR="004D4DBB" w:rsidRPr="00924715" w:rsidRDefault="004D4DBB" w:rsidP="007223E3">
      <w:pPr>
        <w:pStyle w:val="ProductList-Body"/>
        <w:ind w:left="180"/>
      </w:pPr>
    </w:p>
    <w:p w14:paraId="4FA73CF9" w14:textId="6FBAD80D" w:rsidR="004D4DBB" w:rsidRPr="00924715" w:rsidRDefault="004D4DBB" w:rsidP="007223E3">
      <w:pPr>
        <w:pStyle w:val="ProductList-Body"/>
        <w:ind w:left="180"/>
      </w:pPr>
      <w:r>
        <w:t>Alleen voor klanten met een Open License, Select Plus of Enterprise Overeenkomst: Windows Embedded 8 en 8.1 Pro, Windows 7 Professional for Embedded Systems, Windows 7 Ultimate for Embedded Systems, Windows Vista Business for Embedded Systems en Windows Vista Ultimate for Embedded Systems, en Windows XP Professional for Embedded Systems komen in aanmerking om te worden gebruikt in plaats van Windows Embedded 8.1 Industry Pro Upgrade of Windows Embedded 8.1 Industry Enterprise Upgrade. Op het gebruik van de software zijn alle licentievoorwaarden van Windows Embedded 8.1 Industry Pro en Enterprise van toepassing, en het gebruik is tevens beperkt tot Industry Devices. De beperking geldt niet als het apparaat onder actieve SA voor het Windows Industry operating system valt.</w:t>
      </w:r>
    </w:p>
    <w:p w14:paraId="3250287E" w14:textId="77777777" w:rsidR="004D4DBB" w:rsidRPr="00924715" w:rsidRDefault="004D4DBB" w:rsidP="007223E3">
      <w:pPr>
        <w:pStyle w:val="ProductList-Body"/>
        <w:ind w:left="180"/>
      </w:pPr>
    </w:p>
    <w:p w14:paraId="65879D0A" w14:textId="77777777" w:rsidR="0060708A" w:rsidRDefault="0060708A" w:rsidP="004D4DBB">
      <w:pPr>
        <w:pStyle w:val="ProductList-Body"/>
        <w:ind w:left="180"/>
        <w:rPr>
          <w:b/>
          <w:color w:val="00188F"/>
        </w:rPr>
      </w:pPr>
    </w:p>
    <w:p w14:paraId="1EA0805F" w14:textId="77777777" w:rsidR="0060708A" w:rsidRDefault="0060708A" w:rsidP="004D4DBB">
      <w:pPr>
        <w:pStyle w:val="ProductList-Body"/>
        <w:ind w:left="180"/>
        <w:rPr>
          <w:b/>
          <w:color w:val="00188F"/>
        </w:rPr>
      </w:pPr>
    </w:p>
    <w:p w14:paraId="174DBEDC" w14:textId="65F23F06" w:rsidR="004D4DBB" w:rsidRPr="00924715" w:rsidRDefault="004D4DBB" w:rsidP="004D4DBB">
      <w:pPr>
        <w:pStyle w:val="ProductList-Body"/>
        <w:ind w:left="180"/>
      </w:pPr>
      <w:r>
        <w:rPr>
          <w:b/>
          <w:color w:val="00188F"/>
        </w:rPr>
        <w:t>Definitie van Industry Devices</w:t>
      </w:r>
    </w:p>
    <w:p w14:paraId="4FDCBA72" w14:textId="63D3D9B0" w:rsidR="009F282C" w:rsidRPr="00924715" w:rsidRDefault="004D4DBB" w:rsidP="004D4DBB">
      <w:pPr>
        <w:pStyle w:val="ProductList-Body"/>
        <w:ind w:left="180"/>
      </w:pPr>
      <w:r>
        <w:t>“Industry Device” (ook wel bekend als line-of-business apparaat) betekent een apparaat dat: (1) met de geïmplementeerde configuratie niet bruikbaar is als computerapparaat voor algemeen persoonlijk gebruik (bijvoorbeeld een personal computer), een multifunctionele server of een commercieel levensvatbaar apparaat in plaats van deze systemen, en (2) alleen een bedrijfstak- of taakspecifiek systeemprogramma gebruikt (bijvoorbeeld een CAD-programma dat door een architect wordt gebruikt, of een point-of-sale-programma) (“Bedrijfstakprogramma”).</w:t>
      </w:r>
      <w:r w:rsidR="00E0030A">
        <w:t xml:space="preserve"> </w:t>
      </w:r>
      <w:r>
        <w:t>Het apparaat kan voorzieningen en functies bevatten die zijn afgeleid van Microsoft-software of software van derde partijen.</w:t>
      </w:r>
      <w:r w:rsidR="00E0030A">
        <w:t xml:space="preserve"> </w:t>
      </w:r>
      <w:r>
        <w:t>Als u met het apparaat desktopfuncties kunt uitvoeren (bijvoorbeeld e-mailen, tekstverwerken, spreadsheets maken, het verkennen van een netwerk of het surfen op internet, schema</w:t>
      </w:r>
      <w:r w:rsidR="0039038C">
        <w:t>’</w:t>
      </w:r>
      <w:r>
        <w:t>s maken of persoonlijke financiën beheren), geldt het volgende voor deze functies: deze (1) mogen alleen worden gebruikt met als doel het ondersteunen van de functionaliteit van het Bedrijfstakprogramma, en (2) moeten technisch geïntegreerd zijn met het Bedrijfstakprogramma of alleen technisch geïmplementeerd beleid of architectuur gebruiken bij gebruik van de functionaliteit van het Bedrijfstakprogramma.</w:t>
      </w:r>
    </w:p>
    <w:p w14:paraId="4FDCBA73" w14:textId="77777777" w:rsidR="009F282C" w:rsidRPr="00924715" w:rsidRDefault="009F282C" w:rsidP="009F282C">
      <w:pPr>
        <w:pStyle w:val="ProductList-Body"/>
      </w:pPr>
    </w:p>
    <w:p w14:paraId="0D0A291D" w14:textId="77777777" w:rsidR="004D4DBB" w:rsidRPr="00924715" w:rsidRDefault="004D4DBB" w:rsidP="004D4DBB">
      <w:pPr>
        <w:pStyle w:val="ProductList-Body"/>
        <w:ind w:left="180"/>
      </w:pPr>
      <w:r>
        <w:rPr>
          <w:b/>
          <w:color w:val="00188F"/>
        </w:rPr>
        <w:t>Verlening van recht tot aankoop van Software Assurance</w:t>
      </w:r>
    </w:p>
    <w:p w14:paraId="66F40654" w14:textId="607229AE" w:rsidR="004D4DBB" w:rsidRPr="00924715" w:rsidRDefault="004D4DBB" w:rsidP="004D4DBB">
      <w:pPr>
        <w:pStyle w:val="ProductList-Body"/>
        <w:ind w:left="180"/>
      </w:pPr>
      <w:r>
        <w:t>Klanten met een Select Plus of Open Overeenkomst die vóór 1 juli 2014 licenties voor POSReady 2009, POSReady 7, Windows Embedded 8 Industry Pro (General of Retail), Windows Embedded 8.1 Industry Pro (General of Retail), Windows Vista Business of Ultimate for Embedded Systems, Windows 7 Professional of Ultimate for Embedded Systems, Windows Embedded 8 Pro of Windows Embedded 8.1 Pro OEM hebben aangekocht, mogen binnen 90 dagen na aankoop van deze licenties SA voor het Windows desktop operating system aan deze licenties toevoegen zonder de noodzaak de Windows Industry Upgrade aan te schaffen.</w:t>
      </w:r>
    </w:p>
    <w:p w14:paraId="4FB14349" w14:textId="77777777" w:rsidR="004D4DBB" w:rsidRPr="00924715" w:rsidRDefault="004D4DBB" w:rsidP="009F282C">
      <w:pPr>
        <w:pStyle w:val="ProductList-Body"/>
      </w:pPr>
    </w:p>
    <w:p w14:paraId="4FDCBA74" w14:textId="58149EAC" w:rsidR="009F282C" w:rsidRPr="00924715" w:rsidRDefault="009F282C" w:rsidP="004D4DBB">
      <w:pPr>
        <w:pStyle w:val="ProductList-Body"/>
        <w:ind w:left="180"/>
      </w:pPr>
      <w:r>
        <w:rPr>
          <w:b/>
          <w:color w:val="00188F"/>
        </w:rPr>
        <w:t>Op de re-imaging van Windows Embedded zijn de volgende vereisten van toepassing</w:t>
      </w:r>
    </w:p>
    <w:p w14:paraId="4FDCBA78" w14:textId="05BEDBD9" w:rsidR="00782C7B" w:rsidRPr="00924715" w:rsidRDefault="009F282C" w:rsidP="002F3FF6">
      <w:pPr>
        <w:pStyle w:val="ProductList-Body"/>
        <w:ind w:left="180"/>
      </w:pPr>
      <w:r>
        <w:t>Als een derde partij de re-imaging van Windows Embedded-producten verzorgt op een pc van de klant, moet de klant deze derde partij schriftelijke documentatie verschaffen die aantoont dat de klant beschikt over licenties voor de software die de derde partij gaat installeren. Als documentatie kan bijvoorbeeld een kopie worden gebruikt van het handtekeningenformulier van de Microsoft Volume Licensing-overeenkomst die van toepassing is op de upgradesoftware van het Microsoft Embedded besturingssysteem die wordt geïnstalleerd.</w:t>
      </w:r>
    </w:p>
    <w:bookmarkStart w:id="783" w:name="_Toc378147650"/>
    <w:bookmarkStart w:id="784" w:name="_Toc378151552"/>
    <w:p w14:paraId="4FDCBA79" w14:textId="46DEF344" w:rsidR="00585A48" w:rsidRPr="00924715" w:rsidRDefault="00AA05B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FDCBA7A" w14:textId="77777777" w:rsidR="00C13DF8" w:rsidRPr="00924715" w:rsidRDefault="00943761" w:rsidP="009708AE">
      <w:pPr>
        <w:pStyle w:val="ProductList-OfferingGroupHeading"/>
        <w:outlineLvl w:val="1"/>
      </w:pPr>
      <w:bookmarkStart w:id="785" w:name="_Toc379797274"/>
      <w:bookmarkStart w:id="786" w:name="_Toc380513299"/>
      <w:bookmarkStart w:id="787" w:name="_Toc380655347"/>
      <w:bookmarkStart w:id="788" w:name="_Toc409102856"/>
      <w:r>
        <w:t>Windows Server</w:t>
      </w:r>
      <w:bookmarkEnd w:id="783"/>
      <w:bookmarkEnd w:id="784"/>
      <w:bookmarkEnd w:id="785"/>
      <w:bookmarkEnd w:id="786"/>
      <w:bookmarkEnd w:id="787"/>
      <w:bookmarkEnd w:id="788"/>
    </w:p>
    <w:p w14:paraId="4FDCBA7B" w14:textId="77777777" w:rsidR="00C13DF8" w:rsidRPr="00924715" w:rsidRDefault="009708AE" w:rsidP="00B26BEF">
      <w:pPr>
        <w:pStyle w:val="ProductList-Offering2Heading"/>
        <w:outlineLvl w:val="2"/>
      </w:pPr>
      <w:bookmarkStart w:id="789" w:name="_Toc378147651"/>
      <w:bookmarkStart w:id="790" w:name="_Toc378151553"/>
      <w:r>
        <w:tab/>
      </w:r>
      <w:bookmarkStart w:id="791" w:name="_Toc379797275"/>
      <w:bookmarkStart w:id="792" w:name="_Toc380513300"/>
      <w:bookmarkStart w:id="793" w:name="_Toc380655348"/>
      <w:bookmarkStart w:id="794" w:name="_Toc409102857"/>
      <w:r>
        <w:t>Windows MultiPoint Server</w:t>
      </w:r>
      <w:bookmarkEnd w:id="789"/>
      <w:bookmarkEnd w:id="790"/>
      <w:bookmarkEnd w:id="791"/>
      <w:bookmarkEnd w:id="792"/>
      <w:bookmarkEnd w:id="793"/>
      <w:bookmarkEnd w:id="794"/>
    </w:p>
    <w:tbl>
      <w:tblPr>
        <w:tblStyle w:val="TableGrid"/>
        <w:tblW w:w="10800"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65"/>
        <w:gridCol w:w="726"/>
        <w:gridCol w:w="595"/>
        <w:gridCol w:w="596"/>
      </w:tblGrid>
      <w:tr w:rsidR="001E410A" w14:paraId="4FDCBA8A" w14:textId="77777777" w:rsidTr="00517189">
        <w:trPr>
          <w:tblHeader/>
        </w:trPr>
        <w:tc>
          <w:tcPr>
            <w:tcW w:w="3060" w:type="dxa"/>
            <w:tcBorders>
              <w:bottom w:val="nil"/>
            </w:tcBorders>
            <w:shd w:val="clear" w:color="auto" w:fill="00188F"/>
          </w:tcPr>
          <w:p w14:paraId="4FDCBA7C" w14:textId="77777777" w:rsidR="001E410A" w:rsidRPr="00EE0836" w:rsidRDefault="001E410A"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A7D" w14:textId="0D769F35"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“Datum beschikbaar” </w:instrText>
            </w:r>
            <w:r w:rsidRPr="00651800">
              <w:rPr>
                <w:color w:val="FFFFFF" w:themeColor="background1"/>
              </w:rPr>
              <w:fldChar w:fldCharType="separate"/>
            </w:r>
            <w:r w:rsidRPr="00651800">
              <w:rPr>
                <w:color w:val="FFFFFF" w:themeColor="background1"/>
              </w:rPr>
              <w:t>DA</w:t>
            </w:r>
            <w:r w:rsidRPr="00651800">
              <w:rPr>
                <w:color w:val="FFFFFF" w:themeColor="background1"/>
              </w:rPr>
              <w:fldChar w:fldCharType="end"/>
            </w:r>
          </w:p>
        </w:tc>
        <w:tc>
          <w:tcPr>
            <w:tcW w:w="595" w:type="dxa"/>
            <w:tcBorders>
              <w:bottom w:val="nil"/>
            </w:tcBorders>
            <w:shd w:val="clear" w:color="auto" w:fill="00188F"/>
            <w:vAlign w:val="center"/>
          </w:tcPr>
          <w:p w14:paraId="4FDCBA7E" w14:textId="4B3263D3"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w:instrText>
            </w:r>
            <w:r w:rsidRPr="00651800">
              <w:rPr>
                <w:color w:val="FFFFFF" w:themeColor="background1"/>
              </w:rPr>
              <w:fldChar w:fldCharType="separate"/>
            </w:r>
            <w:r w:rsidRPr="00651800">
              <w:rPr>
                <w:color w:val="FFFFFF" w:themeColor="background1"/>
              </w:rPr>
              <w:t xml:space="preserve"> L </w:t>
            </w:r>
            <w:r w:rsidRPr="00651800">
              <w:rPr>
                <w:color w:val="FFFFFF" w:themeColor="background1"/>
              </w:rPr>
              <w:fldChar w:fldCharType="end"/>
            </w:r>
          </w:p>
        </w:tc>
        <w:tc>
          <w:tcPr>
            <w:tcW w:w="596" w:type="dxa"/>
            <w:tcBorders>
              <w:bottom w:val="nil"/>
            </w:tcBorders>
            <w:shd w:val="clear" w:color="auto" w:fill="00188F"/>
            <w:vAlign w:val="center"/>
          </w:tcPr>
          <w:p w14:paraId="4FDCBA7F" w14:textId="312AEA83"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en Software Assurance” </w:instrText>
            </w:r>
            <w:r w:rsidRPr="00651800">
              <w:rPr>
                <w:color w:val="FFFFFF" w:themeColor="background1"/>
              </w:rPr>
              <w:fldChar w:fldCharType="separate"/>
            </w:r>
            <w:r w:rsidRPr="00651800">
              <w:rPr>
                <w:color w:val="FFFFFF" w:themeColor="background1"/>
              </w:rPr>
              <w:t>L/SA</w:t>
            </w:r>
            <w:r w:rsidRPr="006518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80" w14:textId="266384DC"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“Software Assurance” </w:instrText>
            </w:r>
            <w:r w:rsidRPr="00651800">
              <w:rPr>
                <w:color w:val="FFFFFF" w:themeColor="background1"/>
              </w:rPr>
              <w:fldChar w:fldCharType="separate"/>
            </w:r>
            <w:r w:rsidRPr="00651800">
              <w:rPr>
                <w:color w:val="FFFFFF" w:themeColor="background1"/>
              </w:rPr>
              <w:t>SA</w:t>
            </w:r>
            <w:r w:rsidRPr="0065180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81" w14:textId="5F4C2871"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“Campus en School Overeenkomst” </w:instrText>
            </w:r>
            <w:r w:rsidRPr="00651800">
              <w:rPr>
                <w:color w:val="FFFFFF" w:themeColor="background1"/>
              </w:rPr>
              <w:fldChar w:fldCharType="separate"/>
            </w:r>
            <w:r w:rsidRPr="00651800">
              <w:rPr>
                <w:color w:val="FFFFFF" w:themeColor="background1"/>
              </w:rPr>
              <w:t>CA/SA</w:t>
            </w:r>
            <w:r w:rsidRPr="00651800">
              <w:rPr>
                <w:color w:val="FFFFFF" w:themeColor="background1"/>
              </w:rPr>
              <w:fldChar w:fldCharType="end"/>
            </w:r>
          </w:p>
        </w:tc>
        <w:tc>
          <w:tcPr>
            <w:tcW w:w="596" w:type="dxa"/>
            <w:shd w:val="clear" w:color="auto" w:fill="00188F"/>
            <w:vAlign w:val="center"/>
          </w:tcPr>
          <w:p w14:paraId="4FDCBA82" w14:textId="49371C22"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“Enterprise Overeenkomst en Enterprise Subscription Overeenkomst.” </w:instrText>
            </w:r>
            <w:r w:rsidRPr="00651800">
              <w:rPr>
                <w:color w:val="FFFFFF" w:themeColor="background1"/>
              </w:rPr>
              <w:fldChar w:fldCharType="separate"/>
            </w:r>
            <w:r w:rsidRPr="00651800">
              <w:rPr>
                <w:color w:val="FFFFFF" w:themeColor="background1"/>
              </w:rPr>
              <w:t>EA/EAS</w:t>
            </w:r>
            <w:r w:rsidRPr="00651800">
              <w:rPr>
                <w:color w:val="FFFFFF" w:themeColor="background1"/>
              </w:rPr>
              <w:fldChar w:fldCharType="end"/>
            </w:r>
          </w:p>
        </w:tc>
        <w:tc>
          <w:tcPr>
            <w:tcW w:w="595" w:type="dxa"/>
            <w:shd w:val="clear" w:color="auto" w:fill="00188F"/>
            <w:vAlign w:val="center"/>
          </w:tcPr>
          <w:p w14:paraId="4FDCBA83" w14:textId="29621BE4"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“Enrollment for Education Solutions” </w:instrText>
            </w:r>
            <w:r w:rsidRPr="00651800">
              <w:rPr>
                <w:color w:val="FFFFFF" w:themeColor="background1"/>
              </w:rPr>
              <w:fldChar w:fldCharType="separate"/>
            </w:r>
            <w:r w:rsidRPr="00651800">
              <w:rPr>
                <w:color w:val="FFFFFF" w:themeColor="background1"/>
              </w:rPr>
              <w:t>EES</w:t>
            </w:r>
            <w:r w:rsidRPr="00651800">
              <w:rPr>
                <w:color w:val="FFFFFF" w:themeColor="background1"/>
              </w:rPr>
              <w:fldChar w:fldCharType="end"/>
            </w:r>
          </w:p>
        </w:tc>
        <w:tc>
          <w:tcPr>
            <w:tcW w:w="596" w:type="dxa"/>
            <w:shd w:val="clear" w:color="auto" w:fill="00188F"/>
            <w:vAlign w:val="center"/>
          </w:tcPr>
          <w:p w14:paraId="4FDCBA84" w14:textId="02C40718"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“Microsoft Products and Services Agreement.”  </w:instrText>
            </w:r>
            <w:r w:rsidRPr="00651800">
              <w:rPr>
                <w:color w:val="FFFFFF" w:themeColor="background1"/>
              </w:rPr>
              <w:fldChar w:fldCharType="separate"/>
            </w:r>
            <w:r w:rsidRPr="00651800">
              <w:rPr>
                <w:color w:val="FFFFFF" w:themeColor="background1"/>
              </w:rPr>
              <w:t>MPSA</w:t>
            </w:r>
            <w:r w:rsidRPr="00651800">
              <w:rPr>
                <w:color w:val="FFFFFF" w:themeColor="background1"/>
              </w:rPr>
              <w:fldChar w:fldCharType="end"/>
            </w:r>
          </w:p>
        </w:tc>
        <w:tc>
          <w:tcPr>
            <w:tcW w:w="595" w:type="dxa"/>
            <w:shd w:val="clear" w:color="auto" w:fill="00188F"/>
            <w:vAlign w:val="center"/>
          </w:tcPr>
          <w:p w14:paraId="4FDCBA85" w14:textId="7BEBCD59"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License”  </w:instrText>
            </w:r>
            <w:r w:rsidRPr="00651800">
              <w:rPr>
                <w:color w:val="FFFFFF" w:themeColor="background1"/>
              </w:rPr>
              <w:fldChar w:fldCharType="separate"/>
            </w:r>
            <w:r w:rsidRPr="00651800">
              <w:rPr>
                <w:color w:val="FFFFFF" w:themeColor="background1"/>
              </w:rPr>
              <w:t>OL</w:t>
            </w:r>
            <w:r w:rsidRPr="00651800">
              <w:rPr>
                <w:color w:val="FFFFFF" w:themeColor="background1"/>
              </w:rPr>
              <w:fldChar w:fldCharType="end"/>
            </w:r>
          </w:p>
        </w:tc>
        <w:tc>
          <w:tcPr>
            <w:tcW w:w="465" w:type="dxa"/>
            <w:shd w:val="clear" w:color="auto" w:fill="00188F"/>
            <w:vAlign w:val="center"/>
          </w:tcPr>
          <w:p w14:paraId="4FDCBA86" w14:textId="3280661B"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Minimum” </w:instrText>
            </w:r>
            <w:r w:rsidRPr="00651800">
              <w:rPr>
                <w:color w:val="FFFFFF" w:themeColor="background1"/>
              </w:rPr>
              <w:fldChar w:fldCharType="separate"/>
            </w:r>
            <w:r w:rsidRPr="00651800">
              <w:rPr>
                <w:color w:val="FFFFFF" w:themeColor="background1"/>
              </w:rPr>
              <w:t>OM</w:t>
            </w:r>
            <w:r w:rsidRPr="00651800">
              <w:rPr>
                <w:color w:val="FFFFFF" w:themeColor="background1"/>
              </w:rPr>
              <w:fldChar w:fldCharType="end"/>
            </w:r>
          </w:p>
        </w:tc>
        <w:tc>
          <w:tcPr>
            <w:tcW w:w="726" w:type="dxa"/>
            <w:shd w:val="clear" w:color="auto" w:fill="00188F"/>
            <w:vAlign w:val="center"/>
          </w:tcPr>
          <w:p w14:paraId="4FDCBA87" w14:textId="7CCFAB35"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Value en Open Value Subscription” </w:instrText>
            </w:r>
            <w:r w:rsidRPr="00651800">
              <w:rPr>
                <w:color w:val="FFFFFF" w:themeColor="background1"/>
              </w:rPr>
              <w:fldChar w:fldCharType="separate"/>
            </w:r>
            <w:r w:rsidRPr="00651800">
              <w:rPr>
                <w:color w:val="FFFFFF" w:themeColor="background1"/>
              </w:rPr>
              <w:t>OV/OVS</w:t>
            </w:r>
            <w:r w:rsidRPr="00651800">
              <w:rPr>
                <w:color w:val="FFFFFF" w:themeColor="background1"/>
              </w:rPr>
              <w:fldChar w:fldCharType="end"/>
            </w:r>
          </w:p>
        </w:tc>
        <w:tc>
          <w:tcPr>
            <w:tcW w:w="595" w:type="dxa"/>
            <w:shd w:val="clear" w:color="auto" w:fill="00188F"/>
            <w:vAlign w:val="center"/>
          </w:tcPr>
          <w:p w14:paraId="4FDCBA88" w14:textId="7392982D"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“Select en Select Plus” </w:instrText>
            </w:r>
            <w:r w:rsidRPr="00651800">
              <w:rPr>
                <w:color w:val="FFFFFF" w:themeColor="background1"/>
              </w:rPr>
              <w:fldChar w:fldCharType="separate"/>
            </w:r>
            <w:r w:rsidRPr="00651800">
              <w:rPr>
                <w:color w:val="FFFFFF" w:themeColor="background1"/>
              </w:rPr>
              <w:t>S/S+</w:t>
            </w:r>
            <w:r w:rsidRPr="00651800">
              <w:rPr>
                <w:color w:val="FFFFFF" w:themeColor="background1"/>
              </w:rPr>
              <w:fldChar w:fldCharType="end"/>
            </w:r>
          </w:p>
        </w:tc>
        <w:tc>
          <w:tcPr>
            <w:tcW w:w="596" w:type="dxa"/>
            <w:shd w:val="clear" w:color="auto" w:fill="00188F"/>
            <w:vAlign w:val="center"/>
          </w:tcPr>
          <w:p w14:paraId="4FDCBA89" w14:textId="451220EC" w:rsidR="001E410A" w:rsidRPr="00EE0836" w:rsidRDefault="001E410A" w:rsidP="00C05A53">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664240" w14:paraId="4FDCBA99" w14:textId="77777777" w:rsidTr="00517189">
        <w:tc>
          <w:tcPr>
            <w:tcW w:w="3060" w:type="dxa"/>
            <w:tcBorders>
              <w:top w:val="nil"/>
              <w:left w:val="nil"/>
              <w:bottom w:val="dashSmallGap" w:sz="4" w:space="0" w:color="BFBFBF" w:themeColor="background1" w:themeShade="BF"/>
              <w:right w:val="nil"/>
            </w:tcBorders>
          </w:tcPr>
          <w:p w14:paraId="4FDCBA8B" w14:textId="52B3C100" w:rsidR="00664240" w:rsidRDefault="00664240" w:rsidP="00A1418D">
            <w:pPr>
              <w:pStyle w:val="ProductList-Offering2"/>
            </w:pPr>
            <w:bookmarkStart w:id="795" w:name="_Toc379797276"/>
            <w:bookmarkStart w:id="796" w:name="_Toc380513301"/>
            <w:bookmarkStart w:id="797" w:name="_Toc380655349"/>
            <w:bookmarkStart w:id="798" w:name="_Toc409102858"/>
            <w:r>
              <w:t>CAL voor Windows MultiPoint Server 2012 (Apparaat en Gebruiker)</w:t>
            </w:r>
            <w:bookmarkEnd w:id="795"/>
            <w:bookmarkEnd w:id="796"/>
            <w:bookmarkEnd w:id="797"/>
            <w:bookmarkEnd w:id="798"/>
            <w:r>
              <w:fldChar w:fldCharType="begin"/>
            </w:r>
            <w:r>
              <w:instrText>XE "Windows MultiPoint Server 2012 CAL"</w:instrText>
            </w:r>
            <w:r>
              <w:fldChar w:fldCharType="end"/>
            </w:r>
          </w:p>
        </w:tc>
        <w:tc>
          <w:tcPr>
            <w:tcW w:w="595" w:type="dxa"/>
            <w:tcBorders>
              <w:top w:val="nil"/>
              <w:left w:val="nil"/>
              <w:bottom w:val="dashSmallGap" w:sz="4" w:space="0" w:color="BFBFBF" w:themeColor="background1" w:themeShade="BF"/>
              <w:right w:val="nil"/>
            </w:tcBorders>
            <w:vAlign w:val="center"/>
          </w:tcPr>
          <w:p w14:paraId="4FDCBA8C" w14:textId="77777777" w:rsidR="00664240" w:rsidRDefault="00664240"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4FDCBA8D" w14:textId="77777777" w:rsidR="00664240" w:rsidRDefault="0066424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A8E" w14:textId="77777777" w:rsidR="00664240" w:rsidRDefault="00664240"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8F" w14:textId="77777777" w:rsidR="00664240" w:rsidRDefault="0066424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0" w14:textId="77777777" w:rsidR="00664240" w:rsidRDefault="00664240" w:rsidP="00C05A53">
            <w:pPr>
              <w:pStyle w:val="ProductList-OfferingBody"/>
              <w:ind w:left="-113"/>
              <w:jc w:val="center"/>
            </w:pPr>
            <w:r>
              <w:t>1</w:t>
            </w:r>
          </w:p>
        </w:tc>
        <w:tc>
          <w:tcPr>
            <w:tcW w:w="596" w:type="dxa"/>
            <w:shd w:val="clear" w:color="auto" w:fill="BFBFBF" w:themeFill="background1" w:themeFillShade="BF"/>
            <w:vAlign w:val="center"/>
          </w:tcPr>
          <w:p w14:paraId="4FDCBA91" w14:textId="77777777" w:rsidR="00664240" w:rsidRDefault="00664240" w:rsidP="00C05A53">
            <w:pPr>
              <w:pStyle w:val="ProductList-OfferingBody"/>
              <w:ind w:left="-113"/>
              <w:jc w:val="center"/>
            </w:pPr>
          </w:p>
        </w:tc>
        <w:tc>
          <w:tcPr>
            <w:tcW w:w="595" w:type="dxa"/>
            <w:shd w:val="clear" w:color="auto" w:fill="70AD47" w:themeFill="accent6"/>
            <w:vAlign w:val="center"/>
          </w:tcPr>
          <w:p w14:paraId="4FDCBA92" w14:textId="278B6B2B" w:rsidR="00664240" w:rsidRDefault="00664240" w:rsidP="00C05A53">
            <w:pPr>
              <w:pStyle w:val="ProductList-OfferingBody"/>
              <w:ind w:left="-113"/>
              <w:jc w:val="center"/>
            </w:pPr>
            <w:r w:rsidRPr="004709E0">
              <w:fldChar w:fldCharType="begin"/>
            </w:r>
            <w:r w:rsidRPr="004709E0">
              <w:instrText xml:space="preserve"> AutoTextList  \s NoStyle \t “Additioneel Product” </w:instrText>
            </w:r>
            <w:r w:rsidRPr="004709E0">
              <w:fldChar w:fldCharType="separate"/>
            </w:r>
            <w:r w:rsidRPr="004709E0">
              <w:t xml:space="preserve"> A </w:t>
            </w:r>
            <w:r w:rsidRPr="004709E0">
              <w:fldChar w:fldCharType="end"/>
            </w:r>
          </w:p>
        </w:tc>
        <w:tc>
          <w:tcPr>
            <w:tcW w:w="596" w:type="dxa"/>
            <w:shd w:val="clear" w:color="auto" w:fill="BFBFBF" w:themeFill="background1" w:themeFillShade="BF"/>
            <w:vAlign w:val="center"/>
          </w:tcPr>
          <w:p w14:paraId="4FDCBA93" w14:textId="77777777" w:rsidR="00664240" w:rsidRDefault="00664240" w:rsidP="00C05A53">
            <w:pPr>
              <w:pStyle w:val="ProductList-OfferingBody"/>
              <w:ind w:left="-113"/>
              <w:jc w:val="center"/>
            </w:pPr>
          </w:p>
        </w:tc>
        <w:tc>
          <w:tcPr>
            <w:tcW w:w="595" w:type="dxa"/>
            <w:shd w:val="clear" w:color="auto" w:fill="70AD47" w:themeFill="accent6"/>
            <w:vAlign w:val="center"/>
          </w:tcPr>
          <w:p w14:paraId="4FDCBA94" w14:textId="77777777" w:rsidR="00664240" w:rsidRDefault="00664240" w:rsidP="00C05A53">
            <w:pPr>
              <w:pStyle w:val="ProductList-OfferingBody"/>
              <w:ind w:left="-113"/>
              <w:jc w:val="center"/>
            </w:pPr>
          </w:p>
        </w:tc>
        <w:tc>
          <w:tcPr>
            <w:tcW w:w="465" w:type="dxa"/>
            <w:shd w:val="clear" w:color="auto" w:fill="BFBFBF" w:themeFill="background1" w:themeFillShade="BF"/>
            <w:vAlign w:val="center"/>
          </w:tcPr>
          <w:p w14:paraId="4FDCBA95" w14:textId="77777777" w:rsidR="00664240" w:rsidRDefault="00664240" w:rsidP="00C05A53">
            <w:pPr>
              <w:pStyle w:val="ProductList-OfferingBody"/>
              <w:ind w:left="-113"/>
              <w:jc w:val="center"/>
            </w:pPr>
          </w:p>
        </w:tc>
        <w:tc>
          <w:tcPr>
            <w:tcW w:w="726" w:type="dxa"/>
            <w:shd w:val="clear" w:color="auto" w:fill="BFBFBF" w:themeFill="background1" w:themeFillShade="BF"/>
            <w:vAlign w:val="center"/>
          </w:tcPr>
          <w:p w14:paraId="4FDCBA96" w14:textId="77777777" w:rsidR="00664240" w:rsidRDefault="00664240" w:rsidP="00C05A53">
            <w:pPr>
              <w:pStyle w:val="ProductList-OfferingBody"/>
              <w:ind w:left="-113"/>
              <w:jc w:val="center"/>
            </w:pPr>
          </w:p>
        </w:tc>
        <w:tc>
          <w:tcPr>
            <w:tcW w:w="595" w:type="dxa"/>
            <w:shd w:val="clear" w:color="auto" w:fill="70AD47" w:themeFill="accent6"/>
            <w:vAlign w:val="center"/>
          </w:tcPr>
          <w:p w14:paraId="4FDCBA97" w14:textId="77777777" w:rsidR="00664240" w:rsidRDefault="00664240" w:rsidP="00C05A53">
            <w:pPr>
              <w:pStyle w:val="ProductList-OfferingBody"/>
              <w:ind w:left="-113"/>
              <w:jc w:val="center"/>
            </w:pPr>
          </w:p>
        </w:tc>
        <w:tc>
          <w:tcPr>
            <w:tcW w:w="596" w:type="dxa"/>
            <w:shd w:val="clear" w:color="auto" w:fill="BFBFBF" w:themeFill="background1" w:themeFillShade="BF"/>
            <w:vAlign w:val="center"/>
          </w:tcPr>
          <w:p w14:paraId="4FDCBA98" w14:textId="77777777" w:rsidR="00664240" w:rsidRDefault="00664240" w:rsidP="00C05A53">
            <w:pPr>
              <w:pStyle w:val="ProductList-OfferingBody"/>
              <w:ind w:left="-113"/>
              <w:jc w:val="center"/>
            </w:pPr>
          </w:p>
        </w:tc>
      </w:tr>
      <w:tr w:rsidR="00664240" w14:paraId="4FDCBAA8" w14:textId="77777777" w:rsidTr="0051718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9A" w14:textId="54FFF677" w:rsidR="00664240" w:rsidRDefault="00664240" w:rsidP="00A1418D">
            <w:pPr>
              <w:pStyle w:val="ProductList-Offering2"/>
            </w:pPr>
            <w:bookmarkStart w:id="799" w:name="_Toc379797277"/>
            <w:bookmarkStart w:id="800" w:name="_Toc380513302"/>
            <w:bookmarkStart w:id="801" w:name="_Toc380655350"/>
            <w:bookmarkStart w:id="802" w:name="_Toc409102859"/>
            <w:r>
              <w:t>CAL voor Windows MultiPoint Server 2012</w:t>
            </w:r>
            <w:r>
              <w:fldChar w:fldCharType="begin"/>
            </w:r>
            <w:r>
              <w:instrText>XE "Windows MultiPoint Server 2012 CAL"</w:instrText>
            </w:r>
            <w:r>
              <w:fldChar w:fldCharType="end"/>
            </w:r>
            <w:r>
              <w:t xml:space="preserve"> met CAL voor Windows Server 2012</w:t>
            </w:r>
            <w:r>
              <w:fldChar w:fldCharType="begin"/>
            </w:r>
            <w:r>
              <w:instrText>XE "Windows MultiPoint Server 2012 CAL met Windows Server 2012 CAL"</w:instrText>
            </w:r>
            <w:r>
              <w:fldChar w:fldCharType="end"/>
            </w:r>
            <w:r>
              <w:t xml:space="preserve"> (Apparaat en Gebruiker)</w:t>
            </w:r>
            <w:bookmarkEnd w:id="799"/>
            <w:bookmarkEnd w:id="800"/>
            <w:bookmarkEnd w:id="801"/>
            <w:bookmarkEnd w:id="80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B" w14:textId="77777777" w:rsidR="00664240" w:rsidRDefault="00664240"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C" w14:textId="77777777" w:rsidR="00664240" w:rsidRDefault="0066424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9D" w14:textId="77777777" w:rsidR="00664240" w:rsidRDefault="0066424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9E" w14:textId="77777777" w:rsidR="00664240" w:rsidRDefault="0066424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F" w14:textId="77777777" w:rsidR="00664240" w:rsidRDefault="00664240" w:rsidP="00C05A53">
            <w:pPr>
              <w:pStyle w:val="ProductList-OfferingBody"/>
              <w:ind w:left="-113"/>
              <w:jc w:val="center"/>
            </w:pPr>
            <w:r>
              <w:t>1</w:t>
            </w:r>
          </w:p>
        </w:tc>
        <w:tc>
          <w:tcPr>
            <w:tcW w:w="596" w:type="dxa"/>
            <w:shd w:val="clear" w:color="auto" w:fill="BFBFBF" w:themeFill="background1" w:themeFillShade="BF"/>
            <w:vAlign w:val="center"/>
          </w:tcPr>
          <w:p w14:paraId="4FDCBAA0" w14:textId="77777777" w:rsidR="00664240" w:rsidRDefault="00664240" w:rsidP="00C05A53">
            <w:pPr>
              <w:pStyle w:val="ProductList-OfferingBody"/>
              <w:ind w:left="-113"/>
              <w:jc w:val="center"/>
            </w:pPr>
          </w:p>
        </w:tc>
        <w:tc>
          <w:tcPr>
            <w:tcW w:w="595" w:type="dxa"/>
            <w:shd w:val="clear" w:color="auto" w:fill="70AD47" w:themeFill="accent6"/>
            <w:vAlign w:val="center"/>
          </w:tcPr>
          <w:p w14:paraId="4FDCBAA1" w14:textId="1ADEA364" w:rsidR="00664240" w:rsidRDefault="00664240" w:rsidP="00C05A53">
            <w:pPr>
              <w:pStyle w:val="ProductList-OfferingBody"/>
              <w:ind w:left="-113"/>
              <w:jc w:val="center"/>
            </w:pPr>
            <w:r w:rsidRPr="004709E0">
              <w:fldChar w:fldCharType="begin"/>
            </w:r>
            <w:r w:rsidRPr="004709E0">
              <w:instrText xml:space="preserve"> AutoTextList  \s NoStyle \t “Additioneel Product” </w:instrText>
            </w:r>
            <w:r w:rsidRPr="004709E0">
              <w:fldChar w:fldCharType="separate"/>
            </w:r>
            <w:r w:rsidRPr="004709E0">
              <w:t xml:space="preserve"> A </w:t>
            </w:r>
            <w:r w:rsidRPr="004709E0">
              <w:fldChar w:fldCharType="end"/>
            </w:r>
          </w:p>
        </w:tc>
        <w:tc>
          <w:tcPr>
            <w:tcW w:w="596" w:type="dxa"/>
            <w:shd w:val="clear" w:color="auto" w:fill="BFBFBF" w:themeFill="background1" w:themeFillShade="BF"/>
            <w:vAlign w:val="center"/>
          </w:tcPr>
          <w:p w14:paraId="4FDCBAA2" w14:textId="77777777" w:rsidR="00664240" w:rsidRDefault="00664240" w:rsidP="00C05A53">
            <w:pPr>
              <w:pStyle w:val="ProductList-OfferingBody"/>
              <w:ind w:left="-113"/>
              <w:jc w:val="center"/>
            </w:pPr>
          </w:p>
        </w:tc>
        <w:tc>
          <w:tcPr>
            <w:tcW w:w="595" w:type="dxa"/>
            <w:shd w:val="clear" w:color="auto" w:fill="70AD47" w:themeFill="accent6"/>
            <w:vAlign w:val="center"/>
          </w:tcPr>
          <w:p w14:paraId="4FDCBAA3" w14:textId="77777777" w:rsidR="00664240" w:rsidRDefault="00664240" w:rsidP="00C05A53">
            <w:pPr>
              <w:pStyle w:val="ProductList-OfferingBody"/>
              <w:ind w:left="-113"/>
              <w:jc w:val="center"/>
            </w:pPr>
          </w:p>
        </w:tc>
        <w:tc>
          <w:tcPr>
            <w:tcW w:w="465" w:type="dxa"/>
            <w:shd w:val="clear" w:color="auto" w:fill="BFBFBF" w:themeFill="background1" w:themeFillShade="BF"/>
            <w:vAlign w:val="center"/>
          </w:tcPr>
          <w:p w14:paraId="4FDCBAA4" w14:textId="77777777" w:rsidR="00664240" w:rsidRDefault="00664240" w:rsidP="00C05A53">
            <w:pPr>
              <w:pStyle w:val="ProductList-OfferingBody"/>
              <w:ind w:left="-113"/>
              <w:jc w:val="center"/>
            </w:pPr>
          </w:p>
        </w:tc>
        <w:tc>
          <w:tcPr>
            <w:tcW w:w="726" w:type="dxa"/>
            <w:shd w:val="clear" w:color="auto" w:fill="BFBFBF" w:themeFill="background1" w:themeFillShade="BF"/>
            <w:vAlign w:val="center"/>
          </w:tcPr>
          <w:p w14:paraId="4FDCBAA5" w14:textId="77777777" w:rsidR="00664240" w:rsidRDefault="00664240" w:rsidP="00C05A53">
            <w:pPr>
              <w:pStyle w:val="ProductList-OfferingBody"/>
              <w:ind w:left="-113"/>
              <w:jc w:val="center"/>
            </w:pPr>
          </w:p>
        </w:tc>
        <w:tc>
          <w:tcPr>
            <w:tcW w:w="595" w:type="dxa"/>
            <w:shd w:val="clear" w:color="auto" w:fill="70AD47" w:themeFill="accent6"/>
            <w:vAlign w:val="center"/>
          </w:tcPr>
          <w:p w14:paraId="4FDCBAA6" w14:textId="77777777" w:rsidR="00664240" w:rsidRDefault="00664240" w:rsidP="00C05A53">
            <w:pPr>
              <w:pStyle w:val="ProductList-OfferingBody"/>
              <w:ind w:left="-113"/>
              <w:jc w:val="center"/>
            </w:pPr>
          </w:p>
        </w:tc>
        <w:tc>
          <w:tcPr>
            <w:tcW w:w="596" w:type="dxa"/>
            <w:shd w:val="clear" w:color="auto" w:fill="BFBFBF" w:themeFill="background1" w:themeFillShade="BF"/>
            <w:vAlign w:val="center"/>
          </w:tcPr>
          <w:p w14:paraId="4FDCBAA7" w14:textId="77777777" w:rsidR="00664240" w:rsidRDefault="00664240" w:rsidP="00C05A53">
            <w:pPr>
              <w:pStyle w:val="ProductList-OfferingBody"/>
              <w:ind w:left="-113"/>
              <w:jc w:val="center"/>
            </w:pPr>
          </w:p>
        </w:tc>
      </w:tr>
      <w:tr w:rsidR="00664240" w14:paraId="4FDCBAB7" w14:textId="77777777" w:rsidTr="0051718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A9" w14:textId="085AD85D" w:rsidR="00664240" w:rsidRDefault="00664240" w:rsidP="00A1418D">
            <w:pPr>
              <w:pStyle w:val="ProductList-Offering2"/>
            </w:pPr>
            <w:bookmarkStart w:id="803" w:name="_Toc379797278"/>
            <w:bookmarkStart w:id="804" w:name="_Toc380513303"/>
            <w:bookmarkStart w:id="805" w:name="_Toc380655351"/>
            <w:bookmarkStart w:id="806" w:name="_Toc409102860"/>
            <w:r>
              <w:t>Windows MultiPoint Server 2012 Premium</w:t>
            </w:r>
            <w:bookmarkEnd w:id="803"/>
            <w:bookmarkEnd w:id="804"/>
            <w:bookmarkEnd w:id="805"/>
            <w:bookmarkEnd w:id="806"/>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A" w14:textId="77777777" w:rsidR="00664240" w:rsidRDefault="00664240"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B" w14:textId="77777777" w:rsidR="00664240" w:rsidRDefault="00664240"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AC" w14:textId="77777777" w:rsidR="00664240" w:rsidRDefault="00664240"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AD" w14:textId="77777777" w:rsidR="00664240" w:rsidRDefault="00664240"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AAE" w14:textId="77777777" w:rsidR="00664240" w:rsidRDefault="00664240" w:rsidP="00C05A53">
            <w:pPr>
              <w:pStyle w:val="ProductList-OfferingBody"/>
              <w:ind w:left="-113"/>
              <w:jc w:val="center"/>
            </w:pPr>
            <w:r>
              <w:t>10</w:t>
            </w:r>
          </w:p>
        </w:tc>
        <w:tc>
          <w:tcPr>
            <w:tcW w:w="596" w:type="dxa"/>
            <w:shd w:val="clear" w:color="auto" w:fill="BFBFBF" w:themeFill="background1" w:themeFillShade="BF"/>
            <w:vAlign w:val="center"/>
          </w:tcPr>
          <w:p w14:paraId="4FDCBAAF" w14:textId="77777777" w:rsidR="00664240" w:rsidRDefault="00664240" w:rsidP="00C05A53">
            <w:pPr>
              <w:pStyle w:val="ProductList-OfferingBody"/>
              <w:ind w:left="-113"/>
              <w:jc w:val="center"/>
            </w:pPr>
          </w:p>
        </w:tc>
        <w:tc>
          <w:tcPr>
            <w:tcW w:w="595" w:type="dxa"/>
            <w:shd w:val="clear" w:color="auto" w:fill="70AD47" w:themeFill="accent6"/>
            <w:vAlign w:val="center"/>
          </w:tcPr>
          <w:p w14:paraId="4FDCBAB0" w14:textId="25EBAC67" w:rsidR="00664240" w:rsidRDefault="00664240" w:rsidP="00C05A53">
            <w:pPr>
              <w:pStyle w:val="ProductList-OfferingBody"/>
              <w:ind w:left="-113"/>
              <w:jc w:val="center"/>
            </w:pPr>
            <w:r w:rsidRPr="004709E0">
              <w:fldChar w:fldCharType="begin"/>
            </w:r>
            <w:r w:rsidRPr="004709E0">
              <w:instrText xml:space="preserve"> AutoTextList  \s NoStyle \t “Additioneel Product” </w:instrText>
            </w:r>
            <w:r w:rsidRPr="004709E0">
              <w:fldChar w:fldCharType="separate"/>
            </w:r>
            <w:r w:rsidRPr="004709E0">
              <w:t xml:space="preserve"> A </w:t>
            </w:r>
            <w:r w:rsidRPr="004709E0">
              <w:fldChar w:fldCharType="end"/>
            </w:r>
          </w:p>
        </w:tc>
        <w:tc>
          <w:tcPr>
            <w:tcW w:w="596" w:type="dxa"/>
            <w:shd w:val="clear" w:color="auto" w:fill="BFBFBF" w:themeFill="background1" w:themeFillShade="BF"/>
            <w:vAlign w:val="center"/>
          </w:tcPr>
          <w:p w14:paraId="4FDCBAB1" w14:textId="77777777" w:rsidR="00664240" w:rsidRDefault="00664240" w:rsidP="00C05A53">
            <w:pPr>
              <w:pStyle w:val="ProductList-OfferingBody"/>
              <w:ind w:left="-113"/>
              <w:jc w:val="center"/>
            </w:pPr>
          </w:p>
        </w:tc>
        <w:tc>
          <w:tcPr>
            <w:tcW w:w="595" w:type="dxa"/>
            <w:shd w:val="clear" w:color="auto" w:fill="70AD47" w:themeFill="accent6"/>
            <w:vAlign w:val="center"/>
          </w:tcPr>
          <w:p w14:paraId="4FDCBAB2" w14:textId="77777777" w:rsidR="00664240" w:rsidRDefault="00664240" w:rsidP="00C05A53">
            <w:pPr>
              <w:pStyle w:val="ProductList-OfferingBody"/>
              <w:ind w:left="-113"/>
              <w:jc w:val="center"/>
            </w:pPr>
          </w:p>
        </w:tc>
        <w:tc>
          <w:tcPr>
            <w:tcW w:w="465" w:type="dxa"/>
            <w:shd w:val="clear" w:color="auto" w:fill="BFBFBF" w:themeFill="background1" w:themeFillShade="BF"/>
            <w:vAlign w:val="center"/>
          </w:tcPr>
          <w:p w14:paraId="4FDCBAB3" w14:textId="77777777" w:rsidR="00664240" w:rsidRDefault="00664240" w:rsidP="00C05A53">
            <w:pPr>
              <w:pStyle w:val="ProductList-OfferingBody"/>
              <w:ind w:left="-113"/>
              <w:jc w:val="center"/>
            </w:pPr>
          </w:p>
        </w:tc>
        <w:tc>
          <w:tcPr>
            <w:tcW w:w="726" w:type="dxa"/>
            <w:shd w:val="clear" w:color="auto" w:fill="BFBFBF" w:themeFill="background1" w:themeFillShade="BF"/>
            <w:vAlign w:val="center"/>
          </w:tcPr>
          <w:p w14:paraId="4FDCBAB4" w14:textId="77777777" w:rsidR="00664240" w:rsidRDefault="00664240" w:rsidP="00C05A53">
            <w:pPr>
              <w:pStyle w:val="ProductList-OfferingBody"/>
              <w:ind w:left="-113"/>
              <w:jc w:val="center"/>
            </w:pPr>
          </w:p>
        </w:tc>
        <w:tc>
          <w:tcPr>
            <w:tcW w:w="595" w:type="dxa"/>
            <w:shd w:val="clear" w:color="auto" w:fill="70AD47" w:themeFill="accent6"/>
            <w:vAlign w:val="center"/>
          </w:tcPr>
          <w:p w14:paraId="4FDCBAB5" w14:textId="77777777" w:rsidR="00664240" w:rsidRDefault="00664240" w:rsidP="00C05A53">
            <w:pPr>
              <w:pStyle w:val="ProductList-OfferingBody"/>
              <w:ind w:left="-113"/>
              <w:jc w:val="center"/>
            </w:pPr>
          </w:p>
        </w:tc>
        <w:tc>
          <w:tcPr>
            <w:tcW w:w="596" w:type="dxa"/>
            <w:shd w:val="clear" w:color="auto" w:fill="BFBFBF" w:themeFill="background1" w:themeFillShade="BF"/>
            <w:vAlign w:val="center"/>
          </w:tcPr>
          <w:p w14:paraId="4FDCBAB6" w14:textId="77777777" w:rsidR="00664240" w:rsidRDefault="00664240" w:rsidP="00C05A53">
            <w:pPr>
              <w:pStyle w:val="ProductList-OfferingBody"/>
              <w:ind w:left="-113"/>
              <w:jc w:val="center"/>
            </w:pPr>
          </w:p>
        </w:tc>
      </w:tr>
      <w:tr w:rsidR="00664240" w14:paraId="4FDCBAC6" w14:textId="77777777" w:rsidTr="0051718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B8" w14:textId="62FCEF46" w:rsidR="00664240" w:rsidRDefault="00664240" w:rsidP="0045592E">
            <w:pPr>
              <w:pStyle w:val="ProductList-Offering2"/>
            </w:pPr>
            <w:bookmarkStart w:id="807" w:name="_Toc379797279"/>
            <w:bookmarkStart w:id="808" w:name="_Toc380513304"/>
            <w:bookmarkStart w:id="809" w:name="_Toc380655352"/>
            <w:bookmarkStart w:id="810" w:name="_Toc409102861"/>
            <w:r>
              <w:t>Windows MultiPoint Server 2012 Premium</w:t>
            </w:r>
            <w:r>
              <w:fldChar w:fldCharType="begin"/>
            </w:r>
            <w:r>
              <w:instrText>XE "Windows MultiPoint Server 2012 Premium"</w:instrText>
            </w:r>
            <w:r>
              <w:fldChar w:fldCharType="end"/>
            </w:r>
            <w:r>
              <w:t xml:space="preserve"> met CAL voor Windows MultiPoint Server</w:t>
            </w:r>
            <w:r>
              <w:fldChar w:fldCharType="begin"/>
            </w:r>
            <w:r>
              <w:instrText>XE "CAL voor Windows MultiPoint Server 2012 Premium met Windows MultiPoint Server"</w:instrText>
            </w:r>
            <w:r>
              <w:fldChar w:fldCharType="end"/>
            </w:r>
            <w:r>
              <w:t xml:space="preserve"> (5</w:t>
            </w:r>
            <w:r w:rsidR="0045592E">
              <w:t> </w:t>
            </w:r>
            <w:r>
              <w:t>clients) (Apparaat en Gebruiker)</w:t>
            </w:r>
            <w:bookmarkEnd w:id="807"/>
            <w:bookmarkEnd w:id="808"/>
            <w:bookmarkEnd w:id="809"/>
            <w:bookmarkEnd w:id="8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9" w14:textId="77777777" w:rsidR="00664240" w:rsidRDefault="00664240"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A" w14:textId="77777777" w:rsidR="00664240" w:rsidRDefault="00664240"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BB" w14:textId="77777777" w:rsidR="00664240" w:rsidRDefault="00664240"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BC" w14:textId="77777777" w:rsidR="00664240" w:rsidRDefault="00664240"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BD" w14:textId="77777777" w:rsidR="00664240" w:rsidRDefault="00664240" w:rsidP="00C05A53">
            <w:pPr>
              <w:pStyle w:val="ProductList-OfferingBody"/>
              <w:ind w:left="-113"/>
              <w:jc w:val="center"/>
            </w:pPr>
            <w:r>
              <w:t>25</w:t>
            </w:r>
          </w:p>
        </w:tc>
        <w:tc>
          <w:tcPr>
            <w:tcW w:w="596" w:type="dxa"/>
            <w:shd w:val="clear" w:color="auto" w:fill="BFBFBF" w:themeFill="background1" w:themeFillShade="BF"/>
            <w:vAlign w:val="center"/>
          </w:tcPr>
          <w:p w14:paraId="4FDCBABE" w14:textId="77777777" w:rsidR="00664240" w:rsidRDefault="00664240" w:rsidP="00C05A53">
            <w:pPr>
              <w:pStyle w:val="ProductList-OfferingBody"/>
              <w:ind w:left="-113"/>
              <w:jc w:val="center"/>
            </w:pPr>
          </w:p>
        </w:tc>
        <w:tc>
          <w:tcPr>
            <w:tcW w:w="595" w:type="dxa"/>
            <w:shd w:val="clear" w:color="auto" w:fill="70AD47" w:themeFill="accent6"/>
            <w:vAlign w:val="center"/>
          </w:tcPr>
          <w:p w14:paraId="4FDCBABF" w14:textId="3EEE8A03" w:rsidR="00664240" w:rsidRDefault="00664240" w:rsidP="00C05A53">
            <w:pPr>
              <w:pStyle w:val="ProductList-OfferingBody"/>
              <w:ind w:left="-113"/>
              <w:jc w:val="center"/>
            </w:pPr>
            <w:r w:rsidRPr="004709E0">
              <w:fldChar w:fldCharType="begin"/>
            </w:r>
            <w:r w:rsidRPr="004709E0">
              <w:instrText xml:space="preserve"> AutoTextList  \s NoStyle \t “Additioneel Product” </w:instrText>
            </w:r>
            <w:r w:rsidRPr="004709E0">
              <w:fldChar w:fldCharType="separate"/>
            </w:r>
            <w:r w:rsidRPr="004709E0">
              <w:t xml:space="preserve"> A </w:t>
            </w:r>
            <w:r w:rsidRPr="004709E0">
              <w:fldChar w:fldCharType="end"/>
            </w:r>
          </w:p>
        </w:tc>
        <w:tc>
          <w:tcPr>
            <w:tcW w:w="596" w:type="dxa"/>
            <w:shd w:val="clear" w:color="auto" w:fill="BFBFBF" w:themeFill="background1" w:themeFillShade="BF"/>
            <w:vAlign w:val="center"/>
          </w:tcPr>
          <w:p w14:paraId="4FDCBAC0" w14:textId="77777777" w:rsidR="00664240" w:rsidRDefault="00664240" w:rsidP="00501CBA">
            <w:pPr>
              <w:pStyle w:val="ProductList-OfferingBody"/>
              <w:ind w:left="-113"/>
              <w:jc w:val="center"/>
            </w:pPr>
          </w:p>
        </w:tc>
        <w:tc>
          <w:tcPr>
            <w:tcW w:w="595" w:type="dxa"/>
            <w:shd w:val="clear" w:color="auto" w:fill="70AD47" w:themeFill="accent6"/>
            <w:vAlign w:val="center"/>
          </w:tcPr>
          <w:p w14:paraId="4FDCBAC1" w14:textId="77777777" w:rsidR="00664240" w:rsidRDefault="00664240" w:rsidP="00C05A53">
            <w:pPr>
              <w:pStyle w:val="ProductList-OfferingBody"/>
              <w:ind w:left="-113"/>
              <w:jc w:val="center"/>
            </w:pPr>
          </w:p>
        </w:tc>
        <w:tc>
          <w:tcPr>
            <w:tcW w:w="465" w:type="dxa"/>
            <w:shd w:val="clear" w:color="auto" w:fill="70AD47" w:themeFill="accent6"/>
            <w:vAlign w:val="center"/>
          </w:tcPr>
          <w:p w14:paraId="4FDCBAC2" w14:textId="60201EF3" w:rsidR="00664240" w:rsidRPr="00B25F9C" w:rsidRDefault="00B25F9C" w:rsidP="00C05A53">
            <w:pPr>
              <w:pStyle w:val="ProductList-OfferingBody"/>
              <w:ind w:left="-113"/>
              <w:jc w:val="center"/>
            </w:pPr>
            <w:r w:rsidRPr="00B25F9C">
              <w:fldChar w:fldCharType="begin"/>
            </w:r>
            <w:r w:rsidRPr="00B25F9C">
              <w:instrText xml:space="preserve"> AutoTextList  \s NoStyle \t “Open License en Open Value” </w:instrText>
            </w:r>
            <w:r w:rsidRPr="00B25F9C">
              <w:fldChar w:fldCharType="separate"/>
            </w:r>
            <w:r w:rsidRPr="00B25F9C">
              <w:t>OF</w:t>
            </w:r>
            <w:r w:rsidRPr="00B25F9C">
              <w:fldChar w:fldCharType="end"/>
            </w:r>
          </w:p>
        </w:tc>
        <w:tc>
          <w:tcPr>
            <w:tcW w:w="726" w:type="dxa"/>
            <w:shd w:val="clear" w:color="auto" w:fill="BFBFBF" w:themeFill="background1" w:themeFillShade="BF"/>
            <w:vAlign w:val="center"/>
          </w:tcPr>
          <w:p w14:paraId="4FDCBAC3" w14:textId="77777777" w:rsidR="00664240" w:rsidRDefault="00664240" w:rsidP="00C05A53">
            <w:pPr>
              <w:pStyle w:val="ProductList-OfferingBody"/>
              <w:ind w:left="-113"/>
              <w:jc w:val="center"/>
            </w:pPr>
          </w:p>
        </w:tc>
        <w:tc>
          <w:tcPr>
            <w:tcW w:w="595" w:type="dxa"/>
            <w:shd w:val="clear" w:color="auto" w:fill="70AD47" w:themeFill="accent6"/>
            <w:vAlign w:val="center"/>
          </w:tcPr>
          <w:p w14:paraId="4FDCBAC4" w14:textId="77777777" w:rsidR="00664240" w:rsidRDefault="00664240" w:rsidP="00C05A53">
            <w:pPr>
              <w:pStyle w:val="ProductList-OfferingBody"/>
              <w:ind w:left="-113"/>
              <w:jc w:val="center"/>
            </w:pPr>
          </w:p>
        </w:tc>
        <w:tc>
          <w:tcPr>
            <w:tcW w:w="596" w:type="dxa"/>
            <w:shd w:val="clear" w:color="auto" w:fill="BFBFBF" w:themeFill="background1" w:themeFillShade="BF"/>
            <w:vAlign w:val="center"/>
          </w:tcPr>
          <w:p w14:paraId="4FDCBAC5" w14:textId="77777777" w:rsidR="00664240" w:rsidRDefault="00664240" w:rsidP="00C05A53">
            <w:pPr>
              <w:pStyle w:val="ProductList-OfferingBody"/>
              <w:ind w:left="-113"/>
              <w:jc w:val="center"/>
            </w:pPr>
          </w:p>
        </w:tc>
      </w:tr>
      <w:tr w:rsidR="00664240" w14:paraId="4FDCBAD5" w14:textId="77777777" w:rsidTr="0051718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C7" w14:textId="1079FC37" w:rsidR="00664240" w:rsidRDefault="00664240" w:rsidP="0045592E">
            <w:pPr>
              <w:pStyle w:val="ProductList-Offering2"/>
            </w:pPr>
            <w:bookmarkStart w:id="811" w:name="_Toc379797280"/>
            <w:bookmarkStart w:id="812" w:name="_Toc380513305"/>
            <w:bookmarkStart w:id="813" w:name="_Toc380655353"/>
            <w:bookmarkStart w:id="814" w:name="_Toc409102862"/>
            <w:r>
              <w:t>Windows MultiPoint Server 2012 Premium</w:t>
            </w:r>
            <w:r>
              <w:fldChar w:fldCharType="begin"/>
            </w:r>
            <w:r>
              <w:instrText>XE "Windows MultiPoint Server 2012 Premium"</w:instrText>
            </w:r>
            <w:r>
              <w:fldChar w:fldCharType="end"/>
            </w:r>
            <w:r>
              <w:t xml:space="preserve"> met CAL voor Windows MultiPoint Server</w:t>
            </w:r>
            <w:r>
              <w:fldChar w:fldCharType="begin"/>
            </w:r>
            <w:r>
              <w:instrText>XE "CAL voor Windows MultiPoint Server 2012 Premium met Windows MultiPoint Server"</w:instrText>
            </w:r>
            <w:r>
              <w:fldChar w:fldCharType="end"/>
            </w:r>
            <w:r>
              <w:t xml:space="preserve"> (5</w:t>
            </w:r>
            <w:r w:rsidR="0045592E">
              <w:t> </w:t>
            </w:r>
            <w:r>
              <w:t>clients) met CAL voor Windows Server 2010</w:t>
            </w:r>
            <w:r>
              <w:fldChar w:fldCharType="begin"/>
            </w:r>
            <w:r>
              <w:instrText>XE "Windows MultiPoint Server 2012 Premium met CAL voor Windows MultiPoint Server CAL (5 clients) met CAL voor Windows Server 2010"</w:instrText>
            </w:r>
            <w:r>
              <w:fldChar w:fldCharType="end"/>
            </w:r>
            <w:r>
              <w:t xml:space="preserve"> (5 clients) (Apparaat en Gebruiker)</w:t>
            </w:r>
            <w:bookmarkEnd w:id="811"/>
            <w:bookmarkEnd w:id="812"/>
            <w:bookmarkEnd w:id="813"/>
            <w:bookmarkEnd w:id="8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8" w14:textId="77777777" w:rsidR="00664240" w:rsidRDefault="00664240"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9" w14:textId="77777777" w:rsidR="00664240" w:rsidRDefault="00664240"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CA" w14:textId="77777777" w:rsidR="00664240" w:rsidRDefault="00664240"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CB" w14:textId="77777777" w:rsidR="00664240" w:rsidRDefault="00664240"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CC" w14:textId="77777777" w:rsidR="00664240" w:rsidRDefault="00664240" w:rsidP="00C05A53">
            <w:pPr>
              <w:pStyle w:val="ProductList-OfferingBody"/>
              <w:ind w:left="-113"/>
              <w:jc w:val="center"/>
            </w:pPr>
            <w:r>
              <w:t>25</w:t>
            </w:r>
          </w:p>
        </w:tc>
        <w:tc>
          <w:tcPr>
            <w:tcW w:w="596" w:type="dxa"/>
            <w:shd w:val="clear" w:color="auto" w:fill="BFBFBF" w:themeFill="background1" w:themeFillShade="BF"/>
            <w:vAlign w:val="center"/>
          </w:tcPr>
          <w:p w14:paraId="4FDCBACD" w14:textId="77777777" w:rsidR="00664240" w:rsidRDefault="00664240" w:rsidP="00C05A53">
            <w:pPr>
              <w:pStyle w:val="ProductList-OfferingBody"/>
              <w:ind w:left="-113"/>
              <w:jc w:val="center"/>
            </w:pPr>
          </w:p>
        </w:tc>
        <w:tc>
          <w:tcPr>
            <w:tcW w:w="595" w:type="dxa"/>
            <w:shd w:val="clear" w:color="auto" w:fill="70AD47" w:themeFill="accent6"/>
            <w:vAlign w:val="center"/>
          </w:tcPr>
          <w:p w14:paraId="4FDCBACE" w14:textId="6237809E" w:rsidR="00664240" w:rsidRDefault="00664240" w:rsidP="00C05A53">
            <w:pPr>
              <w:pStyle w:val="ProductList-OfferingBody"/>
              <w:ind w:left="-113"/>
              <w:jc w:val="center"/>
            </w:pPr>
            <w:r w:rsidRPr="004709E0">
              <w:fldChar w:fldCharType="begin"/>
            </w:r>
            <w:r w:rsidRPr="004709E0">
              <w:instrText xml:space="preserve"> AutoTextList  \s NoStyle \t “Additioneel Product” </w:instrText>
            </w:r>
            <w:r w:rsidRPr="004709E0">
              <w:fldChar w:fldCharType="separate"/>
            </w:r>
            <w:r w:rsidRPr="004709E0">
              <w:t xml:space="preserve"> A </w:t>
            </w:r>
            <w:r w:rsidRPr="004709E0">
              <w:fldChar w:fldCharType="end"/>
            </w:r>
          </w:p>
        </w:tc>
        <w:tc>
          <w:tcPr>
            <w:tcW w:w="596" w:type="dxa"/>
            <w:shd w:val="clear" w:color="auto" w:fill="BFBFBF" w:themeFill="background1" w:themeFillShade="BF"/>
            <w:vAlign w:val="center"/>
          </w:tcPr>
          <w:p w14:paraId="4FDCBACF" w14:textId="77777777" w:rsidR="00664240" w:rsidRDefault="00664240" w:rsidP="00C05A53">
            <w:pPr>
              <w:pStyle w:val="ProductList-OfferingBody"/>
              <w:ind w:left="-113"/>
              <w:jc w:val="center"/>
            </w:pPr>
          </w:p>
        </w:tc>
        <w:tc>
          <w:tcPr>
            <w:tcW w:w="595" w:type="dxa"/>
            <w:shd w:val="clear" w:color="auto" w:fill="70AD47" w:themeFill="accent6"/>
            <w:vAlign w:val="center"/>
          </w:tcPr>
          <w:p w14:paraId="4FDCBAD0" w14:textId="77777777" w:rsidR="00664240" w:rsidRDefault="00664240" w:rsidP="00C05A53">
            <w:pPr>
              <w:pStyle w:val="ProductList-OfferingBody"/>
              <w:ind w:left="-113"/>
              <w:jc w:val="center"/>
            </w:pPr>
          </w:p>
        </w:tc>
        <w:tc>
          <w:tcPr>
            <w:tcW w:w="465" w:type="dxa"/>
            <w:shd w:val="clear" w:color="auto" w:fill="70AD47" w:themeFill="accent6"/>
            <w:vAlign w:val="center"/>
          </w:tcPr>
          <w:p w14:paraId="4FDCBAD1" w14:textId="5E7506AC" w:rsidR="00664240" w:rsidRPr="00B25F9C" w:rsidRDefault="00B25F9C" w:rsidP="00C05A53">
            <w:pPr>
              <w:pStyle w:val="ProductList-OfferingBody"/>
              <w:ind w:left="-113"/>
              <w:jc w:val="center"/>
            </w:pPr>
            <w:r w:rsidRPr="00B25F9C">
              <w:fldChar w:fldCharType="begin"/>
            </w:r>
            <w:r w:rsidRPr="00B25F9C">
              <w:instrText xml:space="preserve"> AutoTextList  \s NoStyle \t “Open License en Open Value” </w:instrText>
            </w:r>
            <w:r w:rsidRPr="00B25F9C">
              <w:fldChar w:fldCharType="separate"/>
            </w:r>
            <w:r w:rsidRPr="00B25F9C">
              <w:t>OF</w:t>
            </w:r>
            <w:r w:rsidRPr="00B25F9C">
              <w:fldChar w:fldCharType="end"/>
            </w:r>
          </w:p>
        </w:tc>
        <w:tc>
          <w:tcPr>
            <w:tcW w:w="726" w:type="dxa"/>
            <w:shd w:val="clear" w:color="auto" w:fill="BFBFBF" w:themeFill="background1" w:themeFillShade="BF"/>
            <w:vAlign w:val="center"/>
          </w:tcPr>
          <w:p w14:paraId="4FDCBAD2" w14:textId="77777777" w:rsidR="00664240" w:rsidRDefault="00664240" w:rsidP="00C05A53">
            <w:pPr>
              <w:pStyle w:val="ProductList-OfferingBody"/>
              <w:ind w:left="-113"/>
              <w:jc w:val="center"/>
            </w:pPr>
          </w:p>
        </w:tc>
        <w:tc>
          <w:tcPr>
            <w:tcW w:w="595" w:type="dxa"/>
            <w:shd w:val="clear" w:color="auto" w:fill="70AD47" w:themeFill="accent6"/>
            <w:vAlign w:val="center"/>
          </w:tcPr>
          <w:p w14:paraId="4FDCBAD3" w14:textId="77777777" w:rsidR="00664240" w:rsidRDefault="00664240" w:rsidP="00C05A53">
            <w:pPr>
              <w:pStyle w:val="ProductList-OfferingBody"/>
              <w:ind w:left="-113"/>
              <w:jc w:val="center"/>
            </w:pPr>
          </w:p>
        </w:tc>
        <w:tc>
          <w:tcPr>
            <w:tcW w:w="596" w:type="dxa"/>
            <w:shd w:val="clear" w:color="auto" w:fill="BFBFBF" w:themeFill="background1" w:themeFillShade="BF"/>
            <w:vAlign w:val="center"/>
          </w:tcPr>
          <w:p w14:paraId="4FDCBAD4" w14:textId="77777777" w:rsidR="00664240" w:rsidRDefault="00664240" w:rsidP="00C05A53">
            <w:pPr>
              <w:pStyle w:val="ProductList-OfferingBody"/>
              <w:ind w:left="-113"/>
              <w:jc w:val="center"/>
            </w:pPr>
          </w:p>
        </w:tc>
      </w:tr>
      <w:tr w:rsidR="00664240" w14:paraId="4FDCBAE4" w14:textId="77777777" w:rsidTr="00517189">
        <w:tc>
          <w:tcPr>
            <w:tcW w:w="3060" w:type="dxa"/>
            <w:tcBorders>
              <w:top w:val="dashSmallGap" w:sz="4" w:space="0" w:color="BFBFBF" w:themeColor="background1" w:themeShade="BF"/>
              <w:left w:val="nil"/>
              <w:bottom w:val="nil"/>
              <w:right w:val="nil"/>
            </w:tcBorders>
          </w:tcPr>
          <w:p w14:paraId="4FDCBAD6" w14:textId="003CE618" w:rsidR="00664240" w:rsidRDefault="00664240" w:rsidP="00A1418D">
            <w:pPr>
              <w:pStyle w:val="ProductList-Offering2"/>
            </w:pPr>
            <w:bookmarkStart w:id="815" w:name="_Toc379797281"/>
            <w:bookmarkStart w:id="816" w:name="_Toc380513306"/>
            <w:bookmarkStart w:id="817" w:name="_Toc380655354"/>
            <w:bookmarkStart w:id="818" w:name="_Toc409102863"/>
            <w:r>
              <w:t>Windows MultiPoint Server 2012 Standard</w:t>
            </w:r>
            <w:bookmarkEnd w:id="815"/>
            <w:bookmarkEnd w:id="816"/>
            <w:bookmarkEnd w:id="817"/>
            <w:bookmarkEnd w:id="818"/>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AD7" w14:textId="77777777" w:rsidR="00664240" w:rsidRDefault="00664240"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4FDCBAD8" w14:textId="77777777" w:rsidR="00664240" w:rsidRDefault="00664240"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AD9" w14:textId="77777777" w:rsidR="00664240" w:rsidRDefault="00664240"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ADA" w14:textId="77777777" w:rsidR="00664240" w:rsidRDefault="00664240"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ADB" w14:textId="77777777" w:rsidR="00664240" w:rsidRDefault="00664240" w:rsidP="00C05A53">
            <w:pPr>
              <w:pStyle w:val="ProductList-OfferingBody"/>
              <w:ind w:left="-113"/>
              <w:jc w:val="center"/>
            </w:pPr>
            <w:r>
              <w:t>5</w:t>
            </w:r>
          </w:p>
        </w:tc>
        <w:tc>
          <w:tcPr>
            <w:tcW w:w="596" w:type="dxa"/>
            <w:shd w:val="clear" w:color="auto" w:fill="BFBFBF" w:themeFill="background1" w:themeFillShade="BF"/>
            <w:vAlign w:val="center"/>
          </w:tcPr>
          <w:p w14:paraId="4FDCBADC" w14:textId="77777777" w:rsidR="00664240" w:rsidRDefault="00664240" w:rsidP="00C05A53">
            <w:pPr>
              <w:pStyle w:val="ProductList-OfferingBody"/>
              <w:ind w:left="-113"/>
              <w:jc w:val="center"/>
            </w:pPr>
          </w:p>
        </w:tc>
        <w:tc>
          <w:tcPr>
            <w:tcW w:w="595" w:type="dxa"/>
            <w:shd w:val="clear" w:color="auto" w:fill="70AD47" w:themeFill="accent6"/>
            <w:vAlign w:val="center"/>
          </w:tcPr>
          <w:p w14:paraId="4FDCBADD" w14:textId="7A953F89" w:rsidR="00664240" w:rsidRDefault="00664240" w:rsidP="00C05A53">
            <w:pPr>
              <w:pStyle w:val="ProductList-OfferingBody"/>
              <w:ind w:left="-113"/>
              <w:jc w:val="center"/>
            </w:pPr>
            <w:r w:rsidRPr="004709E0">
              <w:fldChar w:fldCharType="begin"/>
            </w:r>
            <w:r w:rsidRPr="004709E0">
              <w:instrText xml:space="preserve"> AutoTextList  \s NoStyle \t “Additioneel Product” </w:instrText>
            </w:r>
            <w:r w:rsidRPr="004709E0">
              <w:fldChar w:fldCharType="separate"/>
            </w:r>
            <w:r w:rsidRPr="004709E0">
              <w:t xml:space="preserve"> A </w:t>
            </w:r>
            <w:r w:rsidRPr="004709E0">
              <w:fldChar w:fldCharType="end"/>
            </w:r>
          </w:p>
        </w:tc>
        <w:tc>
          <w:tcPr>
            <w:tcW w:w="596" w:type="dxa"/>
            <w:shd w:val="clear" w:color="auto" w:fill="BFBFBF" w:themeFill="background1" w:themeFillShade="BF"/>
            <w:vAlign w:val="center"/>
          </w:tcPr>
          <w:p w14:paraId="4FDCBADE" w14:textId="77777777" w:rsidR="00664240" w:rsidRDefault="00664240" w:rsidP="00C05A53">
            <w:pPr>
              <w:pStyle w:val="ProductList-OfferingBody"/>
              <w:ind w:left="-113"/>
              <w:jc w:val="center"/>
            </w:pPr>
          </w:p>
        </w:tc>
        <w:tc>
          <w:tcPr>
            <w:tcW w:w="595" w:type="dxa"/>
            <w:shd w:val="clear" w:color="auto" w:fill="70AD47" w:themeFill="accent6"/>
            <w:vAlign w:val="center"/>
          </w:tcPr>
          <w:p w14:paraId="4FDCBADF" w14:textId="77777777" w:rsidR="00664240" w:rsidRDefault="00664240" w:rsidP="00C05A53">
            <w:pPr>
              <w:pStyle w:val="ProductList-OfferingBody"/>
              <w:ind w:left="-113"/>
              <w:jc w:val="center"/>
            </w:pPr>
          </w:p>
        </w:tc>
        <w:tc>
          <w:tcPr>
            <w:tcW w:w="465" w:type="dxa"/>
            <w:shd w:val="clear" w:color="auto" w:fill="BFBFBF" w:themeFill="background1" w:themeFillShade="BF"/>
            <w:vAlign w:val="center"/>
          </w:tcPr>
          <w:p w14:paraId="4FDCBAE0" w14:textId="77777777" w:rsidR="00664240" w:rsidRDefault="00664240" w:rsidP="00C05A53">
            <w:pPr>
              <w:pStyle w:val="ProductList-OfferingBody"/>
              <w:ind w:left="-113"/>
              <w:jc w:val="center"/>
            </w:pPr>
          </w:p>
        </w:tc>
        <w:tc>
          <w:tcPr>
            <w:tcW w:w="726" w:type="dxa"/>
            <w:shd w:val="clear" w:color="auto" w:fill="BFBFBF" w:themeFill="background1" w:themeFillShade="BF"/>
            <w:vAlign w:val="center"/>
          </w:tcPr>
          <w:p w14:paraId="4FDCBAE1" w14:textId="77777777" w:rsidR="00664240" w:rsidRDefault="00664240" w:rsidP="00C05A53">
            <w:pPr>
              <w:pStyle w:val="ProductList-OfferingBody"/>
              <w:ind w:left="-113"/>
              <w:jc w:val="center"/>
            </w:pPr>
          </w:p>
        </w:tc>
        <w:tc>
          <w:tcPr>
            <w:tcW w:w="595" w:type="dxa"/>
            <w:shd w:val="clear" w:color="auto" w:fill="70AD47" w:themeFill="accent6"/>
            <w:vAlign w:val="center"/>
          </w:tcPr>
          <w:p w14:paraId="4FDCBAE2" w14:textId="77777777" w:rsidR="00664240" w:rsidRDefault="00664240" w:rsidP="00C05A53">
            <w:pPr>
              <w:pStyle w:val="ProductList-OfferingBody"/>
              <w:ind w:left="-113"/>
              <w:jc w:val="center"/>
            </w:pPr>
          </w:p>
        </w:tc>
        <w:tc>
          <w:tcPr>
            <w:tcW w:w="596" w:type="dxa"/>
            <w:shd w:val="clear" w:color="auto" w:fill="BFBFBF" w:themeFill="background1" w:themeFillShade="BF"/>
            <w:vAlign w:val="center"/>
          </w:tcPr>
          <w:p w14:paraId="4FDCBAE3" w14:textId="77777777" w:rsidR="00664240" w:rsidRDefault="00664240" w:rsidP="00C05A53">
            <w:pPr>
              <w:pStyle w:val="ProductList-OfferingBody"/>
              <w:ind w:left="-113"/>
              <w:jc w:val="center"/>
            </w:pPr>
          </w:p>
        </w:tc>
      </w:tr>
    </w:tbl>
    <w:p w14:paraId="4FDCBAE5" w14:textId="77777777" w:rsidR="00C13DF8" w:rsidRPr="00924715" w:rsidRDefault="00C13DF8" w:rsidP="004F3C6D">
      <w:pPr>
        <w:pStyle w:val="ProductList-Body"/>
      </w:pPr>
    </w:p>
    <w:tbl>
      <w:tblPr>
        <w:tblStyle w:val="TableGrid"/>
        <w:tblW w:w="11157"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060"/>
        <w:gridCol w:w="3597"/>
      </w:tblGrid>
      <w:tr w:rsidR="00501CBA" w14:paraId="4FDCBAE9" w14:textId="77777777" w:rsidTr="004D1E93">
        <w:tc>
          <w:tcPr>
            <w:tcW w:w="4500" w:type="dxa"/>
          </w:tcPr>
          <w:p w14:paraId="4FDCBAE6" w14:textId="0B7C47CB" w:rsidR="00501CBA" w:rsidRDefault="00501CBA" w:rsidP="00501CBA">
            <w:pPr>
              <w:pStyle w:val="ProductList-Body"/>
              <w:spacing w:before="20" w:after="20"/>
            </w:pPr>
            <w:r>
              <w:t xml:space="preserve">Eerdere versie: </w:t>
            </w:r>
            <w:r>
              <w:rPr>
                <w:b/>
              </w:rPr>
              <w:t>Windows MultiPoint Server 2011</w:t>
            </w:r>
            <w:r>
              <w:t xml:space="preserve"> (3/11)</w:t>
            </w:r>
          </w:p>
        </w:tc>
        <w:tc>
          <w:tcPr>
            <w:tcW w:w="3060" w:type="dxa"/>
          </w:tcPr>
          <w:p w14:paraId="47AA1E45" w14:textId="77777777" w:rsidR="00501CBA" w:rsidRPr="00924715" w:rsidRDefault="00501CBA" w:rsidP="00501CBA">
            <w:pPr>
              <w:pStyle w:val="ProductList-Body"/>
              <w:spacing w:before="20" w:after="20"/>
            </w:pPr>
            <w:r>
              <w:t xml:space="preserve">Productgroep: </w:t>
            </w:r>
            <w:r>
              <w:rPr>
                <w:b/>
              </w:rPr>
              <w:t>Server</w:t>
            </w:r>
          </w:p>
          <w:p w14:paraId="4FDCBAE7" w14:textId="64582A03" w:rsidR="005442A2" w:rsidRDefault="002C4F69" w:rsidP="00501CBA">
            <w:pPr>
              <w:pStyle w:val="ProductList-Body"/>
              <w:spacing w:before="20" w:after="20"/>
            </w:pPr>
            <w:hyperlink w:anchor="SoftwareAssurance" w:history="1">
              <w:r w:rsidR="007A4843">
                <w:rPr>
                  <w:rStyle w:val="Hyperlink"/>
                  <w:color w:val="000000" w:themeColor="text1"/>
                  <w:u w:val="none"/>
                </w:rPr>
                <w:t>Software Assurance Benefits</w:t>
              </w:r>
            </w:hyperlink>
            <w:r w:rsidR="007A4843">
              <w:t xml:space="preserve">: </w:t>
            </w:r>
            <w:r w:rsidR="007A4843">
              <w:rPr>
                <w:b/>
              </w:rPr>
              <w:t>Server</w:t>
            </w:r>
          </w:p>
        </w:tc>
        <w:tc>
          <w:tcPr>
            <w:tcW w:w="3597" w:type="dxa"/>
          </w:tcPr>
          <w:p w14:paraId="4FDCBAE8" w14:textId="0C81E05E" w:rsidR="00501CBA" w:rsidRDefault="00501CBA" w:rsidP="00501CBA">
            <w:pPr>
              <w:pStyle w:val="ProductList-Body"/>
              <w:spacing w:before="20" w:after="20"/>
            </w:pPr>
          </w:p>
        </w:tc>
      </w:tr>
    </w:tbl>
    <w:bookmarkStart w:id="819" w:name="_Toc378147652"/>
    <w:bookmarkStart w:id="820" w:name="_Toc378151554"/>
    <w:p w14:paraId="4FDCBAEE" w14:textId="6939759F" w:rsidR="00585A48" w:rsidRPr="00924715" w:rsidRDefault="00AA05B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19102982" w14:textId="77777777" w:rsidR="00597F82" w:rsidRDefault="00597F82" w:rsidP="00597F82">
      <w:pPr>
        <w:pStyle w:val="ProductList-Offering2Heading"/>
        <w:pBdr>
          <w:bottom w:val="none" w:sz="0" w:space="0" w:color="auto"/>
        </w:pBdr>
        <w:outlineLvl w:val="2"/>
      </w:pPr>
    </w:p>
    <w:p w14:paraId="1C15174D" w14:textId="77777777" w:rsidR="00597F82" w:rsidRDefault="00597F82" w:rsidP="00597F82">
      <w:pPr>
        <w:pStyle w:val="ProductList-Offering2Heading"/>
        <w:pBdr>
          <w:bottom w:val="none" w:sz="0" w:space="0" w:color="auto"/>
        </w:pBdr>
        <w:outlineLvl w:val="2"/>
      </w:pPr>
    </w:p>
    <w:p w14:paraId="702BABDA" w14:textId="77777777" w:rsidR="00597F82" w:rsidRDefault="00597F82" w:rsidP="00597F82">
      <w:pPr>
        <w:pStyle w:val="ProductList-Offering2Heading"/>
        <w:pBdr>
          <w:bottom w:val="none" w:sz="0" w:space="0" w:color="auto"/>
        </w:pBdr>
        <w:outlineLvl w:val="2"/>
      </w:pPr>
    </w:p>
    <w:p w14:paraId="4FDCBAEF" w14:textId="77777777" w:rsidR="00C13DF8" w:rsidRPr="00924715" w:rsidRDefault="009708AE" w:rsidP="00B26BEF">
      <w:pPr>
        <w:pStyle w:val="ProductList-Offering2Heading"/>
        <w:outlineLvl w:val="2"/>
      </w:pPr>
      <w:r>
        <w:tab/>
      </w:r>
      <w:bookmarkStart w:id="821" w:name="_Toc379797282"/>
      <w:bookmarkStart w:id="822" w:name="_Toc380513307"/>
      <w:bookmarkStart w:id="823" w:name="_Toc380655355"/>
      <w:bookmarkStart w:id="824" w:name="_Toc409102864"/>
      <w:r>
        <w:t>Windows Server</w:t>
      </w:r>
      <w:bookmarkEnd w:id="819"/>
      <w:bookmarkEnd w:id="820"/>
      <w:bookmarkEnd w:id="821"/>
      <w:bookmarkEnd w:id="822"/>
      <w:bookmarkEnd w:id="823"/>
      <w:bookmarkEnd w:id="824"/>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E410A" w14:paraId="4FDCBAFE" w14:textId="77777777" w:rsidTr="004D1E93">
        <w:trPr>
          <w:tblHeader/>
        </w:trPr>
        <w:tc>
          <w:tcPr>
            <w:tcW w:w="3060" w:type="dxa"/>
            <w:tcBorders>
              <w:bottom w:val="nil"/>
            </w:tcBorders>
            <w:shd w:val="clear" w:color="auto" w:fill="00188F"/>
          </w:tcPr>
          <w:p w14:paraId="4FDCBAF0" w14:textId="77777777" w:rsidR="001E410A" w:rsidRPr="00EE0836" w:rsidRDefault="001E410A"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AF1" w14:textId="590BC0FF"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“Datum beschikbaar” </w:instrText>
            </w:r>
            <w:r w:rsidRPr="00651800">
              <w:rPr>
                <w:color w:val="FFFFFF" w:themeColor="background1"/>
              </w:rPr>
              <w:fldChar w:fldCharType="separate"/>
            </w:r>
            <w:r w:rsidRPr="00651800">
              <w:rPr>
                <w:color w:val="FFFFFF" w:themeColor="background1"/>
              </w:rPr>
              <w:t>DA</w:t>
            </w:r>
            <w:r w:rsidRPr="00651800">
              <w:rPr>
                <w:color w:val="FFFFFF" w:themeColor="background1"/>
              </w:rPr>
              <w:fldChar w:fldCharType="end"/>
            </w:r>
          </w:p>
        </w:tc>
        <w:tc>
          <w:tcPr>
            <w:tcW w:w="595" w:type="dxa"/>
            <w:tcBorders>
              <w:bottom w:val="nil"/>
            </w:tcBorders>
            <w:shd w:val="clear" w:color="auto" w:fill="00188F"/>
            <w:vAlign w:val="center"/>
          </w:tcPr>
          <w:p w14:paraId="4FDCBAF2" w14:textId="69057E7B"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w:instrText>
            </w:r>
            <w:r w:rsidRPr="00651800">
              <w:rPr>
                <w:color w:val="FFFFFF" w:themeColor="background1"/>
              </w:rPr>
              <w:fldChar w:fldCharType="separate"/>
            </w:r>
            <w:r w:rsidRPr="00651800">
              <w:rPr>
                <w:color w:val="FFFFFF" w:themeColor="background1"/>
              </w:rPr>
              <w:t xml:space="preserve"> L </w:t>
            </w:r>
            <w:r w:rsidRPr="00651800">
              <w:rPr>
                <w:color w:val="FFFFFF" w:themeColor="background1"/>
              </w:rPr>
              <w:fldChar w:fldCharType="end"/>
            </w:r>
          </w:p>
        </w:tc>
        <w:tc>
          <w:tcPr>
            <w:tcW w:w="596" w:type="dxa"/>
            <w:tcBorders>
              <w:bottom w:val="nil"/>
            </w:tcBorders>
            <w:shd w:val="clear" w:color="auto" w:fill="00188F"/>
            <w:vAlign w:val="center"/>
          </w:tcPr>
          <w:p w14:paraId="4FDCBAF3" w14:textId="21F98008"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en Software Assurance” </w:instrText>
            </w:r>
            <w:r w:rsidRPr="00651800">
              <w:rPr>
                <w:color w:val="FFFFFF" w:themeColor="background1"/>
              </w:rPr>
              <w:fldChar w:fldCharType="separate"/>
            </w:r>
            <w:r w:rsidRPr="00651800">
              <w:rPr>
                <w:color w:val="FFFFFF" w:themeColor="background1"/>
              </w:rPr>
              <w:t>L/SA</w:t>
            </w:r>
            <w:r w:rsidRPr="006518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F4" w14:textId="625AD09F"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“Software Assurance” </w:instrText>
            </w:r>
            <w:r w:rsidRPr="00651800">
              <w:rPr>
                <w:color w:val="FFFFFF" w:themeColor="background1"/>
              </w:rPr>
              <w:fldChar w:fldCharType="separate"/>
            </w:r>
            <w:r w:rsidRPr="00651800">
              <w:rPr>
                <w:color w:val="FFFFFF" w:themeColor="background1"/>
              </w:rPr>
              <w:t>SA</w:t>
            </w:r>
            <w:r w:rsidRPr="0065180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F5" w14:textId="610FEB70"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“Campus en School Overeenkomst” </w:instrText>
            </w:r>
            <w:r w:rsidRPr="00651800">
              <w:rPr>
                <w:color w:val="FFFFFF" w:themeColor="background1"/>
              </w:rPr>
              <w:fldChar w:fldCharType="separate"/>
            </w:r>
            <w:r w:rsidRPr="00651800">
              <w:rPr>
                <w:color w:val="FFFFFF" w:themeColor="background1"/>
              </w:rPr>
              <w:t>CA/SA</w:t>
            </w:r>
            <w:r w:rsidRPr="00651800">
              <w:rPr>
                <w:color w:val="FFFFFF" w:themeColor="background1"/>
              </w:rPr>
              <w:fldChar w:fldCharType="end"/>
            </w:r>
          </w:p>
        </w:tc>
        <w:tc>
          <w:tcPr>
            <w:tcW w:w="596" w:type="dxa"/>
            <w:shd w:val="clear" w:color="auto" w:fill="00188F"/>
            <w:vAlign w:val="center"/>
          </w:tcPr>
          <w:p w14:paraId="4FDCBAF6" w14:textId="2A5BF6C3"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“Enterprise Overeenkomst en Enterprise Subscription Overeenkomst.” </w:instrText>
            </w:r>
            <w:r w:rsidRPr="00651800">
              <w:rPr>
                <w:color w:val="FFFFFF" w:themeColor="background1"/>
              </w:rPr>
              <w:fldChar w:fldCharType="separate"/>
            </w:r>
            <w:r w:rsidRPr="00651800">
              <w:rPr>
                <w:color w:val="FFFFFF" w:themeColor="background1"/>
              </w:rPr>
              <w:t>EA/EAS</w:t>
            </w:r>
            <w:r w:rsidRPr="00651800">
              <w:rPr>
                <w:color w:val="FFFFFF" w:themeColor="background1"/>
              </w:rPr>
              <w:fldChar w:fldCharType="end"/>
            </w:r>
          </w:p>
        </w:tc>
        <w:tc>
          <w:tcPr>
            <w:tcW w:w="595" w:type="dxa"/>
            <w:shd w:val="clear" w:color="auto" w:fill="00188F"/>
            <w:vAlign w:val="center"/>
          </w:tcPr>
          <w:p w14:paraId="4FDCBAF7" w14:textId="66FF2B20"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“Enrollment for Education Solutions” </w:instrText>
            </w:r>
            <w:r w:rsidRPr="00651800">
              <w:rPr>
                <w:color w:val="FFFFFF" w:themeColor="background1"/>
              </w:rPr>
              <w:fldChar w:fldCharType="separate"/>
            </w:r>
            <w:r w:rsidRPr="00651800">
              <w:rPr>
                <w:color w:val="FFFFFF" w:themeColor="background1"/>
              </w:rPr>
              <w:t>EES</w:t>
            </w:r>
            <w:r w:rsidRPr="00651800">
              <w:rPr>
                <w:color w:val="FFFFFF" w:themeColor="background1"/>
              </w:rPr>
              <w:fldChar w:fldCharType="end"/>
            </w:r>
          </w:p>
        </w:tc>
        <w:tc>
          <w:tcPr>
            <w:tcW w:w="596" w:type="dxa"/>
            <w:shd w:val="clear" w:color="auto" w:fill="00188F"/>
            <w:vAlign w:val="center"/>
          </w:tcPr>
          <w:p w14:paraId="4FDCBAF8" w14:textId="67C97C1F"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“Microsoft Products and Services Agreement.”  </w:instrText>
            </w:r>
            <w:r w:rsidRPr="00651800">
              <w:rPr>
                <w:color w:val="FFFFFF" w:themeColor="background1"/>
              </w:rPr>
              <w:fldChar w:fldCharType="separate"/>
            </w:r>
            <w:r w:rsidRPr="00651800">
              <w:rPr>
                <w:color w:val="FFFFFF" w:themeColor="background1"/>
              </w:rPr>
              <w:t>MPSA</w:t>
            </w:r>
            <w:r w:rsidRPr="00651800">
              <w:rPr>
                <w:color w:val="FFFFFF" w:themeColor="background1"/>
              </w:rPr>
              <w:fldChar w:fldCharType="end"/>
            </w:r>
          </w:p>
        </w:tc>
        <w:tc>
          <w:tcPr>
            <w:tcW w:w="595" w:type="dxa"/>
            <w:shd w:val="clear" w:color="auto" w:fill="00188F"/>
            <w:vAlign w:val="center"/>
          </w:tcPr>
          <w:p w14:paraId="4FDCBAF9" w14:textId="4D711A2F"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License”  </w:instrText>
            </w:r>
            <w:r w:rsidRPr="00651800">
              <w:rPr>
                <w:color w:val="FFFFFF" w:themeColor="background1"/>
              </w:rPr>
              <w:fldChar w:fldCharType="separate"/>
            </w:r>
            <w:r w:rsidRPr="00651800">
              <w:rPr>
                <w:color w:val="FFFFFF" w:themeColor="background1"/>
              </w:rPr>
              <w:t>OL</w:t>
            </w:r>
            <w:r w:rsidRPr="00651800">
              <w:rPr>
                <w:color w:val="FFFFFF" w:themeColor="background1"/>
              </w:rPr>
              <w:fldChar w:fldCharType="end"/>
            </w:r>
          </w:p>
        </w:tc>
        <w:tc>
          <w:tcPr>
            <w:tcW w:w="595" w:type="dxa"/>
            <w:shd w:val="clear" w:color="auto" w:fill="00188F"/>
            <w:vAlign w:val="center"/>
          </w:tcPr>
          <w:p w14:paraId="4FDCBAFA" w14:textId="1804EEE9"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Minimum” </w:instrText>
            </w:r>
            <w:r w:rsidRPr="00651800">
              <w:rPr>
                <w:color w:val="FFFFFF" w:themeColor="background1"/>
              </w:rPr>
              <w:fldChar w:fldCharType="separate"/>
            </w:r>
            <w:r w:rsidRPr="00651800">
              <w:rPr>
                <w:color w:val="FFFFFF" w:themeColor="background1"/>
              </w:rPr>
              <w:t>OM</w:t>
            </w:r>
            <w:r w:rsidRPr="00651800">
              <w:rPr>
                <w:color w:val="FFFFFF" w:themeColor="background1"/>
              </w:rPr>
              <w:fldChar w:fldCharType="end"/>
            </w:r>
          </w:p>
        </w:tc>
        <w:tc>
          <w:tcPr>
            <w:tcW w:w="596" w:type="dxa"/>
            <w:shd w:val="clear" w:color="auto" w:fill="00188F"/>
            <w:vAlign w:val="center"/>
          </w:tcPr>
          <w:p w14:paraId="4FDCBAFB" w14:textId="1D4747DE"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Value en Open Value Subscription” </w:instrText>
            </w:r>
            <w:r w:rsidRPr="00651800">
              <w:rPr>
                <w:color w:val="FFFFFF" w:themeColor="background1"/>
              </w:rPr>
              <w:fldChar w:fldCharType="separate"/>
            </w:r>
            <w:r w:rsidRPr="00651800">
              <w:rPr>
                <w:color w:val="FFFFFF" w:themeColor="background1"/>
              </w:rPr>
              <w:t>OV/OVS</w:t>
            </w:r>
            <w:r w:rsidRPr="00651800">
              <w:rPr>
                <w:color w:val="FFFFFF" w:themeColor="background1"/>
              </w:rPr>
              <w:fldChar w:fldCharType="end"/>
            </w:r>
          </w:p>
        </w:tc>
        <w:tc>
          <w:tcPr>
            <w:tcW w:w="595" w:type="dxa"/>
            <w:shd w:val="clear" w:color="auto" w:fill="00188F"/>
            <w:vAlign w:val="center"/>
          </w:tcPr>
          <w:p w14:paraId="4FDCBAFC" w14:textId="672983ED"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“Select en Select Plus” </w:instrText>
            </w:r>
            <w:r w:rsidRPr="00651800">
              <w:rPr>
                <w:color w:val="FFFFFF" w:themeColor="background1"/>
              </w:rPr>
              <w:fldChar w:fldCharType="separate"/>
            </w:r>
            <w:r w:rsidRPr="00651800">
              <w:rPr>
                <w:color w:val="FFFFFF" w:themeColor="background1"/>
              </w:rPr>
              <w:t>S/S+</w:t>
            </w:r>
            <w:r w:rsidRPr="00651800">
              <w:rPr>
                <w:color w:val="FFFFFF" w:themeColor="background1"/>
              </w:rPr>
              <w:fldChar w:fldCharType="end"/>
            </w:r>
          </w:p>
        </w:tc>
        <w:tc>
          <w:tcPr>
            <w:tcW w:w="596" w:type="dxa"/>
            <w:shd w:val="clear" w:color="auto" w:fill="00188F"/>
            <w:vAlign w:val="center"/>
          </w:tcPr>
          <w:p w14:paraId="4FDCBAFD" w14:textId="3232BE89" w:rsidR="001E410A" w:rsidRPr="00EE0836" w:rsidRDefault="001E410A" w:rsidP="00C05A53">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B25F9C" w14:paraId="4FDCBB0D" w14:textId="77777777" w:rsidTr="004D1E93">
        <w:tc>
          <w:tcPr>
            <w:tcW w:w="3060" w:type="dxa"/>
            <w:tcBorders>
              <w:top w:val="nil"/>
              <w:left w:val="nil"/>
              <w:bottom w:val="dashSmallGap" w:sz="4" w:space="0" w:color="BFBFBF" w:themeColor="background1" w:themeShade="BF"/>
              <w:right w:val="nil"/>
            </w:tcBorders>
          </w:tcPr>
          <w:p w14:paraId="4FDCBAFF" w14:textId="0D700694" w:rsidR="00B25F9C" w:rsidRDefault="00B25F9C" w:rsidP="00A1418D">
            <w:pPr>
              <w:pStyle w:val="ProductList-Offering2"/>
            </w:pPr>
            <w:bookmarkStart w:id="825" w:name="_Toc379797283"/>
            <w:bookmarkStart w:id="826" w:name="_Toc380513308"/>
            <w:bookmarkStart w:id="827" w:name="_Toc380655356"/>
            <w:bookmarkStart w:id="828" w:name="_Toc409102865"/>
            <w:r>
              <w:t>CAL voor Windows Server 2012 Active Directory Rights Management Services (Apparaat en Gebruiker)</w:t>
            </w:r>
            <w:bookmarkEnd w:id="825"/>
            <w:bookmarkEnd w:id="826"/>
            <w:bookmarkEnd w:id="827"/>
            <w:bookmarkEnd w:id="828"/>
            <w:r>
              <w:fldChar w:fldCharType="begin"/>
            </w:r>
            <w:r>
              <w:instrText>XE "CAL voor Windows Server 2010 Active Directory Rights Management Services"</w:instrText>
            </w:r>
            <w:r>
              <w:fldChar w:fldCharType="end"/>
            </w:r>
          </w:p>
        </w:tc>
        <w:tc>
          <w:tcPr>
            <w:tcW w:w="595" w:type="dxa"/>
            <w:tcBorders>
              <w:top w:val="nil"/>
              <w:left w:val="nil"/>
              <w:bottom w:val="dashSmallGap" w:sz="4" w:space="0" w:color="BFBFBF" w:themeColor="background1" w:themeShade="BF"/>
              <w:right w:val="nil"/>
            </w:tcBorders>
            <w:vAlign w:val="center"/>
          </w:tcPr>
          <w:p w14:paraId="4FDCBB00" w14:textId="0604D9D2" w:rsidR="00B25F9C" w:rsidRDefault="00B25F9C"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01" w14:textId="4AF241B6" w:rsidR="00B25F9C" w:rsidRDefault="00B25F9C"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02" w14:textId="1F098F3F" w:rsidR="00B25F9C" w:rsidRDefault="00B25F9C"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03" w14:textId="4CC929A5" w:rsidR="00B25F9C" w:rsidRDefault="00B25F9C"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04" w14:textId="5C4F7CE6" w:rsidR="00B25F9C" w:rsidRDefault="00B25F9C" w:rsidP="005F068D">
            <w:pPr>
              <w:pStyle w:val="ProductList-OfferingBody"/>
              <w:ind w:left="-113"/>
              <w:jc w:val="center"/>
            </w:pPr>
            <w:r>
              <w:t>1</w:t>
            </w:r>
          </w:p>
        </w:tc>
        <w:tc>
          <w:tcPr>
            <w:tcW w:w="596" w:type="dxa"/>
            <w:shd w:val="clear" w:color="auto" w:fill="70AD47" w:themeFill="accent6"/>
            <w:vAlign w:val="center"/>
          </w:tcPr>
          <w:p w14:paraId="4FDCBB05" w14:textId="28CAE0A1" w:rsidR="00B25F9C" w:rsidRDefault="00B25F9C" w:rsidP="00C05A53">
            <w:pPr>
              <w:pStyle w:val="ProductList-OfferingBody"/>
              <w:ind w:left="-113"/>
              <w:jc w:val="center"/>
            </w:pPr>
            <w:r w:rsidRPr="004709E0">
              <w:fldChar w:fldCharType="begin"/>
            </w:r>
            <w:r w:rsidRPr="004709E0">
              <w:instrText xml:space="preserve"> AutoTextList  \s NoStyle \t “Additioneel Product” </w:instrText>
            </w:r>
            <w:r w:rsidRPr="004709E0">
              <w:fldChar w:fldCharType="separate"/>
            </w:r>
            <w:r w:rsidRPr="004709E0">
              <w:t xml:space="preserve"> A </w:t>
            </w:r>
            <w:r w:rsidRPr="004709E0">
              <w:fldChar w:fldCharType="end"/>
            </w:r>
          </w:p>
        </w:tc>
        <w:tc>
          <w:tcPr>
            <w:tcW w:w="595" w:type="dxa"/>
            <w:shd w:val="clear" w:color="auto" w:fill="70AD47" w:themeFill="accent6"/>
            <w:vAlign w:val="center"/>
          </w:tcPr>
          <w:p w14:paraId="4FDCBB06" w14:textId="2734DC3F" w:rsidR="00B25F9C" w:rsidRPr="00B25F9C" w:rsidRDefault="00B25F9C" w:rsidP="00B25F9C">
            <w:pPr>
              <w:pStyle w:val="ProductList-OfferingBody"/>
              <w:ind w:left="-113"/>
              <w:jc w:val="center"/>
            </w:pPr>
            <w:r w:rsidRPr="00B25F9C">
              <w:fldChar w:fldCharType="begin"/>
            </w:r>
            <w:r w:rsidRPr="00B25F9C">
              <w:instrText xml:space="preserve"> AutoTextList  \s NoStyle \t “Additioneel Product” </w:instrText>
            </w:r>
            <w:r w:rsidRPr="00B25F9C">
              <w:fldChar w:fldCharType="separate"/>
            </w:r>
            <w:r w:rsidRPr="00B25F9C">
              <w:t xml:space="preserve"> A,</w:t>
            </w:r>
            <w:r w:rsidRPr="00B25F9C">
              <w:fldChar w:fldCharType="end"/>
            </w:r>
            <w:r w:rsidRPr="00B25F9C">
              <w:fldChar w:fldCharType="begin"/>
            </w:r>
            <w:r w:rsidRPr="00B25F9C">
              <w:instrText xml:space="preserve"> AutoTextList  \s NoStyle \t “Student-product” </w:instrText>
            </w:r>
            <w:r w:rsidRPr="00B25F9C">
              <w:fldChar w:fldCharType="separate"/>
            </w:r>
            <w:r w:rsidRPr="00B25F9C">
              <w:t>ST</w:t>
            </w:r>
            <w:r w:rsidRPr="00B25F9C">
              <w:fldChar w:fldCharType="end"/>
            </w:r>
          </w:p>
        </w:tc>
        <w:tc>
          <w:tcPr>
            <w:tcW w:w="596" w:type="dxa"/>
            <w:shd w:val="clear" w:color="auto" w:fill="70AD47" w:themeFill="accent6"/>
            <w:vAlign w:val="center"/>
          </w:tcPr>
          <w:p w14:paraId="4FDCBB07" w14:textId="77777777" w:rsidR="00B25F9C" w:rsidRDefault="00B25F9C" w:rsidP="00C05A53">
            <w:pPr>
              <w:pStyle w:val="ProductList-OfferingBody"/>
              <w:ind w:left="-113"/>
              <w:jc w:val="center"/>
            </w:pPr>
          </w:p>
        </w:tc>
        <w:tc>
          <w:tcPr>
            <w:tcW w:w="595" w:type="dxa"/>
            <w:shd w:val="clear" w:color="auto" w:fill="70AD47" w:themeFill="accent6"/>
            <w:vAlign w:val="center"/>
          </w:tcPr>
          <w:p w14:paraId="4FDCBB08" w14:textId="77777777" w:rsidR="00B25F9C" w:rsidRDefault="00B25F9C" w:rsidP="00C05A53">
            <w:pPr>
              <w:pStyle w:val="ProductList-OfferingBody"/>
              <w:ind w:left="-113"/>
              <w:jc w:val="center"/>
            </w:pPr>
          </w:p>
        </w:tc>
        <w:tc>
          <w:tcPr>
            <w:tcW w:w="595" w:type="dxa"/>
            <w:shd w:val="clear" w:color="auto" w:fill="BFBFBF" w:themeFill="background1" w:themeFillShade="BF"/>
            <w:vAlign w:val="center"/>
          </w:tcPr>
          <w:p w14:paraId="4FDCBB09" w14:textId="77777777" w:rsidR="00B25F9C" w:rsidRDefault="00B25F9C" w:rsidP="00C05A53">
            <w:pPr>
              <w:pStyle w:val="ProductList-OfferingBody"/>
              <w:ind w:left="-113"/>
              <w:jc w:val="center"/>
            </w:pPr>
          </w:p>
        </w:tc>
        <w:tc>
          <w:tcPr>
            <w:tcW w:w="596" w:type="dxa"/>
            <w:shd w:val="clear" w:color="auto" w:fill="70AD47" w:themeFill="accent6"/>
            <w:vAlign w:val="center"/>
          </w:tcPr>
          <w:p w14:paraId="4FDCBB0A" w14:textId="49264BDB" w:rsidR="00B25F9C" w:rsidRPr="00B25F9C" w:rsidRDefault="00B25F9C" w:rsidP="00C05A53">
            <w:pPr>
              <w:pStyle w:val="ProductList-OfferingBody"/>
              <w:ind w:left="-113"/>
              <w:jc w:val="center"/>
            </w:pPr>
            <w:r w:rsidRPr="00B25F9C">
              <w:fldChar w:fldCharType="begin"/>
            </w:r>
            <w:r w:rsidRPr="00B25F9C">
              <w:instrText xml:space="preserve"> AutoTextList  \s NoStyle \t “</w:instrText>
            </w:r>
            <w:r w:rsidRPr="00B25F9C">
              <w:rPr>
                <w:u w:val="single"/>
              </w:rPr>
              <w:instrText>Niet-organisatieomvattend in Open Value</w:instrText>
            </w:r>
            <w:r w:rsidRPr="00B25F9C">
              <w:instrText xml:space="preserve">” </w:instrText>
            </w:r>
            <w:r w:rsidRPr="00B25F9C">
              <w:fldChar w:fldCharType="separate"/>
            </w:r>
            <w:r w:rsidRPr="00B25F9C">
              <w:t xml:space="preserve"> P </w:t>
            </w:r>
            <w:r w:rsidRPr="00B25F9C">
              <w:fldChar w:fldCharType="end"/>
            </w:r>
          </w:p>
        </w:tc>
        <w:tc>
          <w:tcPr>
            <w:tcW w:w="595" w:type="dxa"/>
            <w:shd w:val="clear" w:color="auto" w:fill="70AD47" w:themeFill="accent6"/>
            <w:vAlign w:val="center"/>
          </w:tcPr>
          <w:p w14:paraId="4FDCBB0B" w14:textId="77777777" w:rsidR="00B25F9C" w:rsidRDefault="00B25F9C" w:rsidP="00C05A53">
            <w:pPr>
              <w:pStyle w:val="ProductList-OfferingBody"/>
              <w:ind w:left="-113"/>
              <w:jc w:val="center"/>
            </w:pPr>
          </w:p>
        </w:tc>
        <w:tc>
          <w:tcPr>
            <w:tcW w:w="596" w:type="dxa"/>
            <w:shd w:val="clear" w:color="auto" w:fill="70AD47" w:themeFill="accent6"/>
            <w:vAlign w:val="center"/>
          </w:tcPr>
          <w:p w14:paraId="4FDCBB0C" w14:textId="7B35D2F7" w:rsidR="00B25F9C" w:rsidRPr="00B25F9C" w:rsidRDefault="00B25F9C" w:rsidP="00C05A53">
            <w:pPr>
              <w:pStyle w:val="ProductList-OfferingBody"/>
              <w:ind w:left="-113"/>
              <w:jc w:val="center"/>
            </w:pPr>
            <w:r w:rsidRPr="00B25F9C">
              <w:fldChar w:fldCharType="begin"/>
            </w:r>
            <w:r w:rsidRPr="00B25F9C">
              <w:instrText xml:space="preserve"> AutoTextList  \s NoStyle \t “Additioneel Product” </w:instrText>
            </w:r>
            <w:r w:rsidRPr="00B25F9C">
              <w:fldChar w:fldCharType="separate"/>
            </w:r>
            <w:r w:rsidRPr="00B25F9C">
              <w:t xml:space="preserve"> A </w:t>
            </w:r>
            <w:r w:rsidRPr="00B25F9C">
              <w:fldChar w:fldCharType="end"/>
            </w:r>
          </w:p>
        </w:tc>
      </w:tr>
      <w:tr w:rsidR="00B25F9C" w14:paraId="4FDCBB1C" w14:textId="77777777" w:rsidTr="004D1E93">
        <w:tc>
          <w:tcPr>
            <w:tcW w:w="3060" w:type="dxa"/>
            <w:tcBorders>
              <w:top w:val="nil"/>
              <w:left w:val="nil"/>
              <w:bottom w:val="dashSmallGap" w:sz="4" w:space="0" w:color="BFBFBF" w:themeColor="background1" w:themeShade="BF"/>
              <w:right w:val="nil"/>
            </w:tcBorders>
          </w:tcPr>
          <w:p w14:paraId="4FDCBB0E" w14:textId="46FB1528" w:rsidR="00B25F9C" w:rsidRDefault="00B25F9C" w:rsidP="00A1418D">
            <w:pPr>
              <w:pStyle w:val="ProductList-Offering2"/>
            </w:pPr>
            <w:bookmarkStart w:id="829" w:name="_Toc379797284"/>
            <w:bookmarkStart w:id="830" w:name="_Toc380513309"/>
            <w:bookmarkStart w:id="831" w:name="_Toc380655357"/>
            <w:bookmarkStart w:id="832" w:name="_Toc409102866"/>
            <w:r>
              <w:t>CAL voor Windows Server 2012 (Apparaat en Gebruiker)</w:t>
            </w:r>
            <w:bookmarkEnd w:id="829"/>
            <w:bookmarkEnd w:id="830"/>
            <w:bookmarkEnd w:id="831"/>
            <w:bookmarkEnd w:id="832"/>
            <w:r>
              <w:fldChar w:fldCharType="begin"/>
            </w:r>
            <w:r>
              <w:instrText>XE "Windows Server 2010 CAL"</w:instrText>
            </w:r>
            <w:r>
              <w:fldChar w:fldCharType="end"/>
            </w:r>
          </w:p>
        </w:tc>
        <w:tc>
          <w:tcPr>
            <w:tcW w:w="595" w:type="dxa"/>
            <w:tcBorders>
              <w:top w:val="nil"/>
              <w:left w:val="nil"/>
              <w:bottom w:val="dashSmallGap" w:sz="4" w:space="0" w:color="BFBFBF" w:themeColor="background1" w:themeShade="BF"/>
              <w:right w:val="nil"/>
            </w:tcBorders>
            <w:vAlign w:val="center"/>
          </w:tcPr>
          <w:p w14:paraId="4FDCBB0F" w14:textId="0324F36E" w:rsidR="00B25F9C" w:rsidRDefault="00B25F9C"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0" w14:textId="77777777" w:rsidR="00B25F9C" w:rsidRDefault="00B25F9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11" w14:textId="77777777" w:rsidR="00B25F9C" w:rsidRDefault="00B25F9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12" w14:textId="77777777" w:rsidR="00B25F9C" w:rsidRDefault="00B25F9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13" w14:textId="77777777" w:rsidR="00B25F9C" w:rsidRDefault="00B25F9C" w:rsidP="00C05A53">
            <w:pPr>
              <w:pStyle w:val="ProductList-OfferingBody"/>
              <w:ind w:left="-113"/>
              <w:jc w:val="center"/>
            </w:pPr>
            <w:r>
              <w:t>1</w:t>
            </w:r>
          </w:p>
        </w:tc>
        <w:tc>
          <w:tcPr>
            <w:tcW w:w="596" w:type="dxa"/>
            <w:shd w:val="clear" w:color="auto" w:fill="70AD47" w:themeFill="accent6"/>
            <w:vAlign w:val="center"/>
          </w:tcPr>
          <w:p w14:paraId="4FDCBB14" w14:textId="19B7339D" w:rsidR="00B25F9C" w:rsidRPr="00B25F9C" w:rsidRDefault="00B25F9C" w:rsidP="00C05A53">
            <w:pPr>
              <w:pStyle w:val="ProductList-OfferingBody"/>
              <w:ind w:left="-113"/>
              <w:jc w:val="center"/>
            </w:pPr>
            <w:r w:rsidRPr="00B25F9C">
              <w:fldChar w:fldCharType="begin"/>
            </w:r>
            <w:r w:rsidRPr="00B25F9C">
              <w:instrText xml:space="preserve"> AutoTextList  \s NoStyle \t “</w:instrText>
            </w:r>
            <w:r w:rsidRPr="00B25F9C">
              <w:rPr>
                <w:u w:val="single"/>
              </w:rPr>
              <w:instrText>Industry Device</w:instrText>
            </w:r>
            <w:r w:rsidRPr="00B25F9C">
              <w:instrText xml:space="preserve">” </w:instrText>
            </w:r>
            <w:r w:rsidRPr="00B25F9C">
              <w:fldChar w:fldCharType="separate"/>
            </w:r>
            <w:r w:rsidRPr="00B25F9C">
              <w:t>ID</w:t>
            </w:r>
            <w:r w:rsidRPr="00B25F9C">
              <w:fldChar w:fldCharType="end"/>
            </w:r>
          </w:p>
        </w:tc>
        <w:tc>
          <w:tcPr>
            <w:tcW w:w="595" w:type="dxa"/>
            <w:shd w:val="clear" w:color="auto" w:fill="70AD47" w:themeFill="accent6"/>
            <w:vAlign w:val="center"/>
          </w:tcPr>
          <w:p w14:paraId="4FDCBB15" w14:textId="274C289C" w:rsidR="00B25F9C" w:rsidRDefault="00B25F9C" w:rsidP="00AE12F3">
            <w:pPr>
              <w:pStyle w:val="ProductList-OfferingBody"/>
              <w:ind w:left="-113"/>
              <w:jc w:val="center"/>
            </w:pPr>
            <w:r w:rsidRPr="00B25F9C">
              <w:fldChar w:fldCharType="begin"/>
            </w:r>
            <w:r w:rsidRPr="00B25F9C">
              <w:instrText xml:space="preserve"> AutoTextList  \s NoStyle \t “Additioneel Product” </w:instrText>
            </w:r>
            <w:r w:rsidRPr="00B25F9C">
              <w:fldChar w:fldCharType="separate"/>
            </w:r>
            <w:r w:rsidRPr="00B25F9C">
              <w:t xml:space="preserve"> A,</w:t>
            </w:r>
            <w:r w:rsidRPr="00B25F9C">
              <w:fldChar w:fldCharType="end"/>
            </w:r>
            <w:r w:rsidRPr="00B25F9C">
              <w:fldChar w:fldCharType="begin"/>
            </w:r>
            <w:r w:rsidRPr="00B25F9C">
              <w:instrText xml:space="preserve"> AutoTextList  \s NoStyle \t “Student-product” </w:instrText>
            </w:r>
            <w:r w:rsidRPr="00B25F9C">
              <w:fldChar w:fldCharType="separate"/>
            </w:r>
            <w:r w:rsidRPr="00B25F9C">
              <w:t>ST</w:t>
            </w:r>
            <w:r w:rsidRPr="00B25F9C">
              <w:fldChar w:fldCharType="end"/>
            </w:r>
          </w:p>
        </w:tc>
        <w:tc>
          <w:tcPr>
            <w:tcW w:w="596" w:type="dxa"/>
            <w:shd w:val="clear" w:color="auto" w:fill="70AD47" w:themeFill="accent6"/>
            <w:vAlign w:val="center"/>
          </w:tcPr>
          <w:p w14:paraId="4FDCBB16" w14:textId="77777777" w:rsidR="00B25F9C" w:rsidRDefault="00B25F9C" w:rsidP="00C05A53">
            <w:pPr>
              <w:pStyle w:val="ProductList-OfferingBody"/>
              <w:ind w:left="-113"/>
              <w:jc w:val="center"/>
            </w:pPr>
          </w:p>
        </w:tc>
        <w:tc>
          <w:tcPr>
            <w:tcW w:w="595" w:type="dxa"/>
            <w:shd w:val="clear" w:color="auto" w:fill="70AD47" w:themeFill="accent6"/>
            <w:vAlign w:val="center"/>
          </w:tcPr>
          <w:p w14:paraId="4FDCBB17" w14:textId="77777777" w:rsidR="00B25F9C" w:rsidRDefault="00B25F9C" w:rsidP="00C05A53">
            <w:pPr>
              <w:pStyle w:val="ProductList-OfferingBody"/>
              <w:ind w:left="-113"/>
              <w:jc w:val="center"/>
            </w:pPr>
          </w:p>
        </w:tc>
        <w:tc>
          <w:tcPr>
            <w:tcW w:w="595" w:type="dxa"/>
            <w:shd w:val="clear" w:color="auto" w:fill="BFBFBF" w:themeFill="background1" w:themeFillShade="BF"/>
            <w:vAlign w:val="center"/>
          </w:tcPr>
          <w:p w14:paraId="4FDCBB18" w14:textId="77777777" w:rsidR="00B25F9C" w:rsidRDefault="00B25F9C" w:rsidP="00C05A53">
            <w:pPr>
              <w:pStyle w:val="ProductList-OfferingBody"/>
              <w:ind w:left="-113"/>
              <w:jc w:val="center"/>
            </w:pPr>
          </w:p>
        </w:tc>
        <w:tc>
          <w:tcPr>
            <w:tcW w:w="596" w:type="dxa"/>
            <w:shd w:val="clear" w:color="auto" w:fill="70AD47" w:themeFill="accent6"/>
            <w:vAlign w:val="center"/>
          </w:tcPr>
          <w:p w14:paraId="4FDCBB19" w14:textId="773A7DCE" w:rsidR="00B25F9C" w:rsidRDefault="00B25F9C" w:rsidP="00C05A53">
            <w:pPr>
              <w:pStyle w:val="ProductList-OfferingBody"/>
              <w:ind w:left="-113"/>
              <w:jc w:val="center"/>
            </w:pPr>
            <w:r w:rsidRPr="00B25F9C">
              <w:fldChar w:fldCharType="begin"/>
            </w:r>
            <w:r w:rsidRPr="00B25F9C">
              <w:instrText xml:space="preserve"> AutoTextList  \s NoStyle \t “</w:instrText>
            </w:r>
            <w:r w:rsidRPr="00B25F9C">
              <w:rPr>
                <w:u w:val="single"/>
              </w:rPr>
              <w:instrText>Niet-organisatieomvattend in Open Value</w:instrText>
            </w:r>
            <w:r w:rsidRPr="00B25F9C">
              <w:instrText xml:space="preserve">” </w:instrText>
            </w:r>
            <w:r w:rsidRPr="00B25F9C">
              <w:fldChar w:fldCharType="separate"/>
            </w:r>
            <w:r w:rsidRPr="00B25F9C">
              <w:t xml:space="preserve"> P </w:t>
            </w:r>
            <w:r w:rsidRPr="00B25F9C">
              <w:fldChar w:fldCharType="end"/>
            </w:r>
          </w:p>
        </w:tc>
        <w:tc>
          <w:tcPr>
            <w:tcW w:w="595" w:type="dxa"/>
            <w:shd w:val="clear" w:color="auto" w:fill="70AD47" w:themeFill="accent6"/>
            <w:vAlign w:val="center"/>
          </w:tcPr>
          <w:p w14:paraId="4FDCBB1A" w14:textId="77777777" w:rsidR="00B25F9C" w:rsidRDefault="00B25F9C" w:rsidP="00C05A53">
            <w:pPr>
              <w:pStyle w:val="ProductList-OfferingBody"/>
              <w:ind w:left="-113"/>
              <w:jc w:val="center"/>
            </w:pPr>
          </w:p>
        </w:tc>
        <w:tc>
          <w:tcPr>
            <w:tcW w:w="596" w:type="dxa"/>
            <w:shd w:val="clear" w:color="auto" w:fill="BFBFBF" w:themeFill="background1" w:themeFillShade="BF"/>
            <w:vAlign w:val="center"/>
          </w:tcPr>
          <w:p w14:paraId="4FDCBB1B" w14:textId="77777777" w:rsidR="00B25F9C" w:rsidRDefault="00B25F9C" w:rsidP="00C05A53">
            <w:pPr>
              <w:pStyle w:val="ProductList-OfferingBody"/>
              <w:ind w:left="-113"/>
              <w:jc w:val="center"/>
            </w:pPr>
          </w:p>
        </w:tc>
      </w:tr>
      <w:tr w:rsidR="00AF25E3" w14:paraId="4FDCBB2B" w14:textId="77777777" w:rsidTr="004D1E93">
        <w:tc>
          <w:tcPr>
            <w:tcW w:w="3060" w:type="dxa"/>
            <w:tcBorders>
              <w:top w:val="nil"/>
              <w:left w:val="nil"/>
              <w:bottom w:val="dashSmallGap" w:sz="4" w:space="0" w:color="BFBFBF" w:themeColor="background1" w:themeShade="BF"/>
              <w:right w:val="nil"/>
            </w:tcBorders>
          </w:tcPr>
          <w:p w14:paraId="4FDCBB1D" w14:textId="3C81845A" w:rsidR="00AF25E3" w:rsidRDefault="00AF25E3" w:rsidP="00A1418D">
            <w:pPr>
              <w:pStyle w:val="ProductList-Offering2"/>
            </w:pPr>
            <w:bookmarkStart w:id="833" w:name="_Toc379797285"/>
            <w:bookmarkStart w:id="834" w:name="_Toc380513310"/>
            <w:bookmarkStart w:id="835" w:name="_Toc380655358"/>
            <w:bookmarkStart w:id="836" w:name="_Toc409102867"/>
            <w:r>
              <w:t>CAL voor Windows Server 2012 Remote Desktop Services (Apparaat en Gebruiker)</w:t>
            </w:r>
            <w:bookmarkEnd w:id="833"/>
            <w:bookmarkEnd w:id="834"/>
            <w:bookmarkEnd w:id="835"/>
            <w:bookmarkEnd w:id="836"/>
            <w:r>
              <w:fldChar w:fldCharType="begin"/>
            </w:r>
            <w:r>
              <w:instrText>XE "Windows Server 2012 Remote Desktop Services CAL"</w:instrText>
            </w:r>
            <w:r>
              <w:fldChar w:fldCharType="end"/>
            </w:r>
          </w:p>
        </w:tc>
        <w:tc>
          <w:tcPr>
            <w:tcW w:w="595" w:type="dxa"/>
            <w:tcBorders>
              <w:top w:val="nil"/>
              <w:left w:val="nil"/>
              <w:bottom w:val="dashSmallGap" w:sz="4" w:space="0" w:color="BFBFBF" w:themeColor="background1" w:themeShade="BF"/>
              <w:right w:val="nil"/>
            </w:tcBorders>
            <w:vAlign w:val="center"/>
          </w:tcPr>
          <w:p w14:paraId="4FDCBB1E" w14:textId="3B9B87E5" w:rsidR="00AF25E3" w:rsidRDefault="00AF25E3"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F" w14:textId="77777777" w:rsidR="00AF25E3" w:rsidRDefault="00AF25E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20" w14:textId="77777777" w:rsidR="00AF25E3" w:rsidRDefault="00AF25E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21" w14:textId="77777777" w:rsidR="00AF25E3" w:rsidRDefault="00AF25E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22" w14:textId="77777777" w:rsidR="00AF25E3" w:rsidRDefault="00AF25E3" w:rsidP="00C05A53">
            <w:pPr>
              <w:pStyle w:val="ProductList-OfferingBody"/>
              <w:ind w:left="-113"/>
              <w:jc w:val="center"/>
            </w:pPr>
            <w:r>
              <w:t>1</w:t>
            </w:r>
          </w:p>
        </w:tc>
        <w:tc>
          <w:tcPr>
            <w:tcW w:w="596" w:type="dxa"/>
            <w:shd w:val="clear" w:color="auto" w:fill="70AD47" w:themeFill="accent6"/>
            <w:vAlign w:val="center"/>
          </w:tcPr>
          <w:p w14:paraId="4FDCBB23" w14:textId="3873110D" w:rsidR="00AF25E3" w:rsidRPr="00AF25E3" w:rsidRDefault="00AF25E3" w:rsidP="00AF25E3">
            <w:pPr>
              <w:pStyle w:val="ProductList-OfferingBody"/>
              <w:ind w:left="-113"/>
              <w:jc w:val="center"/>
            </w:pPr>
            <w:r w:rsidRPr="00AF25E3">
              <w:fldChar w:fldCharType="begin"/>
            </w:r>
            <w:r w:rsidRPr="00AF25E3">
              <w:instrText xml:space="preserve"> AutoTextList  \s NoStyle \t “Additioneel Product” </w:instrText>
            </w:r>
            <w:r w:rsidRPr="00AF25E3">
              <w:fldChar w:fldCharType="separate"/>
            </w:r>
            <w:r w:rsidRPr="00AF25E3">
              <w:t xml:space="preserve"> A,</w:t>
            </w:r>
            <w:r w:rsidRPr="00AF25E3">
              <w:fldChar w:fldCharType="end"/>
            </w:r>
            <w:r w:rsidRPr="00AF25E3">
              <w:fldChar w:fldCharType="begin"/>
            </w:r>
            <w:r w:rsidRPr="00AF25E3">
              <w:instrText xml:space="preserve"> AutoTextList  \s NoStyle \t “</w:instrText>
            </w:r>
            <w:r w:rsidRPr="00AF25E3">
              <w:rPr>
                <w:u w:val="single"/>
              </w:rPr>
              <w:instrText>Industry Device</w:instrText>
            </w:r>
            <w:r w:rsidRPr="00AF25E3">
              <w:instrText xml:space="preserve">” </w:instrText>
            </w:r>
            <w:r w:rsidRPr="00AF25E3">
              <w:fldChar w:fldCharType="separate"/>
            </w:r>
            <w:r w:rsidRPr="00AF25E3">
              <w:t>ID</w:t>
            </w:r>
            <w:r w:rsidRPr="00AF25E3">
              <w:fldChar w:fldCharType="end"/>
            </w:r>
          </w:p>
        </w:tc>
        <w:tc>
          <w:tcPr>
            <w:tcW w:w="595" w:type="dxa"/>
            <w:shd w:val="clear" w:color="auto" w:fill="70AD47" w:themeFill="accent6"/>
            <w:vAlign w:val="center"/>
          </w:tcPr>
          <w:p w14:paraId="4FDCBB24" w14:textId="353F3A6A" w:rsidR="00AF25E3" w:rsidRPr="00AF25E3" w:rsidRDefault="00AF25E3" w:rsidP="00AF25E3">
            <w:pPr>
              <w:pStyle w:val="ProductList-OfferingBody"/>
              <w:ind w:left="-113"/>
              <w:jc w:val="center"/>
            </w:pPr>
            <w:r w:rsidRPr="00AF25E3">
              <w:fldChar w:fldCharType="begin"/>
            </w:r>
            <w:r w:rsidRPr="00AF25E3">
              <w:instrText xml:space="preserve"> AutoTextList  \s NoStyle \t “Additioneel Product” </w:instrText>
            </w:r>
            <w:r w:rsidRPr="00AF25E3">
              <w:fldChar w:fldCharType="separate"/>
            </w:r>
            <w:r w:rsidRPr="00AF25E3">
              <w:t xml:space="preserve"> A,</w:t>
            </w:r>
            <w:r w:rsidRPr="00AF25E3">
              <w:fldChar w:fldCharType="end"/>
            </w:r>
            <w:r w:rsidRPr="00AF25E3">
              <w:fldChar w:fldCharType="begin"/>
            </w:r>
            <w:r w:rsidRPr="00AF25E3">
              <w:instrText xml:space="preserve"> AutoTextList  \s NoStyle \t “Student-product” </w:instrText>
            </w:r>
            <w:r w:rsidRPr="00AF25E3">
              <w:fldChar w:fldCharType="separate"/>
            </w:r>
            <w:r w:rsidRPr="00AF25E3">
              <w:t>ST</w:t>
            </w:r>
            <w:r w:rsidRPr="00AF25E3">
              <w:fldChar w:fldCharType="end"/>
            </w:r>
          </w:p>
        </w:tc>
        <w:tc>
          <w:tcPr>
            <w:tcW w:w="596" w:type="dxa"/>
            <w:shd w:val="clear" w:color="auto" w:fill="70AD47" w:themeFill="accent6"/>
            <w:vAlign w:val="center"/>
          </w:tcPr>
          <w:p w14:paraId="4FDCBB25" w14:textId="77777777" w:rsidR="00AF25E3" w:rsidRDefault="00AF25E3" w:rsidP="00C05A53">
            <w:pPr>
              <w:pStyle w:val="ProductList-OfferingBody"/>
              <w:ind w:left="-113"/>
              <w:jc w:val="center"/>
            </w:pPr>
          </w:p>
        </w:tc>
        <w:tc>
          <w:tcPr>
            <w:tcW w:w="595" w:type="dxa"/>
            <w:shd w:val="clear" w:color="auto" w:fill="70AD47" w:themeFill="accent6"/>
            <w:vAlign w:val="center"/>
          </w:tcPr>
          <w:p w14:paraId="4FDCBB26" w14:textId="77777777" w:rsidR="00AF25E3" w:rsidRDefault="00AF25E3" w:rsidP="00C05A53">
            <w:pPr>
              <w:pStyle w:val="ProductList-OfferingBody"/>
              <w:ind w:left="-113"/>
              <w:jc w:val="center"/>
            </w:pPr>
          </w:p>
        </w:tc>
        <w:tc>
          <w:tcPr>
            <w:tcW w:w="595" w:type="dxa"/>
            <w:shd w:val="clear" w:color="auto" w:fill="BFBFBF" w:themeFill="background1" w:themeFillShade="BF"/>
            <w:vAlign w:val="center"/>
          </w:tcPr>
          <w:p w14:paraId="4FDCBB27" w14:textId="77777777" w:rsidR="00AF25E3" w:rsidRDefault="00AF25E3" w:rsidP="00C05A53">
            <w:pPr>
              <w:pStyle w:val="ProductList-OfferingBody"/>
              <w:ind w:left="-113"/>
              <w:jc w:val="center"/>
            </w:pPr>
          </w:p>
        </w:tc>
        <w:tc>
          <w:tcPr>
            <w:tcW w:w="596" w:type="dxa"/>
            <w:shd w:val="clear" w:color="auto" w:fill="70AD47" w:themeFill="accent6"/>
            <w:vAlign w:val="center"/>
          </w:tcPr>
          <w:p w14:paraId="4FDCBB28" w14:textId="6AAC86D5" w:rsidR="00AF25E3" w:rsidRPr="00AF25E3" w:rsidRDefault="00AF25E3" w:rsidP="00C05A53">
            <w:pPr>
              <w:pStyle w:val="ProductList-OfferingBody"/>
              <w:ind w:left="-113"/>
              <w:jc w:val="center"/>
            </w:pPr>
            <w:r w:rsidRPr="00AF25E3">
              <w:fldChar w:fldCharType="begin"/>
            </w:r>
            <w:r w:rsidRPr="00AF25E3">
              <w:instrText xml:space="preserve"> AutoTextList  \s NoStyle \t “</w:instrText>
            </w:r>
            <w:r w:rsidRPr="00AF25E3">
              <w:rPr>
                <w:u w:val="single"/>
              </w:rPr>
              <w:instrText>Niet-organisatieomvattend in Open Value</w:instrText>
            </w:r>
            <w:r w:rsidRPr="00AF25E3">
              <w:instrText xml:space="preserve">” </w:instrText>
            </w:r>
            <w:r w:rsidRPr="00AF25E3">
              <w:fldChar w:fldCharType="separate"/>
            </w:r>
            <w:r w:rsidRPr="00AF25E3">
              <w:t xml:space="preserve"> P </w:t>
            </w:r>
            <w:r w:rsidRPr="00AF25E3">
              <w:fldChar w:fldCharType="end"/>
            </w:r>
          </w:p>
        </w:tc>
        <w:tc>
          <w:tcPr>
            <w:tcW w:w="595" w:type="dxa"/>
            <w:shd w:val="clear" w:color="auto" w:fill="70AD47" w:themeFill="accent6"/>
            <w:vAlign w:val="center"/>
          </w:tcPr>
          <w:p w14:paraId="4FDCBB29" w14:textId="77777777" w:rsidR="00AF25E3" w:rsidRDefault="00AF25E3" w:rsidP="00C05A53">
            <w:pPr>
              <w:pStyle w:val="ProductList-OfferingBody"/>
              <w:ind w:left="-113"/>
              <w:jc w:val="center"/>
            </w:pPr>
          </w:p>
        </w:tc>
        <w:tc>
          <w:tcPr>
            <w:tcW w:w="596" w:type="dxa"/>
            <w:shd w:val="clear" w:color="auto" w:fill="70AD47" w:themeFill="accent6"/>
            <w:vAlign w:val="center"/>
          </w:tcPr>
          <w:p w14:paraId="4FDCBB2A" w14:textId="7035F956" w:rsidR="00AF25E3" w:rsidRDefault="00AF25E3" w:rsidP="00C05A53">
            <w:pPr>
              <w:pStyle w:val="ProductList-OfferingBody"/>
              <w:ind w:left="-113"/>
              <w:jc w:val="center"/>
            </w:pPr>
            <w:r w:rsidRPr="00AF25E3">
              <w:fldChar w:fldCharType="begin"/>
            </w:r>
            <w:r w:rsidRPr="00AF25E3">
              <w:instrText xml:space="preserve"> AutoTextList  \s NoStyle \t “Additioneel Product” </w:instrText>
            </w:r>
            <w:r w:rsidRPr="00AF25E3">
              <w:fldChar w:fldCharType="separate"/>
            </w:r>
            <w:r w:rsidRPr="00AF25E3">
              <w:t xml:space="preserve"> A </w:t>
            </w:r>
            <w:r w:rsidRPr="00AF25E3">
              <w:fldChar w:fldCharType="end"/>
            </w:r>
          </w:p>
        </w:tc>
      </w:tr>
      <w:tr w:rsidR="00AF25E3" w14:paraId="4FDCBB3A" w14:textId="77777777" w:rsidTr="004D1E93">
        <w:tc>
          <w:tcPr>
            <w:tcW w:w="3060" w:type="dxa"/>
            <w:tcBorders>
              <w:top w:val="nil"/>
              <w:left w:val="nil"/>
              <w:bottom w:val="dashSmallGap" w:sz="4" w:space="0" w:color="BFBFBF" w:themeColor="background1" w:themeShade="BF"/>
              <w:right w:val="nil"/>
            </w:tcBorders>
          </w:tcPr>
          <w:p w14:paraId="4FDCBB2C" w14:textId="5C6FDE61" w:rsidR="00AF25E3" w:rsidRDefault="00AF25E3" w:rsidP="00A1418D">
            <w:pPr>
              <w:pStyle w:val="ProductList-Offering2"/>
            </w:pPr>
            <w:bookmarkStart w:id="837" w:name="_Toc379797286"/>
            <w:bookmarkStart w:id="838" w:name="_Toc380513311"/>
            <w:bookmarkStart w:id="839" w:name="_Toc380655359"/>
            <w:bookmarkStart w:id="840" w:name="_Toc409102868"/>
            <w:r>
              <w:t>Windows Server 2012 Remote Desktop Services External Connector</w:t>
            </w:r>
            <w:bookmarkEnd w:id="837"/>
            <w:bookmarkEnd w:id="838"/>
            <w:bookmarkEnd w:id="839"/>
            <w:bookmarkEnd w:id="840"/>
            <w:r>
              <w:fldChar w:fldCharType="begin"/>
            </w:r>
            <w:r>
              <w:instrText>XE "Windows Server 2012 Remote Desktop Services External Connector"</w:instrText>
            </w:r>
            <w:r>
              <w:fldChar w:fldCharType="end"/>
            </w:r>
          </w:p>
        </w:tc>
        <w:tc>
          <w:tcPr>
            <w:tcW w:w="595" w:type="dxa"/>
            <w:tcBorders>
              <w:top w:val="nil"/>
              <w:left w:val="nil"/>
              <w:bottom w:val="dashSmallGap" w:sz="4" w:space="0" w:color="BFBFBF" w:themeColor="background1" w:themeShade="BF"/>
              <w:right w:val="nil"/>
            </w:tcBorders>
            <w:vAlign w:val="center"/>
          </w:tcPr>
          <w:p w14:paraId="4FDCBB2D" w14:textId="58B93A3A" w:rsidR="00AF25E3" w:rsidRDefault="00AF25E3"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2E" w14:textId="77777777" w:rsidR="00AF25E3" w:rsidRDefault="00AF25E3"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2F" w14:textId="77777777" w:rsidR="00AF25E3" w:rsidRDefault="00AF25E3"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0" w14:textId="77777777" w:rsidR="00AF25E3" w:rsidRDefault="00AF25E3"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31" w14:textId="77777777" w:rsidR="00AF25E3" w:rsidRDefault="00AF25E3" w:rsidP="00C05A53">
            <w:pPr>
              <w:pStyle w:val="ProductList-OfferingBody"/>
              <w:ind w:left="-113"/>
              <w:jc w:val="center"/>
            </w:pPr>
            <w:r>
              <w:t>75</w:t>
            </w:r>
          </w:p>
        </w:tc>
        <w:tc>
          <w:tcPr>
            <w:tcW w:w="596" w:type="dxa"/>
            <w:shd w:val="clear" w:color="auto" w:fill="70AD47" w:themeFill="accent6"/>
            <w:vAlign w:val="center"/>
          </w:tcPr>
          <w:p w14:paraId="4FDCBB32" w14:textId="3285E8A1" w:rsidR="00AF25E3" w:rsidRPr="00AF25E3" w:rsidRDefault="00AF25E3" w:rsidP="00C05A53">
            <w:pPr>
              <w:pStyle w:val="ProductList-OfferingBody"/>
              <w:ind w:left="-113"/>
              <w:jc w:val="center"/>
            </w:pPr>
            <w:r w:rsidRPr="00AF25E3">
              <w:fldChar w:fldCharType="begin"/>
            </w:r>
            <w:r w:rsidRPr="00AF25E3">
              <w:instrText xml:space="preserve"> AutoTextList  \s NoStyle \t “Additioneel Product” </w:instrText>
            </w:r>
            <w:r w:rsidRPr="00AF25E3">
              <w:fldChar w:fldCharType="separate"/>
            </w:r>
            <w:r w:rsidRPr="00AF25E3">
              <w:t xml:space="preserve"> A </w:t>
            </w:r>
            <w:r w:rsidRPr="00AF25E3">
              <w:fldChar w:fldCharType="end"/>
            </w:r>
          </w:p>
        </w:tc>
        <w:tc>
          <w:tcPr>
            <w:tcW w:w="595" w:type="dxa"/>
            <w:shd w:val="clear" w:color="auto" w:fill="70AD47" w:themeFill="accent6"/>
            <w:vAlign w:val="center"/>
          </w:tcPr>
          <w:p w14:paraId="4FDCBB33" w14:textId="428905E0" w:rsidR="00AF25E3" w:rsidRDefault="00AF25E3" w:rsidP="00C05A53">
            <w:pPr>
              <w:pStyle w:val="ProductList-OfferingBody"/>
              <w:ind w:left="-113"/>
              <w:jc w:val="center"/>
            </w:pPr>
            <w:r w:rsidRPr="00AF25E3">
              <w:fldChar w:fldCharType="begin"/>
            </w:r>
            <w:r w:rsidRPr="00AF25E3">
              <w:instrText xml:space="preserve"> AutoTextList  \s NoStyle \t “Additioneel Product” </w:instrText>
            </w:r>
            <w:r w:rsidRPr="00AF25E3">
              <w:fldChar w:fldCharType="separate"/>
            </w:r>
            <w:r w:rsidRPr="00AF25E3">
              <w:t xml:space="preserve"> A </w:t>
            </w:r>
            <w:r w:rsidRPr="00AF25E3">
              <w:fldChar w:fldCharType="end"/>
            </w:r>
          </w:p>
        </w:tc>
        <w:tc>
          <w:tcPr>
            <w:tcW w:w="596" w:type="dxa"/>
            <w:shd w:val="clear" w:color="auto" w:fill="70AD47" w:themeFill="accent6"/>
            <w:vAlign w:val="center"/>
          </w:tcPr>
          <w:p w14:paraId="4FDCBB34" w14:textId="77777777" w:rsidR="00AF25E3" w:rsidRDefault="00AF25E3" w:rsidP="00C05A53">
            <w:pPr>
              <w:pStyle w:val="ProductList-OfferingBody"/>
              <w:ind w:left="-113"/>
              <w:jc w:val="center"/>
            </w:pPr>
          </w:p>
        </w:tc>
        <w:tc>
          <w:tcPr>
            <w:tcW w:w="595" w:type="dxa"/>
            <w:shd w:val="clear" w:color="auto" w:fill="70AD47" w:themeFill="accent6"/>
            <w:vAlign w:val="center"/>
          </w:tcPr>
          <w:p w14:paraId="4FDCBB35" w14:textId="77777777" w:rsidR="00AF25E3" w:rsidRDefault="00AF25E3" w:rsidP="00C05A53">
            <w:pPr>
              <w:pStyle w:val="ProductList-OfferingBody"/>
              <w:ind w:left="-113"/>
              <w:jc w:val="center"/>
            </w:pPr>
          </w:p>
        </w:tc>
        <w:tc>
          <w:tcPr>
            <w:tcW w:w="595" w:type="dxa"/>
            <w:shd w:val="clear" w:color="auto" w:fill="70AD47" w:themeFill="accent6"/>
            <w:vAlign w:val="center"/>
          </w:tcPr>
          <w:p w14:paraId="4FDCBB36" w14:textId="42C8F61B" w:rsidR="00AF25E3" w:rsidRPr="00AF25E3" w:rsidRDefault="00AF25E3" w:rsidP="00C05A53">
            <w:pPr>
              <w:pStyle w:val="ProductList-OfferingBody"/>
              <w:ind w:left="-113"/>
              <w:jc w:val="center"/>
            </w:pPr>
            <w:r w:rsidRPr="00AF25E3">
              <w:fldChar w:fldCharType="begin"/>
            </w:r>
            <w:r w:rsidRPr="00AF25E3">
              <w:instrText xml:space="preserve"> AutoTextList  \s NoStyle \t “Open License en Open Value” </w:instrText>
            </w:r>
            <w:r w:rsidRPr="00AF25E3">
              <w:fldChar w:fldCharType="separate"/>
            </w:r>
            <w:r w:rsidRPr="00AF25E3">
              <w:t>OF</w:t>
            </w:r>
            <w:r w:rsidRPr="00AF25E3">
              <w:fldChar w:fldCharType="end"/>
            </w:r>
          </w:p>
        </w:tc>
        <w:tc>
          <w:tcPr>
            <w:tcW w:w="596" w:type="dxa"/>
            <w:shd w:val="clear" w:color="auto" w:fill="70AD47" w:themeFill="accent6"/>
            <w:vAlign w:val="center"/>
          </w:tcPr>
          <w:p w14:paraId="4FDCBB37" w14:textId="0E304919" w:rsidR="00AF25E3" w:rsidRDefault="00AF25E3" w:rsidP="00C05A53">
            <w:pPr>
              <w:pStyle w:val="ProductList-OfferingBody"/>
              <w:ind w:left="-113"/>
              <w:jc w:val="center"/>
            </w:pPr>
            <w:r w:rsidRPr="00AF25E3">
              <w:fldChar w:fldCharType="begin"/>
            </w:r>
            <w:r w:rsidRPr="00AF25E3">
              <w:instrText xml:space="preserve"> AutoTextList  \s NoStyle \t “</w:instrText>
            </w:r>
            <w:r w:rsidRPr="00AF25E3">
              <w:rPr>
                <w:u w:val="single"/>
              </w:rPr>
              <w:instrText>Niet-organisatieomvattend in Open Value</w:instrText>
            </w:r>
            <w:r w:rsidRPr="00AF25E3">
              <w:instrText xml:space="preserve">” </w:instrText>
            </w:r>
            <w:r w:rsidRPr="00AF25E3">
              <w:fldChar w:fldCharType="separate"/>
            </w:r>
            <w:r w:rsidRPr="00AF25E3">
              <w:t xml:space="preserve"> P </w:t>
            </w:r>
            <w:r w:rsidRPr="00AF25E3">
              <w:fldChar w:fldCharType="end"/>
            </w:r>
          </w:p>
        </w:tc>
        <w:tc>
          <w:tcPr>
            <w:tcW w:w="595" w:type="dxa"/>
            <w:shd w:val="clear" w:color="auto" w:fill="70AD47" w:themeFill="accent6"/>
            <w:vAlign w:val="center"/>
          </w:tcPr>
          <w:p w14:paraId="4FDCBB38" w14:textId="77777777" w:rsidR="00AF25E3" w:rsidRDefault="00AF25E3" w:rsidP="00C05A53">
            <w:pPr>
              <w:pStyle w:val="ProductList-OfferingBody"/>
              <w:ind w:left="-113"/>
              <w:jc w:val="center"/>
            </w:pPr>
          </w:p>
        </w:tc>
        <w:tc>
          <w:tcPr>
            <w:tcW w:w="596" w:type="dxa"/>
            <w:shd w:val="clear" w:color="auto" w:fill="70AD47" w:themeFill="accent6"/>
            <w:vAlign w:val="center"/>
          </w:tcPr>
          <w:p w14:paraId="4FDCBB39" w14:textId="04C066ED" w:rsidR="00AF25E3" w:rsidRDefault="00AF25E3" w:rsidP="00C05A53">
            <w:pPr>
              <w:pStyle w:val="ProductList-OfferingBody"/>
              <w:ind w:left="-113"/>
              <w:jc w:val="center"/>
            </w:pPr>
            <w:r w:rsidRPr="00AF25E3">
              <w:fldChar w:fldCharType="begin"/>
            </w:r>
            <w:r w:rsidRPr="00AF25E3">
              <w:instrText xml:space="preserve"> AutoTextList  \s NoStyle \t “Additioneel Product” </w:instrText>
            </w:r>
            <w:r w:rsidRPr="00AF25E3">
              <w:fldChar w:fldCharType="separate"/>
            </w:r>
            <w:r w:rsidRPr="00AF25E3">
              <w:t xml:space="preserve"> A </w:t>
            </w:r>
            <w:r w:rsidRPr="00AF25E3">
              <w:fldChar w:fldCharType="end"/>
            </w:r>
          </w:p>
        </w:tc>
      </w:tr>
      <w:tr w:rsidR="00AF25E3" w14:paraId="4FDCBB49" w14:textId="77777777" w:rsidTr="004D1E93">
        <w:tc>
          <w:tcPr>
            <w:tcW w:w="3060" w:type="dxa"/>
            <w:tcBorders>
              <w:top w:val="nil"/>
              <w:left w:val="nil"/>
              <w:bottom w:val="dashSmallGap" w:sz="4" w:space="0" w:color="BFBFBF" w:themeColor="background1" w:themeShade="BF"/>
              <w:right w:val="nil"/>
            </w:tcBorders>
          </w:tcPr>
          <w:p w14:paraId="4FDCBB3B" w14:textId="1593C7FC" w:rsidR="00AF25E3" w:rsidRDefault="00AF25E3" w:rsidP="00A1418D">
            <w:pPr>
              <w:pStyle w:val="ProductList-Offering2"/>
            </w:pPr>
            <w:bookmarkStart w:id="841" w:name="_Toc379797287"/>
            <w:bookmarkStart w:id="842" w:name="_Toc380513312"/>
            <w:bookmarkStart w:id="843" w:name="_Toc380655360"/>
            <w:bookmarkStart w:id="844" w:name="_Toc409102869"/>
            <w:r>
              <w:t>Windows Server 2012 R2 Datacenter</w:t>
            </w:r>
            <w:bookmarkEnd w:id="841"/>
            <w:bookmarkEnd w:id="842"/>
            <w:bookmarkEnd w:id="843"/>
            <w:bookmarkEnd w:id="844"/>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B3C" w14:textId="77777777" w:rsidR="00AF25E3" w:rsidRDefault="00AF25E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3D" w14:textId="70777B36" w:rsidR="00AF25E3" w:rsidRDefault="00AF25E3"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3E" w14:textId="32BEC9E5" w:rsidR="00AF25E3" w:rsidRDefault="00AF25E3"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F" w14:textId="5C5412A8" w:rsidR="00AF25E3" w:rsidRDefault="00AF25E3"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40" w14:textId="205CA747" w:rsidR="00AF25E3" w:rsidRDefault="00AF25E3" w:rsidP="005F068D">
            <w:pPr>
              <w:pStyle w:val="ProductList-OfferingBody"/>
              <w:ind w:left="-113"/>
              <w:jc w:val="center"/>
            </w:pPr>
            <w:r>
              <w:t>75</w:t>
            </w:r>
          </w:p>
        </w:tc>
        <w:tc>
          <w:tcPr>
            <w:tcW w:w="596" w:type="dxa"/>
            <w:shd w:val="clear" w:color="auto" w:fill="70AD47" w:themeFill="accent6"/>
            <w:vAlign w:val="center"/>
          </w:tcPr>
          <w:p w14:paraId="4FDCBB41" w14:textId="4C3BAD33" w:rsidR="00AF25E3" w:rsidRDefault="00AF25E3" w:rsidP="00C05A53">
            <w:pPr>
              <w:pStyle w:val="ProductList-OfferingBody"/>
              <w:ind w:left="-113"/>
              <w:jc w:val="center"/>
            </w:pPr>
            <w:r w:rsidRPr="00AF25E3">
              <w:fldChar w:fldCharType="begin"/>
            </w:r>
            <w:r w:rsidRPr="00AF25E3">
              <w:instrText xml:space="preserve"> AutoTextList  \s NoStyle \t “Additioneel Product” </w:instrText>
            </w:r>
            <w:r w:rsidRPr="00AF25E3">
              <w:fldChar w:fldCharType="separate"/>
            </w:r>
            <w:r w:rsidRPr="00AF25E3">
              <w:t xml:space="preserve"> A </w:t>
            </w:r>
            <w:r w:rsidRPr="00AF25E3">
              <w:fldChar w:fldCharType="end"/>
            </w:r>
          </w:p>
        </w:tc>
        <w:tc>
          <w:tcPr>
            <w:tcW w:w="595" w:type="dxa"/>
            <w:shd w:val="clear" w:color="auto" w:fill="70AD47" w:themeFill="accent6"/>
            <w:vAlign w:val="center"/>
          </w:tcPr>
          <w:p w14:paraId="4FDCBB42" w14:textId="01560D6E" w:rsidR="00AF25E3" w:rsidRDefault="00AF25E3" w:rsidP="00C05A53">
            <w:pPr>
              <w:pStyle w:val="ProductList-OfferingBody"/>
              <w:ind w:left="-113"/>
              <w:jc w:val="center"/>
            </w:pPr>
            <w:r w:rsidRPr="00AF25E3">
              <w:fldChar w:fldCharType="begin"/>
            </w:r>
            <w:r w:rsidRPr="00AF25E3">
              <w:instrText xml:space="preserve"> AutoTextList  \s NoStyle \t “Additioneel Product” </w:instrText>
            </w:r>
            <w:r w:rsidRPr="00AF25E3">
              <w:fldChar w:fldCharType="separate"/>
            </w:r>
            <w:r w:rsidRPr="00AF25E3">
              <w:t xml:space="preserve"> A </w:t>
            </w:r>
            <w:r w:rsidRPr="00AF25E3">
              <w:fldChar w:fldCharType="end"/>
            </w:r>
          </w:p>
        </w:tc>
        <w:tc>
          <w:tcPr>
            <w:tcW w:w="596" w:type="dxa"/>
            <w:shd w:val="clear" w:color="auto" w:fill="70AD47" w:themeFill="accent6"/>
            <w:vAlign w:val="center"/>
          </w:tcPr>
          <w:p w14:paraId="4FDCBB43" w14:textId="77777777" w:rsidR="00AF25E3" w:rsidRDefault="00AF25E3" w:rsidP="00C05A53">
            <w:pPr>
              <w:pStyle w:val="ProductList-OfferingBody"/>
              <w:ind w:left="-113"/>
              <w:jc w:val="center"/>
            </w:pPr>
          </w:p>
        </w:tc>
        <w:tc>
          <w:tcPr>
            <w:tcW w:w="595" w:type="dxa"/>
            <w:shd w:val="clear" w:color="auto" w:fill="70AD47" w:themeFill="accent6"/>
            <w:vAlign w:val="center"/>
          </w:tcPr>
          <w:p w14:paraId="4FDCBB44" w14:textId="77777777" w:rsidR="00AF25E3" w:rsidRDefault="00AF25E3" w:rsidP="00C05A53">
            <w:pPr>
              <w:pStyle w:val="ProductList-OfferingBody"/>
              <w:ind w:left="-113"/>
              <w:jc w:val="center"/>
            </w:pPr>
          </w:p>
        </w:tc>
        <w:tc>
          <w:tcPr>
            <w:tcW w:w="595" w:type="dxa"/>
            <w:shd w:val="clear" w:color="auto" w:fill="70AD47" w:themeFill="accent6"/>
            <w:vAlign w:val="center"/>
          </w:tcPr>
          <w:p w14:paraId="4FDCBB45" w14:textId="5FF87A32" w:rsidR="00AF25E3" w:rsidRDefault="00AF25E3" w:rsidP="00C05A53">
            <w:pPr>
              <w:pStyle w:val="ProductList-OfferingBody"/>
              <w:ind w:left="-113"/>
              <w:jc w:val="center"/>
            </w:pPr>
            <w:r w:rsidRPr="00AF25E3">
              <w:fldChar w:fldCharType="begin"/>
            </w:r>
            <w:r w:rsidRPr="00AF25E3">
              <w:instrText xml:space="preserve"> AutoTextList  \s NoStyle \t “Open License en Open Value” </w:instrText>
            </w:r>
            <w:r w:rsidRPr="00AF25E3">
              <w:fldChar w:fldCharType="separate"/>
            </w:r>
            <w:r w:rsidRPr="00AF25E3">
              <w:t>OF</w:t>
            </w:r>
            <w:r w:rsidRPr="00AF25E3">
              <w:fldChar w:fldCharType="end"/>
            </w:r>
          </w:p>
        </w:tc>
        <w:tc>
          <w:tcPr>
            <w:tcW w:w="596" w:type="dxa"/>
            <w:shd w:val="clear" w:color="auto" w:fill="70AD47" w:themeFill="accent6"/>
            <w:vAlign w:val="center"/>
          </w:tcPr>
          <w:p w14:paraId="4FDCBB46" w14:textId="2303CD0B" w:rsidR="00AF25E3" w:rsidRDefault="00AF25E3" w:rsidP="00C05A53">
            <w:pPr>
              <w:pStyle w:val="ProductList-OfferingBody"/>
              <w:ind w:left="-113"/>
              <w:jc w:val="center"/>
            </w:pPr>
            <w:r w:rsidRPr="00AF25E3">
              <w:fldChar w:fldCharType="begin"/>
            </w:r>
            <w:r w:rsidRPr="00AF25E3">
              <w:instrText xml:space="preserve"> AutoTextList  \s NoStyle \t “</w:instrText>
            </w:r>
            <w:r w:rsidRPr="00AF25E3">
              <w:rPr>
                <w:u w:val="single"/>
              </w:rPr>
              <w:instrText>Niet-organisatieomvattend in Open Value</w:instrText>
            </w:r>
            <w:r w:rsidRPr="00AF25E3">
              <w:instrText xml:space="preserve">” </w:instrText>
            </w:r>
            <w:r w:rsidRPr="00AF25E3">
              <w:fldChar w:fldCharType="separate"/>
            </w:r>
            <w:r w:rsidRPr="00AF25E3">
              <w:t xml:space="preserve"> P </w:t>
            </w:r>
            <w:r w:rsidRPr="00AF25E3">
              <w:fldChar w:fldCharType="end"/>
            </w:r>
          </w:p>
        </w:tc>
        <w:tc>
          <w:tcPr>
            <w:tcW w:w="595" w:type="dxa"/>
            <w:shd w:val="clear" w:color="auto" w:fill="70AD47" w:themeFill="accent6"/>
            <w:vAlign w:val="center"/>
          </w:tcPr>
          <w:p w14:paraId="4FDCBB47" w14:textId="77777777" w:rsidR="00AF25E3" w:rsidRDefault="00AF25E3" w:rsidP="00C05A53">
            <w:pPr>
              <w:pStyle w:val="ProductList-OfferingBody"/>
              <w:ind w:left="-113"/>
              <w:jc w:val="center"/>
            </w:pPr>
          </w:p>
        </w:tc>
        <w:tc>
          <w:tcPr>
            <w:tcW w:w="596" w:type="dxa"/>
            <w:shd w:val="clear" w:color="auto" w:fill="70AD47" w:themeFill="accent6"/>
            <w:vAlign w:val="center"/>
          </w:tcPr>
          <w:p w14:paraId="4FDCBB48" w14:textId="4BEEB47F" w:rsidR="00AF25E3" w:rsidRPr="00AF25E3" w:rsidRDefault="00AF25E3" w:rsidP="00C05A53">
            <w:pPr>
              <w:pStyle w:val="ProductList-OfferingBody"/>
              <w:ind w:left="-113"/>
              <w:jc w:val="center"/>
            </w:pPr>
            <w:r w:rsidRPr="00AF25E3">
              <w:fldChar w:fldCharType="begin"/>
            </w:r>
            <w:r w:rsidRPr="00AF25E3">
              <w:instrText xml:space="preserve"> AutoTextList  \s NoStyle \t “Core Infrastructure” </w:instrText>
            </w:r>
            <w:r w:rsidRPr="00AF25E3">
              <w:fldChar w:fldCharType="separate"/>
            </w:r>
            <w:r w:rsidRPr="00AF25E3">
              <w:t xml:space="preserve"> C </w:t>
            </w:r>
            <w:r w:rsidRPr="00AF25E3">
              <w:fldChar w:fldCharType="end"/>
            </w:r>
          </w:p>
        </w:tc>
      </w:tr>
      <w:tr w:rsidR="00AF25E3" w14:paraId="4FDCBB58" w14:textId="77777777" w:rsidTr="004D1E93">
        <w:tc>
          <w:tcPr>
            <w:tcW w:w="3060" w:type="dxa"/>
            <w:tcBorders>
              <w:top w:val="nil"/>
              <w:left w:val="nil"/>
              <w:bottom w:val="dashSmallGap" w:sz="4" w:space="0" w:color="BFBFBF" w:themeColor="background1" w:themeShade="BF"/>
              <w:right w:val="nil"/>
            </w:tcBorders>
          </w:tcPr>
          <w:p w14:paraId="4FDCBB4A" w14:textId="00A8ADB6" w:rsidR="00AF25E3" w:rsidRDefault="00AF25E3" w:rsidP="00A1418D">
            <w:pPr>
              <w:pStyle w:val="ProductList-Offering2"/>
            </w:pPr>
            <w:bookmarkStart w:id="845" w:name="_Toc379797288"/>
            <w:bookmarkStart w:id="846" w:name="_Toc380513313"/>
            <w:bookmarkStart w:id="847" w:name="_Toc380655361"/>
            <w:bookmarkStart w:id="848" w:name="_Toc409102870"/>
            <w:r>
              <w:t>Windows Server 2012 R2 Essentials</w:t>
            </w:r>
            <w:bookmarkEnd w:id="845"/>
            <w:bookmarkEnd w:id="846"/>
            <w:bookmarkEnd w:id="847"/>
            <w:bookmarkEnd w:id="848"/>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14:paraId="4FDCBB4B" w14:textId="77777777" w:rsidR="00AF25E3" w:rsidRDefault="00AF25E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4C" w14:textId="77777777" w:rsidR="00AF25E3" w:rsidRDefault="00AF25E3"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4D" w14:textId="77777777" w:rsidR="00AF25E3" w:rsidRDefault="00AF25E3"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4E" w14:textId="77777777" w:rsidR="00AF25E3" w:rsidRDefault="00AF25E3"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4F" w14:textId="77777777" w:rsidR="00AF25E3" w:rsidRDefault="00AF25E3" w:rsidP="00C05A53">
            <w:pPr>
              <w:pStyle w:val="ProductList-OfferingBody"/>
              <w:ind w:left="-113"/>
              <w:jc w:val="center"/>
            </w:pPr>
            <w:r>
              <w:t>5</w:t>
            </w:r>
          </w:p>
        </w:tc>
        <w:tc>
          <w:tcPr>
            <w:tcW w:w="596" w:type="dxa"/>
            <w:shd w:val="clear" w:color="auto" w:fill="70AD47" w:themeFill="accent6"/>
            <w:vAlign w:val="center"/>
          </w:tcPr>
          <w:p w14:paraId="4FDCBB50" w14:textId="79363E6C" w:rsidR="00AF25E3" w:rsidRDefault="00AF25E3" w:rsidP="00C05A53">
            <w:pPr>
              <w:pStyle w:val="ProductList-OfferingBody"/>
              <w:ind w:left="-113"/>
              <w:jc w:val="center"/>
            </w:pPr>
            <w:r w:rsidRPr="00AF25E3">
              <w:fldChar w:fldCharType="begin"/>
            </w:r>
            <w:r w:rsidRPr="00AF25E3">
              <w:instrText xml:space="preserve"> AutoTextList  \s NoStyle \t “Additioneel Product” </w:instrText>
            </w:r>
            <w:r w:rsidRPr="00AF25E3">
              <w:fldChar w:fldCharType="separate"/>
            </w:r>
            <w:r w:rsidRPr="00AF25E3">
              <w:t xml:space="preserve"> A </w:t>
            </w:r>
            <w:r w:rsidRPr="00AF25E3">
              <w:fldChar w:fldCharType="end"/>
            </w:r>
          </w:p>
        </w:tc>
        <w:tc>
          <w:tcPr>
            <w:tcW w:w="595" w:type="dxa"/>
            <w:shd w:val="clear" w:color="auto" w:fill="70AD47" w:themeFill="accent6"/>
            <w:vAlign w:val="center"/>
          </w:tcPr>
          <w:p w14:paraId="4FDCBB51" w14:textId="77777777" w:rsidR="00AF25E3" w:rsidRDefault="00AF25E3" w:rsidP="00C05A53">
            <w:pPr>
              <w:pStyle w:val="ProductList-OfferingBody"/>
              <w:ind w:left="-113"/>
              <w:jc w:val="center"/>
            </w:pPr>
          </w:p>
        </w:tc>
        <w:tc>
          <w:tcPr>
            <w:tcW w:w="596" w:type="dxa"/>
            <w:shd w:val="clear" w:color="auto" w:fill="BFBFBF" w:themeFill="background1" w:themeFillShade="BF"/>
            <w:vAlign w:val="center"/>
          </w:tcPr>
          <w:p w14:paraId="4FDCBB52" w14:textId="77777777" w:rsidR="00AF25E3" w:rsidRDefault="00AF25E3" w:rsidP="00C05A53">
            <w:pPr>
              <w:pStyle w:val="ProductList-OfferingBody"/>
              <w:ind w:left="-113"/>
              <w:jc w:val="center"/>
            </w:pPr>
          </w:p>
        </w:tc>
        <w:tc>
          <w:tcPr>
            <w:tcW w:w="595" w:type="dxa"/>
            <w:shd w:val="clear" w:color="auto" w:fill="70AD47" w:themeFill="accent6"/>
            <w:vAlign w:val="center"/>
          </w:tcPr>
          <w:p w14:paraId="4FDCBB53" w14:textId="77777777" w:rsidR="00AF25E3" w:rsidRDefault="00AF25E3" w:rsidP="00C05A53">
            <w:pPr>
              <w:pStyle w:val="ProductList-OfferingBody"/>
              <w:ind w:left="-113"/>
              <w:jc w:val="center"/>
            </w:pPr>
          </w:p>
        </w:tc>
        <w:tc>
          <w:tcPr>
            <w:tcW w:w="595" w:type="dxa"/>
            <w:shd w:val="clear" w:color="auto" w:fill="BFBFBF" w:themeFill="background1" w:themeFillShade="BF"/>
            <w:vAlign w:val="center"/>
          </w:tcPr>
          <w:p w14:paraId="4FDCBB54" w14:textId="77777777" w:rsidR="00AF25E3" w:rsidRDefault="00AF25E3" w:rsidP="00C05A53">
            <w:pPr>
              <w:pStyle w:val="ProductList-OfferingBody"/>
              <w:ind w:left="-113"/>
              <w:jc w:val="center"/>
            </w:pPr>
          </w:p>
        </w:tc>
        <w:tc>
          <w:tcPr>
            <w:tcW w:w="596" w:type="dxa"/>
            <w:shd w:val="clear" w:color="auto" w:fill="70AD47" w:themeFill="accent6"/>
            <w:vAlign w:val="center"/>
          </w:tcPr>
          <w:p w14:paraId="4FDCBB55" w14:textId="53F68E8E" w:rsidR="00AF25E3" w:rsidRDefault="00AF25E3" w:rsidP="00C05A53">
            <w:pPr>
              <w:pStyle w:val="ProductList-OfferingBody"/>
              <w:ind w:left="-113"/>
              <w:jc w:val="center"/>
            </w:pPr>
            <w:r w:rsidRPr="00AF25E3">
              <w:fldChar w:fldCharType="begin"/>
            </w:r>
            <w:r w:rsidRPr="00AF25E3">
              <w:instrText xml:space="preserve"> AutoTextList  \s NoStyle \t “</w:instrText>
            </w:r>
            <w:r w:rsidRPr="00AF25E3">
              <w:rPr>
                <w:u w:val="single"/>
              </w:rPr>
              <w:instrText>Niet-organisatieomvattend in Open Value</w:instrText>
            </w:r>
            <w:r w:rsidRPr="00AF25E3">
              <w:instrText xml:space="preserve">” </w:instrText>
            </w:r>
            <w:r w:rsidRPr="00AF25E3">
              <w:fldChar w:fldCharType="separate"/>
            </w:r>
            <w:r w:rsidRPr="00AF25E3">
              <w:t xml:space="preserve"> P </w:t>
            </w:r>
            <w:r w:rsidRPr="00AF25E3">
              <w:fldChar w:fldCharType="end"/>
            </w:r>
          </w:p>
        </w:tc>
        <w:tc>
          <w:tcPr>
            <w:tcW w:w="595" w:type="dxa"/>
            <w:shd w:val="clear" w:color="auto" w:fill="BFBFBF" w:themeFill="background1" w:themeFillShade="BF"/>
            <w:vAlign w:val="center"/>
          </w:tcPr>
          <w:p w14:paraId="4FDCBB56" w14:textId="77777777" w:rsidR="00AF25E3" w:rsidRDefault="00AF25E3" w:rsidP="00C05A53">
            <w:pPr>
              <w:pStyle w:val="ProductList-OfferingBody"/>
              <w:ind w:left="-113"/>
              <w:jc w:val="center"/>
            </w:pPr>
          </w:p>
        </w:tc>
        <w:tc>
          <w:tcPr>
            <w:tcW w:w="596" w:type="dxa"/>
            <w:shd w:val="clear" w:color="auto" w:fill="BFBFBF" w:themeFill="background1" w:themeFillShade="BF"/>
            <w:vAlign w:val="center"/>
          </w:tcPr>
          <w:p w14:paraId="4FDCBB57" w14:textId="77777777" w:rsidR="00AF25E3" w:rsidRDefault="00AF25E3" w:rsidP="00C05A53">
            <w:pPr>
              <w:pStyle w:val="ProductList-OfferingBody"/>
              <w:ind w:left="-113"/>
              <w:jc w:val="center"/>
            </w:pPr>
          </w:p>
        </w:tc>
      </w:tr>
      <w:tr w:rsidR="00AF25E3" w14:paraId="4FDCBB67" w14:textId="77777777" w:rsidTr="004D1E93">
        <w:tc>
          <w:tcPr>
            <w:tcW w:w="3060" w:type="dxa"/>
            <w:tcBorders>
              <w:top w:val="nil"/>
              <w:left w:val="nil"/>
              <w:bottom w:val="dashSmallGap" w:sz="4" w:space="0" w:color="BFBFBF" w:themeColor="background1" w:themeShade="BF"/>
              <w:right w:val="nil"/>
            </w:tcBorders>
          </w:tcPr>
          <w:p w14:paraId="4FDCBB59" w14:textId="3F235902" w:rsidR="00AF25E3" w:rsidRDefault="00AF25E3" w:rsidP="00A1418D">
            <w:pPr>
              <w:pStyle w:val="ProductList-Offering2"/>
            </w:pPr>
            <w:bookmarkStart w:id="849" w:name="_Toc379797289"/>
            <w:bookmarkStart w:id="850" w:name="_Toc380513314"/>
            <w:bookmarkStart w:id="851" w:name="_Toc380655362"/>
            <w:bookmarkStart w:id="852" w:name="_Toc409102871"/>
            <w:r>
              <w:t>Windows Server 2012 R2 Standard</w:t>
            </w:r>
            <w:bookmarkEnd w:id="849"/>
            <w:bookmarkEnd w:id="850"/>
            <w:bookmarkEnd w:id="851"/>
            <w:bookmarkEnd w:id="852"/>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4FDCBB5A" w14:textId="77777777" w:rsidR="00AF25E3" w:rsidRDefault="00AF25E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5B" w14:textId="77777777" w:rsidR="00AF25E3" w:rsidRDefault="00AF25E3"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4FDCBB5C" w14:textId="77777777" w:rsidR="00AF25E3" w:rsidRDefault="00AF25E3"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5D" w14:textId="77777777" w:rsidR="00AF25E3" w:rsidRDefault="00AF25E3"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B5E" w14:textId="77777777" w:rsidR="00AF25E3" w:rsidRDefault="00AF25E3" w:rsidP="00C05A53">
            <w:pPr>
              <w:pStyle w:val="ProductList-OfferingBody"/>
              <w:ind w:left="-113"/>
              <w:jc w:val="center"/>
            </w:pPr>
            <w:r>
              <w:t>15</w:t>
            </w:r>
          </w:p>
        </w:tc>
        <w:tc>
          <w:tcPr>
            <w:tcW w:w="596" w:type="dxa"/>
            <w:shd w:val="clear" w:color="auto" w:fill="70AD47" w:themeFill="accent6"/>
            <w:vAlign w:val="center"/>
          </w:tcPr>
          <w:p w14:paraId="4FDCBB5F" w14:textId="3F3D0768" w:rsidR="00AF25E3" w:rsidRDefault="00AF25E3" w:rsidP="00C05A53">
            <w:pPr>
              <w:pStyle w:val="ProductList-OfferingBody"/>
              <w:ind w:left="-113"/>
              <w:jc w:val="center"/>
            </w:pPr>
            <w:r w:rsidRPr="00AF25E3">
              <w:fldChar w:fldCharType="begin"/>
            </w:r>
            <w:r w:rsidRPr="00AF25E3">
              <w:instrText xml:space="preserve"> AutoTextList  \s NoStyle \t “Additioneel Product” </w:instrText>
            </w:r>
            <w:r w:rsidRPr="00AF25E3">
              <w:fldChar w:fldCharType="separate"/>
            </w:r>
            <w:r w:rsidRPr="00AF25E3">
              <w:t xml:space="preserve"> A </w:t>
            </w:r>
            <w:r w:rsidRPr="00AF25E3">
              <w:fldChar w:fldCharType="end"/>
            </w:r>
          </w:p>
        </w:tc>
        <w:tc>
          <w:tcPr>
            <w:tcW w:w="595" w:type="dxa"/>
            <w:shd w:val="clear" w:color="auto" w:fill="70AD47" w:themeFill="accent6"/>
            <w:vAlign w:val="center"/>
          </w:tcPr>
          <w:p w14:paraId="4FDCBB60" w14:textId="3D11537C" w:rsidR="00AF25E3" w:rsidRDefault="00AF25E3" w:rsidP="00C05A53">
            <w:pPr>
              <w:pStyle w:val="ProductList-OfferingBody"/>
              <w:ind w:left="-113"/>
              <w:jc w:val="center"/>
            </w:pPr>
            <w:r w:rsidRPr="00AF25E3">
              <w:fldChar w:fldCharType="begin"/>
            </w:r>
            <w:r w:rsidRPr="00AF25E3">
              <w:instrText xml:space="preserve"> AutoTextList  \s NoStyle \t “Additioneel Product” </w:instrText>
            </w:r>
            <w:r w:rsidRPr="00AF25E3">
              <w:fldChar w:fldCharType="separate"/>
            </w:r>
            <w:r w:rsidRPr="00AF25E3">
              <w:t xml:space="preserve"> A </w:t>
            </w:r>
            <w:r w:rsidRPr="00AF25E3">
              <w:fldChar w:fldCharType="end"/>
            </w:r>
          </w:p>
        </w:tc>
        <w:tc>
          <w:tcPr>
            <w:tcW w:w="596" w:type="dxa"/>
            <w:shd w:val="clear" w:color="auto" w:fill="70AD47" w:themeFill="accent6"/>
            <w:vAlign w:val="center"/>
          </w:tcPr>
          <w:p w14:paraId="4FDCBB61" w14:textId="77777777" w:rsidR="00AF25E3" w:rsidRDefault="00AF25E3" w:rsidP="00C05A53">
            <w:pPr>
              <w:pStyle w:val="ProductList-OfferingBody"/>
              <w:ind w:left="-113"/>
              <w:jc w:val="center"/>
            </w:pPr>
          </w:p>
        </w:tc>
        <w:tc>
          <w:tcPr>
            <w:tcW w:w="595" w:type="dxa"/>
            <w:shd w:val="clear" w:color="auto" w:fill="70AD47" w:themeFill="accent6"/>
            <w:vAlign w:val="center"/>
          </w:tcPr>
          <w:p w14:paraId="4FDCBB62" w14:textId="77777777" w:rsidR="00AF25E3" w:rsidRDefault="00AF25E3" w:rsidP="00C05A53">
            <w:pPr>
              <w:pStyle w:val="ProductList-OfferingBody"/>
              <w:ind w:left="-113"/>
              <w:jc w:val="center"/>
            </w:pPr>
          </w:p>
        </w:tc>
        <w:tc>
          <w:tcPr>
            <w:tcW w:w="595" w:type="dxa"/>
            <w:shd w:val="clear" w:color="auto" w:fill="BFBFBF" w:themeFill="background1" w:themeFillShade="BF"/>
            <w:vAlign w:val="center"/>
          </w:tcPr>
          <w:p w14:paraId="4FDCBB63" w14:textId="77777777" w:rsidR="00AF25E3" w:rsidRDefault="00AF25E3" w:rsidP="00C05A53">
            <w:pPr>
              <w:pStyle w:val="ProductList-OfferingBody"/>
              <w:ind w:left="-113"/>
              <w:jc w:val="center"/>
            </w:pPr>
          </w:p>
        </w:tc>
        <w:tc>
          <w:tcPr>
            <w:tcW w:w="596" w:type="dxa"/>
            <w:shd w:val="clear" w:color="auto" w:fill="70AD47" w:themeFill="accent6"/>
            <w:vAlign w:val="center"/>
          </w:tcPr>
          <w:p w14:paraId="4FDCBB64" w14:textId="6C2DE9C5" w:rsidR="00AF25E3" w:rsidRDefault="00AF25E3" w:rsidP="00C05A53">
            <w:pPr>
              <w:pStyle w:val="ProductList-OfferingBody"/>
              <w:ind w:left="-113"/>
              <w:jc w:val="center"/>
            </w:pPr>
            <w:r w:rsidRPr="00AF25E3">
              <w:fldChar w:fldCharType="begin"/>
            </w:r>
            <w:r w:rsidRPr="00AF25E3">
              <w:instrText xml:space="preserve"> AutoTextList  \s NoStyle \t “</w:instrText>
            </w:r>
            <w:r w:rsidRPr="00AF25E3">
              <w:rPr>
                <w:u w:val="single"/>
              </w:rPr>
              <w:instrText>Niet-organisatieomvattend in Open Value</w:instrText>
            </w:r>
            <w:r w:rsidRPr="00AF25E3">
              <w:instrText xml:space="preserve">” </w:instrText>
            </w:r>
            <w:r w:rsidRPr="00AF25E3">
              <w:fldChar w:fldCharType="separate"/>
            </w:r>
            <w:r w:rsidRPr="00AF25E3">
              <w:t xml:space="preserve"> P </w:t>
            </w:r>
            <w:r w:rsidRPr="00AF25E3">
              <w:fldChar w:fldCharType="end"/>
            </w:r>
          </w:p>
        </w:tc>
        <w:tc>
          <w:tcPr>
            <w:tcW w:w="595" w:type="dxa"/>
            <w:shd w:val="clear" w:color="auto" w:fill="70AD47" w:themeFill="accent6"/>
            <w:vAlign w:val="center"/>
          </w:tcPr>
          <w:p w14:paraId="4FDCBB65" w14:textId="77777777" w:rsidR="00AF25E3" w:rsidRDefault="00AF25E3" w:rsidP="00C05A53">
            <w:pPr>
              <w:pStyle w:val="ProductList-OfferingBody"/>
              <w:ind w:left="-113"/>
              <w:jc w:val="center"/>
            </w:pPr>
          </w:p>
        </w:tc>
        <w:tc>
          <w:tcPr>
            <w:tcW w:w="596" w:type="dxa"/>
            <w:shd w:val="clear" w:color="auto" w:fill="70AD47" w:themeFill="accent6"/>
            <w:vAlign w:val="center"/>
          </w:tcPr>
          <w:p w14:paraId="4FDCBB66" w14:textId="363257D9" w:rsidR="00AF25E3" w:rsidRDefault="00AF25E3" w:rsidP="00C05A53">
            <w:pPr>
              <w:pStyle w:val="ProductList-OfferingBody"/>
              <w:ind w:left="-113"/>
              <w:jc w:val="center"/>
            </w:pPr>
            <w:r w:rsidRPr="00AF25E3">
              <w:fldChar w:fldCharType="begin"/>
            </w:r>
            <w:r w:rsidRPr="00AF25E3">
              <w:instrText xml:space="preserve"> AutoTextList  \s NoStyle \t “Core Infrastructure” </w:instrText>
            </w:r>
            <w:r w:rsidRPr="00AF25E3">
              <w:fldChar w:fldCharType="separate"/>
            </w:r>
            <w:r w:rsidRPr="00AF25E3">
              <w:t xml:space="preserve"> C </w:t>
            </w:r>
            <w:r w:rsidRPr="00AF25E3">
              <w:fldChar w:fldCharType="end"/>
            </w:r>
          </w:p>
        </w:tc>
      </w:tr>
      <w:tr w:rsidR="00AF25E3" w14:paraId="4FDCBB76" w14:textId="77777777" w:rsidTr="004D1E9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68" w14:textId="579CC298" w:rsidR="00AF25E3" w:rsidRDefault="00AF25E3" w:rsidP="00A1418D">
            <w:pPr>
              <w:pStyle w:val="ProductList-Offering2"/>
            </w:pPr>
            <w:bookmarkStart w:id="853" w:name="_Toc379797290"/>
            <w:bookmarkStart w:id="854" w:name="_Toc380513315"/>
            <w:bookmarkStart w:id="855" w:name="_Toc380655363"/>
            <w:bookmarkStart w:id="856" w:name="_Toc409102872"/>
            <w:r>
              <w:t>Windows Server 2012 Active Directory Rights Management Services External Connectors</w:t>
            </w:r>
            <w:bookmarkEnd w:id="853"/>
            <w:bookmarkEnd w:id="854"/>
            <w:bookmarkEnd w:id="855"/>
            <w:bookmarkEnd w:id="856"/>
            <w:r>
              <w:fldChar w:fldCharType="begin"/>
            </w:r>
            <w:r>
              <w:instrText>XE "Windows Server 2012 Active Directory Rights Management Services External Connectors"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9" w14:textId="54FBB256" w:rsidR="00AF25E3" w:rsidRDefault="00AF25E3"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A" w14:textId="77777777" w:rsidR="00AF25E3" w:rsidRDefault="00AF25E3"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6B" w14:textId="77777777" w:rsidR="00AF25E3" w:rsidRDefault="00AF25E3"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6C" w14:textId="77777777" w:rsidR="00AF25E3" w:rsidRDefault="00AF25E3"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B6D" w14:textId="77777777" w:rsidR="00AF25E3" w:rsidRDefault="00AF25E3" w:rsidP="00C05A53">
            <w:pPr>
              <w:pStyle w:val="ProductList-OfferingBody"/>
              <w:ind w:left="-113"/>
              <w:jc w:val="center"/>
            </w:pPr>
            <w:r>
              <w:t>125</w:t>
            </w:r>
          </w:p>
        </w:tc>
        <w:tc>
          <w:tcPr>
            <w:tcW w:w="596" w:type="dxa"/>
            <w:shd w:val="clear" w:color="auto" w:fill="70AD47" w:themeFill="accent6"/>
            <w:vAlign w:val="center"/>
          </w:tcPr>
          <w:p w14:paraId="4FDCBB6E" w14:textId="19452BBE" w:rsidR="00AF25E3" w:rsidRDefault="00AF25E3" w:rsidP="00C05A53">
            <w:pPr>
              <w:pStyle w:val="ProductList-OfferingBody"/>
              <w:ind w:left="-113"/>
              <w:jc w:val="center"/>
            </w:pPr>
            <w:r w:rsidRPr="00AF25E3">
              <w:fldChar w:fldCharType="begin"/>
            </w:r>
            <w:r w:rsidRPr="00AF25E3">
              <w:instrText xml:space="preserve"> AutoTextList  \s NoStyle \t “Additioneel Product” </w:instrText>
            </w:r>
            <w:r w:rsidRPr="00AF25E3">
              <w:fldChar w:fldCharType="separate"/>
            </w:r>
            <w:r w:rsidRPr="00AF25E3">
              <w:t xml:space="preserve"> A </w:t>
            </w:r>
            <w:r w:rsidRPr="00AF25E3">
              <w:fldChar w:fldCharType="end"/>
            </w:r>
          </w:p>
        </w:tc>
        <w:tc>
          <w:tcPr>
            <w:tcW w:w="595" w:type="dxa"/>
            <w:shd w:val="clear" w:color="auto" w:fill="70AD47" w:themeFill="accent6"/>
            <w:vAlign w:val="center"/>
          </w:tcPr>
          <w:p w14:paraId="4FDCBB6F" w14:textId="254A4826" w:rsidR="00AF25E3" w:rsidRDefault="00AF25E3" w:rsidP="00AE12F3">
            <w:pPr>
              <w:pStyle w:val="ProductList-OfferingBody"/>
              <w:ind w:left="-113"/>
              <w:jc w:val="center"/>
            </w:pPr>
            <w:r w:rsidRPr="00AF25E3">
              <w:fldChar w:fldCharType="begin"/>
            </w:r>
            <w:r w:rsidRPr="00AF25E3">
              <w:instrText xml:space="preserve"> AutoTextList  \s NoStyle \t “Additioneel Product” </w:instrText>
            </w:r>
            <w:r w:rsidRPr="00AF25E3">
              <w:fldChar w:fldCharType="separate"/>
            </w:r>
            <w:r w:rsidRPr="00AF25E3">
              <w:t xml:space="preserve"> A,</w:t>
            </w:r>
            <w:r w:rsidRPr="00AF25E3">
              <w:fldChar w:fldCharType="end"/>
            </w:r>
            <w:r w:rsidRPr="00AF25E3">
              <w:fldChar w:fldCharType="begin"/>
            </w:r>
            <w:r w:rsidRPr="00AF25E3">
              <w:instrText xml:space="preserve"> AutoTextList  \s NoStyle \t “Student-product” </w:instrText>
            </w:r>
            <w:r w:rsidRPr="00AF25E3">
              <w:fldChar w:fldCharType="separate"/>
            </w:r>
            <w:r w:rsidRPr="00AF25E3">
              <w:t>ST</w:t>
            </w:r>
            <w:r w:rsidRPr="00AF25E3">
              <w:fldChar w:fldCharType="end"/>
            </w:r>
          </w:p>
        </w:tc>
        <w:tc>
          <w:tcPr>
            <w:tcW w:w="596" w:type="dxa"/>
            <w:shd w:val="clear" w:color="auto" w:fill="70AD47" w:themeFill="accent6"/>
            <w:vAlign w:val="center"/>
          </w:tcPr>
          <w:p w14:paraId="4FDCBB70" w14:textId="77777777" w:rsidR="00AF25E3" w:rsidRDefault="00AF25E3" w:rsidP="00C05A53">
            <w:pPr>
              <w:pStyle w:val="ProductList-OfferingBody"/>
              <w:ind w:left="-113"/>
              <w:jc w:val="center"/>
            </w:pPr>
          </w:p>
        </w:tc>
        <w:tc>
          <w:tcPr>
            <w:tcW w:w="595" w:type="dxa"/>
            <w:shd w:val="clear" w:color="auto" w:fill="70AD47" w:themeFill="accent6"/>
            <w:vAlign w:val="center"/>
          </w:tcPr>
          <w:p w14:paraId="4FDCBB71" w14:textId="77777777" w:rsidR="00AF25E3" w:rsidRDefault="00AF25E3" w:rsidP="00C05A53">
            <w:pPr>
              <w:pStyle w:val="ProductList-OfferingBody"/>
              <w:ind w:left="-113"/>
              <w:jc w:val="center"/>
            </w:pPr>
          </w:p>
        </w:tc>
        <w:tc>
          <w:tcPr>
            <w:tcW w:w="595" w:type="dxa"/>
            <w:shd w:val="clear" w:color="auto" w:fill="70AD47" w:themeFill="accent6"/>
            <w:vAlign w:val="center"/>
          </w:tcPr>
          <w:p w14:paraId="4FDCBB72" w14:textId="01136551" w:rsidR="00AF25E3" w:rsidRDefault="00AF25E3" w:rsidP="00C05A53">
            <w:pPr>
              <w:pStyle w:val="ProductList-OfferingBody"/>
              <w:ind w:left="-113"/>
              <w:jc w:val="center"/>
            </w:pPr>
            <w:r w:rsidRPr="00AF25E3">
              <w:fldChar w:fldCharType="begin"/>
            </w:r>
            <w:r w:rsidRPr="00AF25E3">
              <w:instrText xml:space="preserve"> AutoTextList  \s NoStyle \t “Open License en Open Value” </w:instrText>
            </w:r>
            <w:r w:rsidRPr="00AF25E3">
              <w:fldChar w:fldCharType="separate"/>
            </w:r>
            <w:r w:rsidRPr="00AF25E3">
              <w:t>OF</w:t>
            </w:r>
            <w:r w:rsidRPr="00AF25E3">
              <w:fldChar w:fldCharType="end"/>
            </w:r>
          </w:p>
        </w:tc>
        <w:tc>
          <w:tcPr>
            <w:tcW w:w="596" w:type="dxa"/>
            <w:shd w:val="clear" w:color="auto" w:fill="70AD47" w:themeFill="accent6"/>
            <w:vAlign w:val="center"/>
          </w:tcPr>
          <w:p w14:paraId="4FDCBB73" w14:textId="70EDCD0A" w:rsidR="00AF25E3" w:rsidRDefault="00AF25E3" w:rsidP="00C05A53">
            <w:pPr>
              <w:pStyle w:val="ProductList-OfferingBody"/>
              <w:ind w:left="-113"/>
              <w:jc w:val="center"/>
            </w:pPr>
            <w:r w:rsidRPr="00AF25E3">
              <w:fldChar w:fldCharType="begin"/>
            </w:r>
            <w:r w:rsidRPr="00AF25E3">
              <w:instrText xml:space="preserve"> AutoTextList  \s NoStyle \t “</w:instrText>
            </w:r>
            <w:r w:rsidRPr="00AF25E3">
              <w:rPr>
                <w:u w:val="single"/>
              </w:rPr>
              <w:instrText>Niet-organisatieomvattend in Open Value</w:instrText>
            </w:r>
            <w:r w:rsidRPr="00AF25E3">
              <w:instrText xml:space="preserve">” </w:instrText>
            </w:r>
            <w:r w:rsidRPr="00AF25E3">
              <w:fldChar w:fldCharType="separate"/>
            </w:r>
            <w:r w:rsidRPr="00AF25E3">
              <w:t xml:space="preserve"> P </w:t>
            </w:r>
            <w:r w:rsidRPr="00AF25E3">
              <w:fldChar w:fldCharType="end"/>
            </w:r>
          </w:p>
        </w:tc>
        <w:tc>
          <w:tcPr>
            <w:tcW w:w="595" w:type="dxa"/>
            <w:shd w:val="clear" w:color="auto" w:fill="70AD47" w:themeFill="accent6"/>
            <w:vAlign w:val="center"/>
          </w:tcPr>
          <w:p w14:paraId="4FDCBB74" w14:textId="77777777" w:rsidR="00AF25E3" w:rsidRDefault="00AF25E3" w:rsidP="00C05A53">
            <w:pPr>
              <w:pStyle w:val="ProductList-OfferingBody"/>
              <w:ind w:left="-113"/>
              <w:jc w:val="center"/>
            </w:pPr>
          </w:p>
        </w:tc>
        <w:tc>
          <w:tcPr>
            <w:tcW w:w="596" w:type="dxa"/>
            <w:shd w:val="clear" w:color="auto" w:fill="70AD47" w:themeFill="accent6"/>
            <w:vAlign w:val="center"/>
          </w:tcPr>
          <w:p w14:paraId="4FDCBB75" w14:textId="1F244DD3" w:rsidR="00AF25E3" w:rsidRDefault="00AF25E3" w:rsidP="00C05A53">
            <w:pPr>
              <w:pStyle w:val="ProductList-OfferingBody"/>
              <w:ind w:left="-113"/>
              <w:jc w:val="center"/>
            </w:pPr>
            <w:r w:rsidRPr="00AF25E3">
              <w:fldChar w:fldCharType="begin"/>
            </w:r>
            <w:r w:rsidRPr="00AF25E3">
              <w:instrText xml:space="preserve"> AutoTextList  \s NoStyle \t “Additioneel Product” </w:instrText>
            </w:r>
            <w:r w:rsidRPr="00AF25E3">
              <w:fldChar w:fldCharType="separate"/>
            </w:r>
            <w:r w:rsidRPr="00AF25E3">
              <w:t xml:space="preserve"> A </w:t>
            </w:r>
            <w:r w:rsidRPr="00AF25E3">
              <w:fldChar w:fldCharType="end"/>
            </w:r>
          </w:p>
        </w:tc>
      </w:tr>
      <w:tr w:rsidR="00AF25E3" w14:paraId="4FDCBB85" w14:textId="77777777" w:rsidTr="004D1E93">
        <w:tc>
          <w:tcPr>
            <w:tcW w:w="3060" w:type="dxa"/>
            <w:tcBorders>
              <w:top w:val="dashSmallGap" w:sz="4" w:space="0" w:color="BFBFBF" w:themeColor="background1" w:themeShade="BF"/>
              <w:left w:val="nil"/>
              <w:bottom w:val="nil"/>
              <w:right w:val="nil"/>
            </w:tcBorders>
          </w:tcPr>
          <w:p w14:paraId="4FDCBB77" w14:textId="079CD642" w:rsidR="00AF25E3" w:rsidRDefault="00AF25E3" w:rsidP="00A1418D">
            <w:pPr>
              <w:pStyle w:val="ProductList-Offering2"/>
            </w:pPr>
            <w:bookmarkStart w:id="857" w:name="_Toc379797291"/>
            <w:bookmarkStart w:id="858" w:name="_Toc380513316"/>
            <w:bookmarkStart w:id="859" w:name="_Toc380655364"/>
            <w:bookmarkStart w:id="860" w:name="_Toc409102873"/>
            <w:r>
              <w:t>Windows Server 2012 External Connector</w:t>
            </w:r>
            <w:bookmarkEnd w:id="857"/>
            <w:bookmarkEnd w:id="858"/>
            <w:bookmarkEnd w:id="859"/>
            <w:bookmarkEnd w:id="860"/>
            <w:r>
              <w:fldChar w:fldCharType="begin"/>
            </w:r>
            <w:r>
              <w:instrText>XE "Windows Server 2012 External Connector"</w:instrText>
            </w:r>
            <w:r>
              <w:fldChar w:fldCharType="end"/>
            </w:r>
          </w:p>
        </w:tc>
        <w:tc>
          <w:tcPr>
            <w:tcW w:w="595" w:type="dxa"/>
            <w:tcBorders>
              <w:top w:val="dashSmallGap" w:sz="4" w:space="0" w:color="BFBFBF" w:themeColor="background1" w:themeShade="BF"/>
              <w:left w:val="nil"/>
              <w:bottom w:val="nil"/>
              <w:right w:val="nil"/>
            </w:tcBorders>
            <w:vAlign w:val="center"/>
          </w:tcPr>
          <w:p w14:paraId="4FDCBB78" w14:textId="56F58354" w:rsidR="00AF25E3" w:rsidRDefault="00AF25E3"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4FDCBB79" w14:textId="77777777" w:rsidR="00AF25E3" w:rsidRDefault="00AF25E3"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7A" w14:textId="77777777" w:rsidR="00AF25E3" w:rsidRDefault="00AF25E3"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7B" w14:textId="77777777" w:rsidR="00AF25E3" w:rsidRDefault="00AF25E3"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B7C" w14:textId="77777777" w:rsidR="00AF25E3" w:rsidRDefault="00AF25E3" w:rsidP="00C05A53">
            <w:pPr>
              <w:pStyle w:val="ProductList-OfferingBody"/>
              <w:ind w:left="-113"/>
              <w:jc w:val="center"/>
            </w:pPr>
            <w:r>
              <w:t>25</w:t>
            </w:r>
          </w:p>
        </w:tc>
        <w:tc>
          <w:tcPr>
            <w:tcW w:w="596" w:type="dxa"/>
            <w:shd w:val="clear" w:color="auto" w:fill="70AD47" w:themeFill="accent6"/>
            <w:vAlign w:val="center"/>
          </w:tcPr>
          <w:p w14:paraId="4FDCBB7D" w14:textId="11D328E0" w:rsidR="00AF25E3" w:rsidRDefault="00AF25E3" w:rsidP="00C05A53">
            <w:pPr>
              <w:pStyle w:val="ProductList-OfferingBody"/>
              <w:ind w:left="-113"/>
              <w:jc w:val="center"/>
            </w:pPr>
            <w:r w:rsidRPr="00AF25E3">
              <w:fldChar w:fldCharType="begin"/>
            </w:r>
            <w:r w:rsidRPr="00AF25E3">
              <w:instrText xml:space="preserve"> AutoTextList  \s NoStyle \t “Additioneel Product” </w:instrText>
            </w:r>
            <w:r w:rsidRPr="00AF25E3">
              <w:fldChar w:fldCharType="separate"/>
            </w:r>
            <w:r w:rsidRPr="00AF25E3">
              <w:t xml:space="preserve"> A </w:t>
            </w:r>
            <w:r w:rsidRPr="00AF25E3">
              <w:fldChar w:fldCharType="end"/>
            </w:r>
          </w:p>
        </w:tc>
        <w:tc>
          <w:tcPr>
            <w:tcW w:w="595" w:type="dxa"/>
            <w:shd w:val="clear" w:color="auto" w:fill="70AD47" w:themeFill="accent6"/>
            <w:vAlign w:val="center"/>
          </w:tcPr>
          <w:p w14:paraId="4FDCBB7E" w14:textId="7DDDE431" w:rsidR="00AF25E3" w:rsidRDefault="00AF25E3" w:rsidP="00C05A53">
            <w:pPr>
              <w:pStyle w:val="ProductList-OfferingBody"/>
              <w:ind w:left="-113"/>
              <w:jc w:val="center"/>
            </w:pPr>
            <w:r w:rsidRPr="00AF25E3">
              <w:fldChar w:fldCharType="begin"/>
            </w:r>
            <w:r w:rsidRPr="00AF25E3">
              <w:instrText xml:space="preserve"> AutoTextList  \s NoStyle \t “Additioneel Product” </w:instrText>
            </w:r>
            <w:r w:rsidRPr="00AF25E3">
              <w:fldChar w:fldCharType="separate"/>
            </w:r>
            <w:r w:rsidRPr="00AF25E3">
              <w:t xml:space="preserve"> A </w:t>
            </w:r>
            <w:r w:rsidRPr="00AF25E3">
              <w:fldChar w:fldCharType="end"/>
            </w:r>
          </w:p>
        </w:tc>
        <w:tc>
          <w:tcPr>
            <w:tcW w:w="596" w:type="dxa"/>
            <w:shd w:val="clear" w:color="auto" w:fill="70AD47" w:themeFill="accent6"/>
            <w:vAlign w:val="center"/>
          </w:tcPr>
          <w:p w14:paraId="4FDCBB7F" w14:textId="77777777" w:rsidR="00AF25E3" w:rsidRDefault="00AF25E3" w:rsidP="00C05A53">
            <w:pPr>
              <w:pStyle w:val="ProductList-OfferingBody"/>
              <w:ind w:left="-113"/>
              <w:jc w:val="center"/>
            </w:pPr>
          </w:p>
        </w:tc>
        <w:tc>
          <w:tcPr>
            <w:tcW w:w="595" w:type="dxa"/>
            <w:shd w:val="clear" w:color="auto" w:fill="70AD47" w:themeFill="accent6"/>
            <w:vAlign w:val="center"/>
          </w:tcPr>
          <w:p w14:paraId="4FDCBB80" w14:textId="77777777" w:rsidR="00AF25E3" w:rsidRDefault="00AF25E3" w:rsidP="00C05A53">
            <w:pPr>
              <w:pStyle w:val="ProductList-OfferingBody"/>
              <w:ind w:left="-113"/>
              <w:jc w:val="center"/>
            </w:pPr>
          </w:p>
        </w:tc>
        <w:tc>
          <w:tcPr>
            <w:tcW w:w="595" w:type="dxa"/>
            <w:shd w:val="clear" w:color="auto" w:fill="70AD47" w:themeFill="accent6"/>
            <w:vAlign w:val="center"/>
          </w:tcPr>
          <w:p w14:paraId="4FDCBB81" w14:textId="2BDF3C67" w:rsidR="00AF25E3" w:rsidRDefault="00AF25E3" w:rsidP="00C05A53">
            <w:pPr>
              <w:pStyle w:val="ProductList-OfferingBody"/>
              <w:ind w:left="-113"/>
              <w:jc w:val="center"/>
            </w:pPr>
            <w:r w:rsidRPr="00AF25E3">
              <w:fldChar w:fldCharType="begin"/>
            </w:r>
            <w:r w:rsidRPr="00AF25E3">
              <w:instrText xml:space="preserve"> AutoTextList  \s NoStyle \t “Open License en Open Value” </w:instrText>
            </w:r>
            <w:r w:rsidRPr="00AF25E3">
              <w:fldChar w:fldCharType="separate"/>
            </w:r>
            <w:r w:rsidRPr="00AF25E3">
              <w:t>OF</w:t>
            </w:r>
            <w:r w:rsidRPr="00AF25E3">
              <w:fldChar w:fldCharType="end"/>
            </w:r>
          </w:p>
        </w:tc>
        <w:tc>
          <w:tcPr>
            <w:tcW w:w="596" w:type="dxa"/>
            <w:shd w:val="clear" w:color="auto" w:fill="70AD47" w:themeFill="accent6"/>
            <w:vAlign w:val="center"/>
          </w:tcPr>
          <w:p w14:paraId="4FDCBB82" w14:textId="4526123B" w:rsidR="00AF25E3" w:rsidRDefault="00AF25E3" w:rsidP="00C05A53">
            <w:pPr>
              <w:pStyle w:val="ProductList-OfferingBody"/>
              <w:ind w:left="-113"/>
              <w:jc w:val="center"/>
            </w:pPr>
            <w:r w:rsidRPr="00AF25E3">
              <w:fldChar w:fldCharType="begin"/>
            </w:r>
            <w:r w:rsidRPr="00AF25E3">
              <w:instrText xml:space="preserve"> AutoTextList  \s NoStyle \t “</w:instrText>
            </w:r>
            <w:r w:rsidRPr="00AF25E3">
              <w:rPr>
                <w:u w:val="single"/>
              </w:rPr>
              <w:instrText>Niet-organisatieomvattend in Open Value</w:instrText>
            </w:r>
            <w:r w:rsidRPr="00AF25E3">
              <w:instrText xml:space="preserve">” </w:instrText>
            </w:r>
            <w:r w:rsidRPr="00AF25E3">
              <w:fldChar w:fldCharType="separate"/>
            </w:r>
            <w:r w:rsidRPr="00AF25E3">
              <w:t xml:space="preserve"> P </w:t>
            </w:r>
            <w:r w:rsidRPr="00AF25E3">
              <w:fldChar w:fldCharType="end"/>
            </w:r>
          </w:p>
        </w:tc>
        <w:tc>
          <w:tcPr>
            <w:tcW w:w="595" w:type="dxa"/>
            <w:shd w:val="clear" w:color="auto" w:fill="70AD47" w:themeFill="accent6"/>
            <w:vAlign w:val="center"/>
          </w:tcPr>
          <w:p w14:paraId="4FDCBB83" w14:textId="77777777" w:rsidR="00AF25E3" w:rsidRDefault="00AF25E3" w:rsidP="00C05A53">
            <w:pPr>
              <w:pStyle w:val="ProductList-OfferingBody"/>
              <w:ind w:left="-113"/>
              <w:jc w:val="center"/>
            </w:pPr>
          </w:p>
        </w:tc>
        <w:tc>
          <w:tcPr>
            <w:tcW w:w="596" w:type="dxa"/>
            <w:shd w:val="clear" w:color="auto" w:fill="70AD47" w:themeFill="accent6"/>
            <w:vAlign w:val="center"/>
          </w:tcPr>
          <w:p w14:paraId="4FDCBB84" w14:textId="450F5BDD" w:rsidR="00AF25E3" w:rsidRDefault="00AF25E3" w:rsidP="00C05A53">
            <w:pPr>
              <w:pStyle w:val="ProductList-OfferingBody"/>
              <w:ind w:left="-113"/>
              <w:jc w:val="center"/>
            </w:pPr>
            <w:r w:rsidRPr="00AF25E3">
              <w:fldChar w:fldCharType="begin"/>
            </w:r>
            <w:r w:rsidRPr="00AF25E3">
              <w:instrText xml:space="preserve"> AutoTextList  \s NoStyle \t “Additioneel Product” </w:instrText>
            </w:r>
            <w:r w:rsidRPr="00AF25E3">
              <w:fldChar w:fldCharType="separate"/>
            </w:r>
            <w:r w:rsidRPr="00AF25E3">
              <w:t xml:space="preserve"> A </w:t>
            </w:r>
            <w:r w:rsidRPr="00AF25E3">
              <w:fldChar w:fldCharType="end"/>
            </w:r>
          </w:p>
        </w:tc>
      </w:tr>
    </w:tbl>
    <w:p w14:paraId="4FDCBB86" w14:textId="77777777" w:rsidR="00C13DF8" w:rsidRPr="00924715"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14:paraId="4FDCBB8A" w14:textId="77777777" w:rsidTr="004D1E93">
        <w:tc>
          <w:tcPr>
            <w:tcW w:w="3690" w:type="dxa"/>
          </w:tcPr>
          <w:p w14:paraId="0B041293" w14:textId="77777777" w:rsidR="00AE12F3" w:rsidRPr="00924715" w:rsidRDefault="00AE12F3" w:rsidP="00AE12F3">
            <w:pPr>
              <w:pStyle w:val="ProductList-Body"/>
              <w:spacing w:before="20" w:after="20"/>
            </w:pPr>
            <w:r>
              <w:t xml:space="preserve">Eerdere versie: </w:t>
            </w:r>
            <w:r>
              <w:rPr>
                <w:b/>
              </w:rPr>
              <w:t>Windows Server 2012</w:t>
            </w:r>
            <w:r>
              <w:t xml:space="preserve"> (8/12)</w:t>
            </w:r>
          </w:p>
          <w:p w14:paraId="4FDCBB87" w14:textId="7FB77CEB" w:rsidR="00A93B06" w:rsidRDefault="00A93B06" w:rsidP="0039038C">
            <w:pPr>
              <w:pStyle w:val="ProductList-Body"/>
              <w:spacing w:before="20" w:after="20"/>
            </w:pPr>
            <w:r>
              <w:rPr>
                <w:b/>
              </w:rPr>
              <w:t>Windows Server</w:t>
            </w:r>
            <w:r>
              <w:t xml:space="preserve"> 2008 (3/08) voor CAL</w:t>
            </w:r>
            <w:r w:rsidR="0039038C">
              <w:t>’</w:t>
            </w:r>
            <w:r>
              <w:t>s en External Connectors</w:t>
            </w:r>
          </w:p>
        </w:tc>
        <w:tc>
          <w:tcPr>
            <w:tcW w:w="3600" w:type="dxa"/>
          </w:tcPr>
          <w:p w14:paraId="34F8CA2B" w14:textId="77777777" w:rsidR="00AE12F3" w:rsidRPr="00924715" w:rsidRDefault="00AE12F3" w:rsidP="00AE12F3">
            <w:pPr>
              <w:pStyle w:val="ProductList-Body"/>
              <w:spacing w:before="20" w:after="20"/>
            </w:pPr>
            <w:r>
              <w:t xml:space="preserve">Productgroep: </w:t>
            </w:r>
            <w:r>
              <w:rPr>
                <w:b/>
              </w:rPr>
              <w:t>Server</w:t>
            </w:r>
          </w:p>
          <w:p w14:paraId="4FDCBB88" w14:textId="4770B3AE" w:rsidR="0083500E" w:rsidRDefault="002C4F69" w:rsidP="00AE12F3">
            <w:pPr>
              <w:pStyle w:val="ProductList-Body"/>
              <w:spacing w:before="20" w:after="20"/>
            </w:pPr>
            <w:hyperlink w:anchor="SoftwareAssurance" w:history="1">
              <w:r w:rsidR="007A4843">
                <w:rPr>
                  <w:rStyle w:val="Hyperlink"/>
                  <w:color w:val="000000" w:themeColor="text1"/>
                  <w:u w:val="none"/>
                </w:rPr>
                <w:t>Software Assurance Benefits</w:t>
              </w:r>
            </w:hyperlink>
            <w:r w:rsidR="007A4843">
              <w:t xml:space="preserve">: </w:t>
            </w:r>
            <w:r w:rsidR="007A4843">
              <w:rPr>
                <w:b/>
              </w:rPr>
              <w:t>Server</w:t>
            </w:r>
          </w:p>
        </w:tc>
        <w:tc>
          <w:tcPr>
            <w:tcW w:w="3510" w:type="dxa"/>
          </w:tcPr>
          <w:p w14:paraId="4FDCBB89" w14:textId="129543E0" w:rsidR="00AE12F3" w:rsidRDefault="003E1568" w:rsidP="0083545F">
            <w:pPr>
              <w:pStyle w:val="ProductList-Body"/>
              <w:spacing w:before="20" w:after="20"/>
              <w:ind w:left="162" w:hanging="162"/>
            </w:pPr>
            <w:r>
              <w:t>Vrijstelling Gekwalificeerde Gebruikers</w:t>
            </w:r>
            <w:r>
              <w:fldChar w:fldCharType="begin"/>
            </w:r>
            <w:r w:rsidRPr="00287117">
              <w:instrText xml:space="preserve"> </w:instrText>
            </w:r>
            <w:r>
              <w:instrText>AutoTextList \sNoStyle\t "Qualified User Exemption"</w:instrText>
            </w:r>
            <w:r>
              <w:fldChar w:fldCharType="end"/>
            </w:r>
            <w:r>
              <w:t xml:space="preserve">: </w:t>
            </w:r>
            <w:r>
              <w:rPr>
                <w:b/>
              </w:rPr>
              <w:t>External Connectors</w:t>
            </w:r>
          </w:p>
        </w:tc>
      </w:tr>
    </w:tbl>
    <w:p w14:paraId="4FDCBB8F" w14:textId="77777777" w:rsidR="00782C7B" w:rsidRPr="00924715" w:rsidRDefault="00782C7B" w:rsidP="00782C7B">
      <w:pPr>
        <w:pStyle w:val="ProductList-Body"/>
        <w:shd w:val="clear" w:color="auto" w:fill="D9D9D9" w:themeFill="background1" w:themeFillShade="D9"/>
        <w:spacing w:before="120" w:after="120"/>
      </w:pPr>
      <w:r>
        <w:rPr>
          <w:b/>
        </w:rPr>
        <w:t>Aanvullende informatie</w:t>
      </w:r>
    </w:p>
    <w:p w14:paraId="4FDCBB90" w14:textId="03476CAB" w:rsidR="009D48DC" w:rsidRPr="00924715" w:rsidRDefault="009D48DC" w:rsidP="009D48DC">
      <w:pPr>
        <w:pStyle w:val="ProductList-Body"/>
      </w:pPr>
      <w:r>
        <w:t>Klanten die beschikten over SA-dekking voor de volgende Producten op 1 september 2012 (alle edities, behalve Small Business Server), 31 juli 2012 (edities Small Business Server Premium en Standard) en 1 november 2012 (editie Small Business Server Essentials) komen mogelijk in aanmerking voor een upgrade naar versie 2012 onder speciale voorwaarden. Zie de Product List van oktober 2013</w:t>
      </w:r>
      <w:r>
        <w:rPr>
          <w:vertAlign w:val="superscript"/>
        </w:rPr>
        <w:t>1</w:t>
      </w:r>
      <w:r>
        <w:t xml:space="preserve"> of maart 2014</w:t>
      </w:r>
      <w:r>
        <w:rPr>
          <w:vertAlign w:val="superscript"/>
        </w:rPr>
        <w:t>2</w:t>
      </w:r>
      <w:r>
        <w:t xml:space="preserve"> voor meer informatie </w:t>
      </w:r>
      <w:hyperlink r:id="rId44" w:history="1">
        <w:r>
          <w:rPr>
            <w:rStyle w:val="Hyperlink"/>
          </w:rPr>
          <w:t>http://go.microsoft.com/?linkid=9839207</w:t>
        </w:r>
      </w:hyperlink>
      <w:r>
        <w:t xml:space="preserve">. </w:t>
      </w:r>
    </w:p>
    <w:p w14:paraId="4FDCBB91" w14:textId="31FC5602" w:rsidR="009D48DC" w:rsidRPr="00924715" w:rsidRDefault="009D48DC" w:rsidP="00913546">
      <w:pPr>
        <w:pStyle w:val="ProductList-Body"/>
        <w:numPr>
          <w:ilvl w:val="0"/>
          <w:numId w:val="8"/>
        </w:numPr>
        <w:ind w:left="450" w:hanging="270"/>
      </w:pPr>
      <w:r>
        <w:t>HPC Pack 2008 R2 Enterprise</w:t>
      </w:r>
      <w:r>
        <w:fldChar w:fldCharType="begin"/>
      </w:r>
      <w:r>
        <w:instrText>XE "HPC Pack 2008 R2 Enterprise"</w:instrText>
      </w:r>
      <w:r>
        <w:fldChar w:fldCharType="end"/>
      </w:r>
      <w:r>
        <w:rPr>
          <w:vertAlign w:val="superscript"/>
        </w:rPr>
        <w:t>2</w:t>
      </w:r>
    </w:p>
    <w:p w14:paraId="4FDCBB92" w14:textId="387C6700" w:rsidR="009D48DC" w:rsidRPr="00924715" w:rsidRDefault="009D48DC" w:rsidP="00913546">
      <w:pPr>
        <w:pStyle w:val="ProductList-Body"/>
        <w:numPr>
          <w:ilvl w:val="0"/>
          <w:numId w:val="8"/>
        </w:numPr>
        <w:ind w:left="450" w:hanging="270"/>
      </w:pPr>
      <w:r>
        <w:t>Windows HPC Server 2008 R2 Suite</w:t>
      </w:r>
      <w:r>
        <w:fldChar w:fldCharType="begin"/>
      </w:r>
      <w:r>
        <w:instrText>XE "Windows HPC Server 2008 R2 Suite"</w:instrText>
      </w:r>
      <w:r>
        <w:fldChar w:fldCharType="end"/>
      </w:r>
      <w:r>
        <w:rPr>
          <w:vertAlign w:val="superscript"/>
        </w:rPr>
        <w:t>2</w:t>
      </w:r>
    </w:p>
    <w:p w14:paraId="4FDCBB93" w14:textId="3874A8DE" w:rsidR="009D48DC" w:rsidRPr="00924715"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Datacenter</w:t>
      </w:r>
      <w:r>
        <w:rPr>
          <w:vertAlign w:val="superscript"/>
        </w:rPr>
        <w:t>1</w:t>
      </w:r>
    </w:p>
    <w:p w14:paraId="4FDCBB94" w14:textId="31307B8E" w:rsidR="009D48DC" w:rsidRPr="00924715"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14:paraId="4FDCBB95" w14:textId="18518418" w:rsidR="009D48DC" w:rsidRPr="00924715"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HPC Edition</w:t>
      </w:r>
      <w:r>
        <w:rPr>
          <w:vertAlign w:val="superscript"/>
        </w:rPr>
        <w:t>2</w:t>
      </w:r>
    </w:p>
    <w:p w14:paraId="4FDCBB96" w14:textId="49FA47BF" w:rsidR="009D48DC" w:rsidRPr="00924715"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14:paraId="4FDCBB97" w14:textId="00283E9D" w:rsidR="009D48DC" w:rsidRPr="00924715"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voor Itanium-systemen</w:t>
      </w:r>
      <w:r>
        <w:rPr>
          <w:vertAlign w:val="superscript"/>
        </w:rPr>
        <w:t>2</w:t>
      </w:r>
    </w:p>
    <w:p w14:paraId="4FDCBB98" w14:textId="4C9CE02E" w:rsidR="009D48DC" w:rsidRPr="00924715"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4FDCBB99" w14:textId="5EE091DF" w:rsidR="009D48DC" w:rsidRPr="00924715" w:rsidRDefault="009D48DC" w:rsidP="00913546">
      <w:pPr>
        <w:pStyle w:val="ProductList-Body"/>
        <w:numPr>
          <w:ilvl w:val="0"/>
          <w:numId w:val="8"/>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4FDCBB9A" w14:textId="1FEAC3EA" w:rsidR="009D48DC" w:rsidRPr="00924715"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Premium Add-on en Add-on CAL Suite</w:t>
      </w:r>
      <w:r>
        <w:rPr>
          <w:vertAlign w:val="superscript"/>
        </w:rPr>
        <w:t>2</w:t>
      </w:r>
    </w:p>
    <w:p w14:paraId="4FDCBB9B" w14:textId="39DFEECA" w:rsidR="009D48DC" w:rsidRPr="00924715"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22FC728A" w14:textId="77777777" w:rsidR="004E36AB"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CAL Suite</w:t>
      </w:r>
      <w:r w:rsidRPr="004E36AB">
        <w:rPr>
          <w:vertAlign w:val="superscript"/>
        </w:rPr>
        <w:t>2</w:t>
      </w:r>
    </w:p>
    <w:p w14:paraId="4FDCBB9C" w14:textId="49C2E994" w:rsidR="00782C7B" w:rsidRPr="00924715" w:rsidRDefault="009D48DC" w:rsidP="00913546">
      <w:pPr>
        <w:pStyle w:val="ProductList-Body"/>
        <w:numPr>
          <w:ilvl w:val="0"/>
          <w:numId w:val="8"/>
        </w:numPr>
        <w:ind w:left="450" w:hanging="270"/>
      </w:pPr>
      <w:r>
        <w:t>Windows Web Server 2008 R2</w:t>
      </w:r>
      <w:r>
        <w:rPr>
          <w:vertAlign w:val="superscript"/>
        </w:rPr>
        <w:t>2</w:t>
      </w:r>
    </w:p>
    <w:bookmarkStart w:id="861" w:name="_Toc378147653"/>
    <w:bookmarkStart w:id="862" w:name="_Toc378151555"/>
    <w:p w14:paraId="4FDCBB9E" w14:textId="1810302E" w:rsidR="00585A48" w:rsidRPr="00924715" w:rsidRDefault="00AA05B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FDCBB9F" w14:textId="190F1C36" w:rsidR="00C13DF8" w:rsidRPr="00924715" w:rsidRDefault="009708AE" w:rsidP="00B26BEF">
      <w:pPr>
        <w:pStyle w:val="ProductList-Offering2Heading"/>
        <w:outlineLvl w:val="2"/>
      </w:pPr>
      <w:r>
        <w:tab/>
      </w:r>
      <w:bookmarkStart w:id="863" w:name="_Toc379797292"/>
      <w:bookmarkStart w:id="864" w:name="_Toc380513317"/>
      <w:bookmarkStart w:id="865" w:name="_Toc380655365"/>
      <w:bookmarkStart w:id="866" w:name="_Toc409102874"/>
      <w:r>
        <w:t>Windows Small Business Server</w:t>
      </w:r>
      <w:bookmarkEnd w:id="861"/>
      <w:bookmarkEnd w:id="862"/>
      <w:bookmarkEnd w:id="863"/>
      <w:bookmarkEnd w:id="864"/>
      <w:bookmarkEnd w:id="865"/>
      <w:bookmarkEnd w:id="866"/>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83"/>
        <w:gridCol w:w="708"/>
        <w:gridCol w:w="595"/>
        <w:gridCol w:w="596"/>
      </w:tblGrid>
      <w:tr w:rsidR="001E410A" w14:paraId="4FDCBBAE" w14:textId="77777777" w:rsidTr="00AD4C56">
        <w:trPr>
          <w:tblHeader/>
        </w:trPr>
        <w:tc>
          <w:tcPr>
            <w:tcW w:w="3060" w:type="dxa"/>
            <w:tcBorders>
              <w:bottom w:val="nil"/>
            </w:tcBorders>
            <w:shd w:val="clear" w:color="auto" w:fill="00188F"/>
          </w:tcPr>
          <w:p w14:paraId="4FDCBBA0" w14:textId="77777777" w:rsidR="001E410A" w:rsidRPr="00EE0836" w:rsidRDefault="001E410A"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BA1" w14:textId="0F5C0043"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“Datum beschikbaar” </w:instrText>
            </w:r>
            <w:r w:rsidRPr="00651800">
              <w:rPr>
                <w:color w:val="FFFFFF" w:themeColor="background1"/>
              </w:rPr>
              <w:fldChar w:fldCharType="separate"/>
            </w:r>
            <w:r w:rsidRPr="00651800">
              <w:rPr>
                <w:color w:val="FFFFFF" w:themeColor="background1"/>
              </w:rPr>
              <w:t>DA</w:t>
            </w:r>
            <w:r w:rsidRPr="00651800">
              <w:rPr>
                <w:color w:val="FFFFFF" w:themeColor="background1"/>
              </w:rPr>
              <w:fldChar w:fldCharType="end"/>
            </w:r>
          </w:p>
        </w:tc>
        <w:tc>
          <w:tcPr>
            <w:tcW w:w="595" w:type="dxa"/>
            <w:tcBorders>
              <w:bottom w:val="nil"/>
            </w:tcBorders>
            <w:shd w:val="clear" w:color="auto" w:fill="00188F"/>
            <w:vAlign w:val="center"/>
          </w:tcPr>
          <w:p w14:paraId="4FDCBBA2" w14:textId="4DDB4B0C"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w:instrText>
            </w:r>
            <w:r w:rsidRPr="00651800">
              <w:rPr>
                <w:color w:val="FFFFFF" w:themeColor="background1"/>
              </w:rPr>
              <w:fldChar w:fldCharType="separate"/>
            </w:r>
            <w:r w:rsidRPr="00651800">
              <w:rPr>
                <w:color w:val="FFFFFF" w:themeColor="background1"/>
              </w:rPr>
              <w:t xml:space="preserve"> L </w:t>
            </w:r>
            <w:r w:rsidRPr="00651800">
              <w:rPr>
                <w:color w:val="FFFFFF" w:themeColor="background1"/>
              </w:rPr>
              <w:fldChar w:fldCharType="end"/>
            </w:r>
          </w:p>
        </w:tc>
        <w:tc>
          <w:tcPr>
            <w:tcW w:w="596" w:type="dxa"/>
            <w:tcBorders>
              <w:bottom w:val="nil"/>
            </w:tcBorders>
            <w:shd w:val="clear" w:color="auto" w:fill="00188F"/>
            <w:vAlign w:val="center"/>
          </w:tcPr>
          <w:p w14:paraId="4FDCBBA3" w14:textId="16DCFB1E"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en Software Assurance” </w:instrText>
            </w:r>
            <w:r w:rsidRPr="00651800">
              <w:rPr>
                <w:color w:val="FFFFFF" w:themeColor="background1"/>
              </w:rPr>
              <w:fldChar w:fldCharType="separate"/>
            </w:r>
            <w:r w:rsidRPr="00651800">
              <w:rPr>
                <w:color w:val="FFFFFF" w:themeColor="background1"/>
              </w:rPr>
              <w:t>L/SA</w:t>
            </w:r>
            <w:r w:rsidRPr="006518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BA4" w14:textId="5EA44E5E"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“Software Assurance” </w:instrText>
            </w:r>
            <w:r w:rsidRPr="00651800">
              <w:rPr>
                <w:color w:val="FFFFFF" w:themeColor="background1"/>
              </w:rPr>
              <w:fldChar w:fldCharType="separate"/>
            </w:r>
            <w:r w:rsidRPr="00651800">
              <w:rPr>
                <w:color w:val="FFFFFF" w:themeColor="background1"/>
              </w:rPr>
              <w:t>SA</w:t>
            </w:r>
            <w:r w:rsidRPr="0065180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BA5" w14:textId="467959A1"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“Campus en School Overeenkomst” </w:instrText>
            </w:r>
            <w:r w:rsidRPr="00651800">
              <w:rPr>
                <w:color w:val="FFFFFF" w:themeColor="background1"/>
              </w:rPr>
              <w:fldChar w:fldCharType="separate"/>
            </w:r>
            <w:r w:rsidRPr="00651800">
              <w:rPr>
                <w:color w:val="FFFFFF" w:themeColor="background1"/>
              </w:rPr>
              <w:t>CA/SA</w:t>
            </w:r>
            <w:r w:rsidRPr="00651800">
              <w:rPr>
                <w:color w:val="FFFFFF" w:themeColor="background1"/>
              </w:rPr>
              <w:fldChar w:fldCharType="end"/>
            </w:r>
          </w:p>
        </w:tc>
        <w:tc>
          <w:tcPr>
            <w:tcW w:w="596" w:type="dxa"/>
            <w:shd w:val="clear" w:color="auto" w:fill="00188F"/>
            <w:vAlign w:val="center"/>
          </w:tcPr>
          <w:p w14:paraId="4FDCBBA6" w14:textId="45B1B16E"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“Enterprise Overeenkomst en Enterprise Subscription Overeenkomst.” </w:instrText>
            </w:r>
            <w:r w:rsidRPr="00651800">
              <w:rPr>
                <w:color w:val="FFFFFF" w:themeColor="background1"/>
              </w:rPr>
              <w:fldChar w:fldCharType="separate"/>
            </w:r>
            <w:r w:rsidRPr="00651800">
              <w:rPr>
                <w:color w:val="FFFFFF" w:themeColor="background1"/>
              </w:rPr>
              <w:t>EA/EAS</w:t>
            </w:r>
            <w:r w:rsidRPr="00651800">
              <w:rPr>
                <w:color w:val="FFFFFF" w:themeColor="background1"/>
              </w:rPr>
              <w:fldChar w:fldCharType="end"/>
            </w:r>
          </w:p>
        </w:tc>
        <w:tc>
          <w:tcPr>
            <w:tcW w:w="595" w:type="dxa"/>
            <w:shd w:val="clear" w:color="auto" w:fill="00188F"/>
            <w:vAlign w:val="center"/>
          </w:tcPr>
          <w:p w14:paraId="4FDCBBA7" w14:textId="494E855D"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“Enrollment for Education Solutions” </w:instrText>
            </w:r>
            <w:r w:rsidRPr="00651800">
              <w:rPr>
                <w:color w:val="FFFFFF" w:themeColor="background1"/>
              </w:rPr>
              <w:fldChar w:fldCharType="separate"/>
            </w:r>
            <w:r w:rsidRPr="00651800">
              <w:rPr>
                <w:color w:val="FFFFFF" w:themeColor="background1"/>
              </w:rPr>
              <w:t>EES</w:t>
            </w:r>
            <w:r w:rsidRPr="00651800">
              <w:rPr>
                <w:color w:val="FFFFFF" w:themeColor="background1"/>
              </w:rPr>
              <w:fldChar w:fldCharType="end"/>
            </w:r>
          </w:p>
        </w:tc>
        <w:tc>
          <w:tcPr>
            <w:tcW w:w="596" w:type="dxa"/>
            <w:shd w:val="clear" w:color="auto" w:fill="00188F"/>
            <w:vAlign w:val="center"/>
          </w:tcPr>
          <w:p w14:paraId="4FDCBBA8" w14:textId="31FA21DD"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“Microsoft Products and Services Agreement.”  </w:instrText>
            </w:r>
            <w:r w:rsidRPr="00651800">
              <w:rPr>
                <w:color w:val="FFFFFF" w:themeColor="background1"/>
              </w:rPr>
              <w:fldChar w:fldCharType="separate"/>
            </w:r>
            <w:r w:rsidRPr="00651800">
              <w:rPr>
                <w:color w:val="FFFFFF" w:themeColor="background1"/>
              </w:rPr>
              <w:t>MPSA</w:t>
            </w:r>
            <w:r w:rsidRPr="00651800">
              <w:rPr>
                <w:color w:val="FFFFFF" w:themeColor="background1"/>
              </w:rPr>
              <w:fldChar w:fldCharType="end"/>
            </w:r>
          </w:p>
        </w:tc>
        <w:tc>
          <w:tcPr>
            <w:tcW w:w="595" w:type="dxa"/>
            <w:shd w:val="clear" w:color="auto" w:fill="00188F"/>
            <w:vAlign w:val="center"/>
          </w:tcPr>
          <w:p w14:paraId="4FDCBBA9" w14:textId="53196C86"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License”  </w:instrText>
            </w:r>
            <w:r w:rsidRPr="00651800">
              <w:rPr>
                <w:color w:val="FFFFFF" w:themeColor="background1"/>
              </w:rPr>
              <w:fldChar w:fldCharType="separate"/>
            </w:r>
            <w:r w:rsidRPr="00651800">
              <w:rPr>
                <w:color w:val="FFFFFF" w:themeColor="background1"/>
              </w:rPr>
              <w:t>OL</w:t>
            </w:r>
            <w:r w:rsidRPr="00651800">
              <w:rPr>
                <w:color w:val="FFFFFF" w:themeColor="background1"/>
              </w:rPr>
              <w:fldChar w:fldCharType="end"/>
            </w:r>
          </w:p>
        </w:tc>
        <w:tc>
          <w:tcPr>
            <w:tcW w:w="483" w:type="dxa"/>
            <w:shd w:val="clear" w:color="auto" w:fill="00188F"/>
            <w:vAlign w:val="center"/>
          </w:tcPr>
          <w:p w14:paraId="4FDCBBAA" w14:textId="6FFD8EEB"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Minimum” </w:instrText>
            </w:r>
            <w:r w:rsidRPr="00651800">
              <w:rPr>
                <w:color w:val="FFFFFF" w:themeColor="background1"/>
              </w:rPr>
              <w:fldChar w:fldCharType="separate"/>
            </w:r>
            <w:r w:rsidRPr="00651800">
              <w:rPr>
                <w:color w:val="FFFFFF" w:themeColor="background1"/>
              </w:rPr>
              <w:t>OM</w:t>
            </w:r>
            <w:r w:rsidRPr="00651800">
              <w:rPr>
                <w:color w:val="FFFFFF" w:themeColor="background1"/>
              </w:rPr>
              <w:fldChar w:fldCharType="end"/>
            </w:r>
          </w:p>
        </w:tc>
        <w:tc>
          <w:tcPr>
            <w:tcW w:w="708" w:type="dxa"/>
            <w:shd w:val="clear" w:color="auto" w:fill="00188F"/>
            <w:vAlign w:val="center"/>
          </w:tcPr>
          <w:p w14:paraId="4FDCBBAB" w14:textId="342EA3FF"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Value en Open Value Subscription” </w:instrText>
            </w:r>
            <w:r w:rsidRPr="00651800">
              <w:rPr>
                <w:color w:val="FFFFFF" w:themeColor="background1"/>
              </w:rPr>
              <w:fldChar w:fldCharType="separate"/>
            </w:r>
            <w:r w:rsidRPr="00651800">
              <w:rPr>
                <w:color w:val="FFFFFF" w:themeColor="background1"/>
              </w:rPr>
              <w:t>OV/OVS</w:t>
            </w:r>
            <w:r w:rsidRPr="00651800">
              <w:rPr>
                <w:color w:val="FFFFFF" w:themeColor="background1"/>
              </w:rPr>
              <w:fldChar w:fldCharType="end"/>
            </w:r>
          </w:p>
        </w:tc>
        <w:tc>
          <w:tcPr>
            <w:tcW w:w="595" w:type="dxa"/>
            <w:shd w:val="clear" w:color="auto" w:fill="00188F"/>
            <w:vAlign w:val="center"/>
          </w:tcPr>
          <w:p w14:paraId="4FDCBBAC" w14:textId="14FB2541" w:rsidR="001E410A" w:rsidRPr="00EE0836" w:rsidRDefault="001E410A" w:rsidP="00C05A53">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“Select en Select Plus” </w:instrText>
            </w:r>
            <w:r w:rsidRPr="00651800">
              <w:rPr>
                <w:color w:val="FFFFFF" w:themeColor="background1"/>
              </w:rPr>
              <w:fldChar w:fldCharType="separate"/>
            </w:r>
            <w:r w:rsidRPr="00651800">
              <w:rPr>
                <w:color w:val="FFFFFF" w:themeColor="background1"/>
              </w:rPr>
              <w:t>S/S+</w:t>
            </w:r>
            <w:r w:rsidRPr="00651800">
              <w:rPr>
                <w:color w:val="FFFFFF" w:themeColor="background1"/>
              </w:rPr>
              <w:fldChar w:fldCharType="end"/>
            </w:r>
          </w:p>
        </w:tc>
        <w:tc>
          <w:tcPr>
            <w:tcW w:w="596" w:type="dxa"/>
            <w:shd w:val="clear" w:color="auto" w:fill="00188F"/>
            <w:vAlign w:val="center"/>
          </w:tcPr>
          <w:p w14:paraId="4FDCBBAD" w14:textId="1EC12DC1" w:rsidR="001E410A" w:rsidRPr="00EE0836" w:rsidRDefault="001E410A" w:rsidP="00C05A53">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5C40C4" w14:paraId="4FDCBBBD" w14:textId="77777777" w:rsidTr="00AD4C56">
        <w:tc>
          <w:tcPr>
            <w:tcW w:w="3060" w:type="dxa"/>
            <w:tcBorders>
              <w:top w:val="nil"/>
              <w:left w:val="nil"/>
              <w:bottom w:val="dashSmallGap" w:sz="4" w:space="0" w:color="BFBFBF" w:themeColor="background1" w:themeShade="BF"/>
              <w:right w:val="nil"/>
            </w:tcBorders>
          </w:tcPr>
          <w:p w14:paraId="4FDCBBAF" w14:textId="09DC1BDB" w:rsidR="005C40C4" w:rsidRDefault="005C40C4" w:rsidP="00A1418D">
            <w:pPr>
              <w:pStyle w:val="ProductList-Offering2"/>
            </w:pPr>
            <w:bookmarkStart w:id="867" w:name="_Toc379797293"/>
            <w:bookmarkStart w:id="868" w:name="_Toc380513318"/>
            <w:bookmarkStart w:id="869" w:name="_Toc380655366"/>
            <w:bookmarkStart w:id="870" w:name="_Toc409102875"/>
            <w:r>
              <w:t>CAL Suite voor Windows Small Business Server 2011</w:t>
            </w:r>
            <w:r>
              <w:fldChar w:fldCharType="begin"/>
            </w:r>
            <w:r>
              <w:instrText>XE "Windows Small Business Server 2011"</w:instrText>
            </w:r>
            <w:r>
              <w:fldChar w:fldCharType="end"/>
            </w:r>
            <w:r>
              <w:fldChar w:fldCharType="begin"/>
            </w:r>
            <w:r>
              <w:instrText>XE "Windows Small Business Server 2011 CAL Suite"</w:instrText>
            </w:r>
            <w:r>
              <w:fldChar w:fldCharType="end"/>
            </w:r>
            <w:r>
              <w:t xml:space="preserve"> (1 client)</w:t>
            </w:r>
            <w:bookmarkEnd w:id="867"/>
            <w:bookmarkEnd w:id="868"/>
            <w:bookmarkEnd w:id="869"/>
            <w:bookmarkEnd w:id="870"/>
          </w:p>
        </w:tc>
        <w:tc>
          <w:tcPr>
            <w:tcW w:w="595" w:type="dxa"/>
            <w:tcBorders>
              <w:top w:val="nil"/>
              <w:left w:val="nil"/>
              <w:bottom w:val="dashSmallGap" w:sz="4" w:space="0" w:color="BFBFBF" w:themeColor="background1" w:themeShade="BF"/>
              <w:right w:val="nil"/>
            </w:tcBorders>
            <w:vAlign w:val="center"/>
          </w:tcPr>
          <w:p w14:paraId="4FDCBBB0" w14:textId="77777777" w:rsidR="005C40C4" w:rsidRDefault="005C40C4"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B1" w14:textId="77777777" w:rsidR="005C40C4" w:rsidRDefault="005C40C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B2" w14:textId="77777777" w:rsidR="005C40C4" w:rsidRDefault="005C40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B3" w14:textId="77777777" w:rsidR="005C40C4" w:rsidRDefault="005C40C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B4" w14:textId="77777777" w:rsidR="005C40C4" w:rsidRDefault="005C40C4" w:rsidP="00C05A53">
            <w:pPr>
              <w:pStyle w:val="ProductList-OfferingBody"/>
              <w:ind w:left="-113"/>
              <w:jc w:val="center"/>
            </w:pPr>
            <w:r>
              <w:t>1</w:t>
            </w:r>
          </w:p>
        </w:tc>
        <w:tc>
          <w:tcPr>
            <w:tcW w:w="596" w:type="dxa"/>
            <w:shd w:val="clear" w:color="auto" w:fill="BFBFBF" w:themeFill="background1" w:themeFillShade="BF"/>
            <w:vAlign w:val="center"/>
          </w:tcPr>
          <w:p w14:paraId="4FDCBBB5"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B6" w14:textId="29C4E2C5" w:rsidR="005C40C4" w:rsidRPr="008572B9" w:rsidRDefault="008572B9" w:rsidP="008572B9">
            <w:pPr>
              <w:pStyle w:val="ProductList-OfferingBody"/>
              <w:ind w:left="-113"/>
              <w:jc w:val="center"/>
            </w:pPr>
            <w:r w:rsidRPr="008572B9">
              <w:fldChar w:fldCharType="begin"/>
            </w:r>
            <w:r w:rsidRPr="008572B9">
              <w:instrText xml:space="preserve"> AutoTextList  \s NoStyle \t “Additioneel Product” </w:instrText>
            </w:r>
            <w:r w:rsidRPr="008572B9">
              <w:fldChar w:fldCharType="separate"/>
            </w:r>
            <w:r w:rsidRPr="008572B9">
              <w:t xml:space="preserve"> A,</w:t>
            </w:r>
            <w:r w:rsidRPr="008572B9">
              <w:fldChar w:fldCharType="end"/>
            </w:r>
            <w:r w:rsidRPr="008572B9">
              <w:fldChar w:fldCharType="begin"/>
            </w:r>
            <w:r w:rsidRPr="008572B9">
              <w:instrText xml:space="preserve"> AutoTextList  \s NoStyle \t “Student-product” </w:instrText>
            </w:r>
            <w:r w:rsidRPr="008572B9">
              <w:fldChar w:fldCharType="separate"/>
            </w:r>
            <w:r w:rsidRPr="008572B9">
              <w:t>ST</w:t>
            </w:r>
            <w:r w:rsidRPr="008572B9">
              <w:fldChar w:fldCharType="end"/>
            </w:r>
          </w:p>
        </w:tc>
        <w:tc>
          <w:tcPr>
            <w:tcW w:w="596" w:type="dxa"/>
            <w:shd w:val="clear" w:color="auto" w:fill="BFBFBF" w:themeFill="background1" w:themeFillShade="BF"/>
            <w:vAlign w:val="center"/>
          </w:tcPr>
          <w:p w14:paraId="4FDCBBB7"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B8" w14:textId="77777777" w:rsidR="005C40C4" w:rsidRDefault="005C40C4" w:rsidP="00C05A53">
            <w:pPr>
              <w:pStyle w:val="ProductList-OfferingBody"/>
              <w:ind w:left="-113"/>
              <w:jc w:val="center"/>
            </w:pPr>
          </w:p>
        </w:tc>
        <w:tc>
          <w:tcPr>
            <w:tcW w:w="483" w:type="dxa"/>
            <w:shd w:val="clear" w:color="auto" w:fill="BFBFBF" w:themeFill="background1" w:themeFillShade="BF"/>
            <w:vAlign w:val="center"/>
          </w:tcPr>
          <w:p w14:paraId="4FDCBBB9" w14:textId="77777777" w:rsidR="005C40C4" w:rsidRDefault="005C40C4" w:rsidP="00C05A53">
            <w:pPr>
              <w:pStyle w:val="ProductList-OfferingBody"/>
              <w:ind w:left="-113"/>
              <w:jc w:val="center"/>
            </w:pPr>
          </w:p>
        </w:tc>
        <w:tc>
          <w:tcPr>
            <w:tcW w:w="708" w:type="dxa"/>
            <w:shd w:val="clear" w:color="auto" w:fill="70AD47" w:themeFill="accent6"/>
            <w:vAlign w:val="center"/>
          </w:tcPr>
          <w:p w14:paraId="4FDCBBBA" w14:textId="31EBED96" w:rsidR="005C40C4" w:rsidRPr="008572B9" w:rsidRDefault="008572B9" w:rsidP="008572B9">
            <w:pPr>
              <w:pStyle w:val="ProductList-OfferingBody"/>
              <w:ind w:left="-113"/>
              <w:jc w:val="center"/>
            </w:pPr>
            <w:r w:rsidRPr="008572B9">
              <w:fldChar w:fldCharType="begin"/>
            </w:r>
            <w:r w:rsidRPr="008572B9">
              <w:instrText xml:space="preserve"> AutoTextList  \s NoStyle \t “Aangepast Desktop Platform” </w:instrText>
            </w:r>
            <w:r w:rsidRPr="008572B9">
              <w:fldChar w:fldCharType="separate"/>
            </w:r>
            <w:r w:rsidRPr="008572B9">
              <w:t>CP</w:t>
            </w:r>
            <w:r w:rsidRPr="008572B9">
              <w:fldChar w:fldCharType="end"/>
            </w:r>
            <w:r w:rsidRPr="008572B9">
              <w:t>,</w:t>
            </w:r>
            <w:r w:rsidRPr="008572B9">
              <w:fldChar w:fldCharType="begin"/>
            </w:r>
            <w:r w:rsidRPr="008572B9">
              <w:instrText xml:space="preserve"> AutoTextList  \s NoStyle \t “</w:instrText>
            </w:r>
            <w:r w:rsidRPr="008572B9">
              <w:rPr>
                <w:u w:val="single"/>
              </w:rPr>
              <w:instrText>Niet-organisatieomvattend in Open Value</w:instrText>
            </w:r>
            <w:r w:rsidRPr="008572B9">
              <w:instrText xml:space="preserve">” </w:instrText>
            </w:r>
            <w:r w:rsidRPr="008572B9">
              <w:fldChar w:fldCharType="separate"/>
            </w:r>
            <w:r w:rsidRPr="008572B9">
              <w:t xml:space="preserve">P </w:t>
            </w:r>
            <w:r w:rsidRPr="008572B9">
              <w:fldChar w:fldCharType="end"/>
            </w:r>
          </w:p>
        </w:tc>
        <w:tc>
          <w:tcPr>
            <w:tcW w:w="595" w:type="dxa"/>
            <w:shd w:val="clear" w:color="auto" w:fill="BFBFBF" w:themeFill="background1" w:themeFillShade="BF"/>
            <w:vAlign w:val="center"/>
          </w:tcPr>
          <w:p w14:paraId="4FDCBBBB" w14:textId="77777777" w:rsidR="005C40C4" w:rsidRDefault="005C40C4" w:rsidP="00C05A53">
            <w:pPr>
              <w:pStyle w:val="ProductList-OfferingBody"/>
              <w:ind w:left="-113"/>
              <w:jc w:val="center"/>
            </w:pPr>
          </w:p>
        </w:tc>
        <w:tc>
          <w:tcPr>
            <w:tcW w:w="596" w:type="dxa"/>
            <w:shd w:val="clear" w:color="auto" w:fill="BFBFBF" w:themeFill="background1" w:themeFillShade="BF"/>
            <w:vAlign w:val="center"/>
          </w:tcPr>
          <w:p w14:paraId="4FDCBBBC" w14:textId="77777777" w:rsidR="005C40C4" w:rsidRDefault="005C40C4" w:rsidP="00C05A53">
            <w:pPr>
              <w:pStyle w:val="ProductList-OfferingBody"/>
              <w:ind w:left="-113"/>
              <w:jc w:val="center"/>
            </w:pPr>
          </w:p>
        </w:tc>
      </w:tr>
      <w:tr w:rsidR="008572B9" w14:paraId="4FDCBBCC" w14:textId="77777777" w:rsidTr="00AD4C56">
        <w:tc>
          <w:tcPr>
            <w:tcW w:w="3060" w:type="dxa"/>
            <w:tcBorders>
              <w:top w:val="nil"/>
              <w:left w:val="nil"/>
              <w:bottom w:val="dashSmallGap" w:sz="4" w:space="0" w:color="BFBFBF" w:themeColor="background1" w:themeShade="BF"/>
              <w:right w:val="nil"/>
            </w:tcBorders>
          </w:tcPr>
          <w:p w14:paraId="4FDCBBBE" w14:textId="153EE555" w:rsidR="008572B9" w:rsidRDefault="008572B9" w:rsidP="00A1418D">
            <w:pPr>
              <w:pStyle w:val="ProductList-Offering2"/>
            </w:pPr>
            <w:bookmarkStart w:id="871" w:name="_Toc379797294"/>
            <w:bookmarkStart w:id="872" w:name="_Toc380513319"/>
            <w:bookmarkStart w:id="873" w:name="_Toc380655367"/>
            <w:bookmarkStart w:id="874" w:name="_Toc409102876"/>
            <w:r>
              <w:t>CAL Suite voor Windows Small Business Server 2011</w:t>
            </w:r>
            <w:r>
              <w:fldChar w:fldCharType="begin"/>
            </w:r>
            <w:r>
              <w:instrText>XE "Windows Small Business Server 2011"</w:instrText>
            </w:r>
            <w:r>
              <w:fldChar w:fldCharType="end"/>
            </w:r>
            <w:r>
              <w:fldChar w:fldCharType="begin"/>
            </w:r>
            <w:r>
              <w:instrText>XE "Windows Small Business Server 2011 CAL Suite"</w:instrText>
            </w:r>
            <w:r>
              <w:fldChar w:fldCharType="end"/>
            </w:r>
            <w:r>
              <w:t xml:space="preserve"> (5 client)</w:t>
            </w:r>
            <w:bookmarkEnd w:id="871"/>
            <w:bookmarkEnd w:id="872"/>
            <w:bookmarkEnd w:id="873"/>
            <w:bookmarkEnd w:id="874"/>
          </w:p>
        </w:tc>
        <w:tc>
          <w:tcPr>
            <w:tcW w:w="595" w:type="dxa"/>
            <w:tcBorders>
              <w:top w:val="nil"/>
              <w:left w:val="nil"/>
              <w:bottom w:val="dashSmallGap" w:sz="4" w:space="0" w:color="BFBFBF" w:themeColor="background1" w:themeShade="BF"/>
              <w:right w:val="nil"/>
            </w:tcBorders>
            <w:vAlign w:val="center"/>
          </w:tcPr>
          <w:p w14:paraId="4FDCBBBF" w14:textId="77777777" w:rsidR="008572B9" w:rsidRDefault="008572B9"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0" w14:textId="77777777" w:rsidR="008572B9" w:rsidRDefault="008572B9"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C1" w14:textId="77777777" w:rsidR="008572B9" w:rsidRDefault="008572B9"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C2" w14:textId="77777777" w:rsidR="008572B9" w:rsidRDefault="008572B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C3" w14:textId="77777777" w:rsidR="008572B9" w:rsidRDefault="008572B9" w:rsidP="00C05A53">
            <w:pPr>
              <w:pStyle w:val="ProductList-OfferingBody"/>
              <w:ind w:left="-113"/>
              <w:jc w:val="center"/>
            </w:pPr>
            <w:r>
              <w:t>5</w:t>
            </w:r>
          </w:p>
        </w:tc>
        <w:tc>
          <w:tcPr>
            <w:tcW w:w="596" w:type="dxa"/>
            <w:shd w:val="clear" w:color="auto" w:fill="BFBFBF" w:themeFill="background1" w:themeFillShade="BF"/>
            <w:vAlign w:val="center"/>
          </w:tcPr>
          <w:p w14:paraId="4FDCBBC4" w14:textId="77777777" w:rsidR="008572B9" w:rsidRDefault="008572B9" w:rsidP="00C05A53">
            <w:pPr>
              <w:pStyle w:val="ProductList-OfferingBody"/>
              <w:ind w:left="-113"/>
              <w:jc w:val="center"/>
            </w:pPr>
          </w:p>
        </w:tc>
        <w:tc>
          <w:tcPr>
            <w:tcW w:w="595" w:type="dxa"/>
            <w:shd w:val="clear" w:color="auto" w:fill="70AD47" w:themeFill="accent6"/>
            <w:vAlign w:val="center"/>
          </w:tcPr>
          <w:p w14:paraId="4FDCBBC5" w14:textId="5694C56F" w:rsidR="008572B9" w:rsidRPr="008572B9" w:rsidRDefault="008572B9" w:rsidP="00C05A53">
            <w:pPr>
              <w:pStyle w:val="ProductList-OfferingBody"/>
              <w:ind w:left="-113"/>
              <w:jc w:val="center"/>
            </w:pPr>
            <w:r w:rsidRPr="008572B9">
              <w:fldChar w:fldCharType="begin"/>
            </w:r>
            <w:r w:rsidRPr="008572B9">
              <w:instrText xml:space="preserve"> AutoTextList  \s NoStyle \t “Additioneel Product” </w:instrText>
            </w:r>
            <w:r w:rsidRPr="008572B9">
              <w:fldChar w:fldCharType="separate"/>
            </w:r>
            <w:r w:rsidRPr="008572B9">
              <w:t xml:space="preserve"> A </w:t>
            </w:r>
            <w:r w:rsidRPr="008572B9">
              <w:fldChar w:fldCharType="end"/>
            </w:r>
          </w:p>
        </w:tc>
        <w:tc>
          <w:tcPr>
            <w:tcW w:w="596" w:type="dxa"/>
            <w:shd w:val="clear" w:color="auto" w:fill="BFBFBF" w:themeFill="background1" w:themeFillShade="BF"/>
            <w:vAlign w:val="center"/>
          </w:tcPr>
          <w:p w14:paraId="4FDCBBC6" w14:textId="77777777" w:rsidR="008572B9" w:rsidRDefault="008572B9" w:rsidP="00C05A53">
            <w:pPr>
              <w:pStyle w:val="ProductList-OfferingBody"/>
              <w:ind w:left="-113"/>
              <w:jc w:val="center"/>
            </w:pPr>
          </w:p>
        </w:tc>
        <w:tc>
          <w:tcPr>
            <w:tcW w:w="595" w:type="dxa"/>
            <w:shd w:val="clear" w:color="auto" w:fill="70AD47" w:themeFill="accent6"/>
            <w:vAlign w:val="center"/>
          </w:tcPr>
          <w:p w14:paraId="4FDCBBC7" w14:textId="77777777" w:rsidR="008572B9" w:rsidRDefault="008572B9" w:rsidP="00C05A53">
            <w:pPr>
              <w:pStyle w:val="ProductList-OfferingBody"/>
              <w:ind w:left="-113"/>
              <w:jc w:val="center"/>
            </w:pPr>
          </w:p>
        </w:tc>
        <w:tc>
          <w:tcPr>
            <w:tcW w:w="483" w:type="dxa"/>
            <w:shd w:val="clear" w:color="auto" w:fill="70AD47" w:themeFill="accent6"/>
            <w:vAlign w:val="center"/>
          </w:tcPr>
          <w:p w14:paraId="4FDCBBC8" w14:textId="4F1FBD3A" w:rsidR="008572B9" w:rsidRPr="008572B9" w:rsidRDefault="008572B9" w:rsidP="00C05A53">
            <w:pPr>
              <w:pStyle w:val="ProductList-OfferingBody"/>
              <w:ind w:left="-113"/>
              <w:jc w:val="center"/>
            </w:pPr>
            <w:r w:rsidRPr="008572B9">
              <w:fldChar w:fldCharType="begin"/>
            </w:r>
            <w:r w:rsidRPr="008572B9">
              <w:instrText xml:space="preserve"> AutoTextList  \s NoStyle \t “Open License en Open Value” </w:instrText>
            </w:r>
            <w:r w:rsidRPr="008572B9">
              <w:fldChar w:fldCharType="separate"/>
            </w:r>
            <w:r w:rsidRPr="008572B9">
              <w:t>OF</w:t>
            </w:r>
            <w:r w:rsidRPr="008572B9">
              <w:fldChar w:fldCharType="end"/>
            </w:r>
          </w:p>
        </w:tc>
        <w:tc>
          <w:tcPr>
            <w:tcW w:w="708" w:type="dxa"/>
            <w:shd w:val="clear" w:color="auto" w:fill="70AD47" w:themeFill="accent6"/>
            <w:vAlign w:val="center"/>
          </w:tcPr>
          <w:p w14:paraId="4FDCBBC9" w14:textId="1BF0908B" w:rsidR="008572B9" w:rsidRDefault="008572B9" w:rsidP="00C05A53">
            <w:pPr>
              <w:pStyle w:val="ProductList-OfferingBody"/>
              <w:ind w:left="-113"/>
              <w:jc w:val="center"/>
            </w:pPr>
            <w:r w:rsidRPr="008572B9">
              <w:fldChar w:fldCharType="begin"/>
            </w:r>
            <w:r w:rsidRPr="008572B9">
              <w:instrText xml:space="preserve"> AutoTextList  \s NoStyle \t “Aangepast Desktop Platform” </w:instrText>
            </w:r>
            <w:r w:rsidRPr="008572B9">
              <w:fldChar w:fldCharType="separate"/>
            </w:r>
            <w:r w:rsidRPr="008572B9">
              <w:t>CP</w:t>
            </w:r>
            <w:r w:rsidRPr="008572B9">
              <w:fldChar w:fldCharType="end"/>
            </w:r>
            <w:r w:rsidRPr="008572B9">
              <w:t>,</w:t>
            </w:r>
            <w:r w:rsidRPr="008572B9">
              <w:fldChar w:fldCharType="begin"/>
            </w:r>
            <w:r w:rsidRPr="008572B9">
              <w:instrText xml:space="preserve"> AutoTextList  \s NoStyle \t “</w:instrText>
            </w:r>
            <w:r w:rsidRPr="008572B9">
              <w:rPr>
                <w:u w:val="single"/>
              </w:rPr>
              <w:instrText>Niet-organisatieomvattend in Open Value</w:instrText>
            </w:r>
            <w:r w:rsidRPr="008572B9">
              <w:instrText xml:space="preserve">” </w:instrText>
            </w:r>
            <w:r w:rsidRPr="008572B9">
              <w:fldChar w:fldCharType="separate"/>
            </w:r>
            <w:r w:rsidRPr="008572B9">
              <w:t xml:space="preserve">P </w:t>
            </w:r>
            <w:r w:rsidRPr="008572B9">
              <w:fldChar w:fldCharType="end"/>
            </w:r>
          </w:p>
        </w:tc>
        <w:tc>
          <w:tcPr>
            <w:tcW w:w="595" w:type="dxa"/>
            <w:shd w:val="clear" w:color="auto" w:fill="BFBFBF" w:themeFill="background1" w:themeFillShade="BF"/>
            <w:vAlign w:val="center"/>
          </w:tcPr>
          <w:p w14:paraId="4FDCBBCA" w14:textId="77777777" w:rsidR="008572B9" w:rsidRDefault="008572B9" w:rsidP="00C05A53">
            <w:pPr>
              <w:pStyle w:val="ProductList-OfferingBody"/>
              <w:ind w:left="-113"/>
              <w:jc w:val="center"/>
            </w:pPr>
          </w:p>
        </w:tc>
        <w:tc>
          <w:tcPr>
            <w:tcW w:w="596" w:type="dxa"/>
            <w:shd w:val="clear" w:color="auto" w:fill="BFBFBF" w:themeFill="background1" w:themeFillShade="BF"/>
            <w:vAlign w:val="center"/>
          </w:tcPr>
          <w:p w14:paraId="4FDCBBCB" w14:textId="77777777" w:rsidR="008572B9" w:rsidRDefault="008572B9" w:rsidP="00C05A53">
            <w:pPr>
              <w:pStyle w:val="ProductList-OfferingBody"/>
              <w:ind w:left="-113"/>
              <w:jc w:val="center"/>
            </w:pPr>
          </w:p>
        </w:tc>
      </w:tr>
      <w:tr w:rsidR="008572B9" w14:paraId="4FDCBBDB" w14:textId="77777777" w:rsidTr="00AD4C56">
        <w:tc>
          <w:tcPr>
            <w:tcW w:w="3060" w:type="dxa"/>
            <w:tcBorders>
              <w:top w:val="nil"/>
              <w:left w:val="nil"/>
              <w:bottom w:val="dashSmallGap" w:sz="4" w:space="0" w:color="BFBFBF" w:themeColor="background1" w:themeShade="BF"/>
              <w:right w:val="nil"/>
            </w:tcBorders>
          </w:tcPr>
          <w:p w14:paraId="4FDCBBCD" w14:textId="35BF237D" w:rsidR="008572B9" w:rsidRDefault="008572B9" w:rsidP="00A1418D">
            <w:pPr>
              <w:pStyle w:val="ProductList-Offering2"/>
            </w:pPr>
            <w:bookmarkStart w:id="875" w:name="_Toc379797295"/>
            <w:bookmarkStart w:id="876" w:name="_Toc380513320"/>
            <w:bookmarkStart w:id="877" w:name="_Toc380655368"/>
            <w:bookmarkStart w:id="878" w:name="_Toc409102877"/>
            <w:r>
              <w:t>CAL Suite voor Windows Small Business Server 2011</w:t>
            </w:r>
            <w:r>
              <w:fldChar w:fldCharType="begin"/>
            </w:r>
            <w:r>
              <w:instrText>XE "Windows Small Business Server 2011"</w:instrText>
            </w:r>
            <w:r>
              <w:fldChar w:fldCharType="end"/>
            </w:r>
            <w:r>
              <w:fldChar w:fldCharType="begin"/>
            </w:r>
            <w:r>
              <w:instrText>XE "Windows Small Business Server 2011 CAL Suite"</w:instrText>
            </w:r>
            <w:r>
              <w:fldChar w:fldCharType="end"/>
            </w:r>
            <w:r>
              <w:t xml:space="preserve"> (20 client)</w:t>
            </w:r>
            <w:bookmarkEnd w:id="875"/>
            <w:bookmarkEnd w:id="876"/>
            <w:bookmarkEnd w:id="877"/>
            <w:bookmarkEnd w:id="878"/>
          </w:p>
        </w:tc>
        <w:tc>
          <w:tcPr>
            <w:tcW w:w="595" w:type="dxa"/>
            <w:tcBorders>
              <w:top w:val="nil"/>
              <w:left w:val="nil"/>
              <w:bottom w:val="dashSmallGap" w:sz="4" w:space="0" w:color="BFBFBF" w:themeColor="background1" w:themeShade="BF"/>
              <w:right w:val="nil"/>
            </w:tcBorders>
            <w:vAlign w:val="center"/>
          </w:tcPr>
          <w:p w14:paraId="4FDCBBCE" w14:textId="77777777" w:rsidR="008572B9" w:rsidRDefault="008572B9"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F" w14:textId="77777777" w:rsidR="008572B9" w:rsidRDefault="008572B9"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4FDCBBD0" w14:textId="77777777" w:rsidR="008572B9" w:rsidRDefault="008572B9"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D1" w14:textId="77777777" w:rsidR="008572B9" w:rsidRDefault="008572B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D2" w14:textId="77777777" w:rsidR="008572B9" w:rsidRDefault="008572B9" w:rsidP="00C05A53">
            <w:pPr>
              <w:pStyle w:val="ProductList-OfferingBody"/>
              <w:ind w:left="-113"/>
              <w:jc w:val="center"/>
            </w:pPr>
            <w:r>
              <w:t>25</w:t>
            </w:r>
          </w:p>
        </w:tc>
        <w:tc>
          <w:tcPr>
            <w:tcW w:w="596" w:type="dxa"/>
            <w:shd w:val="clear" w:color="auto" w:fill="BFBFBF" w:themeFill="background1" w:themeFillShade="BF"/>
            <w:vAlign w:val="center"/>
          </w:tcPr>
          <w:p w14:paraId="4FDCBBD3" w14:textId="77777777" w:rsidR="008572B9" w:rsidRDefault="008572B9" w:rsidP="00C05A53">
            <w:pPr>
              <w:pStyle w:val="ProductList-OfferingBody"/>
              <w:ind w:left="-113"/>
              <w:jc w:val="center"/>
            </w:pPr>
          </w:p>
        </w:tc>
        <w:tc>
          <w:tcPr>
            <w:tcW w:w="595" w:type="dxa"/>
            <w:shd w:val="clear" w:color="auto" w:fill="70AD47" w:themeFill="accent6"/>
            <w:vAlign w:val="center"/>
          </w:tcPr>
          <w:p w14:paraId="4FDCBBD4" w14:textId="68A359BD" w:rsidR="008572B9" w:rsidRDefault="008572B9" w:rsidP="00C05A53">
            <w:pPr>
              <w:pStyle w:val="ProductList-OfferingBody"/>
              <w:ind w:left="-113"/>
              <w:jc w:val="center"/>
            </w:pPr>
            <w:r w:rsidRPr="008572B9">
              <w:fldChar w:fldCharType="begin"/>
            </w:r>
            <w:r w:rsidRPr="008572B9">
              <w:instrText xml:space="preserve"> AutoTextList  \s NoStyle \t “Additioneel Product” </w:instrText>
            </w:r>
            <w:r w:rsidRPr="008572B9">
              <w:fldChar w:fldCharType="separate"/>
            </w:r>
            <w:r w:rsidRPr="008572B9">
              <w:t xml:space="preserve"> A </w:t>
            </w:r>
            <w:r w:rsidRPr="008572B9">
              <w:fldChar w:fldCharType="end"/>
            </w:r>
          </w:p>
        </w:tc>
        <w:tc>
          <w:tcPr>
            <w:tcW w:w="596" w:type="dxa"/>
            <w:shd w:val="clear" w:color="auto" w:fill="BFBFBF" w:themeFill="background1" w:themeFillShade="BF"/>
            <w:vAlign w:val="center"/>
          </w:tcPr>
          <w:p w14:paraId="4FDCBBD5" w14:textId="77777777" w:rsidR="008572B9" w:rsidRDefault="008572B9" w:rsidP="00C05A53">
            <w:pPr>
              <w:pStyle w:val="ProductList-OfferingBody"/>
              <w:ind w:left="-113"/>
              <w:jc w:val="center"/>
            </w:pPr>
          </w:p>
        </w:tc>
        <w:tc>
          <w:tcPr>
            <w:tcW w:w="595" w:type="dxa"/>
            <w:shd w:val="clear" w:color="auto" w:fill="70AD47" w:themeFill="accent6"/>
            <w:vAlign w:val="center"/>
          </w:tcPr>
          <w:p w14:paraId="4FDCBBD6" w14:textId="77777777" w:rsidR="008572B9" w:rsidRDefault="008572B9" w:rsidP="00C05A53">
            <w:pPr>
              <w:pStyle w:val="ProductList-OfferingBody"/>
              <w:ind w:left="-113"/>
              <w:jc w:val="center"/>
            </w:pPr>
          </w:p>
        </w:tc>
        <w:tc>
          <w:tcPr>
            <w:tcW w:w="483" w:type="dxa"/>
            <w:shd w:val="clear" w:color="auto" w:fill="70AD47" w:themeFill="accent6"/>
            <w:vAlign w:val="center"/>
          </w:tcPr>
          <w:p w14:paraId="4FDCBBD7" w14:textId="47C08C22" w:rsidR="008572B9" w:rsidRDefault="008572B9" w:rsidP="00C05A53">
            <w:pPr>
              <w:pStyle w:val="ProductList-OfferingBody"/>
              <w:ind w:left="-113"/>
              <w:jc w:val="center"/>
            </w:pPr>
            <w:r w:rsidRPr="008572B9">
              <w:fldChar w:fldCharType="begin"/>
            </w:r>
            <w:r w:rsidRPr="008572B9">
              <w:instrText xml:space="preserve"> AutoTextList  \s NoStyle \t “Open License en Open Value” </w:instrText>
            </w:r>
            <w:r w:rsidRPr="008572B9">
              <w:fldChar w:fldCharType="separate"/>
            </w:r>
            <w:r w:rsidRPr="008572B9">
              <w:t>OF</w:t>
            </w:r>
            <w:r w:rsidRPr="008572B9">
              <w:fldChar w:fldCharType="end"/>
            </w:r>
          </w:p>
        </w:tc>
        <w:tc>
          <w:tcPr>
            <w:tcW w:w="708" w:type="dxa"/>
            <w:shd w:val="clear" w:color="auto" w:fill="70AD47" w:themeFill="accent6"/>
            <w:vAlign w:val="center"/>
          </w:tcPr>
          <w:p w14:paraId="4FDCBBD8" w14:textId="6F07CA2C" w:rsidR="008572B9" w:rsidRDefault="008572B9" w:rsidP="00C05A53">
            <w:pPr>
              <w:pStyle w:val="ProductList-OfferingBody"/>
              <w:ind w:left="-113"/>
              <w:jc w:val="center"/>
            </w:pPr>
            <w:r w:rsidRPr="008572B9">
              <w:fldChar w:fldCharType="begin"/>
            </w:r>
            <w:r w:rsidRPr="008572B9">
              <w:instrText xml:space="preserve"> AutoTextList  \s NoStyle \t “Aangepast Desktop Platform” </w:instrText>
            </w:r>
            <w:r w:rsidRPr="008572B9">
              <w:fldChar w:fldCharType="separate"/>
            </w:r>
            <w:r w:rsidRPr="008572B9">
              <w:t>CP</w:t>
            </w:r>
            <w:r w:rsidRPr="008572B9">
              <w:fldChar w:fldCharType="end"/>
            </w:r>
            <w:r w:rsidRPr="008572B9">
              <w:t>,</w:t>
            </w:r>
            <w:r w:rsidRPr="008572B9">
              <w:fldChar w:fldCharType="begin"/>
            </w:r>
            <w:r w:rsidRPr="008572B9">
              <w:instrText xml:space="preserve"> AutoTextList  \s NoStyle \t “</w:instrText>
            </w:r>
            <w:r w:rsidRPr="008572B9">
              <w:rPr>
                <w:u w:val="single"/>
              </w:rPr>
              <w:instrText>Niet-organisatieomvattend in Open Value</w:instrText>
            </w:r>
            <w:r w:rsidRPr="008572B9">
              <w:instrText xml:space="preserve">” </w:instrText>
            </w:r>
            <w:r w:rsidRPr="008572B9">
              <w:fldChar w:fldCharType="separate"/>
            </w:r>
            <w:r w:rsidRPr="008572B9">
              <w:t xml:space="preserve">P </w:t>
            </w:r>
            <w:r w:rsidRPr="008572B9">
              <w:fldChar w:fldCharType="end"/>
            </w:r>
          </w:p>
        </w:tc>
        <w:tc>
          <w:tcPr>
            <w:tcW w:w="595" w:type="dxa"/>
            <w:shd w:val="clear" w:color="auto" w:fill="BFBFBF" w:themeFill="background1" w:themeFillShade="BF"/>
            <w:vAlign w:val="center"/>
          </w:tcPr>
          <w:p w14:paraId="4FDCBBD9" w14:textId="77777777" w:rsidR="008572B9" w:rsidRDefault="008572B9" w:rsidP="00C05A53">
            <w:pPr>
              <w:pStyle w:val="ProductList-OfferingBody"/>
              <w:ind w:left="-113"/>
              <w:jc w:val="center"/>
            </w:pPr>
          </w:p>
        </w:tc>
        <w:tc>
          <w:tcPr>
            <w:tcW w:w="596" w:type="dxa"/>
            <w:shd w:val="clear" w:color="auto" w:fill="BFBFBF" w:themeFill="background1" w:themeFillShade="BF"/>
            <w:vAlign w:val="center"/>
          </w:tcPr>
          <w:p w14:paraId="4FDCBBDA" w14:textId="77777777" w:rsidR="008572B9" w:rsidRDefault="008572B9" w:rsidP="00C05A53">
            <w:pPr>
              <w:pStyle w:val="ProductList-OfferingBody"/>
              <w:ind w:left="-113"/>
              <w:jc w:val="center"/>
            </w:pPr>
          </w:p>
        </w:tc>
      </w:tr>
      <w:tr w:rsidR="008572B9" w14:paraId="4FDCBBEA" w14:textId="77777777" w:rsidTr="00AD4C56">
        <w:tc>
          <w:tcPr>
            <w:tcW w:w="3060" w:type="dxa"/>
            <w:tcBorders>
              <w:top w:val="nil"/>
              <w:left w:val="nil"/>
              <w:bottom w:val="dashSmallGap" w:sz="4" w:space="0" w:color="BFBFBF" w:themeColor="background1" w:themeShade="BF"/>
              <w:right w:val="nil"/>
            </w:tcBorders>
          </w:tcPr>
          <w:p w14:paraId="4FDCBBDC" w14:textId="56B533D5" w:rsidR="008572B9" w:rsidRDefault="008572B9" w:rsidP="00A1418D">
            <w:pPr>
              <w:pStyle w:val="ProductList-Offering2"/>
            </w:pPr>
            <w:bookmarkStart w:id="879" w:name="_Toc379797296"/>
            <w:bookmarkStart w:id="880" w:name="_Toc380513321"/>
            <w:bookmarkStart w:id="881" w:name="_Toc380655369"/>
            <w:bookmarkStart w:id="882" w:name="_Toc409102878"/>
            <w:r>
              <w:t>Aanvullende CAL Suite voor Windows Small Business Server 2011</w:t>
            </w:r>
            <w:r>
              <w:fldChar w:fldCharType="begin"/>
            </w:r>
            <w:r>
              <w:instrText>XE "Windows Small Business Server 2011"</w:instrText>
            </w:r>
            <w:r>
              <w:fldChar w:fldCharType="end"/>
            </w:r>
            <w:r>
              <w:t xml:space="preserve"> Premium</w:t>
            </w:r>
            <w:r>
              <w:fldChar w:fldCharType="begin"/>
            </w:r>
            <w:r>
              <w:instrText>XE "Windows Small Business Server 2011 Premium Add-on CAL Suite"</w:instrText>
            </w:r>
            <w:r>
              <w:fldChar w:fldCharType="end"/>
            </w:r>
            <w:r>
              <w:t xml:space="preserve"> (1 client)</w:t>
            </w:r>
            <w:bookmarkEnd w:id="879"/>
            <w:bookmarkEnd w:id="880"/>
            <w:bookmarkEnd w:id="881"/>
            <w:bookmarkEnd w:id="882"/>
          </w:p>
        </w:tc>
        <w:tc>
          <w:tcPr>
            <w:tcW w:w="595" w:type="dxa"/>
            <w:tcBorders>
              <w:top w:val="nil"/>
              <w:left w:val="nil"/>
              <w:bottom w:val="dashSmallGap" w:sz="4" w:space="0" w:color="BFBFBF" w:themeColor="background1" w:themeShade="BF"/>
              <w:right w:val="nil"/>
            </w:tcBorders>
            <w:vAlign w:val="center"/>
          </w:tcPr>
          <w:p w14:paraId="4FDCBBDD" w14:textId="77777777" w:rsidR="008572B9" w:rsidRDefault="008572B9"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DE" w14:textId="77777777" w:rsidR="008572B9" w:rsidRDefault="008572B9"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DF" w14:textId="77777777" w:rsidR="008572B9" w:rsidRDefault="008572B9"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E0" w14:textId="77777777" w:rsidR="008572B9" w:rsidRDefault="008572B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E1" w14:textId="77777777" w:rsidR="008572B9" w:rsidRDefault="008572B9" w:rsidP="00C05A53">
            <w:pPr>
              <w:pStyle w:val="ProductList-OfferingBody"/>
              <w:ind w:left="-113"/>
              <w:jc w:val="center"/>
            </w:pPr>
            <w:r>
              <w:t>1</w:t>
            </w:r>
          </w:p>
        </w:tc>
        <w:tc>
          <w:tcPr>
            <w:tcW w:w="596" w:type="dxa"/>
            <w:shd w:val="clear" w:color="auto" w:fill="BFBFBF" w:themeFill="background1" w:themeFillShade="BF"/>
            <w:vAlign w:val="center"/>
          </w:tcPr>
          <w:p w14:paraId="4FDCBBE2" w14:textId="77777777" w:rsidR="008572B9" w:rsidRDefault="008572B9" w:rsidP="00C05A53">
            <w:pPr>
              <w:pStyle w:val="ProductList-OfferingBody"/>
              <w:ind w:left="-113"/>
              <w:jc w:val="center"/>
            </w:pPr>
          </w:p>
        </w:tc>
        <w:tc>
          <w:tcPr>
            <w:tcW w:w="595" w:type="dxa"/>
            <w:shd w:val="clear" w:color="auto" w:fill="70AD47" w:themeFill="accent6"/>
            <w:vAlign w:val="center"/>
          </w:tcPr>
          <w:p w14:paraId="4FDCBBE3" w14:textId="5F028656" w:rsidR="008572B9" w:rsidRDefault="008572B9" w:rsidP="005C40C4">
            <w:pPr>
              <w:pStyle w:val="ProductList-OfferingBody"/>
              <w:ind w:left="-113"/>
              <w:jc w:val="center"/>
            </w:pPr>
            <w:r w:rsidRPr="008572B9">
              <w:fldChar w:fldCharType="begin"/>
            </w:r>
            <w:r w:rsidRPr="008572B9">
              <w:instrText xml:space="preserve"> AutoTextList  \s NoStyle \t “Additioneel Product” </w:instrText>
            </w:r>
            <w:r w:rsidRPr="008572B9">
              <w:fldChar w:fldCharType="separate"/>
            </w:r>
            <w:r w:rsidRPr="008572B9">
              <w:t xml:space="preserve"> A,</w:t>
            </w:r>
            <w:r w:rsidRPr="008572B9">
              <w:fldChar w:fldCharType="end"/>
            </w:r>
            <w:r w:rsidRPr="008572B9">
              <w:fldChar w:fldCharType="begin"/>
            </w:r>
            <w:r w:rsidRPr="008572B9">
              <w:instrText xml:space="preserve"> AutoTextList  \s NoStyle \t “Student-product” </w:instrText>
            </w:r>
            <w:r w:rsidRPr="008572B9">
              <w:fldChar w:fldCharType="separate"/>
            </w:r>
            <w:r w:rsidRPr="008572B9">
              <w:t>ST</w:t>
            </w:r>
            <w:r w:rsidRPr="008572B9">
              <w:fldChar w:fldCharType="end"/>
            </w:r>
          </w:p>
        </w:tc>
        <w:tc>
          <w:tcPr>
            <w:tcW w:w="596" w:type="dxa"/>
            <w:shd w:val="clear" w:color="auto" w:fill="BFBFBF" w:themeFill="background1" w:themeFillShade="BF"/>
            <w:vAlign w:val="center"/>
          </w:tcPr>
          <w:p w14:paraId="4FDCBBE4" w14:textId="77777777" w:rsidR="008572B9" w:rsidRDefault="008572B9" w:rsidP="00C05A53">
            <w:pPr>
              <w:pStyle w:val="ProductList-OfferingBody"/>
              <w:ind w:left="-113"/>
              <w:jc w:val="center"/>
            </w:pPr>
          </w:p>
        </w:tc>
        <w:tc>
          <w:tcPr>
            <w:tcW w:w="595" w:type="dxa"/>
            <w:shd w:val="clear" w:color="auto" w:fill="70AD47" w:themeFill="accent6"/>
            <w:vAlign w:val="center"/>
          </w:tcPr>
          <w:p w14:paraId="4FDCBBE5" w14:textId="77777777" w:rsidR="008572B9" w:rsidRDefault="008572B9" w:rsidP="00C05A53">
            <w:pPr>
              <w:pStyle w:val="ProductList-OfferingBody"/>
              <w:ind w:left="-113"/>
              <w:jc w:val="center"/>
            </w:pPr>
          </w:p>
        </w:tc>
        <w:tc>
          <w:tcPr>
            <w:tcW w:w="483" w:type="dxa"/>
            <w:shd w:val="clear" w:color="auto" w:fill="BFBFBF" w:themeFill="background1" w:themeFillShade="BF"/>
            <w:vAlign w:val="center"/>
          </w:tcPr>
          <w:p w14:paraId="4FDCBBE6" w14:textId="77777777" w:rsidR="008572B9" w:rsidRDefault="008572B9" w:rsidP="00C05A53">
            <w:pPr>
              <w:pStyle w:val="ProductList-OfferingBody"/>
              <w:ind w:left="-113"/>
              <w:jc w:val="center"/>
            </w:pPr>
          </w:p>
        </w:tc>
        <w:tc>
          <w:tcPr>
            <w:tcW w:w="708" w:type="dxa"/>
            <w:shd w:val="clear" w:color="auto" w:fill="70AD47" w:themeFill="accent6"/>
            <w:vAlign w:val="center"/>
          </w:tcPr>
          <w:p w14:paraId="4FDCBBE7" w14:textId="7B136B6D" w:rsidR="008572B9" w:rsidRDefault="008572B9" w:rsidP="00C05A53">
            <w:pPr>
              <w:pStyle w:val="ProductList-OfferingBody"/>
              <w:ind w:left="-113"/>
              <w:jc w:val="center"/>
            </w:pPr>
            <w:r w:rsidRPr="008572B9">
              <w:fldChar w:fldCharType="begin"/>
            </w:r>
            <w:r w:rsidRPr="008572B9">
              <w:instrText xml:space="preserve"> AutoTextList  \s NoStyle \t “Aangepast Desktop Platform” </w:instrText>
            </w:r>
            <w:r w:rsidRPr="008572B9">
              <w:fldChar w:fldCharType="separate"/>
            </w:r>
            <w:r w:rsidRPr="008572B9">
              <w:t>CP</w:t>
            </w:r>
            <w:r w:rsidRPr="008572B9">
              <w:fldChar w:fldCharType="end"/>
            </w:r>
            <w:r w:rsidRPr="008572B9">
              <w:t>,</w:t>
            </w:r>
            <w:r w:rsidRPr="008572B9">
              <w:fldChar w:fldCharType="begin"/>
            </w:r>
            <w:r w:rsidRPr="008572B9">
              <w:instrText xml:space="preserve"> AutoTextList  \s NoStyle \t “</w:instrText>
            </w:r>
            <w:r w:rsidRPr="008572B9">
              <w:rPr>
                <w:u w:val="single"/>
              </w:rPr>
              <w:instrText>Niet-organisatieomvattend in Open Value</w:instrText>
            </w:r>
            <w:r w:rsidRPr="008572B9">
              <w:instrText xml:space="preserve">” </w:instrText>
            </w:r>
            <w:r w:rsidRPr="008572B9">
              <w:fldChar w:fldCharType="separate"/>
            </w:r>
            <w:r w:rsidRPr="008572B9">
              <w:t xml:space="preserve">P </w:t>
            </w:r>
            <w:r w:rsidRPr="008572B9">
              <w:fldChar w:fldCharType="end"/>
            </w:r>
          </w:p>
        </w:tc>
        <w:tc>
          <w:tcPr>
            <w:tcW w:w="595" w:type="dxa"/>
            <w:shd w:val="clear" w:color="auto" w:fill="BFBFBF" w:themeFill="background1" w:themeFillShade="BF"/>
            <w:vAlign w:val="center"/>
          </w:tcPr>
          <w:p w14:paraId="4FDCBBE8" w14:textId="77777777" w:rsidR="008572B9" w:rsidRDefault="008572B9" w:rsidP="00C05A53">
            <w:pPr>
              <w:pStyle w:val="ProductList-OfferingBody"/>
              <w:ind w:left="-113"/>
              <w:jc w:val="center"/>
            </w:pPr>
          </w:p>
        </w:tc>
        <w:tc>
          <w:tcPr>
            <w:tcW w:w="596" w:type="dxa"/>
            <w:shd w:val="clear" w:color="auto" w:fill="BFBFBF" w:themeFill="background1" w:themeFillShade="BF"/>
            <w:vAlign w:val="center"/>
          </w:tcPr>
          <w:p w14:paraId="4FDCBBE9" w14:textId="77777777" w:rsidR="008572B9" w:rsidRDefault="008572B9" w:rsidP="00C05A53">
            <w:pPr>
              <w:pStyle w:val="ProductList-OfferingBody"/>
              <w:ind w:left="-113"/>
              <w:jc w:val="center"/>
            </w:pPr>
          </w:p>
        </w:tc>
      </w:tr>
      <w:tr w:rsidR="008572B9" w14:paraId="4FDCBBF9" w14:textId="77777777" w:rsidTr="00597F82">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EB" w14:textId="2A2AF01A" w:rsidR="008572B9" w:rsidRDefault="008572B9" w:rsidP="00A1418D">
            <w:pPr>
              <w:pStyle w:val="ProductList-Offering2"/>
            </w:pPr>
            <w:bookmarkStart w:id="883" w:name="_Toc379797297"/>
            <w:bookmarkStart w:id="884" w:name="_Toc380513322"/>
            <w:bookmarkStart w:id="885" w:name="_Toc380655370"/>
            <w:bookmarkStart w:id="886" w:name="_Toc409102879"/>
            <w:r>
              <w:t>Aanvullende CAL Suite voor Windows Small Business Server 2011</w:t>
            </w:r>
            <w:r>
              <w:fldChar w:fldCharType="begin"/>
            </w:r>
            <w:r>
              <w:instrText>XE "Windows Small Business Server 2011"</w:instrText>
            </w:r>
            <w:r>
              <w:fldChar w:fldCharType="end"/>
            </w:r>
            <w:r>
              <w:t xml:space="preserve"> Premium</w:t>
            </w:r>
            <w:r>
              <w:fldChar w:fldCharType="begin"/>
            </w:r>
            <w:r>
              <w:instrText>XE "Windows Small Business Server 2011 Premium Add-on CAL Suite"</w:instrText>
            </w:r>
            <w:r>
              <w:fldChar w:fldCharType="end"/>
            </w:r>
            <w:r>
              <w:t xml:space="preserve"> (5 client)</w:t>
            </w:r>
            <w:bookmarkEnd w:id="883"/>
            <w:bookmarkEnd w:id="884"/>
            <w:bookmarkEnd w:id="885"/>
            <w:bookmarkEnd w:id="88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C" w14:textId="77777777" w:rsidR="008572B9" w:rsidRDefault="008572B9"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D" w14:textId="77777777" w:rsidR="008572B9" w:rsidRDefault="008572B9"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EE" w14:textId="77777777" w:rsidR="008572B9" w:rsidRDefault="008572B9"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EF" w14:textId="77777777" w:rsidR="008572B9" w:rsidRDefault="008572B9"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0" w14:textId="77777777" w:rsidR="008572B9" w:rsidRDefault="008572B9" w:rsidP="00C05A53">
            <w:pPr>
              <w:pStyle w:val="ProductList-OfferingBody"/>
              <w:ind w:left="-113"/>
              <w:jc w:val="center"/>
            </w:pPr>
            <w:r>
              <w:t>5</w:t>
            </w:r>
          </w:p>
        </w:tc>
        <w:tc>
          <w:tcPr>
            <w:tcW w:w="596" w:type="dxa"/>
            <w:shd w:val="clear" w:color="auto" w:fill="BFBFBF" w:themeFill="background1" w:themeFillShade="BF"/>
            <w:vAlign w:val="center"/>
          </w:tcPr>
          <w:p w14:paraId="4FDCBBF1" w14:textId="77777777" w:rsidR="008572B9" w:rsidRDefault="008572B9" w:rsidP="00C05A53">
            <w:pPr>
              <w:pStyle w:val="ProductList-OfferingBody"/>
              <w:ind w:left="-113"/>
              <w:jc w:val="center"/>
            </w:pPr>
          </w:p>
        </w:tc>
        <w:tc>
          <w:tcPr>
            <w:tcW w:w="595" w:type="dxa"/>
            <w:shd w:val="clear" w:color="auto" w:fill="70AD47" w:themeFill="accent6"/>
            <w:vAlign w:val="center"/>
          </w:tcPr>
          <w:p w14:paraId="4FDCBBF2" w14:textId="6FA47489" w:rsidR="008572B9" w:rsidRDefault="008572B9" w:rsidP="00C05A53">
            <w:pPr>
              <w:pStyle w:val="ProductList-OfferingBody"/>
              <w:ind w:left="-113"/>
              <w:jc w:val="center"/>
            </w:pPr>
            <w:r w:rsidRPr="008572B9">
              <w:fldChar w:fldCharType="begin"/>
            </w:r>
            <w:r w:rsidRPr="008572B9">
              <w:instrText xml:space="preserve"> AutoTextList  \s NoStyle \t “Additioneel Product” </w:instrText>
            </w:r>
            <w:r w:rsidRPr="008572B9">
              <w:fldChar w:fldCharType="separate"/>
            </w:r>
            <w:r w:rsidRPr="008572B9">
              <w:t xml:space="preserve"> A </w:t>
            </w:r>
            <w:r w:rsidRPr="008572B9">
              <w:fldChar w:fldCharType="end"/>
            </w:r>
          </w:p>
        </w:tc>
        <w:tc>
          <w:tcPr>
            <w:tcW w:w="596" w:type="dxa"/>
            <w:shd w:val="clear" w:color="auto" w:fill="BFBFBF" w:themeFill="background1" w:themeFillShade="BF"/>
            <w:vAlign w:val="center"/>
          </w:tcPr>
          <w:p w14:paraId="4FDCBBF3" w14:textId="77777777" w:rsidR="008572B9" w:rsidRDefault="008572B9" w:rsidP="00C05A53">
            <w:pPr>
              <w:pStyle w:val="ProductList-OfferingBody"/>
              <w:ind w:left="-113"/>
              <w:jc w:val="center"/>
            </w:pPr>
          </w:p>
        </w:tc>
        <w:tc>
          <w:tcPr>
            <w:tcW w:w="595" w:type="dxa"/>
            <w:shd w:val="clear" w:color="auto" w:fill="70AD47" w:themeFill="accent6"/>
            <w:vAlign w:val="center"/>
          </w:tcPr>
          <w:p w14:paraId="4FDCBBF4" w14:textId="77777777" w:rsidR="008572B9" w:rsidRDefault="008572B9" w:rsidP="00C05A53">
            <w:pPr>
              <w:pStyle w:val="ProductList-OfferingBody"/>
              <w:ind w:left="-113"/>
              <w:jc w:val="center"/>
            </w:pPr>
          </w:p>
        </w:tc>
        <w:tc>
          <w:tcPr>
            <w:tcW w:w="483" w:type="dxa"/>
            <w:shd w:val="clear" w:color="auto" w:fill="70AD47" w:themeFill="accent6"/>
            <w:vAlign w:val="center"/>
          </w:tcPr>
          <w:p w14:paraId="4FDCBBF5" w14:textId="663513F5" w:rsidR="008572B9" w:rsidRDefault="008572B9" w:rsidP="00C05A53">
            <w:pPr>
              <w:pStyle w:val="ProductList-OfferingBody"/>
              <w:ind w:left="-113"/>
              <w:jc w:val="center"/>
            </w:pPr>
            <w:r w:rsidRPr="008572B9">
              <w:fldChar w:fldCharType="begin"/>
            </w:r>
            <w:r w:rsidRPr="008572B9">
              <w:instrText xml:space="preserve"> AutoTextList  \s NoStyle \t “Open License en Open Value” </w:instrText>
            </w:r>
            <w:r w:rsidRPr="008572B9">
              <w:fldChar w:fldCharType="separate"/>
            </w:r>
            <w:r w:rsidRPr="008572B9">
              <w:t>OF</w:t>
            </w:r>
            <w:r w:rsidRPr="008572B9">
              <w:fldChar w:fldCharType="end"/>
            </w:r>
          </w:p>
        </w:tc>
        <w:tc>
          <w:tcPr>
            <w:tcW w:w="708" w:type="dxa"/>
            <w:shd w:val="clear" w:color="auto" w:fill="70AD47" w:themeFill="accent6"/>
            <w:vAlign w:val="center"/>
          </w:tcPr>
          <w:p w14:paraId="4FDCBBF6" w14:textId="1AA7258E" w:rsidR="008572B9" w:rsidRDefault="008572B9" w:rsidP="00C05A53">
            <w:pPr>
              <w:pStyle w:val="ProductList-OfferingBody"/>
              <w:ind w:left="-113"/>
              <w:jc w:val="center"/>
            </w:pPr>
            <w:r w:rsidRPr="008572B9">
              <w:fldChar w:fldCharType="begin"/>
            </w:r>
            <w:r w:rsidRPr="008572B9">
              <w:instrText xml:space="preserve"> AutoTextList  \s NoStyle \t “Aangepast Desktop Platform” </w:instrText>
            </w:r>
            <w:r w:rsidRPr="008572B9">
              <w:fldChar w:fldCharType="separate"/>
            </w:r>
            <w:r w:rsidRPr="008572B9">
              <w:t>CP</w:t>
            </w:r>
            <w:r w:rsidRPr="008572B9">
              <w:fldChar w:fldCharType="end"/>
            </w:r>
            <w:r w:rsidRPr="008572B9">
              <w:t>,</w:t>
            </w:r>
            <w:r w:rsidRPr="008572B9">
              <w:fldChar w:fldCharType="begin"/>
            </w:r>
            <w:r w:rsidRPr="008572B9">
              <w:instrText xml:space="preserve"> AutoTextList  \s NoStyle \t “</w:instrText>
            </w:r>
            <w:r w:rsidRPr="008572B9">
              <w:rPr>
                <w:u w:val="single"/>
              </w:rPr>
              <w:instrText>Niet-organisatieomvattend in Open Value</w:instrText>
            </w:r>
            <w:r w:rsidRPr="008572B9">
              <w:instrText xml:space="preserve">” </w:instrText>
            </w:r>
            <w:r w:rsidRPr="008572B9">
              <w:fldChar w:fldCharType="separate"/>
            </w:r>
            <w:r w:rsidRPr="008572B9">
              <w:t xml:space="preserve">P </w:t>
            </w:r>
            <w:r w:rsidRPr="008572B9">
              <w:fldChar w:fldCharType="end"/>
            </w:r>
          </w:p>
        </w:tc>
        <w:tc>
          <w:tcPr>
            <w:tcW w:w="595" w:type="dxa"/>
            <w:shd w:val="clear" w:color="auto" w:fill="BFBFBF" w:themeFill="background1" w:themeFillShade="BF"/>
            <w:vAlign w:val="center"/>
          </w:tcPr>
          <w:p w14:paraId="4FDCBBF7" w14:textId="77777777" w:rsidR="008572B9" w:rsidRDefault="008572B9" w:rsidP="00C05A53">
            <w:pPr>
              <w:pStyle w:val="ProductList-OfferingBody"/>
              <w:ind w:left="-113"/>
              <w:jc w:val="center"/>
            </w:pPr>
          </w:p>
        </w:tc>
        <w:tc>
          <w:tcPr>
            <w:tcW w:w="596" w:type="dxa"/>
            <w:shd w:val="clear" w:color="auto" w:fill="BFBFBF" w:themeFill="background1" w:themeFillShade="BF"/>
            <w:vAlign w:val="center"/>
          </w:tcPr>
          <w:p w14:paraId="4FDCBBF8" w14:textId="77777777" w:rsidR="008572B9" w:rsidRDefault="008572B9" w:rsidP="00C05A53">
            <w:pPr>
              <w:pStyle w:val="ProductList-OfferingBody"/>
              <w:ind w:left="-113"/>
              <w:jc w:val="center"/>
            </w:pPr>
          </w:p>
        </w:tc>
      </w:tr>
      <w:tr w:rsidR="008572B9" w14:paraId="4FDCBC08" w14:textId="77777777" w:rsidTr="00AD4C56">
        <w:tc>
          <w:tcPr>
            <w:tcW w:w="3060" w:type="dxa"/>
            <w:tcBorders>
              <w:top w:val="dashSmallGap" w:sz="4" w:space="0" w:color="BFBFBF" w:themeColor="background1" w:themeShade="BF"/>
              <w:left w:val="nil"/>
              <w:bottom w:val="nil"/>
              <w:right w:val="nil"/>
            </w:tcBorders>
          </w:tcPr>
          <w:p w14:paraId="4FDCBBFA" w14:textId="56A58246" w:rsidR="008572B9" w:rsidRDefault="008572B9" w:rsidP="00A1418D">
            <w:pPr>
              <w:pStyle w:val="ProductList-Offering2"/>
            </w:pPr>
            <w:bookmarkStart w:id="887" w:name="_Toc379797298"/>
            <w:bookmarkStart w:id="888" w:name="_Toc380513323"/>
            <w:bookmarkStart w:id="889" w:name="_Toc380655371"/>
            <w:bookmarkStart w:id="890" w:name="_Toc409102880"/>
            <w:r>
              <w:t>Aanvullende CAL Suite voor Windows Small Business Server 2011</w:t>
            </w:r>
            <w:r>
              <w:fldChar w:fldCharType="begin"/>
            </w:r>
            <w:r>
              <w:instrText>XE "Windows Small Business Server 2011"</w:instrText>
            </w:r>
            <w:r>
              <w:fldChar w:fldCharType="end"/>
            </w:r>
            <w:r>
              <w:t xml:space="preserve"> Premium</w:t>
            </w:r>
            <w:r>
              <w:fldChar w:fldCharType="begin"/>
            </w:r>
            <w:r>
              <w:instrText>XE "Windows Small Business Server 2011 Premium Add-on CAL Suite"</w:instrText>
            </w:r>
            <w:r>
              <w:fldChar w:fldCharType="end"/>
            </w:r>
            <w:r>
              <w:t xml:space="preserve"> (20 client)</w:t>
            </w:r>
            <w:bookmarkEnd w:id="887"/>
            <w:bookmarkEnd w:id="888"/>
            <w:bookmarkEnd w:id="889"/>
            <w:bookmarkEnd w:id="890"/>
          </w:p>
        </w:tc>
        <w:tc>
          <w:tcPr>
            <w:tcW w:w="595" w:type="dxa"/>
            <w:tcBorders>
              <w:top w:val="dashSmallGap" w:sz="4" w:space="0" w:color="BFBFBF" w:themeColor="background1" w:themeShade="BF"/>
              <w:left w:val="nil"/>
              <w:bottom w:val="nil"/>
              <w:right w:val="nil"/>
            </w:tcBorders>
            <w:vAlign w:val="center"/>
          </w:tcPr>
          <w:p w14:paraId="4FDCBBFB" w14:textId="77777777" w:rsidR="008572B9" w:rsidRDefault="008572B9"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4FDCBBFC" w14:textId="77777777" w:rsidR="008572B9" w:rsidRDefault="008572B9"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FD" w14:textId="77777777" w:rsidR="008572B9" w:rsidRDefault="008572B9"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FE" w14:textId="77777777" w:rsidR="008572B9" w:rsidRDefault="008572B9"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F" w14:textId="77777777" w:rsidR="008572B9" w:rsidRDefault="008572B9" w:rsidP="00C05A53">
            <w:pPr>
              <w:pStyle w:val="ProductList-OfferingBody"/>
              <w:ind w:left="-113"/>
              <w:jc w:val="center"/>
            </w:pPr>
            <w:r>
              <w:t>5</w:t>
            </w:r>
          </w:p>
        </w:tc>
        <w:tc>
          <w:tcPr>
            <w:tcW w:w="596" w:type="dxa"/>
            <w:shd w:val="clear" w:color="auto" w:fill="BFBFBF" w:themeFill="background1" w:themeFillShade="BF"/>
            <w:vAlign w:val="center"/>
          </w:tcPr>
          <w:p w14:paraId="4FDCBC00" w14:textId="77777777" w:rsidR="008572B9" w:rsidRDefault="008572B9" w:rsidP="00C05A53">
            <w:pPr>
              <w:pStyle w:val="ProductList-OfferingBody"/>
              <w:ind w:left="-113"/>
              <w:jc w:val="center"/>
            </w:pPr>
          </w:p>
        </w:tc>
        <w:tc>
          <w:tcPr>
            <w:tcW w:w="595" w:type="dxa"/>
            <w:shd w:val="clear" w:color="auto" w:fill="70AD47" w:themeFill="accent6"/>
            <w:vAlign w:val="center"/>
          </w:tcPr>
          <w:p w14:paraId="4FDCBC01" w14:textId="2ADC326A" w:rsidR="008572B9" w:rsidRDefault="008572B9" w:rsidP="00C05A53">
            <w:pPr>
              <w:pStyle w:val="ProductList-OfferingBody"/>
              <w:ind w:left="-113"/>
              <w:jc w:val="center"/>
            </w:pPr>
            <w:r w:rsidRPr="008572B9">
              <w:fldChar w:fldCharType="begin"/>
            </w:r>
            <w:r w:rsidRPr="008572B9">
              <w:instrText xml:space="preserve"> AutoTextList  \s NoStyle \t “Additioneel Product” </w:instrText>
            </w:r>
            <w:r w:rsidRPr="008572B9">
              <w:fldChar w:fldCharType="separate"/>
            </w:r>
            <w:r w:rsidRPr="008572B9">
              <w:t xml:space="preserve"> A </w:t>
            </w:r>
            <w:r w:rsidRPr="008572B9">
              <w:fldChar w:fldCharType="end"/>
            </w:r>
          </w:p>
        </w:tc>
        <w:tc>
          <w:tcPr>
            <w:tcW w:w="596" w:type="dxa"/>
            <w:shd w:val="clear" w:color="auto" w:fill="BFBFBF" w:themeFill="background1" w:themeFillShade="BF"/>
            <w:vAlign w:val="center"/>
          </w:tcPr>
          <w:p w14:paraId="4FDCBC02" w14:textId="77777777" w:rsidR="008572B9" w:rsidRDefault="008572B9" w:rsidP="00C05A53">
            <w:pPr>
              <w:pStyle w:val="ProductList-OfferingBody"/>
              <w:ind w:left="-113"/>
              <w:jc w:val="center"/>
            </w:pPr>
          </w:p>
        </w:tc>
        <w:tc>
          <w:tcPr>
            <w:tcW w:w="595" w:type="dxa"/>
            <w:shd w:val="clear" w:color="auto" w:fill="70AD47" w:themeFill="accent6"/>
            <w:vAlign w:val="center"/>
          </w:tcPr>
          <w:p w14:paraId="4FDCBC03" w14:textId="77777777" w:rsidR="008572B9" w:rsidRDefault="008572B9" w:rsidP="00C05A53">
            <w:pPr>
              <w:pStyle w:val="ProductList-OfferingBody"/>
              <w:ind w:left="-113"/>
              <w:jc w:val="center"/>
            </w:pPr>
          </w:p>
        </w:tc>
        <w:tc>
          <w:tcPr>
            <w:tcW w:w="483" w:type="dxa"/>
            <w:shd w:val="clear" w:color="auto" w:fill="70AD47" w:themeFill="accent6"/>
            <w:vAlign w:val="center"/>
          </w:tcPr>
          <w:p w14:paraId="4FDCBC04" w14:textId="774C3C95" w:rsidR="008572B9" w:rsidRDefault="008572B9" w:rsidP="00C05A53">
            <w:pPr>
              <w:pStyle w:val="ProductList-OfferingBody"/>
              <w:ind w:left="-113"/>
              <w:jc w:val="center"/>
            </w:pPr>
            <w:r w:rsidRPr="008572B9">
              <w:fldChar w:fldCharType="begin"/>
            </w:r>
            <w:r w:rsidRPr="008572B9">
              <w:instrText xml:space="preserve"> AutoTextList  \s NoStyle \t “Open License en Open Value” </w:instrText>
            </w:r>
            <w:r w:rsidRPr="008572B9">
              <w:fldChar w:fldCharType="separate"/>
            </w:r>
            <w:r w:rsidRPr="008572B9">
              <w:t>OF</w:t>
            </w:r>
            <w:r w:rsidRPr="008572B9">
              <w:fldChar w:fldCharType="end"/>
            </w:r>
          </w:p>
        </w:tc>
        <w:tc>
          <w:tcPr>
            <w:tcW w:w="708" w:type="dxa"/>
            <w:shd w:val="clear" w:color="auto" w:fill="70AD47" w:themeFill="accent6"/>
            <w:vAlign w:val="center"/>
          </w:tcPr>
          <w:p w14:paraId="4FDCBC05" w14:textId="72B1B6E7" w:rsidR="008572B9" w:rsidRDefault="008572B9" w:rsidP="00C05A53">
            <w:pPr>
              <w:pStyle w:val="ProductList-OfferingBody"/>
              <w:ind w:left="-113"/>
              <w:jc w:val="center"/>
            </w:pPr>
            <w:r w:rsidRPr="008572B9">
              <w:fldChar w:fldCharType="begin"/>
            </w:r>
            <w:r w:rsidRPr="008572B9">
              <w:instrText xml:space="preserve"> AutoTextList  \s NoStyle \t “Aangepast Desktop Platform” </w:instrText>
            </w:r>
            <w:r w:rsidRPr="008572B9">
              <w:fldChar w:fldCharType="separate"/>
            </w:r>
            <w:r w:rsidRPr="008572B9">
              <w:t>CP</w:t>
            </w:r>
            <w:r w:rsidRPr="008572B9">
              <w:fldChar w:fldCharType="end"/>
            </w:r>
            <w:r w:rsidRPr="008572B9">
              <w:t>,</w:t>
            </w:r>
            <w:r w:rsidRPr="008572B9">
              <w:fldChar w:fldCharType="begin"/>
            </w:r>
            <w:r w:rsidRPr="008572B9">
              <w:instrText xml:space="preserve"> AutoTextList  \s NoStyle \t “</w:instrText>
            </w:r>
            <w:r w:rsidRPr="008572B9">
              <w:rPr>
                <w:u w:val="single"/>
              </w:rPr>
              <w:instrText>Niet-organisatieomvattend in Open Value</w:instrText>
            </w:r>
            <w:r w:rsidRPr="008572B9">
              <w:instrText xml:space="preserve">” </w:instrText>
            </w:r>
            <w:r w:rsidRPr="008572B9">
              <w:fldChar w:fldCharType="separate"/>
            </w:r>
            <w:r w:rsidRPr="008572B9">
              <w:t xml:space="preserve">P </w:t>
            </w:r>
            <w:r w:rsidRPr="008572B9">
              <w:fldChar w:fldCharType="end"/>
            </w:r>
          </w:p>
        </w:tc>
        <w:tc>
          <w:tcPr>
            <w:tcW w:w="595" w:type="dxa"/>
            <w:shd w:val="clear" w:color="auto" w:fill="BFBFBF" w:themeFill="background1" w:themeFillShade="BF"/>
            <w:vAlign w:val="center"/>
          </w:tcPr>
          <w:p w14:paraId="4FDCBC06" w14:textId="77777777" w:rsidR="008572B9" w:rsidRDefault="008572B9" w:rsidP="00C05A53">
            <w:pPr>
              <w:pStyle w:val="ProductList-OfferingBody"/>
              <w:ind w:left="-113"/>
              <w:jc w:val="center"/>
            </w:pPr>
          </w:p>
        </w:tc>
        <w:tc>
          <w:tcPr>
            <w:tcW w:w="596" w:type="dxa"/>
            <w:shd w:val="clear" w:color="auto" w:fill="BFBFBF" w:themeFill="background1" w:themeFillShade="BF"/>
            <w:vAlign w:val="center"/>
          </w:tcPr>
          <w:p w14:paraId="4FDCBC07" w14:textId="77777777" w:rsidR="008572B9" w:rsidRDefault="008572B9" w:rsidP="00C05A53">
            <w:pPr>
              <w:pStyle w:val="ProductList-OfferingBody"/>
              <w:ind w:left="-113"/>
              <w:jc w:val="center"/>
            </w:pPr>
          </w:p>
        </w:tc>
      </w:tr>
    </w:tbl>
    <w:p w14:paraId="4FDCBC09" w14:textId="77777777" w:rsidR="00C13DF8" w:rsidRPr="00924715"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14:paraId="4FDCBC0D" w14:textId="77777777" w:rsidTr="004D1E93">
        <w:tc>
          <w:tcPr>
            <w:tcW w:w="3596" w:type="dxa"/>
          </w:tcPr>
          <w:p w14:paraId="4FDCBC0A" w14:textId="0DCEFAD1" w:rsidR="005C40C4" w:rsidRDefault="008414C4" w:rsidP="0053726B">
            <w:pPr>
              <w:pStyle w:val="ProductList-Body"/>
              <w:spacing w:before="20" w:after="20"/>
            </w:pPr>
            <w:r>
              <w:t xml:space="preserve">Eerdere versie: </w:t>
            </w:r>
            <w:r>
              <w:rPr>
                <w:b/>
              </w:rPr>
              <w:t>Windows Small Business Server 2008</w:t>
            </w:r>
            <w:r>
              <w:t xml:space="preserve"> (10/08)</w:t>
            </w:r>
          </w:p>
        </w:tc>
        <w:tc>
          <w:tcPr>
            <w:tcW w:w="3597" w:type="dxa"/>
          </w:tcPr>
          <w:p w14:paraId="5126D18B" w14:textId="77777777" w:rsidR="005C40C4" w:rsidRPr="00924715" w:rsidRDefault="005C40C4" w:rsidP="005C40C4">
            <w:pPr>
              <w:pStyle w:val="ProductList-Body"/>
              <w:spacing w:before="20" w:after="20"/>
            </w:pPr>
            <w:r>
              <w:t xml:space="preserve">Productgroep: </w:t>
            </w:r>
            <w:r>
              <w:rPr>
                <w:b/>
              </w:rPr>
              <w:t>Server</w:t>
            </w:r>
          </w:p>
          <w:p w14:paraId="4FDCBC0B" w14:textId="59419677" w:rsidR="0053726B" w:rsidRDefault="002C4F69" w:rsidP="005C40C4">
            <w:pPr>
              <w:pStyle w:val="ProductList-Body"/>
              <w:spacing w:before="20" w:after="20"/>
            </w:pPr>
            <w:hyperlink w:anchor="SoftwareAssurance" w:history="1">
              <w:r w:rsidR="007A4843">
                <w:rPr>
                  <w:rStyle w:val="Hyperlink"/>
                  <w:color w:val="000000" w:themeColor="text1"/>
                  <w:u w:val="none"/>
                </w:rPr>
                <w:t>Software Assurance Benefits</w:t>
              </w:r>
            </w:hyperlink>
            <w:r w:rsidR="007A4843">
              <w:t xml:space="preserve">: </w:t>
            </w:r>
            <w:r w:rsidR="007A4843">
              <w:rPr>
                <w:b/>
              </w:rPr>
              <w:t>Server</w:t>
            </w:r>
          </w:p>
        </w:tc>
        <w:tc>
          <w:tcPr>
            <w:tcW w:w="3597" w:type="dxa"/>
          </w:tcPr>
          <w:p w14:paraId="4FDCBC0C" w14:textId="4E052980" w:rsidR="005C40C4" w:rsidRDefault="005C40C4" w:rsidP="005C40C4">
            <w:pPr>
              <w:pStyle w:val="ProductList-Body"/>
              <w:spacing w:before="20" w:after="20"/>
            </w:pPr>
          </w:p>
        </w:tc>
      </w:tr>
    </w:tbl>
    <w:p w14:paraId="79767901" w14:textId="77777777" w:rsidR="006F4716" w:rsidRPr="00924715" w:rsidRDefault="006F4716" w:rsidP="006F4716">
      <w:pPr>
        <w:pStyle w:val="ProductList-Body"/>
        <w:shd w:val="clear" w:color="auto" w:fill="D9D9D9" w:themeFill="background1" w:themeFillShade="D9"/>
        <w:spacing w:before="120" w:after="120"/>
      </w:pPr>
      <w:r>
        <w:rPr>
          <w:b/>
        </w:rPr>
        <w:t>Aanvullende informatie</w:t>
      </w:r>
    </w:p>
    <w:p w14:paraId="510D0E27" w14:textId="77777777" w:rsidR="006F4716" w:rsidRPr="00924715" w:rsidRDefault="006F4716" w:rsidP="006F4716">
      <w:pPr>
        <w:pStyle w:val="ProductList-Body"/>
      </w:pPr>
      <w:r>
        <w:rPr>
          <w:b/>
          <w:color w:val="00188F"/>
        </w:rPr>
        <w:t>Licentieverleningen, gekoppeld aan einde levensduur Windows Small Business Server (SBS)</w:t>
      </w:r>
    </w:p>
    <w:p w14:paraId="7CE4D27E" w14:textId="40FCB500" w:rsidR="006F4716" w:rsidRPr="00924715" w:rsidRDefault="006F4716" w:rsidP="006F4716">
      <w:pPr>
        <w:pStyle w:val="ProductList-Body"/>
      </w:pPr>
      <w:r>
        <w:t>Versie 2011 van Windows Small Business Server (SBS) is de laatste versie van dat product.</w:t>
      </w:r>
      <w:r w:rsidR="00E0030A">
        <w:t xml:space="preserve"> </w:t>
      </w:r>
      <w:r>
        <w:t xml:space="preserve">Zie de Product List van maart 2014 voor meer informatie </w:t>
      </w:r>
      <w:hyperlink r:id="rId45" w:history="1">
        <w:r>
          <w:rPr>
            <w:rStyle w:val="Hyperlink"/>
          </w:rPr>
          <w:t>http://go.microsoft.com/?linkid=9839207</w:t>
        </w:r>
      </w:hyperlink>
      <w:r>
        <w:t>.</w:t>
      </w:r>
    </w:p>
    <w:p w14:paraId="4FDCBC12" w14:textId="01B42D71" w:rsidR="00585A48" w:rsidRPr="00924715" w:rsidRDefault="006F4716" w:rsidP="006F4716">
      <w:pPr>
        <w:pStyle w:val="ProductList-Body"/>
        <w:shd w:val="clear" w:color="auto" w:fill="A6A6A6" w:themeFill="background1" w:themeFillShade="A6"/>
        <w:spacing w:before="120" w:after="240"/>
        <w:jc w:val="right"/>
      </w:pPr>
      <w:r>
        <w:t xml:space="preserve"> </w:t>
      </w:r>
      <w:hyperlink w:anchor="ToC" w:history="1">
        <w:r w:rsidR="00AA05B6">
          <w:rPr>
            <w:rStyle w:val="Hyperlink"/>
            <w:sz w:val="16"/>
            <w:szCs w:val="16"/>
          </w:rPr>
          <w:t>Inhoudsopgave</w:t>
        </w:r>
      </w:hyperlink>
      <w:r w:rsidR="00AA05B6">
        <w:rPr>
          <w:sz w:val="16"/>
          <w:szCs w:val="16"/>
        </w:rPr>
        <w:t xml:space="preserve"> / </w:t>
      </w:r>
      <w:hyperlink w:anchor="ChartKey" w:history="1">
        <w:r w:rsidR="00AA05B6">
          <w:rPr>
            <w:rStyle w:val="Hyperlink"/>
            <w:sz w:val="16"/>
            <w:szCs w:val="16"/>
          </w:rPr>
          <w:t>Verklaring van het schema</w:t>
        </w:r>
      </w:hyperlink>
      <w:r w:rsidR="00AA05B6">
        <w:rPr>
          <w:sz w:val="16"/>
          <w:szCs w:val="16"/>
        </w:rPr>
        <w:t xml:space="preserve"> / </w:t>
      </w:r>
      <w:hyperlink w:anchor="Index" w:history="1">
        <w:r w:rsidR="00AA05B6">
          <w:rPr>
            <w:rStyle w:val="Hyperlink"/>
            <w:sz w:val="16"/>
            <w:szCs w:val="16"/>
          </w:rPr>
          <w:t>Index</w:t>
        </w:r>
      </w:hyperlink>
    </w:p>
    <w:p w14:paraId="4FDCBC13" w14:textId="77777777" w:rsidR="009A0C93" w:rsidRPr="00924715" w:rsidRDefault="009A0C93" w:rsidP="004F3C6D">
      <w:pPr>
        <w:pStyle w:val="ProductList-Body"/>
      </w:pPr>
    </w:p>
    <w:p w14:paraId="4FDCBC14" w14:textId="77777777" w:rsidR="009A0C93" w:rsidRDefault="009A0C93" w:rsidP="004F3C6D">
      <w:pPr>
        <w:pStyle w:val="ProductList-Body"/>
        <w:sectPr w:rsidR="009A0C93" w:rsidSect="00F20AFE">
          <w:footerReference w:type="default" r:id="rId46"/>
          <w:pgSz w:w="12240" w:h="15840"/>
          <w:pgMar w:top="1440" w:right="720" w:bottom="1440" w:left="720" w:header="720" w:footer="720" w:gutter="0"/>
          <w:cols w:space="720"/>
          <w:docGrid w:linePitch="360"/>
        </w:sectPr>
      </w:pPr>
    </w:p>
    <w:p w14:paraId="4FDCBC15" w14:textId="77777777" w:rsidR="009A0C93" w:rsidRPr="00924715" w:rsidRDefault="006B2591" w:rsidP="00661180">
      <w:pPr>
        <w:pStyle w:val="ProductList-SectionHeading"/>
        <w:outlineLvl w:val="0"/>
      </w:pPr>
      <w:bookmarkStart w:id="891" w:name="OnlineServices"/>
      <w:bookmarkStart w:id="892" w:name="_Toc378147654"/>
      <w:bookmarkStart w:id="893" w:name="_Toc378151556"/>
      <w:bookmarkStart w:id="894" w:name="_Toc379797299"/>
      <w:bookmarkStart w:id="895" w:name="_Toc380513324"/>
      <w:bookmarkStart w:id="896" w:name="_Toc380655372"/>
      <w:bookmarkStart w:id="897" w:name="_Toc409102881"/>
      <w:r>
        <w:t>Online Diensten</w:t>
      </w:r>
      <w:bookmarkEnd w:id="891"/>
      <w:bookmarkEnd w:id="892"/>
      <w:bookmarkEnd w:id="893"/>
      <w:bookmarkEnd w:id="894"/>
      <w:bookmarkEnd w:id="895"/>
      <w:bookmarkEnd w:id="896"/>
      <w:bookmarkEnd w:id="897"/>
    </w:p>
    <w:p w14:paraId="4FDCBC16" w14:textId="77777777" w:rsidR="009A0C93" w:rsidRPr="00924715" w:rsidRDefault="00EE40B5" w:rsidP="00680B4D">
      <w:pPr>
        <w:pStyle w:val="ProductList-OfferingGroupHeading"/>
        <w:outlineLvl w:val="1"/>
      </w:pPr>
      <w:bookmarkStart w:id="898" w:name="_Toc378147655"/>
      <w:bookmarkStart w:id="899" w:name="_Toc378151557"/>
      <w:bookmarkStart w:id="900" w:name="_Toc379797300"/>
      <w:bookmarkStart w:id="901" w:name="_Toc380513325"/>
      <w:bookmarkStart w:id="902" w:name="_Toc380655373"/>
      <w:bookmarkStart w:id="903" w:name="_Toc409102882"/>
      <w:r>
        <w:t>Algemene voorwaarden</w:t>
      </w:r>
      <w:bookmarkEnd w:id="898"/>
      <w:bookmarkEnd w:id="899"/>
      <w:bookmarkEnd w:id="900"/>
      <w:bookmarkEnd w:id="901"/>
      <w:bookmarkEnd w:id="902"/>
      <w:bookmarkEnd w:id="903"/>
    </w:p>
    <w:p w14:paraId="4FDCBC17" w14:textId="77777777" w:rsidR="00EE40B5" w:rsidRPr="00924715" w:rsidRDefault="00EE40B5" w:rsidP="002E202B">
      <w:pPr>
        <w:pStyle w:val="ProductList-Offering2Heading"/>
        <w:outlineLvl w:val="1"/>
      </w:pPr>
      <w:r>
        <w:tab/>
      </w:r>
      <w:bookmarkStart w:id="904" w:name="_Toc378147656"/>
      <w:bookmarkStart w:id="905" w:name="_Toc379797301"/>
      <w:bookmarkStart w:id="906" w:name="_Toc380513326"/>
      <w:bookmarkStart w:id="907" w:name="_Toc380655374"/>
      <w:bookmarkStart w:id="908" w:name="_Toc409102883"/>
      <w:r>
        <w:t>Plaatselijke beschikbaarheid van Online Diensten</w:t>
      </w:r>
      <w:bookmarkEnd w:id="904"/>
      <w:bookmarkEnd w:id="905"/>
      <w:bookmarkEnd w:id="906"/>
      <w:bookmarkEnd w:id="907"/>
      <w:bookmarkEnd w:id="908"/>
    </w:p>
    <w:p w14:paraId="4FDCBC18" w14:textId="6710DD44" w:rsidR="00EE40B5" w:rsidRPr="00924715" w:rsidRDefault="00DF229E" w:rsidP="004F3C6D">
      <w:pPr>
        <w:pStyle w:val="ProductList-Body"/>
      </w:pPr>
      <w:r>
        <w:t xml:space="preserve">Zie </w:t>
      </w:r>
      <w:hyperlink r:id="rId47" w:anchor="international" w:history="1">
        <w:r>
          <w:rPr>
            <w:rStyle w:val="Hyperlink"/>
          </w:rPr>
          <w:t>http://www.microsoft.com/online/faq.aspx#international</w:t>
        </w:r>
      </w:hyperlink>
      <w:r>
        <w:t xml:space="preserve"> voor een lijst van landen en regio</w:t>
      </w:r>
      <w:r w:rsidR="0039038C">
        <w:t>’</w:t>
      </w:r>
      <w:r>
        <w:t>s waarin de Online Diensten beschikbaar zijn.</w:t>
      </w:r>
    </w:p>
    <w:p w14:paraId="4FDCBC19" w14:textId="77777777" w:rsidR="00EE40B5" w:rsidRPr="00924715" w:rsidRDefault="00EE40B5" w:rsidP="004F3C6D">
      <w:pPr>
        <w:pStyle w:val="ProductList-Body"/>
      </w:pPr>
    </w:p>
    <w:p w14:paraId="4FDCBC1A" w14:textId="77777777" w:rsidR="00EE40B5" w:rsidRPr="00924715" w:rsidRDefault="00EE40B5" w:rsidP="002E202B">
      <w:pPr>
        <w:pStyle w:val="ProductList-Offering2Heading"/>
        <w:outlineLvl w:val="1"/>
      </w:pPr>
      <w:r>
        <w:tab/>
      </w:r>
      <w:bookmarkStart w:id="909" w:name="_Toc378147657"/>
      <w:bookmarkStart w:id="910" w:name="_Toc379797302"/>
      <w:bookmarkStart w:id="911" w:name="_Toc380513327"/>
      <w:bookmarkStart w:id="912" w:name="_Toc380655375"/>
      <w:bookmarkStart w:id="913" w:name="_Toc409102884"/>
      <w:r>
        <w:t>Regels voor aankoop van Online Diensten</w:t>
      </w:r>
      <w:bookmarkEnd w:id="909"/>
      <w:bookmarkEnd w:id="910"/>
      <w:bookmarkEnd w:id="911"/>
      <w:bookmarkEnd w:id="912"/>
      <w:bookmarkEnd w:id="913"/>
    </w:p>
    <w:p w14:paraId="4FDCBC1B" w14:textId="77777777" w:rsidR="00DF229E" w:rsidRPr="00924715" w:rsidRDefault="00DF229E" w:rsidP="00DF229E">
      <w:pPr>
        <w:pStyle w:val="ProductList-Body"/>
      </w:pPr>
      <w:r>
        <w:t>Voor de aankoop van Online Diensten helden de volgende regels:</w:t>
      </w:r>
    </w:p>
    <w:p w14:paraId="4FDCBC1C" w14:textId="7C4F424C" w:rsidR="00DF229E" w:rsidRPr="00924715" w:rsidRDefault="00DF229E" w:rsidP="00913546">
      <w:pPr>
        <w:pStyle w:val="ProductList-Body"/>
        <w:numPr>
          <w:ilvl w:val="0"/>
          <w:numId w:val="9"/>
        </w:numPr>
        <w:ind w:left="450" w:hanging="270"/>
      </w:pPr>
      <w:r>
        <w:t>Klanten moeten beschikken over een actieve Volume Licensing Overeenkomst om aanvullende licenties te bestellen of Online Diensten te verlengen.</w:t>
      </w:r>
      <w:r w:rsidR="00E0030A">
        <w:t xml:space="preserve"> </w:t>
      </w:r>
    </w:p>
    <w:p w14:paraId="4FDCBC1D" w14:textId="057EF3B7" w:rsidR="00DF229E" w:rsidRPr="00924715" w:rsidRDefault="00DF229E" w:rsidP="00913546">
      <w:pPr>
        <w:pStyle w:val="ProductList-Body"/>
        <w:numPr>
          <w:ilvl w:val="0"/>
          <w:numId w:val="9"/>
        </w:numPr>
        <w:ind w:left="450" w:hanging="270"/>
      </w:pPr>
      <w:r>
        <w:t>Indien de klant aanvullende aankopen van een Online Dienst verricht, dient de abonnementstermijn van de aanvullende aankoop te zijn uitgelijnd met de looptijd van het bestaande abonnement van de klant op de betreffende Online Dienst.</w:t>
      </w:r>
      <w:r w:rsidR="00E0030A">
        <w:t xml:space="preserve"> </w:t>
      </w:r>
      <w:r>
        <w:t xml:space="preserve">Indien de prijs van aanvullende bestellingen voor Producten niet wordt vermeld in de bestaande overeenkomst van de klant, is de prijs die we voor aanvullende hoeveelheden van diensten aan de factureringspartij die in onze administratie is opgenomen in rekening brengen, gelijk aan de </w:t>
      </w:r>
      <w:r w:rsidR="00366712">
        <w:br/>
      </w:r>
      <w:r>
        <w:t>aanvankelijke verkoopprijs.</w:t>
      </w:r>
    </w:p>
    <w:p w14:paraId="4FDCBC1E" w14:textId="1A1E62AE" w:rsidR="00DF229E" w:rsidRPr="00924715" w:rsidRDefault="00DF229E" w:rsidP="00913546">
      <w:pPr>
        <w:pStyle w:val="ProductList-Body"/>
        <w:numPr>
          <w:ilvl w:val="0"/>
          <w:numId w:val="9"/>
        </w:numPr>
        <w:ind w:left="450" w:hanging="270"/>
      </w:pPr>
      <w:r>
        <w:t xml:space="preserve">Klanten mogen hun aandeel in het abonnement op de Online Diensten uitbreiden, maar kunnen het aandeel in het abonnement op Online Diensten gedurende de looptijd van het abonnement op Online Diensten niet verkleinen, tenzij hun overeenkomst een dergelijke reductie toestaat. Om ervoor te zorgen dat voldoende licenties beschikbaar zijn voor aanvullende gebruikers, dient de klant voor elke toename in de abonnementsdeelname een nieuwe bestelling te plaatsen. </w:t>
      </w:r>
    </w:p>
    <w:p w14:paraId="4FDCBC1F" w14:textId="0EB28447" w:rsidR="00DF229E" w:rsidRPr="00924715" w:rsidRDefault="00DF229E" w:rsidP="00913546">
      <w:pPr>
        <w:pStyle w:val="ProductList-Body"/>
        <w:numPr>
          <w:ilvl w:val="0"/>
          <w:numId w:val="9"/>
        </w:numPr>
        <w:ind w:left="450" w:hanging="270"/>
      </w:pPr>
      <w:r>
        <w:t>Tenzij de klant een Enterprise Enrollment Amendment is aangegaan, waarbij Enterprise Online Diensten zijn toegevoegd, dient de klant, niettegenstaande eventuele tegengestelde bepalingen in zijn overeenkomst, een abonnement op een Online Dienst te bestellen voordat het abonnement in gebruik wordt genomen.</w:t>
      </w:r>
      <w:r w:rsidR="00E0030A">
        <w:t xml:space="preserve"> </w:t>
      </w:r>
      <w:r>
        <w:t>Klanten met een Enterprise Overeenkomst kunnen geen True Up-bestelling plaatsen voor aanvullende abonnementslicenties.</w:t>
      </w:r>
      <w:r w:rsidR="00E0030A">
        <w:t xml:space="preserve"> </w:t>
      </w:r>
    </w:p>
    <w:p w14:paraId="4FDCBC20" w14:textId="47AF5A5C" w:rsidR="00DF229E" w:rsidRPr="00924715" w:rsidRDefault="00DF229E" w:rsidP="00913546">
      <w:pPr>
        <w:pStyle w:val="ProductList-Body"/>
        <w:numPr>
          <w:ilvl w:val="0"/>
          <w:numId w:val="9"/>
        </w:numPr>
        <w:ind w:left="450" w:hanging="270"/>
      </w:pPr>
      <w:r>
        <w:t xml:space="preserve">Abonnementen op Online Diensten kunnen binnen dertig (30) dagen na de eerste bestelling of de eerste reservering van een licentie voor de dienst zonder sanctie worden geannuleerd. </w:t>
      </w:r>
    </w:p>
    <w:p w14:paraId="687906AA" w14:textId="465589ED" w:rsidR="00CA67C2" w:rsidRPr="00924715" w:rsidRDefault="00DF229E" w:rsidP="008A4096">
      <w:pPr>
        <w:pStyle w:val="ProductList-Body"/>
        <w:numPr>
          <w:ilvl w:val="0"/>
          <w:numId w:val="9"/>
        </w:numPr>
        <w:ind w:left="450" w:hanging="270"/>
      </w:pPr>
      <w:r>
        <w:t>De klant komt in aanmerking voor het Open Value-programma bij een aankoop van ten minste 5 licenties.</w:t>
      </w:r>
      <w:r w:rsidR="00E0030A">
        <w:t xml:space="preserve"> </w:t>
      </w:r>
      <w:r>
        <w:t>Deze regel is eveneens van toepassing bij het tellen van het aantal Gebruikers-SL</w:t>
      </w:r>
      <w:r w:rsidR="0039038C">
        <w:t>’</w:t>
      </w:r>
      <w:r>
        <w:t>s (USL</w:t>
      </w:r>
      <w:r w:rsidR="0039038C">
        <w:t>’</w:t>
      </w:r>
      <w:r>
        <w:t>s) voor online diensten.</w:t>
      </w:r>
      <w:r w:rsidR="00E0030A">
        <w:t xml:space="preserve"> </w:t>
      </w:r>
      <w:r>
        <w:t>Een USL telt mee in het minimum van 5 licenties.</w:t>
      </w:r>
      <w:r w:rsidR="00E0030A">
        <w:t xml:space="preserve"> </w:t>
      </w:r>
      <w:r>
        <w:t>Bij een bestelling van 5 USL</w:t>
      </w:r>
      <w:r w:rsidR="0039038C">
        <w:t>’</w:t>
      </w:r>
      <w:r>
        <w:t>s voldoet de klant aan de minimumvereiste voor het Open Value-programma.</w:t>
      </w:r>
      <w:r w:rsidR="00E0030A">
        <w:t xml:space="preserve"> </w:t>
      </w:r>
      <w:r>
        <w:t>Een aantal van 5 USL</w:t>
      </w:r>
      <w:r w:rsidR="0039038C">
        <w:t>’</w:t>
      </w:r>
      <w:r>
        <w:t>s voldoet echter niet aan het minimum voor Open Value organisatieomvattend en Open Value Subscription.</w:t>
      </w:r>
      <w:r w:rsidR="00E0030A">
        <w:t xml:space="preserve"> </w:t>
      </w:r>
      <w:r>
        <w:t>Bij OV organisatieomvattend en OV Subscription dient de eerste bestelling te bestaan uit ten minste 5 Desktop Platform-licenties of Desktop Component-licenties, naast eventuele USL</w:t>
      </w:r>
      <w:r w:rsidR="0039038C">
        <w:t>’</w:t>
      </w:r>
      <w:r>
        <w:t>s.</w:t>
      </w:r>
    </w:p>
    <w:p w14:paraId="4FDCBC22" w14:textId="77777777" w:rsidR="00DF229E" w:rsidRPr="00924715" w:rsidRDefault="00DF229E" w:rsidP="00DF229E">
      <w:pPr>
        <w:pStyle w:val="ProductList-Body"/>
      </w:pPr>
    </w:p>
    <w:p w14:paraId="4FDCBC23" w14:textId="77777777" w:rsidR="00DF229E" w:rsidRPr="00924715" w:rsidRDefault="00DF229E" w:rsidP="00DF229E">
      <w:pPr>
        <w:pStyle w:val="ProductList-Body"/>
      </w:pPr>
      <w:r>
        <w:rPr>
          <w:b/>
          <w:color w:val="00188F"/>
        </w:rPr>
        <w:t>Clouddiensten voor overheidsgemeenschappen (alleen VS)</w:t>
      </w:r>
    </w:p>
    <w:p w14:paraId="4FDCBC24" w14:textId="375C7E5C" w:rsidR="00DF229E" w:rsidRPr="00924715" w:rsidRDefault="00D1024F" w:rsidP="00DF229E">
      <w:pPr>
        <w:pStyle w:val="ProductList-Body"/>
      </w:pPr>
      <w:r>
        <w:t>Binnen de context van deze productaantekening worden de volgende diensten beschouwd als “kwalificerende Online Diensten”: Exchange Online Archiving</w:t>
      </w:r>
      <w:r>
        <w:fldChar w:fldCharType="begin"/>
      </w:r>
      <w:r>
        <w:instrText>XE "Exchange Online Archiving for Exchange Server"</w:instrText>
      </w:r>
      <w:r>
        <w:fldChar w:fldCharType="end"/>
      </w:r>
      <w:r>
        <w:t>, Exchange Online Kiosk</w:t>
      </w:r>
      <w:r>
        <w:fldChar w:fldCharType="begin"/>
      </w:r>
      <w:r>
        <w:instrText>XE "Exchange Online Kiosk"</w:instrText>
      </w:r>
      <w:r>
        <w:fldChar w:fldCharType="end"/>
      </w:r>
      <w:r>
        <w:t>, Exchange Online Plans 1-2, Exchange Online Protection, Lync Online Plans 1-2, Microsoft Dynamics CRM Online Professional</w:t>
      </w:r>
      <w:r>
        <w:fldChar w:fldCharType="begin"/>
      </w:r>
      <w:r>
        <w:instrText>XE "Microsoft Dynamics CRM Online Professional"</w:instrText>
      </w:r>
      <w:r>
        <w:fldChar w:fldCharType="end"/>
      </w:r>
      <w:r>
        <w:t>, Office 365 Enterprise K1</w:t>
      </w:r>
      <w:r>
        <w:fldChar w:fldCharType="begin"/>
      </w:r>
      <w:r>
        <w:instrText>XE "Office 365 Enterprise K1"</w:instrText>
      </w:r>
      <w:r>
        <w:fldChar w:fldCharType="end"/>
      </w:r>
      <w:r>
        <w:t>, OneDrive for Business en SharePoint Online Plans 1-2. Kwalificerende Online Diensten worden aangeboden als clouddiensten voor overheidsgemeenschappen en clouddiensten voor niet-overheidsgemeenschappen.</w:t>
      </w:r>
      <w:r w:rsidR="00E0030A">
        <w:t xml:space="preserve"> </w:t>
      </w:r>
      <w:r>
        <w:t>Klanten kunnen worden voorzien als de ene of de andere, maar niet als een combinatie van beide.</w:t>
      </w:r>
      <w:r w:rsidR="00E0030A">
        <w:t xml:space="preserve"> </w:t>
      </w:r>
      <w:r>
        <w:t>Online Diensten die zijn aangeduid als clouddiensten voor overheidsgemeenschappen mogen niet worden geïmplementeerd in hetzelfde domein als specifieke clouddiensten voor niet-overheidsgemeenschappen.</w:t>
      </w:r>
      <w:r w:rsidR="00E0030A">
        <w:t xml:space="preserve"> </w:t>
      </w:r>
    </w:p>
    <w:p w14:paraId="4FDCBC25" w14:textId="77777777" w:rsidR="00DF229E" w:rsidRPr="00924715" w:rsidRDefault="00DF229E" w:rsidP="00DF229E">
      <w:pPr>
        <w:pStyle w:val="ProductList-Body"/>
      </w:pPr>
    </w:p>
    <w:p w14:paraId="4FDCBC26" w14:textId="6CA0AA29" w:rsidR="00DF229E" w:rsidRPr="00924715" w:rsidRDefault="00DF229E" w:rsidP="00DF229E">
      <w:pPr>
        <w:pStyle w:val="ProductList-Body"/>
      </w:pPr>
      <w:r>
        <w:t>Wanneer een Online Dienst eenmaal wordt aangeboden in de cloud van een overheidsgemeenschap, blijft dit zo voor de gehele looptijd van het abonnement.</w:t>
      </w:r>
      <w:r w:rsidR="00E0030A">
        <w:t xml:space="preserve"> </w:t>
      </w:r>
      <w:r>
        <w:t>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E0030A">
        <w:t xml:space="preserve"> </w:t>
      </w:r>
      <w:r>
        <w:t>Gebruiksrechten voor clouddiensten voor overheidsgemeenschappen zijn gelijkwaardig aan die van hun standaard equivalenten voor meerdere houders.</w:t>
      </w:r>
      <w:r w:rsidR="00E0030A">
        <w:t xml:space="preserve"> </w:t>
      </w:r>
      <w:r>
        <w:t xml:space="preserve">Online Diensten die worden aangeboden als clouddiensten voor overheidsgemeenschappen komen op dit moment niet in aanmerking voor overstapregelingen (zie </w:t>
      </w:r>
      <w:hyperlink w:anchor="ChartKey" w:history="1">
        <w:r>
          <w:rPr>
            <w:rStyle w:val="Hyperlink"/>
          </w:rPr>
          <w:t>Verklaring van het schema</w:t>
        </w:r>
      </w:hyperlink>
      <w:r>
        <w:t>) en voor licentiereservering.</w:t>
      </w:r>
    </w:p>
    <w:p w14:paraId="4FDCBC27" w14:textId="77777777" w:rsidR="00EE40B5" w:rsidRPr="00924715" w:rsidRDefault="00EE40B5" w:rsidP="004F3C6D">
      <w:pPr>
        <w:pStyle w:val="ProductList-Body"/>
      </w:pPr>
    </w:p>
    <w:p w14:paraId="4FDCBC28" w14:textId="77777777" w:rsidR="00EE40B5" w:rsidRPr="00924715" w:rsidRDefault="00EE40B5" w:rsidP="002E202B">
      <w:pPr>
        <w:pStyle w:val="ProductList-Offering2Heading"/>
        <w:outlineLvl w:val="1"/>
      </w:pPr>
      <w:r>
        <w:tab/>
      </w:r>
      <w:bookmarkStart w:id="914" w:name="_Toc378147658"/>
      <w:bookmarkStart w:id="915" w:name="_Toc379797303"/>
      <w:bookmarkStart w:id="916" w:name="_Toc380513328"/>
      <w:bookmarkStart w:id="917" w:name="_Toc380655376"/>
      <w:bookmarkStart w:id="918" w:name="OnlineServSubTermAndPayTerms"/>
      <w:bookmarkStart w:id="919" w:name="_Toc409102885"/>
      <w:r>
        <w:t>Abonnementsvoorwaarden voor Online Diensten en Opties voor betalingsvoorwaarden</w:t>
      </w:r>
      <w:bookmarkEnd w:id="914"/>
      <w:bookmarkEnd w:id="915"/>
      <w:bookmarkEnd w:id="916"/>
      <w:bookmarkEnd w:id="917"/>
      <w:bookmarkEnd w:id="918"/>
      <w:bookmarkEnd w:id="919"/>
    </w:p>
    <w:p w14:paraId="4FDCBC29" w14:textId="3D62DF71" w:rsidR="009D55C7" w:rsidRPr="00924715" w:rsidRDefault="009D55C7" w:rsidP="009D55C7">
      <w:pPr>
        <w:pStyle w:val="ProductList-Body"/>
      </w:pPr>
      <w:r>
        <w:t>In de onderstaande tabel worden de abonnementsvoorwaarden en betalingsvoorwaarden beschreven die beschikbaar zijn voor de Online Diensten in het kader van de genoemde programma</w:t>
      </w:r>
      <w:r w:rsidR="0039038C">
        <w:t>’</w:t>
      </w:r>
      <w:r>
        <w:t xml:space="preserve">s. Binnen de context van deze tabel worden Online Diensten ingedeeld in de categorie </w:t>
      </w:r>
      <w:r w:rsidR="008560EF">
        <w:t>“</w:t>
      </w:r>
      <w:r>
        <w:t>Clouddiensten</w:t>
      </w:r>
      <w:r w:rsidR="008560EF">
        <w:t>”</w:t>
      </w:r>
      <w:r>
        <w:t xml:space="preserve"> of </w:t>
      </w:r>
      <w:r w:rsidR="008560EF">
        <w:t>“</w:t>
      </w:r>
      <w:r>
        <w:t>Overige Online Diensten</w:t>
      </w:r>
      <w:r w:rsidR="008560EF">
        <w:t>”</w:t>
      </w:r>
      <w:r>
        <w:t xml:space="preserve">. Voorwaarden voor Microsoft Azure worden beschreven in de paragraaf Microsoft Azure. </w:t>
      </w:r>
    </w:p>
    <w:p w14:paraId="4FDCBC2B" w14:textId="4FEF4F5C" w:rsidR="009D55C7" w:rsidRPr="00924715" w:rsidRDefault="009D55C7" w:rsidP="009D55C7">
      <w:pPr>
        <w:pStyle w:val="ProductList-Body"/>
      </w:pPr>
      <w:r>
        <w:rPr>
          <w:b/>
        </w:rPr>
        <w:t>Clouddiensten</w:t>
      </w:r>
      <w:r w:rsidRPr="00B61471">
        <w:rPr>
          <w:b/>
        </w:rPr>
        <w:t>:</w:t>
      </w:r>
      <w:r w:rsidR="00E0030A">
        <w:t xml:space="preserve"> </w:t>
      </w:r>
      <w:r>
        <w:t>Azure Rights Management, CRM Online, Microsoft Translator API, Office 365, Microsoft Intune</w:t>
      </w:r>
      <w:r>
        <w:fldChar w:fldCharType="begin"/>
      </w:r>
      <w:r>
        <w:instrText>XE "Microsoft Intune"</w:instrText>
      </w:r>
      <w:r>
        <w:fldChar w:fldCharType="end"/>
      </w:r>
      <w:r>
        <w:t>, Yammer.</w:t>
      </w:r>
    </w:p>
    <w:p w14:paraId="4FDCBC2C" w14:textId="6A2C3692" w:rsidR="00E1260A" w:rsidRPr="00924715" w:rsidRDefault="009D55C7" w:rsidP="009D55C7">
      <w:pPr>
        <w:pStyle w:val="ProductList-Body"/>
      </w:pPr>
      <w:r>
        <w:rPr>
          <w:b/>
        </w:rPr>
        <w:t>Overige Online Diensten</w:t>
      </w:r>
      <w:r w:rsidRPr="00B61471">
        <w:rPr>
          <w:b/>
        </w:rPr>
        <w:t>:</w:t>
      </w:r>
      <w:r>
        <w:t xml:space="preserve"> Bing Maps, Forefront Online, Microsoft Learning, System Center Endpoint Protection</w:t>
      </w:r>
    </w:p>
    <w:p w14:paraId="4FDCBC2D" w14:textId="77777777" w:rsidR="009D55C7" w:rsidRPr="00BF6D06" w:rsidRDefault="009D55C7" w:rsidP="009D55C7">
      <w:pPr>
        <w:pStyle w:val="ProductList-Body"/>
        <w:rPr>
          <w:sz w:val="16"/>
        </w:rPr>
      </w:pPr>
    </w:p>
    <w:tbl>
      <w:tblPr>
        <w:tblStyle w:val="TableGrid"/>
        <w:tblW w:w="0" w:type="auto"/>
        <w:tblInd w:w="117" w:type="dxa"/>
        <w:tblLook w:val="04A0" w:firstRow="1" w:lastRow="0" w:firstColumn="1" w:lastColumn="0" w:noHBand="0" w:noVBand="1"/>
      </w:tblPr>
      <w:tblGrid>
        <w:gridCol w:w="1972"/>
        <w:gridCol w:w="1867"/>
        <w:gridCol w:w="2269"/>
        <w:gridCol w:w="4565"/>
      </w:tblGrid>
      <w:tr w:rsidR="0040275F" w14:paraId="4FDCBC32" w14:textId="77777777" w:rsidTr="00AC5AF8">
        <w:trPr>
          <w:tblHeader/>
        </w:trPr>
        <w:tc>
          <w:tcPr>
            <w:tcW w:w="1980" w:type="dxa"/>
            <w:shd w:val="clear" w:color="auto" w:fill="0072C6"/>
            <w:vAlign w:val="center"/>
          </w:tcPr>
          <w:p w14:paraId="4FDCBC2E" w14:textId="77777777" w:rsidR="0040275F" w:rsidRPr="00DF229E" w:rsidRDefault="0040275F" w:rsidP="00DF229E">
            <w:pPr>
              <w:pStyle w:val="ProductList-Body"/>
              <w:spacing w:before="20" w:after="20"/>
              <w:rPr>
                <w:color w:val="FFFFFF" w:themeColor="background1"/>
              </w:rPr>
            </w:pPr>
            <w:r>
              <w:rPr>
                <w:color w:val="FFFFFF" w:themeColor="background1"/>
              </w:rPr>
              <w:t>Aankoopprogramma</w:t>
            </w:r>
          </w:p>
        </w:tc>
        <w:tc>
          <w:tcPr>
            <w:tcW w:w="1887" w:type="dxa"/>
            <w:shd w:val="clear" w:color="auto" w:fill="0072C6"/>
            <w:vAlign w:val="center"/>
          </w:tcPr>
          <w:p w14:paraId="4FDCBC2F" w14:textId="77777777" w:rsidR="0040275F" w:rsidRPr="00DF229E" w:rsidRDefault="0061507D" w:rsidP="00AC5AF8">
            <w:pPr>
              <w:pStyle w:val="ProductList-Body"/>
              <w:spacing w:before="20" w:after="20"/>
              <w:rPr>
                <w:color w:val="FFFFFF" w:themeColor="background1"/>
              </w:rPr>
            </w:pPr>
            <w:r>
              <w:rPr>
                <w:color w:val="FFFFFF" w:themeColor="background1"/>
              </w:rPr>
              <w:t>Online Service</w:t>
            </w:r>
          </w:p>
        </w:tc>
        <w:tc>
          <w:tcPr>
            <w:tcW w:w="2271" w:type="dxa"/>
            <w:shd w:val="clear" w:color="auto" w:fill="0072C6"/>
            <w:vAlign w:val="center"/>
          </w:tcPr>
          <w:p w14:paraId="4FDCBC30" w14:textId="77777777" w:rsidR="0040275F" w:rsidRPr="00DF229E" w:rsidRDefault="0040275F" w:rsidP="00DF229E">
            <w:pPr>
              <w:pStyle w:val="ProductList-Body"/>
              <w:spacing w:before="20" w:after="20"/>
              <w:rPr>
                <w:color w:val="FFFFFF" w:themeColor="background1"/>
              </w:rPr>
            </w:pPr>
            <w:r>
              <w:rPr>
                <w:color w:val="FFFFFF" w:themeColor="background1"/>
              </w:rPr>
              <w:t>Opties voor abonnementsvoorwaarden</w:t>
            </w:r>
          </w:p>
        </w:tc>
        <w:tc>
          <w:tcPr>
            <w:tcW w:w="4657" w:type="dxa"/>
            <w:shd w:val="clear" w:color="auto" w:fill="0072C6"/>
            <w:vAlign w:val="center"/>
          </w:tcPr>
          <w:p w14:paraId="4FDCBC31" w14:textId="77777777" w:rsidR="0040275F" w:rsidRPr="00DF229E" w:rsidRDefault="0040275F" w:rsidP="00DF229E">
            <w:pPr>
              <w:pStyle w:val="ProductList-Body"/>
              <w:spacing w:before="20" w:after="20"/>
              <w:rPr>
                <w:color w:val="FFFFFF" w:themeColor="background1"/>
              </w:rPr>
            </w:pPr>
            <w:r>
              <w:rPr>
                <w:color w:val="FFFFFF" w:themeColor="background1"/>
              </w:rPr>
              <w:t>Opties voor betalingsvoorwaarden</w:t>
            </w:r>
          </w:p>
        </w:tc>
      </w:tr>
      <w:tr w:rsidR="0061507D" w14:paraId="4FDCBC37" w14:textId="77777777" w:rsidTr="004D1E93">
        <w:tc>
          <w:tcPr>
            <w:tcW w:w="1980" w:type="dxa"/>
            <w:vMerge w:val="restart"/>
          </w:tcPr>
          <w:p w14:paraId="4FDCBC33" w14:textId="77777777" w:rsidR="0061507D" w:rsidRDefault="0061507D" w:rsidP="00DF229E">
            <w:pPr>
              <w:pStyle w:val="ProductList-Body"/>
            </w:pPr>
            <w:r>
              <w:t>Enterprise Overeenkomst</w:t>
            </w:r>
          </w:p>
        </w:tc>
        <w:tc>
          <w:tcPr>
            <w:tcW w:w="1887" w:type="dxa"/>
            <w:vMerge w:val="restart"/>
          </w:tcPr>
          <w:p w14:paraId="4FDCBC34" w14:textId="77777777" w:rsidR="0061507D" w:rsidRPr="00C2460C" w:rsidRDefault="0061507D" w:rsidP="00DF229E">
            <w:pPr>
              <w:pStyle w:val="ProductList-Body"/>
            </w:pPr>
            <w:r>
              <w:t>Overige Online Diensten</w:t>
            </w:r>
          </w:p>
        </w:tc>
        <w:tc>
          <w:tcPr>
            <w:tcW w:w="2271" w:type="dxa"/>
          </w:tcPr>
          <w:p w14:paraId="4FDCBC35" w14:textId="77777777" w:rsidR="0061507D" w:rsidRDefault="0061507D" w:rsidP="00DF229E">
            <w:pPr>
              <w:pStyle w:val="ProductList-Body"/>
            </w:pPr>
            <w:r>
              <w:t>Abonnementstermijn van één jaar</w:t>
            </w:r>
          </w:p>
        </w:tc>
        <w:tc>
          <w:tcPr>
            <w:tcW w:w="4657" w:type="dxa"/>
          </w:tcPr>
          <w:p w14:paraId="4FDCBC36" w14:textId="77777777" w:rsidR="0061507D" w:rsidRDefault="0061507D" w:rsidP="00DF229E">
            <w:pPr>
              <w:pStyle w:val="ProductList-Body"/>
            </w:pPr>
            <w:r>
              <w:t>Volledige betaling op het moment van bestelling</w:t>
            </w:r>
          </w:p>
        </w:tc>
      </w:tr>
      <w:tr w:rsidR="0061507D" w14:paraId="4FDCBC3C" w14:textId="77777777" w:rsidTr="004D1E93">
        <w:tc>
          <w:tcPr>
            <w:tcW w:w="1980" w:type="dxa"/>
            <w:vMerge/>
          </w:tcPr>
          <w:p w14:paraId="4FDCBC38" w14:textId="77777777" w:rsidR="0061507D" w:rsidRDefault="0061507D" w:rsidP="00DF229E">
            <w:pPr>
              <w:pStyle w:val="ProductList-Body"/>
            </w:pPr>
          </w:p>
        </w:tc>
        <w:tc>
          <w:tcPr>
            <w:tcW w:w="1887" w:type="dxa"/>
            <w:vMerge/>
          </w:tcPr>
          <w:p w14:paraId="4FDCBC39" w14:textId="77777777" w:rsidR="0061507D" w:rsidRPr="00C2460C" w:rsidRDefault="0061507D" w:rsidP="00DF229E">
            <w:pPr>
              <w:pStyle w:val="ProductList-Body"/>
            </w:pPr>
          </w:p>
        </w:tc>
        <w:tc>
          <w:tcPr>
            <w:tcW w:w="2271" w:type="dxa"/>
            <w:vMerge w:val="restart"/>
          </w:tcPr>
          <w:p w14:paraId="4FDCBC3A" w14:textId="77777777" w:rsidR="0061507D" w:rsidRDefault="0061507D" w:rsidP="00DF229E">
            <w:pPr>
              <w:pStyle w:val="ProductList-Body"/>
            </w:pPr>
            <w:r>
              <w:t>Samenvallende abonnementstermijn, waarbij de looptijd eindigt op de einddatum van de enrollment van de klant.</w:t>
            </w:r>
          </w:p>
        </w:tc>
        <w:tc>
          <w:tcPr>
            <w:tcW w:w="4657" w:type="dxa"/>
          </w:tcPr>
          <w:p w14:paraId="4FDCBC3B" w14:textId="77777777" w:rsidR="0061507D" w:rsidRDefault="0061507D" w:rsidP="00DF229E">
            <w:pPr>
              <w:pStyle w:val="ProductList-Body"/>
            </w:pPr>
            <w:r>
              <w:t>Volledige betaling op het moment van bestelling</w:t>
            </w:r>
          </w:p>
        </w:tc>
      </w:tr>
      <w:tr w:rsidR="0061507D" w14:paraId="4FDCBC41" w14:textId="77777777" w:rsidTr="004D1E93">
        <w:tc>
          <w:tcPr>
            <w:tcW w:w="1980" w:type="dxa"/>
            <w:vMerge/>
          </w:tcPr>
          <w:p w14:paraId="4FDCBC3D" w14:textId="77777777" w:rsidR="0061507D" w:rsidRDefault="0061507D" w:rsidP="00DF229E">
            <w:pPr>
              <w:pStyle w:val="ProductList-Body"/>
            </w:pPr>
          </w:p>
        </w:tc>
        <w:tc>
          <w:tcPr>
            <w:tcW w:w="1887" w:type="dxa"/>
            <w:vMerge/>
          </w:tcPr>
          <w:p w14:paraId="4FDCBC3E" w14:textId="77777777" w:rsidR="0061507D" w:rsidRDefault="0061507D" w:rsidP="00DF229E">
            <w:pPr>
              <w:pStyle w:val="ProductList-Body"/>
            </w:pPr>
          </w:p>
        </w:tc>
        <w:tc>
          <w:tcPr>
            <w:tcW w:w="2271" w:type="dxa"/>
            <w:vMerge/>
          </w:tcPr>
          <w:p w14:paraId="4FDCBC3F" w14:textId="77777777" w:rsidR="0061507D" w:rsidRDefault="0061507D" w:rsidP="00DF229E">
            <w:pPr>
              <w:pStyle w:val="ProductList-Body"/>
            </w:pPr>
          </w:p>
        </w:tc>
        <w:tc>
          <w:tcPr>
            <w:tcW w:w="4657" w:type="dxa"/>
          </w:tcPr>
          <w:p w14:paraId="4FDCBC40" w14:textId="77777777" w:rsidR="0061507D" w:rsidRDefault="0061507D" w:rsidP="009E3AC0">
            <w:pPr>
              <w:pStyle w:val="ProductList-Body"/>
              <w:ind w:right="346"/>
            </w:pPr>
            <w:r>
              <w:t>Eerste betaling op het moment van de bestelling voor de rest van het lopende jaar van de overeenkomst en resterende betaling(en) op elke verjaardag van de overeenkomst.</w:t>
            </w:r>
          </w:p>
        </w:tc>
      </w:tr>
      <w:tr w:rsidR="0061507D" w14:paraId="4FDCBC46" w14:textId="77777777" w:rsidTr="004D1E93">
        <w:tc>
          <w:tcPr>
            <w:tcW w:w="1980" w:type="dxa"/>
            <w:vMerge/>
          </w:tcPr>
          <w:p w14:paraId="4FDCBC42" w14:textId="77777777" w:rsidR="0061507D" w:rsidRDefault="0061507D" w:rsidP="00DF229E">
            <w:pPr>
              <w:pStyle w:val="ProductList-Body"/>
            </w:pPr>
          </w:p>
        </w:tc>
        <w:tc>
          <w:tcPr>
            <w:tcW w:w="1887" w:type="dxa"/>
            <w:vMerge w:val="restart"/>
          </w:tcPr>
          <w:p w14:paraId="4FDCBC43" w14:textId="77777777" w:rsidR="0061507D" w:rsidRPr="00C2460C" w:rsidRDefault="0061507D" w:rsidP="00DF229E">
            <w:pPr>
              <w:pStyle w:val="ProductList-Body"/>
            </w:pPr>
            <w:r>
              <w:t xml:space="preserve">Clouddiensten </w:t>
            </w:r>
          </w:p>
        </w:tc>
        <w:tc>
          <w:tcPr>
            <w:tcW w:w="2271" w:type="dxa"/>
            <w:vMerge w:val="restart"/>
          </w:tcPr>
          <w:p w14:paraId="4FDCBC44" w14:textId="77777777" w:rsidR="0061507D" w:rsidRPr="00C2460C" w:rsidRDefault="0061507D" w:rsidP="00DF229E">
            <w:pPr>
              <w:pStyle w:val="ProductList-Body"/>
            </w:pPr>
            <w:r>
              <w:t>Samenvallende abonnementstermijn, waarbij de looptijd eindigt op de einddatum van de enrollment van de klant.</w:t>
            </w:r>
          </w:p>
        </w:tc>
        <w:tc>
          <w:tcPr>
            <w:tcW w:w="4657" w:type="dxa"/>
          </w:tcPr>
          <w:p w14:paraId="4FDCBC45" w14:textId="77777777" w:rsidR="0061507D" w:rsidRPr="00C2460C" w:rsidRDefault="0061507D" w:rsidP="00DF229E">
            <w:pPr>
              <w:pStyle w:val="ProductList-Body"/>
            </w:pPr>
            <w:r>
              <w:t>Volledige betaling op het moment van bestelling</w:t>
            </w:r>
          </w:p>
        </w:tc>
      </w:tr>
      <w:tr w:rsidR="0061507D" w14:paraId="4FDCBC4B" w14:textId="77777777" w:rsidTr="004D1E93">
        <w:tc>
          <w:tcPr>
            <w:tcW w:w="1980" w:type="dxa"/>
            <w:vMerge/>
          </w:tcPr>
          <w:p w14:paraId="4FDCBC47" w14:textId="77777777" w:rsidR="0061507D" w:rsidRDefault="0061507D" w:rsidP="00DF229E">
            <w:pPr>
              <w:pStyle w:val="ProductList-Body"/>
            </w:pPr>
          </w:p>
        </w:tc>
        <w:tc>
          <w:tcPr>
            <w:tcW w:w="1887" w:type="dxa"/>
            <w:vMerge/>
          </w:tcPr>
          <w:p w14:paraId="4FDCBC48" w14:textId="77777777" w:rsidR="0061507D" w:rsidRPr="00C2460C" w:rsidRDefault="0061507D" w:rsidP="00DF229E">
            <w:pPr>
              <w:pStyle w:val="ProductList-Body"/>
            </w:pPr>
          </w:p>
        </w:tc>
        <w:tc>
          <w:tcPr>
            <w:tcW w:w="2271" w:type="dxa"/>
            <w:vMerge/>
          </w:tcPr>
          <w:p w14:paraId="4FDCBC49" w14:textId="77777777" w:rsidR="0061507D" w:rsidRPr="00C2460C" w:rsidRDefault="0061507D" w:rsidP="00DF229E">
            <w:pPr>
              <w:pStyle w:val="ProductList-Body"/>
            </w:pPr>
          </w:p>
        </w:tc>
        <w:tc>
          <w:tcPr>
            <w:tcW w:w="4657" w:type="dxa"/>
          </w:tcPr>
          <w:p w14:paraId="4FDCBC4A" w14:textId="77777777" w:rsidR="0061507D" w:rsidRPr="00C2460C" w:rsidRDefault="0061507D" w:rsidP="009E3AC0">
            <w:pPr>
              <w:pStyle w:val="ProductList-Body"/>
              <w:ind w:right="346"/>
            </w:pPr>
            <w:r>
              <w:t>Eerste betaling op het moment van de bestelling voor de rest van het lopende jaar van de overeenkomst en resterende betaling(en) op elke verjaardag van de overeenkomst.</w:t>
            </w:r>
          </w:p>
        </w:tc>
      </w:tr>
      <w:tr w:rsidR="0061507D" w14:paraId="4FDCBC50" w14:textId="77777777" w:rsidTr="004D1E93">
        <w:tc>
          <w:tcPr>
            <w:tcW w:w="1980" w:type="dxa"/>
            <w:vMerge w:val="restart"/>
          </w:tcPr>
          <w:p w14:paraId="4FDCBC4C" w14:textId="77777777" w:rsidR="0061507D" w:rsidRDefault="0061507D" w:rsidP="00DF229E">
            <w:pPr>
              <w:pStyle w:val="ProductList-Body"/>
            </w:pPr>
            <w:r>
              <w:t>Select Plus Overeenkomst</w:t>
            </w:r>
          </w:p>
        </w:tc>
        <w:tc>
          <w:tcPr>
            <w:tcW w:w="1887" w:type="dxa"/>
            <w:vMerge w:val="restart"/>
          </w:tcPr>
          <w:p w14:paraId="4FDCBC4D" w14:textId="77777777" w:rsidR="0061507D" w:rsidRPr="00C2460C" w:rsidRDefault="0061507D" w:rsidP="00DF229E">
            <w:pPr>
              <w:pStyle w:val="ProductList-Body"/>
            </w:pPr>
            <w:r>
              <w:t>Overige Online Diensten</w:t>
            </w:r>
          </w:p>
        </w:tc>
        <w:tc>
          <w:tcPr>
            <w:tcW w:w="2271" w:type="dxa"/>
          </w:tcPr>
          <w:p w14:paraId="4FDCBC4E" w14:textId="77777777" w:rsidR="0061507D" w:rsidRDefault="0061507D" w:rsidP="00DF229E">
            <w:pPr>
              <w:pStyle w:val="ProductList-Body"/>
            </w:pPr>
            <w:r>
              <w:t>Abonnementstermijn van één jaar</w:t>
            </w:r>
          </w:p>
        </w:tc>
        <w:tc>
          <w:tcPr>
            <w:tcW w:w="4657" w:type="dxa"/>
          </w:tcPr>
          <w:p w14:paraId="4FDCBC4F" w14:textId="4CEE2ED1" w:rsidR="0061507D" w:rsidRDefault="0061507D" w:rsidP="00DF229E">
            <w:pPr>
              <w:pStyle w:val="ProductList-Body"/>
            </w:pPr>
            <w:r>
              <w:t>Volledige betaling aan het begin van de abonnementstermijn.</w:t>
            </w:r>
            <w:r w:rsidR="00E0030A">
              <w:t xml:space="preserve"> </w:t>
            </w:r>
          </w:p>
        </w:tc>
      </w:tr>
      <w:tr w:rsidR="0061507D" w14:paraId="4FDCBC55" w14:textId="77777777" w:rsidTr="004D1E93">
        <w:tc>
          <w:tcPr>
            <w:tcW w:w="1980" w:type="dxa"/>
            <w:vMerge/>
          </w:tcPr>
          <w:p w14:paraId="4FDCBC51" w14:textId="77777777" w:rsidR="0061507D" w:rsidRDefault="0061507D" w:rsidP="00DF229E">
            <w:pPr>
              <w:pStyle w:val="ProductList-Body"/>
            </w:pPr>
          </w:p>
        </w:tc>
        <w:tc>
          <w:tcPr>
            <w:tcW w:w="1887" w:type="dxa"/>
            <w:vMerge/>
          </w:tcPr>
          <w:p w14:paraId="4FDCBC52" w14:textId="77777777" w:rsidR="0061507D" w:rsidRPr="00C2460C" w:rsidRDefault="0061507D" w:rsidP="00DF229E">
            <w:pPr>
              <w:pStyle w:val="ProductList-Body"/>
            </w:pPr>
          </w:p>
        </w:tc>
        <w:tc>
          <w:tcPr>
            <w:tcW w:w="2271" w:type="dxa"/>
            <w:vMerge w:val="restart"/>
          </w:tcPr>
          <w:p w14:paraId="4FDCBC53" w14:textId="77777777" w:rsidR="0061507D" w:rsidRPr="00C2460C" w:rsidRDefault="0061507D" w:rsidP="00DF229E">
            <w:pPr>
              <w:pStyle w:val="ProductList-Body"/>
            </w:pPr>
            <w:r>
              <w:t>Abonnementstermijn van drie jaar</w:t>
            </w:r>
          </w:p>
        </w:tc>
        <w:tc>
          <w:tcPr>
            <w:tcW w:w="4657" w:type="dxa"/>
          </w:tcPr>
          <w:p w14:paraId="4FDCBC54" w14:textId="77777777" w:rsidR="0061507D" w:rsidRDefault="0061507D" w:rsidP="00DF229E">
            <w:pPr>
              <w:pStyle w:val="ProductList-Body"/>
            </w:pPr>
            <w:r>
              <w:t>Volledige betaling op het moment van bestelling</w:t>
            </w:r>
          </w:p>
        </w:tc>
      </w:tr>
      <w:tr w:rsidR="0061507D" w14:paraId="4FDCBC5A" w14:textId="77777777" w:rsidTr="004D1E93">
        <w:tc>
          <w:tcPr>
            <w:tcW w:w="1980" w:type="dxa"/>
            <w:vMerge/>
          </w:tcPr>
          <w:p w14:paraId="4FDCBC56" w14:textId="77777777" w:rsidR="0061507D" w:rsidRDefault="0061507D" w:rsidP="00DF229E">
            <w:pPr>
              <w:pStyle w:val="ProductList-Body"/>
            </w:pPr>
          </w:p>
        </w:tc>
        <w:tc>
          <w:tcPr>
            <w:tcW w:w="1887" w:type="dxa"/>
            <w:vMerge/>
          </w:tcPr>
          <w:p w14:paraId="4FDCBC57" w14:textId="77777777" w:rsidR="0061507D" w:rsidRPr="00C2460C" w:rsidRDefault="0061507D" w:rsidP="00DF229E">
            <w:pPr>
              <w:pStyle w:val="ProductList-Body"/>
            </w:pPr>
          </w:p>
        </w:tc>
        <w:tc>
          <w:tcPr>
            <w:tcW w:w="2271" w:type="dxa"/>
            <w:vMerge/>
          </w:tcPr>
          <w:p w14:paraId="4FDCBC58" w14:textId="77777777" w:rsidR="0061507D" w:rsidRPr="00C2460C" w:rsidRDefault="0061507D" w:rsidP="00DF229E">
            <w:pPr>
              <w:pStyle w:val="ProductList-Body"/>
            </w:pPr>
          </w:p>
        </w:tc>
        <w:tc>
          <w:tcPr>
            <w:tcW w:w="4657" w:type="dxa"/>
          </w:tcPr>
          <w:p w14:paraId="4FDCBC59" w14:textId="2D80CA42" w:rsidR="0061507D" w:rsidRDefault="0061507D" w:rsidP="00243897">
            <w:pPr>
              <w:pStyle w:val="ProductList-Body"/>
            </w:pPr>
            <w:r>
              <w:t>Eerste betaling op het moment van de bestelling voor 12</w:t>
            </w:r>
            <w:r w:rsidR="00243897">
              <w:t> </w:t>
            </w:r>
            <w:r>
              <w:t>maanden dienstverlening en resterende betaling(en) op</w:t>
            </w:r>
            <w:r w:rsidR="00243897">
              <w:t> </w:t>
            </w:r>
            <w:r>
              <w:t>elke verjaardag van de overeenkomst.</w:t>
            </w:r>
          </w:p>
        </w:tc>
      </w:tr>
      <w:tr w:rsidR="0061507D" w14:paraId="4FDCBC5F" w14:textId="77777777" w:rsidTr="004D1E93">
        <w:tc>
          <w:tcPr>
            <w:tcW w:w="1980" w:type="dxa"/>
            <w:vMerge/>
          </w:tcPr>
          <w:p w14:paraId="4FDCBC5B" w14:textId="77777777" w:rsidR="0061507D" w:rsidRDefault="0061507D" w:rsidP="00DF229E">
            <w:pPr>
              <w:pStyle w:val="ProductList-Body"/>
            </w:pPr>
          </w:p>
        </w:tc>
        <w:tc>
          <w:tcPr>
            <w:tcW w:w="1887" w:type="dxa"/>
            <w:vMerge/>
          </w:tcPr>
          <w:p w14:paraId="4FDCBC5C" w14:textId="77777777" w:rsidR="0061507D" w:rsidRPr="00C2460C" w:rsidRDefault="0061507D" w:rsidP="00DF229E">
            <w:pPr>
              <w:pStyle w:val="ProductList-Body"/>
            </w:pPr>
          </w:p>
        </w:tc>
        <w:tc>
          <w:tcPr>
            <w:tcW w:w="2271" w:type="dxa"/>
            <w:tcBorders>
              <w:bottom w:val="single" w:sz="4" w:space="0" w:color="auto"/>
            </w:tcBorders>
          </w:tcPr>
          <w:p w14:paraId="4FDCBC5D" w14:textId="77777777" w:rsidR="0061507D" w:rsidRPr="00C2460C" w:rsidRDefault="0061507D" w:rsidP="00DF229E">
            <w:pPr>
              <w:pStyle w:val="ProductList-Body"/>
            </w:pPr>
            <w:r>
              <w:t>Abonnementstermijn die samenvalt met de tweede verjaardag vanaf de begindatum van de looptijd van de Overeenkomst</w:t>
            </w:r>
          </w:p>
        </w:tc>
        <w:tc>
          <w:tcPr>
            <w:tcW w:w="4657" w:type="dxa"/>
            <w:tcBorders>
              <w:bottom w:val="single" w:sz="4" w:space="0" w:color="auto"/>
            </w:tcBorders>
          </w:tcPr>
          <w:p w14:paraId="4FDCBC5E" w14:textId="38F30CCD" w:rsidR="0061507D" w:rsidRDefault="0061507D" w:rsidP="00243897">
            <w:pPr>
              <w:pStyle w:val="ProductList-Body"/>
            </w:pPr>
            <w:r>
              <w:t>Eerste betaling op het moment van de bestelling voor de</w:t>
            </w:r>
            <w:r w:rsidR="00243897">
              <w:t> </w:t>
            </w:r>
            <w:r>
              <w:t>rest van het lopende jaar van de overeenkomst en</w:t>
            </w:r>
            <w:r w:rsidR="00243897">
              <w:t> </w:t>
            </w:r>
            <w:r>
              <w:t>resterende betaling(en) op elke verjaardag van de overeenkomst.</w:t>
            </w:r>
            <w:r w:rsidR="00E0030A">
              <w:t xml:space="preserve"> </w:t>
            </w:r>
          </w:p>
        </w:tc>
      </w:tr>
      <w:tr w:rsidR="0061507D" w14:paraId="4FDCBC65" w14:textId="77777777" w:rsidTr="004D1E93">
        <w:tc>
          <w:tcPr>
            <w:tcW w:w="1980" w:type="dxa"/>
            <w:vMerge w:val="restart"/>
          </w:tcPr>
          <w:p w14:paraId="4FDCBC60" w14:textId="77777777" w:rsidR="0061507D" w:rsidRPr="00924715" w:rsidRDefault="0061507D" w:rsidP="00DF229E">
            <w:pPr>
              <w:pStyle w:val="ProductList-Body"/>
            </w:pPr>
            <w:r>
              <w:t xml:space="preserve">Open License </w:t>
            </w:r>
          </w:p>
          <w:p w14:paraId="4FDCBC61" w14:textId="77777777" w:rsidR="0061507D" w:rsidRDefault="0061507D" w:rsidP="00DF229E">
            <w:pPr>
              <w:pStyle w:val="ProductList-Body"/>
            </w:pPr>
            <w:r>
              <w:t>Open Value en Open Value Subscription</w:t>
            </w:r>
          </w:p>
        </w:tc>
        <w:tc>
          <w:tcPr>
            <w:tcW w:w="1887" w:type="dxa"/>
          </w:tcPr>
          <w:p w14:paraId="4FDCBC62" w14:textId="77777777" w:rsidR="0061507D" w:rsidRPr="00C2460C" w:rsidRDefault="0061507D" w:rsidP="00DF229E">
            <w:pPr>
              <w:pStyle w:val="ProductList-Body"/>
            </w:pPr>
            <w:r>
              <w:t>Overige Online Diensten</w:t>
            </w:r>
          </w:p>
        </w:tc>
        <w:tc>
          <w:tcPr>
            <w:tcW w:w="2271" w:type="dxa"/>
            <w:tcBorders>
              <w:bottom w:val="single" w:sz="4" w:space="0" w:color="auto"/>
            </w:tcBorders>
          </w:tcPr>
          <w:p w14:paraId="4FDCBC63" w14:textId="77777777" w:rsidR="0061507D" w:rsidRPr="00C2460C" w:rsidRDefault="0061507D" w:rsidP="00DF229E">
            <w:pPr>
              <w:pStyle w:val="ProductList-Body"/>
            </w:pPr>
            <w:r>
              <w:t>Abonnementstermijn van één jaar</w:t>
            </w:r>
          </w:p>
        </w:tc>
        <w:tc>
          <w:tcPr>
            <w:tcW w:w="4657" w:type="dxa"/>
            <w:tcBorders>
              <w:bottom w:val="single" w:sz="4" w:space="0" w:color="auto"/>
            </w:tcBorders>
          </w:tcPr>
          <w:p w14:paraId="4FDCBC64" w14:textId="77777777" w:rsidR="0061507D" w:rsidRPr="00C2460C" w:rsidRDefault="0061507D" w:rsidP="00DF229E">
            <w:pPr>
              <w:pStyle w:val="ProductList-Body"/>
            </w:pPr>
            <w:r>
              <w:t>Jaarlijkse betaling op basis van maandtarief</w:t>
            </w:r>
          </w:p>
        </w:tc>
      </w:tr>
      <w:tr w:rsidR="0061507D" w14:paraId="4FDCBC6A" w14:textId="77777777" w:rsidTr="004D1E93">
        <w:trPr>
          <w:trHeight w:val="230"/>
        </w:trPr>
        <w:tc>
          <w:tcPr>
            <w:tcW w:w="1980" w:type="dxa"/>
            <w:vMerge/>
            <w:tcBorders>
              <w:bottom w:val="single" w:sz="4" w:space="0" w:color="auto"/>
            </w:tcBorders>
          </w:tcPr>
          <w:p w14:paraId="4FDCBC66" w14:textId="77777777" w:rsidR="0061507D" w:rsidRDefault="0061507D" w:rsidP="00DF229E">
            <w:pPr>
              <w:pStyle w:val="ProductList-Body"/>
            </w:pPr>
          </w:p>
        </w:tc>
        <w:tc>
          <w:tcPr>
            <w:tcW w:w="1887" w:type="dxa"/>
            <w:tcBorders>
              <w:bottom w:val="single" w:sz="4" w:space="0" w:color="auto"/>
            </w:tcBorders>
          </w:tcPr>
          <w:p w14:paraId="4FDCBC67" w14:textId="77777777" w:rsidR="0061507D" w:rsidRPr="00C2460C" w:rsidRDefault="0061507D" w:rsidP="00DF229E">
            <w:pPr>
              <w:pStyle w:val="ProductList-Body"/>
            </w:pPr>
            <w:r>
              <w:t>Clouddiensten</w:t>
            </w:r>
          </w:p>
        </w:tc>
        <w:tc>
          <w:tcPr>
            <w:tcW w:w="2271" w:type="dxa"/>
            <w:tcBorders>
              <w:bottom w:val="single" w:sz="4" w:space="0" w:color="auto"/>
            </w:tcBorders>
          </w:tcPr>
          <w:p w14:paraId="4FDCBC68" w14:textId="77777777" w:rsidR="0061507D" w:rsidRDefault="0061507D" w:rsidP="00DF229E">
            <w:pPr>
              <w:pStyle w:val="ProductList-Body"/>
            </w:pPr>
            <w:r>
              <w:t>Abonnementstermijn van één jaar</w:t>
            </w:r>
          </w:p>
        </w:tc>
        <w:tc>
          <w:tcPr>
            <w:tcW w:w="4657" w:type="dxa"/>
            <w:tcBorders>
              <w:bottom w:val="single" w:sz="4" w:space="0" w:color="auto"/>
            </w:tcBorders>
          </w:tcPr>
          <w:p w14:paraId="4FDCBC69" w14:textId="487A94F6" w:rsidR="0061507D" w:rsidRDefault="0061507D" w:rsidP="0061507D">
            <w:pPr>
              <w:pStyle w:val="ProductList-Body"/>
            </w:pPr>
            <w:r>
              <w:t>Volledige betaling op het moment van bestelling.*</w:t>
            </w:r>
          </w:p>
        </w:tc>
      </w:tr>
    </w:tbl>
    <w:p w14:paraId="4FDCBC6B" w14:textId="2A675864" w:rsidR="00EE40B5" w:rsidRPr="00924715" w:rsidRDefault="00DF229E" w:rsidP="008774E5">
      <w:pPr>
        <w:pStyle w:val="ProductList-Body"/>
        <w:tabs>
          <w:tab w:val="clear" w:pos="158"/>
          <w:tab w:val="left" w:pos="180"/>
        </w:tabs>
      </w:pPr>
      <w:r>
        <w:rPr>
          <w:i/>
        </w:rPr>
        <w:t xml:space="preserve">Specifieke informatie over </w:t>
      </w:r>
      <w:r>
        <w:t>Microsoft</w:t>
      </w:r>
      <w:r>
        <w:rPr>
          <w:i/>
        </w:rPr>
        <w:t xml:space="preserve"> Azure Services</w:t>
      </w:r>
      <w:r>
        <w:fldChar w:fldCharType="begin"/>
      </w:r>
      <w:r>
        <w:instrText>XE "Microsoft Azure Services"</w:instrText>
      </w:r>
      <w:r>
        <w:fldChar w:fldCharType="end"/>
      </w:r>
      <w:r>
        <w:rPr>
          <w:i/>
        </w:rPr>
        <w:t xml:space="preserve"> vindt u in het gedeelte </w:t>
      </w:r>
      <w:r>
        <w:t>Microsoft</w:t>
      </w:r>
      <w:r>
        <w:rPr>
          <w:i/>
        </w:rPr>
        <w:t xml:space="preserve"> Azure Services</w:t>
      </w:r>
      <w:r>
        <w:t>.</w:t>
      </w:r>
    </w:p>
    <w:p w14:paraId="4FDCBC6C" w14:textId="3E6E4FC9" w:rsidR="0061507D" w:rsidRPr="00924715" w:rsidRDefault="0061507D" w:rsidP="008774E5">
      <w:pPr>
        <w:pStyle w:val="ProductList-Body"/>
        <w:tabs>
          <w:tab w:val="clear" w:pos="158"/>
          <w:tab w:val="left" w:pos="180"/>
        </w:tabs>
      </w:pPr>
      <w:r>
        <w:t>*</w:t>
      </w:r>
      <w:r>
        <w:rPr>
          <w:i/>
        </w:rPr>
        <w:t>De abonnementsperiode start op het moment dat de productcode wordt geactiveerd, niet op het moment dat de bestelling wordt geplaatst.</w:t>
      </w:r>
      <w:r w:rsidR="00E0030A">
        <w:rPr>
          <w:i/>
        </w:rPr>
        <w:t xml:space="preserve"> </w:t>
      </w:r>
      <w:r>
        <w:rPr>
          <w:i/>
        </w:rPr>
        <w:t>Wanneer de productcode eenmaal is geactiveerd, aanvaardt Microsoft geen retourverzoeken meer van partners.</w:t>
      </w:r>
    </w:p>
    <w:p w14:paraId="4FDCBC6D" w14:textId="77777777" w:rsidR="00EE40B5" w:rsidRPr="00BF6D06" w:rsidRDefault="00EE40B5" w:rsidP="004F3C6D">
      <w:pPr>
        <w:pStyle w:val="ProductList-Body"/>
        <w:rPr>
          <w:sz w:val="16"/>
        </w:rPr>
      </w:pPr>
    </w:p>
    <w:p w14:paraId="4FDCBC6E" w14:textId="77777777" w:rsidR="00EE40B5" w:rsidRPr="00924715" w:rsidRDefault="00EE40B5" w:rsidP="002E202B">
      <w:pPr>
        <w:pStyle w:val="ProductList-Offering2Heading"/>
        <w:outlineLvl w:val="1"/>
      </w:pPr>
      <w:r>
        <w:tab/>
      </w:r>
      <w:bookmarkStart w:id="920" w:name="_Toc378147659"/>
      <w:bookmarkStart w:id="921" w:name="_Toc379797304"/>
      <w:bookmarkStart w:id="922" w:name="_Toc380513329"/>
      <w:bookmarkStart w:id="923" w:name="_Toc380655377"/>
      <w:bookmarkStart w:id="924" w:name="_Toc409102886"/>
      <w:r>
        <w:t>Verlenging van Online Diensten</w:t>
      </w:r>
      <w:bookmarkEnd w:id="920"/>
      <w:bookmarkEnd w:id="921"/>
      <w:bookmarkEnd w:id="922"/>
      <w:bookmarkEnd w:id="923"/>
      <w:bookmarkEnd w:id="924"/>
    </w:p>
    <w:p w14:paraId="4FDCBC6F" w14:textId="125E8A73" w:rsidR="00EE40B5" w:rsidRPr="00924715" w:rsidRDefault="00DF229E" w:rsidP="004F3C6D">
      <w:pPr>
        <w:pStyle w:val="ProductList-Body"/>
      </w:pPr>
      <w:r>
        <w:t xml:space="preserve">Online Services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48" w:history="1">
        <w:r>
          <w:rPr>
            <w:rStyle w:val="Hyperlink"/>
          </w:rPr>
          <w:t>http://microsoft.com/licensing/contracts</w:t>
        </w:r>
      </w:hyperlink>
      <w:r>
        <w:t>.</w:t>
      </w:r>
      <w:r w:rsidR="00E0030A">
        <w:t xml:space="preserve"> </w:t>
      </w:r>
      <w:r>
        <w:t>Op het moment dat het abonnement automatisch wordt verlengd, brengt Microsoft, indien de aanvankelijke overeenkomst met de klant actief blijft, het aantal aflopende licenties met dezelfde abonnementsperiode in rekening aan de factureringspartij die in de administratie is opgenomen.</w:t>
      </w:r>
      <w:r w:rsidR="00E0030A">
        <w:t xml:space="preserve"> </w:t>
      </w:r>
      <w:r>
        <w:t>Bij het verlengen van een dienst wordt telkens een nieuwe abonnementstermijn gestart die van start gaat op de eerste dag van de kalendermaand die volgt op het einde van de voorgaande abonnementstermijn. Abonnementen op online diensten voor klanten uit de categorieën Government en Academic worden niet automatisch verlengd, tenzij de klant aangeeft van de optie tot automatische verlenging gebruik te willen maken.</w:t>
      </w:r>
      <w:r w:rsidR="00E0030A">
        <w:t xml:space="preserve"> </w:t>
      </w:r>
      <w:r>
        <w:t>Prijzen worden bij verlenging opnieuw vastgesteld.</w:t>
      </w:r>
      <w:r w:rsidR="00E0030A">
        <w:t xml:space="preserve"> </w:t>
      </w:r>
    </w:p>
    <w:p w14:paraId="5C9B5CA6" w14:textId="661D01D6" w:rsidR="009A1CED" w:rsidRPr="00BF6D06" w:rsidRDefault="009A1CED" w:rsidP="004F3C6D">
      <w:pPr>
        <w:pStyle w:val="ProductList-Body"/>
        <w:rPr>
          <w:sz w:val="16"/>
        </w:rPr>
      </w:pPr>
    </w:p>
    <w:p w14:paraId="7487ABD4" w14:textId="1709C0CB" w:rsidR="00823A9F" w:rsidRPr="00924715" w:rsidRDefault="00823A9F" w:rsidP="00991E89">
      <w:pPr>
        <w:pStyle w:val="ProductList-OfferingGroupHeading"/>
        <w:outlineLvl w:val="1"/>
      </w:pPr>
      <w:bookmarkStart w:id="925" w:name="MicrosoftAzure"/>
      <w:bookmarkStart w:id="926" w:name="_Toc409102887"/>
      <w:bookmarkStart w:id="927" w:name="_Toc380513330"/>
      <w:bookmarkStart w:id="928" w:name="_Toc380655378"/>
      <w:bookmarkStart w:id="929" w:name="_Toc378147661"/>
      <w:bookmarkStart w:id="930" w:name="_Toc378151558"/>
      <w:bookmarkStart w:id="931" w:name="_Toc379797305"/>
      <w:r>
        <w:t>Microsoft Azure</w:t>
      </w:r>
      <w:bookmarkEnd w:id="925"/>
      <w:r>
        <w:t xml:space="preserve"> Services</w:t>
      </w:r>
      <w:bookmarkEnd w:id="926"/>
    </w:p>
    <w:p w14:paraId="491DB547" w14:textId="77777777" w:rsidR="00D77036" w:rsidRPr="00924715" w:rsidRDefault="00D77036" w:rsidP="00D77036">
      <w:pPr>
        <w:pStyle w:val="ProductList-Body"/>
        <w:tabs>
          <w:tab w:val="clear" w:pos="158"/>
          <w:tab w:val="left" w:pos="180"/>
        </w:tabs>
      </w:pPr>
      <w:r>
        <w:rPr>
          <w:b/>
          <w:color w:val="00188F"/>
        </w:rPr>
        <w:t>Definities</w:t>
      </w:r>
    </w:p>
    <w:p w14:paraId="13C042FB" w14:textId="77777777" w:rsidR="00D77036" w:rsidRPr="00924715" w:rsidRDefault="00D77036" w:rsidP="00D77036">
      <w:pPr>
        <w:pStyle w:val="ProductList-Body"/>
        <w:tabs>
          <w:tab w:val="clear" w:pos="158"/>
          <w:tab w:val="left" w:pos="180"/>
        </w:tabs>
      </w:pPr>
      <w:r>
        <w:t>“Toegewezen Jaarlijkse Verplichting” betekent het gedeelte van de Monetaire Verplichting dat jaarlijks wordt toegewezen tijdens de looptijd van de Enrollment.</w:t>
      </w:r>
    </w:p>
    <w:p w14:paraId="51D65706" w14:textId="77777777" w:rsidR="00D77036" w:rsidRPr="00BF6D06" w:rsidRDefault="00D77036" w:rsidP="00D77036">
      <w:pPr>
        <w:pStyle w:val="ProductList-Body"/>
        <w:tabs>
          <w:tab w:val="clear" w:pos="158"/>
          <w:tab w:val="left" w:pos="180"/>
        </w:tabs>
        <w:rPr>
          <w:sz w:val="16"/>
        </w:rPr>
      </w:pPr>
    </w:p>
    <w:p w14:paraId="26D551BB" w14:textId="20543D4E" w:rsidR="00D77036" w:rsidRPr="00924715" w:rsidRDefault="00D77036" w:rsidP="00D77036">
      <w:pPr>
        <w:pStyle w:val="ProductList-Body"/>
        <w:tabs>
          <w:tab w:val="clear" w:pos="158"/>
          <w:tab w:val="left" w:pos="180"/>
        </w:tabs>
      </w:pPr>
      <w:r>
        <w:t>“Verplichtingstarieven</w:t>
      </w:r>
      <w:r w:rsidR="002F57A3">
        <w:t>”</w:t>
      </w:r>
      <w:r>
        <w:t xml:space="preserve"> betekent de prijzen voor al het gebruik van Microsoft Azure Services, uitgezonderd Microsoft Service-plannen, tot de Toegewezen Jaarlijkse Verplichting.</w:t>
      </w:r>
    </w:p>
    <w:p w14:paraId="60AD3086" w14:textId="77777777" w:rsidR="00D77036" w:rsidRPr="00BF6D06" w:rsidRDefault="00D77036" w:rsidP="00D77036">
      <w:pPr>
        <w:pStyle w:val="ProductList-Body"/>
        <w:tabs>
          <w:tab w:val="clear" w:pos="158"/>
          <w:tab w:val="left" w:pos="180"/>
        </w:tabs>
        <w:rPr>
          <w:sz w:val="16"/>
        </w:rPr>
      </w:pPr>
    </w:p>
    <w:p w14:paraId="6F2B6A5B" w14:textId="366B2DC2" w:rsidR="00D77036" w:rsidRPr="00924715" w:rsidRDefault="00D77036" w:rsidP="00D77036">
      <w:pPr>
        <w:pStyle w:val="ProductList-Body"/>
        <w:tabs>
          <w:tab w:val="clear" w:pos="158"/>
          <w:tab w:val="left" w:pos="180"/>
        </w:tabs>
      </w:pPr>
      <w:r>
        <w:t>De “Consumptiemarge” is gelijk aan vijftig procent van de Toegewezen Jaarlijkse Verplichting. Als de Toegewezen Jaarlijkse</w:t>
      </w:r>
      <w:r w:rsidR="00C26452">
        <w:t xml:space="preserve"> Verplichting bijvoorbeeld $100</w:t>
      </w:r>
      <w:r w:rsidR="00597F82">
        <w:t>.</w:t>
      </w:r>
      <w:r>
        <w:t>000 bedraagt, zou de Consumptiemarge voor dat jaar $50</w:t>
      </w:r>
      <w:r w:rsidR="00597F82">
        <w:t>.</w:t>
      </w:r>
      <w:r>
        <w:t>000 bedragen.</w:t>
      </w:r>
    </w:p>
    <w:p w14:paraId="6F9C118D" w14:textId="77777777" w:rsidR="00D77036" w:rsidRPr="00924715" w:rsidRDefault="00D77036" w:rsidP="00D77036">
      <w:pPr>
        <w:pStyle w:val="ProductList-Body"/>
        <w:tabs>
          <w:tab w:val="clear" w:pos="158"/>
          <w:tab w:val="left" w:pos="180"/>
        </w:tabs>
      </w:pPr>
    </w:p>
    <w:p w14:paraId="515A4F06" w14:textId="2C9B430C" w:rsidR="00D77036" w:rsidRPr="00924715" w:rsidRDefault="00D77036" w:rsidP="00D77036">
      <w:pPr>
        <w:pStyle w:val="ProductList-Body"/>
        <w:tabs>
          <w:tab w:val="clear" w:pos="158"/>
          <w:tab w:val="left" w:pos="180"/>
        </w:tabs>
      </w:pPr>
      <w:r>
        <w:t>“Consumptietarieven</w:t>
      </w:r>
      <w:r w:rsidR="002F57A3">
        <w:t>”</w:t>
      </w:r>
      <w:r>
        <w:t xml:space="preserve"> betekent de prijs voor al het gebruik van Microsoft Azure Services boven op de Toegewezen Jaarlijkse Verplichting of, voor bepaalde Microsoft Azure Service-plannen, gebruik boven een vastgestelde hoeveelheid. Consumptietarieven worden ook wel “Overschrijdingstarieven” of “Overschrijding” genoemd in andere Microsoft- of Microsoft Azure-documenten. De Verplichtingstarieven zijn gelijk aan de Consumptietarieven.</w:t>
      </w:r>
    </w:p>
    <w:p w14:paraId="10967C50" w14:textId="77777777" w:rsidR="00D77036" w:rsidRPr="00924715" w:rsidRDefault="00D77036" w:rsidP="00D77036">
      <w:pPr>
        <w:pStyle w:val="ProductList-Body"/>
        <w:tabs>
          <w:tab w:val="clear" w:pos="158"/>
          <w:tab w:val="left" w:pos="180"/>
        </w:tabs>
      </w:pPr>
    </w:p>
    <w:p w14:paraId="1AD7C083" w14:textId="1550337E" w:rsidR="00D77036" w:rsidRPr="00924715" w:rsidRDefault="00D77036" w:rsidP="00D77036">
      <w:pPr>
        <w:pStyle w:val="ProductList-Body"/>
        <w:tabs>
          <w:tab w:val="clear" w:pos="158"/>
          <w:tab w:val="left" w:pos="180"/>
        </w:tabs>
      </w:pPr>
      <w:r>
        <w:t>“Microsoft Azure Services-plan” betekent een abonnement op een van de afzonderlijke Microsoft Azure Services die hieronder worden aangeduid als een Microsoft Azure Services-plan.</w:t>
      </w:r>
      <w:r w:rsidR="00E0030A">
        <w:t xml:space="preserve"> </w:t>
      </w:r>
      <w:r>
        <w:rPr>
          <w:rFonts w:ascii="Calibri" w:eastAsia="Times New Roman" w:hAnsi="Calibri" w:cs="Times New Roman"/>
          <w:color w:val="000000"/>
          <w:szCs w:val="18"/>
        </w:rPr>
        <w:t>Diensten die zijn aangeschaft als Microsoft Azure Services-plan komen niet in aanmerking voor de Hostuitzondering of de Uitzondering voor beheerde diensten in de Voorwaarden voor Online Diensten.</w:t>
      </w:r>
    </w:p>
    <w:p w14:paraId="61665E41" w14:textId="77777777" w:rsidR="00D77036" w:rsidRPr="00924715" w:rsidRDefault="00D77036" w:rsidP="00D77036">
      <w:pPr>
        <w:pStyle w:val="ProductList-Body"/>
        <w:tabs>
          <w:tab w:val="clear" w:pos="158"/>
          <w:tab w:val="left" w:pos="180"/>
        </w:tabs>
      </w:pPr>
    </w:p>
    <w:p w14:paraId="782BC873" w14:textId="4FD129CC" w:rsidR="00D77036" w:rsidRPr="00924715" w:rsidRDefault="00D77036" w:rsidP="00D77036">
      <w:pPr>
        <w:pStyle w:val="ProductList-Body"/>
        <w:tabs>
          <w:tab w:val="clear" w:pos="158"/>
          <w:tab w:val="left" w:pos="180"/>
        </w:tabs>
      </w:pPr>
      <w:r>
        <w:t>“Monetaire Verplichting</w:t>
      </w:r>
      <w:r w:rsidR="002F57A3">
        <w:t>”</w:t>
      </w:r>
      <w:r>
        <w:t xml:space="preserve"> betekent het totale geldbedrag dat de Klant toezegt te betalen gedurende de looptijd van het abonnement voor het gebruik van in aanmerking komende Microsoft Azure Services.</w:t>
      </w:r>
    </w:p>
    <w:p w14:paraId="42B5D73E" w14:textId="77777777" w:rsidR="00D77036" w:rsidRPr="00924715" w:rsidRDefault="00D77036" w:rsidP="00D77036">
      <w:pPr>
        <w:pStyle w:val="ProductList-Body"/>
        <w:tabs>
          <w:tab w:val="clear" w:pos="158"/>
          <w:tab w:val="left" w:pos="180"/>
        </w:tabs>
      </w:pPr>
    </w:p>
    <w:p w14:paraId="4BBA07E6" w14:textId="77777777" w:rsidR="00D77036" w:rsidRPr="00924715" w:rsidRDefault="00D77036" w:rsidP="00D77036">
      <w:pPr>
        <w:pStyle w:val="ProductList-Body"/>
        <w:tabs>
          <w:tab w:val="clear" w:pos="158"/>
          <w:tab w:val="left" w:pos="180"/>
        </w:tabs>
      </w:pPr>
      <w:r>
        <w:rPr>
          <w:b/>
          <w:color w:val="00188F"/>
        </w:rPr>
        <w:t>Looptijd van het abonnement</w:t>
      </w:r>
    </w:p>
    <w:p w14:paraId="3ACDCDB5" w14:textId="2D9F728E" w:rsidR="00D77036" w:rsidRPr="00924715" w:rsidRDefault="00564697" w:rsidP="00D77036">
      <w:pPr>
        <w:pStyle w:val="ProductList-Body"/>
        <w:tabs>
          <w:tab w:val="clear" w:pos="158"/>
          <w:tab w:val="left" w:pos="180"/>
        </w:tabs>
      </w:pPr>
      <w:r>
        <w:t>Klanten kunnen zich uitsluitend abonneren op Microsoft Azure Services (met inbegrip van Microsoft Azure Services-plannen) voor een abonnementstermijn eindigt op de datum waarop de Enrollment van de Klant afloopt (“samenvallend”). Er moeten nog ten minste twee maanden resteren in de looptijd van de Enrollment van de Klant om een abonnement te kunnen nemen op Microsoft Azure Services.</w:t>
      </w:r>
    </w:p>
    <w:p w14:paraId="7B6E2623" w14:textId="77777777" w:rsidR="00D77036" w:rsidRPr="00924715" w:rsidRDefault="00D77036" w:rsidP="00D77036">
      <w:pPr>
        <w:pStyle w:val="ProductList-Body"/>
        <w:tabs>
          <w:tab w:val="clear" w:pos="158"/>
          <w:tab w:val="left" w:pos="180"/>
        </w:tabs>
      </w:pPr>
    </w:p>
    <w:p w14:paraId="26CD672D" w14:textId="318EA94E" w:rsidR="00874868" w:rsidRPr="00924715" w:rsidRDefault="00874868" w:rsidP="00874868">
      <w:pPr>
        <w:pStyle w:val="ProductList-Body"/>
        <w:tabs>
          <w:tab w:val="clear" w:pos="158"/>
          <w:tab w:val="left" w:pos="180"/>
        </w:tabs>
      </w:pPr>
      <w:r>
        <w:rPr>
          <w:b/>
          <w:color w:val="00188F"/>
        </w:rPr>
        <w:t>Diensten aanschaffen</w:t>
      </w:r>
    </w:p>
    <w:p w14:paraId="756604A3" w14:textId="1E61ED67" w:rsidR="00874868" w:rsidRPr="00924715" w:rsidRDefault="00874868" w:rsidP="00874868">
      <w:pPr>
        <w:pStyle w:val="ProductList-Body"/>
        <w:tabs>
          <w:tab w:val="clear" w:pos="158"/>
          <w:tab w:val="left" w:pos="180"/>
        </w:tabs>
      </w:pPr>
      <w:r>
        <w:t>Microsoft Azure Services kunnen op een van de volgende manieren, of een combinatie daarvan, worden aangeschaft:</w:t>
      </w:r>
    </w:p>
    <w:p w14:paraId="2DDD4CC1" w14:textId="72D08B77" w:rsidR="00874868" w:rsidRPr="00924715" w:rsidRDefault="00874868" w:rsidP="00D73C40">
      <w:pPr>
        <w:pStyle w:val="ProductList-Body"/>
        <w:numPr>
          <w:ilvl w:val="0"/>
          <w:numId w:val="50"/>
        </w:numPr>
        <w:tabs>
          <w:tab w:val="clear" w:pos="158"/>
          <w:tab w:val="left" w:pos="180"/>
        </w:tabs>
        <w:ind w:left="450" w:hanging="270"/>
      </w:pPr>
      <w:r>
        <w:t>Verplichting: De Klant mag een Monetaire Verplichting aangaan op elk gewenst moment vóór de laatste maand van de looptijd van de Enrollment. De Monetaire Verplichting wordt proportioneel toegewezen over de looptijd van de Enrollment.</w:t>
      </w:r>
    </w:p>
    <w:p w14:paraId="23191A7F" w14:textId="3BA3079F" w:rsidR="00874868" w:rsidRPr="00924715" w:rsidRDefault="00874868" w:rsidP="00B03FD2">
      <w:pPr>
        <w:pStyle w:val="ProductList-Body"/>
        <w:tabs>
          <w:tab w:val="clear" w:pos="158"/>
          <w:tab w:val="left" w:pos="180"/>
        </w:tabs>
        <w:ind w:left="450"/>
      </w:pPr>
      <w:r>
        <w:t>Klanten kunnen de Monetaire Verplichting op elk gewenst moment verhogen door additionele bestellingen te plaatsen. Wanneer een additionele bestelling wordt geplaatst, wordt de Toegewezen Jaarlijkse Verplichtingen voor dat jaar verhoogd met het bedrag van de bestelling. Voor elk volgend jaar dat resteert in de looptijd van de Enrollment, worden de Toegewezen Jaarlijkse Verplichtingen verhoogd met het bedrag van de additionele bestelling, vermenigvuldigd met twaalf en gedeeld door het aantal resterende volledige maanden tussen het moment waarop de additionele bestelling werd geplaatst en de verjaardag volgende op de additionele bestelling.</w:t>
      </w:r>
    </w:p>
    <w:p w14:paraId="2BAD4B2B" w14:textId="041EA6CB" w:rsidR="00874868" w:rsidRPr="00924715" w:rsidRDefault="00874868" w:rsidP="00D73C40">
      <w:pPr>
        <w:pStyle w:val="ProductList-Body"/>
        <w:numPr>
          <w:ilvl w:val="0"/>
          <w:numId w:val="50"/>
        </w:numPr>
        <w:tabs>
          <w:tab w:val="clear" w:pos="158"/>
          <w:tab w:val="left" w:pos="180"/>
        </w:tabs>
        <w:ind w:left="450" w:hanging="270"/>
      </w:pPr>
      <w:r>
        <w:t>Klanten kunnen hun Monetaire Verplichting voor een toekomstige verjaardag van de Enrollment verlagen door hun reseller op de hoogte te stellen. Deze moet de verlaging bij Microsoft doorvoeren voor de verjaardag van de Enrollment.</w:t>
      </w:r>
    </w:p>
    <w:p w14:paraId="7E8F2416" w14:textId="2045392A" w:rsidR="00874868" w:rsidRPr="00924715" w:rsidRDefault="00874868" w:rsidP="00D73C40">
      <w:pPr>
        <w:pStyle w:val="ProductList-Body"/>
        <w:numPr>
          <w:ilvl w:val="0"/>
          <w:numId w:val="50"/>
        </w:numPr>
        <w:tabs>
          <w:tab w:val="clear" w:pos="158"/>
          <w:tab w:val="left" w:pos="180"/>
        </w:tabs>
        <w:ind w:left="450" w:hanging="270"/>
      </w:pPr>
      <w:r>
        <w:t>Klanten moeten de Toegewezen Jaarlijkse Verplichting elk jaar gebruiken voor het einde van de laatste dag van de maand voorafgaande aan de verjaardag van de Enrollment. Hierna komt het ongebruikte deel van de Toegewezen Jaarlijkse Verplichting te vervallen. Klanten kunnen hun jaarlijkse Consumptiemarge gebruiken voor het einde van de laatste dag van de maand voorafgaande aan de verjaardag van de Enrollment. Hierna komt het ongebruikte deel van de Consumptiemarge te vervallen.</w:t>
      </w:r>
    </w:p>
    <w:p w14:paraId="44D75D8C" w14:textId="1B796FD2" w:rsidR="00874868" w:rsidRPr="00924715" w:rsidRDefault="00B03FD2" w:rsidP="00D73C40">
      <w:pPr>
        <w:pStyle w:val="ProductList-Body"/>
        <w:numPr>
          <w:ilvl w:val="0"/>
          <w:numId w:val="50"/>
        </w:numPr>
        <w:tabs>
          <w:tab w:val="clear" w:pos="158"/>
          <w:tab w:val="left" w:pos="180"/>
        </w:tabs>
        <w:ind w:left="450" w:hanging="270"/>
      </w:pPr>
      <w:r>
        <w:t>Verbruik:</w:t>
      </w:r>
      <w:r w:rsidR="00E0030A">
        <w:t xml:space="preserve"> </w:t>
      </w:r>
      <w:r>
        <w:t>Klanten betalen op basis van de hoeveelheid Microsoft Azure Services die tijdens een factuurperiode wordt gebruikt.</w:t>
      </w:r>
      <w:r w:rsidR="00E0030A">
        <w:t xml:space="preserve"> </w:t>
      </w:r>
      <w:r>
        <w:t>Sommige functies van de Microsoft Azure Services kunnen mogelijk alleen op verbruiksbasis worden aangeschaft.</w:t>
      </w:r>
    </w:p>
    <w:p w14:paraId="142EA99F" w14:textId="15C89583" w:rsidR="00B03FD2" w:rsidRPr="00924715" w:rsidRDefault="00B03FD2" w:rsidP="00D73C40">
      <w:pPr>
        <w:pStyle w:val="ProductList-Body"/>
        <w:numPr>
          <w:ilvl w:val="0"/>
          <w:numId w:val="50"/>
        </w:numPr>
        <w:tabs>
          <w:tab w:val="clear" w:pos="158"/>
          <w:tab w:val="left" w:pos="180"/>
        </w:tabs>
        <w:ind w:left="450" w:hanging="270"/>
      </w:pPr>
      <w:r>
        <w:t>Microsoft Azure Services-plan:</w:t>
      </w:r>
      <w:r w:rsidR="00E0030A">
        <w:t xml:space="preserve"> </w:t>
      </w:r>
      <w:r>
        <w:t xml:space="preserve">Klanten kunnen zich mogelijk op een Microsoft Azure Service abonneren als Microsoft Azure Services-plan. </w:t>
      </w:r>
    </w:p>
    <w:p w14:paraId="6B2F1342" w14:textId="1F7CA9BF" w:rsidR="00874868" w:rsidRPr="00924715" w:rsidRDefault="00B03FD2" w:rsidP="00D73C40">
      <w:pPr>
        <w:pStyle w:val="ProductList-Body"/>
        <w:numPr>
          <w:ilvl w:val="0"/>
          <w:numId w:val="50"/>
        </w:numPr>
        <w:tabs>
          <w:tab w:val="clear" w:pos="158"/>
          <w:tab w:val="left" w:pos="180"/>
        </w:tabs>
        <w:ind w:left="450" w:hanging="270"/>
      </w:pPr>
      <w:r>
        <w:t>Automatische inrichting: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r w:rsidR="00E0030A">
        <w:t xml:space="preserve"> </w:t>
      </w:r>
      <w:r>
        <w:t>Het enige individu in de geregistreerde gelieerde onderneming die is gerechtigd de services op deze manier te activeren is de Contactpersoon voor Mededelingen / Online Beheerder. Services kunnen worden opgeheven na schriftelijke kennisgeving aan Microsoft.</w:t>
      </w:r>
    </w:p>
    <w:p w14:paraId="484F571A" w14:textId="77777777" w:rsidR="00874868" w:rsidRPr="00924715" w:rsidRDefault="00874868" w:rsidP="00D77036">
      <w:pPr>
        <w:pStyle w:val="ProductList-Body"/>
        <w:tabs>
          <w:tab w:val="clear" w:pos="158"/>
          <w:tab w:val="left" w:pos="180"/>
        </w:tabs>
      </w:pPr>
    </w:p>
    <w:p w14:paraId="0923C928" w14:textId="77777777" w:rsidR="00B03FD2" w:rsidRPr="00924715" w:rsidRDefault="00B03FD2" w:rsidP="00B03FD2">
      <w:pPr>
        <w:pStyle w:val="ProductList-Body"/>
        <w:tabs>
          <w:tab w:val="clear" w:pos="158"/>
          <w:tab w:val="left" w:pos="180"/>
        </w:tabs>
      </w:pPr>
      <w:r>
        <w:rPr>
          <w:b/>
          <w:color w:val="00188F"/>
        </w:rPr>
        <w:t>Prijsstelling</w:t>
      </w:r>
    </w:p>
    <w:p w14:paraId="3CE8B1C3" w14:textId="73B7AE51" w:rsidR="00B03FD2" w:rsidRPr="00924715" w:rsidRDefault="00B03FD2" w:rsidP="00B03FD2">
      <w:pPr>
        <w:pStyle w:val="ProductList-Body"/>
        <w:tabs>
          <w:tab w:val="clear" w:pos="158"/>
          <w:tab w:val="left" w:pos="180"/>
        </w:tabs>
      </w:pPr>
      <w:r>
        <w:t>Consumptietarieven worden vastgesteld op basis het prijsniveau van de Enterprise Enrollment, Enterprise Subscription Enrollment, Select Overeenkomst, Select Plus Overeenkomst of Server Cloud Enrollment van de Klant voor de Productgroep Server en vier prijsniveaus (A, B, C en D) op de ingangsdatum.</w:t>
      </w:r>
      <w:r w:rsidR="00E0030A">
        <w:t xml:space="preserve"> </w:t>
      </w:r>
      <w:r>
        <w:t>Indien de Klant geen Enterprise Enrollment, Enterprise Subscription Enrollment, Select Overeenkomst, Select Plus Overeenkomst of Server Cloud Enrollment heeft, is prijsniveau A van toepassing.</w:t>
      </w:r>
    </w:p>
    <w:p w14:paraId="45F86274" w14:textId="77777777" w:rsidR="00B03FD2" w:rsidRPr="00924715" w:rsidRDefault="00B03FD2" w:rsidP="00B03FD2">
      <w:pPr>
        <w:pStyle w:val="ProductList-Body"/>
        <w:tabs>
          <w:tab w:val="clear" w:pos="158"/>
          <w:tab w:val="left" w:pos="180"/>
        </w:tabs>
      </w:pPr>
    </w:p>
    <w:p w14:paraId="64E5C319" w14:textId="75E455B7" w:rsidR="00B03FD2" w:rsidRDefault="00B03FD2" w:rsidP="00B03FD2">
      <w:pPr>
        <w:pStyle w:val="ProductList-Body"/>
        <w:tabs>
          <w:tab w:val="clear" w:pos="158"/>
          <w:tab w:val="left" w:pos="180"/>
        </w:tabs>
      </w:pPr>
      <w:r>
        <w:t>Microsoft kan de prijzen voor individuele Microsoft Azure Services verlagen tijdens de looptijd van de Enrollment van een Klant.</w:t>
      </w:r>
      <w:r w:rsidR="00E0030A">
        <w:t xml:space="preserve"> </w:t>
      </w:r>
      <w:r>
        <w:t>Voor Klanten die Microsoft Azure Services rechtstreeks van Microsoft verkrijgen, kan de Customer Price Sheet een hogere prijs aangeven dat de huidige prijs op dat moment. Microsoft kan de lagere prijzen aan deze Klanten geven gedurende de periode dat deze van kracht zijn. Microsoft voorziet Klanten van een kennisgeving van dergelijke wijzigingen. Er kunnen promotionele aanbiedingen van toepassing zijn op Microsoft Azure Services. De prijs van de dienst(en) kan tijdelijk worden verlaagd zolang de aanbieding geldig is.</w:t>
      </w:r>
    </w:p>
    <w:p w14:paraId="45877DD7" w14:textId="77777777" w:rsidR="00BF6D06" w:rsidRDefault="00BF6D06" w:rsidP="00B03FD2">
      <w:pPr>
        <w:pStyle w:val="ProductList-Body"/>
        <w:tabs>
          <w:tab w:val="clear" w:pos="158"/>
          <w:tab w:val="left" w:pos="180"/>
        </w:tabs>
      </w:pPr>
    </w:p>
    <w:p w14:paraId="195879F0" w14:textId="77777777" w:rsidR="00FD3001" w:rsidRPr="00924715" w:rsidRDefault="00FD3001" w:rsidP="00B03FD2">
      <w:pPr>
        <w:pStyle w:val="ProductList-Body"/>
        <w:tabs>
          <w:tab w:val="clear" w:pos="158"/>
          <w:tab w:val="left" w:pos="180"/>
        </w:tabs>
      </w:pPr>
    </w:p>
    <w:p w14:paraId="3D38A180" w14:textId="080E16EE" w:rsidR="00B03FD2" w:rsidRPr="00924715" w:rsidRDefault="00B03FD2" w:rsidP="00B03FD2">
      <w:pPr>
        <w:pStyle w:val="ProductList-Body"/>
        <w:tabs>
          <w:tab w:val="clear" w:pos="158"/>
          <w:tab w:val="left" w:pos="180"/>
        </w:tabs>
      </w:pPr>
      <w:r>
        <w:t>Bij abonnementen die worden afgesloten via een reseller, worden de prijs, facturering en betalingsvoorwaarden voor het abonnement vastgesteld en bepaald in een overeenkomst tussen de Klant en de reseller.</w:t>
      </w:r>
      <w:r w:rsidR="00E0030A">
        <w:t xml:space="preserve"> </w:t>
      </w:r>
      <w:r>
        <w:t>De reseller van een Klant biedt aanvullende informatie met betrekking tot het bestelproces van Microsoft Azure Services. Microsoft kan prijzen voor individuele Microsoft Azure Services verlagen gedurende de looptijd van de Enrollment van een Klant en kan de lagere prijzen aan de reseller van de Klant bieden gedurende de periode dat deze van kracht zijn. Microsoft voorziet de reseller van de Klant van een kennisgeving van dergelijke wijzigingen.</w:t>
      </w:r>
    </w:p>
    <w:p w14:paraId="40988E68" w14:textId="77777777" w:rsidR="00B03FD2" w:rsidRPr="00924715" w:rsidRDefault="00B03FD2" w:rsidP="00B03FD2">
      <w:pPr>
        <w:pStyle w:val="ProductList-Body"/>
        <w:tabs>
          <w:tab w:val="clear" w:pos="158"/>
          <w:tab w:val="left" w:pos="180"/>
        </w:tabs>
      </w:pPr>
    </w:p>
    <w:p w14:paraId="65000C9C" w14:textId="77777777" w:rsidR="00C5457E" w:rsidRPr="00924715" w:rsidRDefault="00C5457E" w:rsidP="00C5457E">
      <w:pPr>
        <w:pStyle w:val="ProductList-Body"/>
        <w:tabs>
          <w:tab w:val="clear" w:pos="158"/>
          <w:tab w:val="left" w:pos="180"/>
        </w:tabs>
      </w:pPr>
      <w:r>
        <w:rPr>
          <w:b/>
          <w:color w:val="00188F"/>
        </w:rPr>
        <w:t>Betaling en vergoedingen</w:t>
      </w:r>
      <w:r>
        <w:rPr>
          <w:b/>
        </w:rPr>
        <w:t xml:space="preserve"> </w:t>
      </w:r>
    </w:p>
    <w:p w14:paraId="4DF0BA07" w14:textId="36E046FD" w:rsidR="00C5457E" w:rsidRPr="00924715" w:rsidRDefault="00C5457E" w:rsidP="00C5457E">
      <w:pPr>
        <w:pStyle w:val="ProductList-Body"/>
        <w:tabs>
          <w:tab w:val="clear" w:pos="158"/>
          <w:tab w:val="left" w:pos="180"/>
        </w:tabs>
      </w:pPr>
      <w:r>
        <w:t>Aan klanten die Microsoft Azure Services zonder Monetaire Verplichting hebben ingericht worden elk kwartaal de Consumptietarieven in rekening gebracht.</w:t>
      </w:r>
    </w:p>
    <w:p w14:paraId="1EBC0446" w14:textId="77777777" w:rsidR="00C5457E" w:rsidRPr="00924715" w:rsidRDefault="00C5457E" w:rsidP="00C5457E">
      <w:pPr>
        <w:pStyle w:val="ProductList-Body"/>
        <w:tabs>
          <w:tab w:val="clear" w:pos="158"/>
          <w:tab w:val="left" w:pos="180"/>
        </w:tabs>
      </w:pPr>
    </w:p>
    <w:p w14:paraId="2DFCA98D" w14:textId="68991E76" w:rsidR="00C5457E" w:rsidRPr="00924715" w:rsidRDefault="00C5457E" w:rsidP="00C5457E">
      <w:pPr>
        <w:pStyle w:val="ProductList-Body"/>
        <w:tabs>
          <w:tab w:val="clear" w:pos="158"/>
          <w:tab w:val="left" w:pos="180"/>
        </w:tabs>
      </w:pPr>
      <w:r>
        <w:t>Voor Klanten met een Monetaire Verplichting wordt de eerste Toegewezen Jaarlijkse Verplichting direct gefactureerd en worden toekomstige Toegewezen Jaarlijkse Verplichtingen gefactureerd op de verjaardag van de ingangsdatum van de Enrollment. Klanten kunnen in plaats daarvan ervoor kiezen de volledige Monetaire Verplichting te betalen bij het plaatsen van de eerste bestelling.</w:t>
      </w:r>
    </w:p>
    <w:p w14:paraId="510161EF" w14:textId="77777777" w:rsidR="00C5457E" w:rsidRPr="00924715" w:rsidRDefault="00C5457E" w:rsidP="00C5457E">
      <w:pPr>
        <w:pStyle w:val="ProductList-Body"/>
        <w:tabs>
          <w:tab w:val="clear" w:pos="158"/>
          <w:tab w:val="left" w:pos="180"/>
        </w:tabs>
      </w:pPr>
    </w:p>
    <w:p w14:paraId="3D16F440" w14:textId="21DB41B0" w:rsidR="00C5457E" w:rsidRPr="00924715" w:rsidRDefault="00C5457E" w:rsidP="00C5457E">
      <w:pPr>
        <w:pStyle w:val="ProductList-Body"/>
        <w:tabs>
          <w:tab w:val="clear" w:pos="158"/>
          <w:tab w:val="left" w:pos="180"/>
        </w:tabs>
      </w:pPr>
      <w:r>
        <w:t xml:space="preserve">Elke maand brengt Microsoft de monetaire waarde van het gebruik van kwalificerende Microsoft Azure Services door de klant in mindering op de Toegewezen Jaarlijkse Verplichting. Wanneer het saldo van de Toegewezen Jaarlijkse Verplichting van de klant eenmaal is verbruikt, wordt aanvullend gebruik gefactureerd tegen Consumptietarief. </w:t>
      </w:r>
    </w:p>
    <w:p w14:paraId="34A520B4" w14:textId="77777777" w:rsidR="00C5457E" w:rsidRPr="00924715" w:rsidRDefault="00C5457E" w:rsidP="00C5457E">
      <w:pPr>
        <w:pStyle w:val="ProductList-Body"/>
        <w:tabs>
          <w:tab w:val="clear" w:pos="158"/>
          <w:tab w:val="left" w:pos="180"/>
        </w:tabs>
      </w:pPr>
    </w:p>
    <w:p w14:paraId="4B0A2C7A" w14:textId="140B971B" w:rsidR="00C5457E" w:rsidRPr="00924715" w:rsidRDefault="00C5457E" w:rsidP="00C5457E">
      <w:pPr>
        <w:pStyle w:val="ProductList-Body"/>
        <w:tabs>
          <w:tab w:val="clear" w:pos="158"/>
          <w:tab w:val="left" w:pos="180"/>
        </w:tabs>
      </w:pPr>
      <w:r>
        <w:t>Als het gebruik van een Klant met een directe Enterprise Enrollment lager is dan de Toegewezen Jaarlijkse Verplichting plus de Consumptiemarge, wordt gebruik dat de Toegewezen Jaarlijkse Verplichting overschrijdt in jaar 1 en jaar 2 op de verjaardag van de ingangsdatum van de Enrollment en in jaar 3 aan het einde van de looptijd van het abonnement tegen Consumptietarief aan de Klant of de reseller gefactureerd.</w:t>
      </w:r>
    </w:p>
    <w:p w14:paraId="60592DBE" w14:textId="77777777" w:rsidR="00C5457E" w:rsidRPr="00BF6D06" w:rsidRDefault="00C5457E" w:rsidP="00C5457E">
      <w:pPr>
        <w:pStyle w:val="ProductList-Body"/>
        <w:tabs>
          <w:tab w:val="clear" w:pos="158"/>
          <w:tab w:val="left" w:pos="180"/>
        </w:tabs>
        <w:rPr>
          <w:sz w:val="16"/>
        </w:rPr>
      </w:pPr>
    </w:p>
    <w:p w14:paraId="5AE44EC2" w14:textId="59BE1CF1" w:rsidR="00C5457E" w:rsidRPr="00924715" w:rsidRDefault="00C5457E" w:rsidP="00C5457E">
      <w:pPr>
        <w:pStyle w:val="ProductList-Body"/>
        <w:tabs>
          <w:tab w:val="clear" w:pos="158"/>
          <w:tab w:val="left" w:pos="180"/>
        </w:tabs>
      </w:pPr>
      <w:r>
        <w:t>Als het gebruik van een Klant met een directe Enterprise Enrollment hoger is dan de Toegewezen Jaarlijkse Verplichting plus de Consumptiemarge, wordt al het gebruik dat de Toegewezen Jaarlijkse Verplichting overschrijdt, aan het eind van het Enrollmentkwartaal tegen Consumptietarief aan de Klant of de reseller gefactureerd.</w:t>
      </w:r>
    </w:p>
    <w:p w14:paraId="63EBDCD1" w14:textId="77777777" w:rsidR="00C5457E" w:rsidRPr="00BF6D06" w:rsidRDefault="00C5457E" w:rsidP="00C5457E">
      <w:pPr>
        <w:pStyle w:val="ProductList-Body"/>
        <w:tabs>
          <w:tab w:val="clear" w:pos="158"/>
          <w:tab w:val="left" w:pos="180"/>
        </w:tabs>
        <w:rPr>
          <w:sz w:val="16"/>
        </w:rPr>
      </w:pPr>
    </w:p>
    <w:p w14:paraId="583CC1AA" w14:textId="77777777" w:rsidR="00C5457E" w:rsidRPr="00924715" w:rsidRDefault="00C5457E" w:rsidP="00C5457E">
      <w:pPr>
        <w:pStyle w:val="ProductList-Body"/>
        <w:tabs>
          <w:tab w:val="clear" w:pos="158"/>
          <w:tab w:val="left" w:pos="180"/>
        </w:tabs>
      </w:pPr>
      <w:r>
        <w:t>Al het gebruik van de Microsoft Azure Services na het aflopen of beëindigen van de looptijd van het abonnement van een klant, wordt per kwartaal aan de klant of zijn of haar reseller tegen de op dat moment geldende Consumptietarieven gefactureerd.</w:t>
      </w:r>
    </w:p>
    <w:p w14:paraId="2DDE8953" w14:textId="77777777" w:rsidR="00C5457E" w:rsidRPr="00BF6D06" w:rsidRDefault="00C5457E" w:rsidP="00C5457E">
      <w:pPr>
        <w:pStyle w:val="ProductList-Body"/>
        <w:tabs>
          <w:tab w:val="clear" w:pos="158"/>
          <w:tab w:val="left" w:pos="180"/>
        </w:tabs>
        <w:rPr>
          <w:sz w:val="16"/>
        </w:rPr>
      </w:pPr>
    </w:p>
    <w:p w14:paraId="4D470493" w14:textId="4C6DBCE7" w:rsidR="00C5457E" w:rsidRPr="00924715" w:rsidRDefault="00597218" w:rsidP="00C5457E">
      <w:pPr>
        <w:pStyle w:val="ProductList-Body"/>
        <w:tabs>
          <w:tab w:val="clear" w:pos="158"/>
          <w:tab w:val="left" w:pos="180"/>
        </w:tabs>
      </w:pPr>
      <w:r>
        <w:t>De aankoop van een Microsoft Azure Services-plan wordt aan de Klant of de reseller gefactureerd overeenkomstig de bepalingen van de licentieovereenkomst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Toegewezen Jaarlijkse Verplichting van de Klant daarvoor wel kan worden aangewend.</w:t>
      </w:r>
      <w:r w:rsidR="00E0030A">
        <w:t xml:space="preserve"> </w:t>
      </w:r>
      <w:r>
        <w:t>Dergelijke plannen worden hieronder aangeduid met “MV-overschrijding: Ja”.</w:t>
      </w:r>
    </w:p>
    <w:p w14:paraId="7F914F80" w14:textId="77777777" w:rsidR="00D77036" w:rsidRPr="00BF6D06" w:rsidRDefault="00D77036" w:rsidP="00D77036">
      <w:pPr>
        <w:pStyle w:val="ProductList-Body"/>
        <w:rPr>
          <w:sz w:val="16"/>
        </w:rPr>
      </w:pPr>
    </w:p>
    <w:p w14:paraId="2E50BCC7" w14:textId="77777777" w:rsidR="00835DCD" w:rsidRPr="00924715" w:rsidRDefault="00835DCD" w:rsidP="00835DCD">
      <w:pPr>
        <w:pStyle w:val="ProductList-Body"/>
      </w:pPr>
      <w:r>
        <w:rPr>
          <w:b/>
          <w:color w:val="00188F"/>
        </w:rPr>
        <w:t>De programma´s Open License, Open Value en Open Value Subscription</w:t>
      </w:r>
    </w:p>
    <w:p w14:paraId="6A66F9EE" w14:textId="77777777" w:rsidR="00835DCD" w:rsidRPr="00924715" w:rsidRDefault="00835DCD" w:rsidP="00835DCD">
      <w:pPr>
        <w:pStyle w:val="ProductList-Body"/>
        <w:ind w:left="180"/>
      </w:pPr>
      <w:r>
        <w:rPr>
          <w:b/>
          <w:color w:val="00188F"/>
        </w:rPr>
        <w:t>Definities</w:t>
      </w:r>
    </w:p>
    <w:p w14:paraId="0B8EFEEC" w14:textId="77777777" w:rsidR="00835DCD" w:rsidRPr="00924715" w:rsidRDefault="00835DCD" w:rsidP="00835DCD">
      <w:pPr>
        <w:pStyle w:val="ProductList-Body"/>
        <w:ind w:left="180"/>
      </w:pPr>
      <w:r>
        <w:t>“Consumptietarieven” betekent, binnen de context van Open License, Open Value en Open Value Subscription overeenkomsten, prijzen voor alle Microsoft Azure Services.</w:t>
      </w:r>
    </w:p>
    <w:p w14:paraId="07D666F3" w14:textId="77777777" w:rsidR="00835DCD" w:rsidRPr="00BF6D06" w:rsidRDefault="00835DCD" w:rsidP="00835DCD">
      <w:pPr>
        <w:pStyle w:val="ProductList-Body"/>
        <w:ind w:left="180"/>
        <w:rPr>
          <w:sz w:val="16"/>
        </w:rPr>
      </w:pPr>
    </w:p>
    <w:p w14:paraId="47382921" w14:textId="77777777" w:rsidR="00835DCD" w:rsidRPr="00924715" w:rsidRDefault="00835DCD" w:rsidP="00835DCD">
      <w:pPr>
        <w:pStyle w:val="ProductList-Body"/>
        <w:ind w:left="180"/>
      </w:pPr>
      <w:r>
        <w:t>“Portal” betekent het online portal via welke de klant zijn Abonnement beheert.</w:t>
      </w:r>
    </w:p>
    <w:p w14:paraId="508EC150" w14:textId="77777777" w:rsidR="00835DCD" w:rsidRPr="00BF6D06" w:rsidRDefault="00835DCD" w:rsidP="00835DCD">
      <w:pPr>
        <w:pStyle w:val="ProductList-Body"/>
        <w:ind w:left="180"/>
        <w:rPr>
          <w:sz w:val="16"/>
        </w:rPr>
      </w:pPr>
    </w:p>
    <w:p w14:paraId="0F9AEA3D" w14:textId="77777777" w:rsidR="00835DCD" w:rsidRPr="00924715" w:rsidRDefault="00835DCD" w:rsidP="00835DCD">
      <w:pPr>
        <w:pStyle w:val="ProductList-Body"/>
        <w:ind w:left="180"/>
      </w:pPr>
      <w:r>
        <w:t>“Abonnement” betekent een abonnement met een waarde die is vastgesteld op het moment van bestelling en die kan worden verzilverd voor een hoeveelheid Microsoft Azure Services.</w:t>
      </w:r>
    </w:p>
    <w:p w14:paraId="4518E746" w14:textId="77777777" w:rsidR="00835DCD" w:rsidRPr="00BF6D06" w:rsidRDefault="00835DCD" w:rsidP="00835DCD">
      <w:pPr>
        <w:pStyle w:val="ProductList-Body"/>
        <w:ind w:left="180"/>
        <w:rPr>
          <w:sz w:val="16"/>
        </w:rPr>
      </w:pPr>
    </w:p>
    <w:p w14:paraId="676D3C59" w14:textId="77777777" w:rsidR="00835DCD" w:rsidRPr="00924715" w:rsidRDefault="00835DCD" w:rsidP="00835DCD">
      <w:pPr>
        <w:pStyle w:val="ProductList-Body"/>
        <w:ind w:left="180"/>
      </w:pPr>
      <w:r>
        <w:rPr>
          <w:b/>
          <w:color w:val="00188F"/>
        </w:rPr>
        <w:t>Looptijd van het abonnement</w:t>
      </w:r>
    </w:p>
    <w:p w14:paraId="64B10CF4" w14:textId="78EB20D6" w:rsidR="00835DCD" w:rsidRPr="00924715" w:rsidRDefault="00835DCD" w:rsidP="00835DCD">
      <w:pPr>
        <w:pStyle w:val="ProductList-Body"/>
        <w:ind w:left="180"/>
      </w:pPr>
      <w:r>
        <w:t>De Abonnementsperiode start op het moment dat de productcode wordt verzilverd, niet op het moment dat de bestelling wordt geplaatst.</w:t>
      </w:r>
      <w:r w:rsidR="00E0030A">
        <w:t xml:space="preserve"> </w:t>
      </w:r>
      <w:r>
        <w:t>Wanneer de productcode eenmaal is verzilverd, aanvaardt Microsoft geen retourverzoeken meer van de partners. Abonnementen zijn geldig totdat de waarde is verbruikt, doch maximaal 12 maanden.</w:t>
      </w:r>
      <w:r w:rsidR="00E0030A">
        <w:t xml:space="preserve"> </w:t>
      </w:r>
      <w:r>
        <w:t>Abonnementen mogen niet worden gecombineerd. Een klant kan meerdere actieve Abonnementen hebben. Nieuwe Abonnementen kunnen op elk moment worden aangeschaft.</w:t>
      </w:r>
    </w:p>
    <w:p w14:paraId="125C76BA" w14:textId="77777777" w:rsidR="00835DCD" w:rsidRPr="00BF6D06" w:rsidRDefault="00835DCD" w:rsidP="00D77036">
      <w:pPr>
        <w:pStyle w:val="ProductList-Body"/>
        <w:rPr>
          <w:sz w:val="16"/>
        </w:rPr>
      </w:pPr>
    </w:p>
    <w:p w14:paraId="724AAEF2" w14:textId="77777777" w:rsidR="00FD3001" w:rsidRDefault="00FD3001" w:rsidP="00FD3001">
      <w:pPr>
        <w:pStyle w:val="ProductList-Offering2Heading"/>
        <w:pBdr>
          <w:bottom w:val="none" w:sz="0" w:space="0" w:color="auto"/>
        </w:pBdr>
        <w:outlineLvl w:val="2"/>
      </w:pPr>
    </w:p>
    <w:p w14:paraId="3626740C" w14:textId="77777777" w:rsidR="00FD3001" w:rsidRDefault="00FD3001" w:rsidP="00FD3001">
      <w:pPr>
        <w:pStyle w:val="ProductList-Offering2Heading"/>
        <w:pBdr>
          <w:bottom w:val="none" w:sz="0" w:space="0" w:color="auto"/>
        </w:pBdr>
        <w:outlineLvl w:val="2"/>
      </w:pPr>
    </w:p>
    <w:p w14:paraId="7C3ECD31" w14:textId="77777777" w:rsidR="00FD3001" w:rsidRDefault="00FD3001" w:rsidP="00FD3001">
      <w:pPr>
        <w:pStyle w:val="ProductList-Offering2Heading"/>
        <w:pBdr>
          <w:bottom w:val="none" w:sz="0" w:space="0" w:color="auto"/>
        </w:pBdr>
        <w:outlineLvl w:val="2"/>
      </w:pPr>
    </w:p>
    <w:p w14:paraId="1052D308" w14:textId="77777777" w:rsidR="00FD3001" w:rsidRDefault="00FD3001" w:rsidP="00FD3001">
      <w:pPr>
        <w:pStyle w:val="ProductList-Offering2Heading"/>
        <w:pBdr>
          <w:bottom w:val="none" w:sz="0" w:space="0" w:color="auto"/>
        </w:pBdr>
        <w:outlineLvl w:val="2"/>
      </w:pPr>
    </w:p>
    <w:p w14:paraId="5D59E3A2" w14:textId="41313989" w:rsidR="00905040" w:rsidRPr="00924715" w:rsidRDefault="005D0C2F" w:rsidP="00991E89">
      <w:pPr>
        <w:pStyle w:val="ProductList-Offering2Heading"/>
        <w:outlineLvl w:val="2"/>
      </w:pPr>
      <w:r>
        <w:tab/>
      </w:r>
      <w:bookmarkStart w:id="932" w:name="_Toc409102888"/>
      <w:r>
        <w:t>Microsoft Azure Services</w:t>
      </w:r>
      <w:bookmarkEnd w:id="932"/>
    </w:p>
    <w:tbl>
      <w:tblPr>
        <w:tblStyle w:val="TableGrid"/>
        <w:tblW w:w="1071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738"/>
      </w:tblGrid>
      <w:tr w:rsidR="001E410A" w14:paraId="7A1872E8" w14:textId="77777777" w:rsidTr="004D1E93">
        <w:trPr>
          <w:cantSplit/>
          <w:tblHeader/>
        </w:trPr>
        <w:tc>
          <w:tcPr>
            <w:tcW w:w="3320" w:type="dxa"/>
            <w:tcBorders>
              <w:bottom w:val="nil"/>
            </w:tcBorders>
            <w:shd w:val="clear" w:color="auto" w:fill="00188F"/>
          </w:tcPr>
          <w:p w14:paraId="5C7EB4FC" w14:textId="77777777" w:rsidR="001E410A" w:rsidRPr="00EE0836" w:rsidRDefault="001E410A" w:rsidP="00D50DF9">
            <w:pPr>
              <w:pStyle w:val="ProductList-OfferingBody"/>
              <w:ind w:left="-28"/>
              <w:rPr>
                <w:color w:val="FFFFFF" w:themeColor="background1"/>
              </w:rPr>
            </w:pPr>
            <w:r>
              <w:rPr>
                <w:color w:val="FFFFFF" w:themeColor="background1"/>
              </w:rPr>
              <w:t>Producten</w:t>
            </w:r>
          </w:p>
        </w:tc>
        <w:tc>
          <w:tcPr>
            <w:tcW w:w="739" w:type="dxa"/>
            <w:tcBorders>
              <w:bottom w:val="nil"/>
            </w:tcBorders>
            <w:shd w:val="clear" w:color="auto" w:fill="00188F"/>
            <w:vAlign w:val="center"/>
          </w:tcPr>
          <w:p w14:paraId="03F22069" w14:textId="77777777" w:rsidR="001E410A" w:rsidRPr="00EE0836" w:rsidRDefault="001E410A" w:rsidP="00D50DF9">
            <w:pPr>
              <w:pStyle w:val="ProductList-OfferingBody"/>
              <w:ind w:left="-113"/>
              <w:jc w:val="center"/>
              <w:rPr>
                <w:color w:val="FFFFFF" w:themeColor="background1"/>
              </w:rPr>
            </w:pPr>
            <w:r>
              <w:rPr>
                <w:color w:val="FFFFFF" w:themeColor="background1"/>
              </w:rPr>
              <w:t>Punt</w:t>
            </w:r>
          </w:p>
        </w:tc>
        <w:tc>
          <w:tcPr>
            <w:tcW w:w="740" w:type="dxa"/>
            <w:tcBorders>
              <w:left w:val="single" w:sz="12" w:space="0" w:color="FFFFFF" w:themeColor="background1"/>
            </w:tcBorders>
            <w:shd w:val="clear" w:color="auto" w:fill="00188F"/>
            <w:vAlign w:val="center"/>
          </w:tcPr>
          <w:p w14:paraId="7AD20F18" w14:textId="3F68CCA2" w:rsidR="001E410A" w:rsidRPr="007C4160" w:rsidRDefault="001E410A" w:rsidP="00D50DF9">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“Campus en School Overeenkomst” </w:instrText>
            </w:r>
            <w:r w:rsidRPr="007C4160">
              <w:rPr>
                <w:color w:val="FFFFFF" w:themeColor="background1"/>
              </w:rPr>
              <w:fldChar w:fldCharType="separate"/>
            </w:r>
            <w:r w:rsidRPr="007C4160">
              <w:rPr>
                <w:color w:val="FFFFFF" w:themeColor="background1"/>
              </w:rPr>
              <w:t>CA/SA</w:t>
            </w:r>
            <w:r w:rsidRPr="007C4160">
              <w:rPr>
                <w:color w:val="FFFFFF" w:themeColor="background1"/>
              </w:rPr>
              <w:fldChar w:fldCharType="end"/>
            </w:r>
          </w:p>
        </w:tc>
        <w:tc>
          <w:tcPr>
            <w:tcW w:w="740" w:type="dxa"/>
            <w:shd w:val="clear" w:color="auto" w:fill="00188F"/>
            <w:vAlign w:val="center"/>
          </w:tcPr>
          <w:p w14:paraId="6799F956" w14:textId="50D44963" w:rsidR="001E410A" w:rsidRPr="007C4160" w:rsidRDefault="001E410A" w:rsidP="00D50DF9">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“Enterprise Overeenkomst en Enterprise Subscription Overeenkomst.” </w:instrText>
            </w:r>
            <w:r w:rsidRPr="007C4160">
              <w:rPr>
                <w:color w:val="FFFFFF" w:themeColor="background1"/>
              </w:rPr>
              <w:fldChar w:fldCharType="separate"/>
            </w:r>
            <w:r w:rsidRPr="007C4160">
              <w:rPr>
                <w:color w:val="FFFFFF" w:themeColor="background1"/>
              </w:rPr>
              <w:t>EA/EAS</w:t>
            </w:r>
            <w:r w:rsidRPr="007C4160">
              <w:rPr>
                <w:color w:val="FFFFFF" w:themeColor="background1"/>
              </w:rPr>
              <w:fldChar w:fldCharType="end"/>
            </w:r>
          </w:p>
        </w:tc>
        <w:tc>
          <w:tcPr>
            <w:tcW w:w="739" w:type="dxa"/>
            <w:shd w:val="clear" w:color="auto" w:fill="00188F"/>
            <w:vAlign w:val="center"/>
          </w:tcPr>
          <w:p w14:paraId="18FF4E8F" w14:textId="43F60647" w:rsidR="001E410A" w:rsidRPr="007C4160" w:rsidRDefault="001E410A" w:rsidP="00D50DF9">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“Enrollment for Education Solutions” </w:instrText>
            </w:r>
            <w:r w:rsidRPr="007C4160">
              <w:rPr>
                <w:color w:val="FFFFFF" w:themeColor="background1"/>
              </w:rPr>
              <w:fldChar w:fldCharType="separate"/>
            </w:r>
            <w:r w:rsidRPr="007C4160">
              <w:rPr>
                <w:color w:val="FFFFFF" w:themeColor="background1"/>
              </w:rPr>
              <w:t>EES</w:t>
            </w:r>
            <w:r w:rsidRPr="007C4160">
              <w:rPr>
                <w:color w:val="FFFFFF" w:themeColor="background1"/>
              </w:rPr>
              <w:fldChar w:fldCharType="end"/>
            </w:r>
          </w:p>
        </w:tc>
        <w:tc>
          <w:tcPr>
            <w:tcW w:w="739" w:type="dxa"/>
            <w:shd w:val="clear" w:color="auto" w:fill="00188F"/>
            <w:vAlign w:val="center"/>
          </w:tcPr>
          <w:p w14:paraId="15757029" w14:textId="79F1CDB6" w:rsidR="001E410A" w:rsidRPr="007C4160" w:rsidRDefault="001E410A" w:rsidP="00D50DF9">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“Microsoft Products and Services Agreement.”  </w:instrText>
            </w:r>
            <w:r w:rsidRPr="007C4160">
              <w:rPr>
                <w:color w:val="FFFFFF" w:themeColor="background1"/>
              </w:rPr>
              <w:fldChar w:fldCharType="separate"/>
            </w:r>
            <w:r w:rsidRPr="007C4160">
              <w:rPr>
                <w:color w:val="FFFFFF" w:themeColor="background1"/>
              </w:rPr>
              <w:t>MPSA</w:t>
            </w:r>
            <w:r w:rsidRPr="007C4160">
              <w:rPr>
                <w:color w:val="FFFFFF" w:themeColor="background1"/>
              </w:rPr>
              <w:fldChar w:fldCharType="end"/>
            </w:r>
          </w:p>
        </w:tc>
        <w:tc>
          <w:tcPr>
            <w:tcW w:w="738" w:type="dxa"/>
            <w:shd w:val="clear" w:color="auto" w:fill="00188F"/>
            <w:vAlign w:val="center"/>
          </w:tcPr>
          <w:p w14:paraId="555C8ED0" w14:textId="6916F88B" w:rsidR="001E410A" w:rsidRPr="007C4160" w:rsidRDefault="001E410A" w:rsidP="00D50DF9">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License”  </w:instrText>
            </w:r>
            <w:r w:rsidRPr="007C4160">
              <w:rPr>
                <w:color w:val="FFFFFF" w:themeColor="background1"/>
              </w:rPr>
              <w:fldChar w:fldCharType="separate"/>
            </w:r>
            <w:r w:rsidRPr="007C4160">
              <w:rPr>
                <w:color w:val="FFFFFF" w:themeColor="background1"/>
              </w:rPr>
              <w:t>OL</w:t>
            </w:r>
            <w:r w:rsidRPr="007C4160">
              <w:rPr>
                <w:color w:val="FFFFFF" w:themeColor="background1"/>
              </w:rPr>
              <w:fldChar w:fldCharType="end"/>
            </w:r>
          </w:p>
        </w:tc>
        <w:tc>
          <w:tcPr>
            <w:tcW w:w="739" w:type="dxa"/>
            <w:shd w:val="clear" w:color="auto" w:fill="00188F"/>
            <w:vAlign w:val="center"/>
          </w:tcPr>
          <w:p w14:paraId="5ADFAB0F" w14:textId="54A52141" w:rsidR="001E410A" w:rsidRPr="007C4160" w:rsidRDefault="001E410A" w:rsidP="00D50DF9">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Minimum” </w:instrText>
            </w:r>
            <w:r w:rsidRPr="007C4160">
              <w:rPr>
                <w:color w:val="FFFFFF" w:themeColor="background1"/>
              </w:rPr>
              <w:fldChar w:fldCharType="separate"/>
            </w:r>
            <w:r w:rsidRPr="007C4160">
              <w:rPr>
                <w:color w:val="FFFFFF" w:themeColor="background1"/>
              </w:rPr>
              <w:t>OM</w:t>
            </w:r>
            <w:r w:rsidRPr="007C4160">
              <w:rPr>
                <w:color w:val="FFFFFF" w:themeColor="background1"/>
              </w:rPr>
              <w:fldChar w:fldCharType="end"/>
            </w:r>
          </w:p>
        </w:tc>
        <w:tc>
          <w:tcPr>
            <w:tcW w:w="739" w:type="dxa"/>
            <w:shd w:val="clear" w:color="auto" w:fill="00188F"/>
            <w:vAlign w:val="center"/>
          </w:tcPr>
          <w:p w14:paraId="51B2550F" w14:textId="4B6FC786" w:rsidR="001E410A" w:rsidRPr="007C4160" w:rsidRDefault="001E410A" w:rsidP="00D50DF9">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Value en Open Value Subscription” </w:instrText>
            </w:r>
            <w:r w:rsidRPr="007C4160">
              <w:rPr>
                <w:color w:val="FFFFFF" w:themeColor="background1"/>
              </w:rPr>
              <w:fldChar w:fldCharType="separate"/>
            </w:r>
            <w:r w:rsidRPr="007C4160">
              <w:rPr>
                <w:color w:val="FFFFFF" w:themeColor="background1"/>
              </w:rPr>
              <w:t>OV/OVS</w:t>
            </w:r>
            <w:r w:rsidRPr="007C4160">
              <w:rPr>
                <w:color w:val="FFFFFF" w:themeColor="background1"/>
              </w:rPr>
              <w:fldChar w:fldCharType="end"/>
            </w:r>
          </w:p>
        </w:tc>
        <w:tc>
          <w:tcPr>
            <w:tcW w:w="739" w:type="dxa"/>
            <w:shd w:val="clear" w:color="auto" w:fill="00188F"/>
            <w:vAlign w:val="center"/>
          </w:tcPr>
          <w:p w14:paraId="41760EE5" w14:textId="7166040B" w:rsidR="001E410A" w:rsidRPr="007C4160" w:rsidRDefault="001E410A" w:rsidP="00D50DF9">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“Select en Select Plus” </w:instrText>
            </w:r>
            <w:r w:rsidRPr="007C4160">
              <w:rPr>
                <w:color w:val="FFFFFF" w:themeColor="background1"/>
              </w:rPr>
              <w:fldChar w:fldCharType="separate"/>
            </w:r>
            <w:r w:rsidRPr="007C4160">
              <w:rPr>
                <w:color w:val="FFFFFF" w:themeColor="background1"/>
              </w:rPr>
              <w:t>S/S+</w:t>
            </w:r>
            <w:r w:rsidRPr="007C4160">
              <w:rPr>
                <w:color w:val="FFFFFF" w:themeColor="background1"/>
              </w:rPr>
              <w:fldChar w:fldCharType="end"/>
            </w:r>
          </w:p>
        </w:tc>
        <w:tc>
          <w:tcPr>
            <w:tcW w:w="738" w:type="dxa"/>
            <w:shd w:val="clear" w:color="auto" w:fill="00188F"/>
            <w:vAlign w:val="center"/>
          </w:tcPr>
          <w:p w14:paraId="692636FD" w14:textId="1443E42A" w:rsidR="001E410A" w:rsidRPr="007C4160" w:rsidRDefault="001E410A" w:rsidP="00D50DF9">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1F7CC1" w14:paraId="0CD6483A" w14:textId="77777777" w:rsidTr="004D1E93">
        <w:trPr>
          <w:cantSplit/>
          <w:tblHeader/>
        </w:trPr>
        <w:tc>
          <w:tcPr>
            <w:tcW w:w="3320" w:type="dxa"/>
            <w:tcBorders>
              <w:top w:val="nil"/>
              <w:left w:val="nil"/>
              <w:bottom w:val="nil"/>
              <w:right w:val="nil"/>
            </w:tcBorders>
          </w:tcPr>
          <w:p w14:paraId="16FD16CF" w14:textId="77777777" w:rsidR="001F7CC1" w:rsidRDefault="001F7CC1" w:rsidP="005D0C2F">
            <w:pPr>
              <w:pStyle w:val="ProductList-Offering2"/>
            </w:pPr>
            <w:bookmarkStart w:id="933" w:name="_Toc409102889"/>
            <w:r>
              <w:t>Microsoft Azure Services</w:t>
            </w:r>
            <w:bookmarkEnd w:id="933"/>
            <w:r>
              <w:fldChar w:fldCharType="begin"/>
            </w:r>
            <w:r>
              <w:instrText>XE "Microsoft Azure Services"</w:instrText>
            </w:r>
            <w:r>
              <w:fldChar w:fldCharType="end"/>
            </w:r>
          </w:p>
        </w:tc>
        <w:tc>
          <w:tcPr>
            <w:tcW w:w="739" w:type="dxa"/>
            <w:tcBorders>
              <w:top w:val="nil"/>
              <w:left w:val="nil"/>
              <w:bottom w:val="nil"/>
              <w:right w:val="nil"/>
            </w:tcBorders>
            <w:vAlign w:val="center"/>
          </w:tcPr>
          <w:p w14:paraId="0660C5AA" w14:textId="59FAA0DC" w:rsidR="001F7CC1" w:rsidRDefault="001F7CC1"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14:paraId="498BC2A7" w14:textId="77777777" w:rsidR="001F7CC1" w:rsidRDefault="001F7CC1" w:rsidP="00D50DF9">
            <w:pPr>
              <w:pStyle w:val="ProductList-OfferingBody"/>
              <w:ind w:left="-113"/>
              <w:jc w:val="center"/>
            </w:pPr>
          </w:p>
        </w:tc>
        <w:tc>
          <w:tcPr>
            <w:tcW w:w="740" w:type="dxa"/>
            <w:shd w:val="clear" w:color="auto" w:fill="70AD47" w:themeFill="accent6"/>
            <w:vAlign w:val="center"/>
          </w:tcPr>
          <w:p w14:paraId="11B76DD7" w14:textId="667A49A4" w:rsidR="001F7CC1" w:rsidRPr="001F7CC1" w:rsidRDefault="001F7CC1" w:rsidP="00D50DF9">
            <w:pPr>
              <w:pStyle w:val="ProductList-OfferingBody"/>
              <w:ind w:left="-113"/>
              <w:jc w:val="center"/>
            </w:pPr>
            <w:r w:rsidRPr="001F7CC1">
              <w:fldChar w:fldCharType="begin"/>
            </w:r>
            <w:r w:rsidRPr="001F7CC1">
              <w:instrText xml:space="preserve"> AutoTextList  \s NoStyle \t “Additioneel Product” </w:instrText>
            </w:r>
            <w:r w:rsidRPr="001F7CC1">
              <w:fldChar w:fldCharType="separate"/>
            </w:r>
            <w:r w:rsidRPr="001F7CC1">
              <w:t xml:space="preserve"> A </w:t>
            </w:r>
            <w:r w:rsidRPr="001F7CC1">
              <w:fldChar w:fldCharType="end"/>
            </w:r>
          </w:p>
        </w:tc>
        <w:tc>
          <w:tcPr>
            <w:tcW w:w="739" w:type="dxa"/>
            <w:shd w:val="clear" w:color="auto" w:fill="70AD47" w:themeFill="accent6"/>
            <w:vAlign w:val="center"/>
          </w:tcPr>
          <w:p w14:paraId="44FD9D88" w14:textId="437A6E7A" w:rsidR="001F7CC1" w:rsidRDefault="001F7CC1" w:rsidP="00D50DF9">
            <w:pPr>
              <w:pStyle w:val="ProductList-OfferingBody"/>
              <w:ind w:left="-113"/>
              <w:jc w:val="center"/>
            </w:pPr>
            <w:r w:rsidRPr="001F7CC1">
              <w:fldChar w:fldCharType="begin"/>
            </w:r>
            <w:r w:rsidRPr="001F7CC1">
              <w:instrText xml:space="preserve"> AutoTextList  \s NoStyle \t “Additioneel Product” </w:instrText>
            </w:r>
            <w:r w:rsidRPr="001F7CC1">
              <w:fldChar w:fldCharType="separate"/>
            </w:r>
            <w:r w:rsidRPr="001F7CC1">
              <w:t xml:space="preserve"> A </w:t>
            </w:r>
            <w:r w:rsidRPr="001F7CC1">
              <w:fldChar w:fldCharType="end"/>
            </w:r>
          </w:p>
        </w:tc>
        <w:tc>
          <w:tcPr>
            <w:tcW w:w="739" w:type="dxa"/>
            <w:shd w:val="clear" w:color="auto" w:fill="BFBFBF" w:themeFill="background1" w:themeFillShade="BF"/>
            <w:vAlign w:val="center"/>
          </w:tcPr>
          <w:p w14:paraId="50914EBC" w14:textId="77777777" w:rsidR="001F7CC1" w:rsidRDefault="001F7CC1" w:rsidP="00D50DF9">
            <w:pPr>
              <w:pStyle w:val="ProductList-OfferingBody"/>
              <w:ind w:left="-113"/>
              <w:jc w:val="center"/>
            </w:pPr>
          </w:p>
        </w:tc>
        <w:tc>
          <w:tcPr>
            <w:tcW w:w="738" w:type="dxa"/>
            <w:shd w:val="clear" w:color="auto" w:fill="70AD47" w:themeFill="accent6"/>
            <w:vAlign w:val="center"/>
          </w:tcPr>
          <w:p w14:paraId="71866473" w14:textId="77777777" w:rsidR="001F7CC1" w:rsidRDefault="001F7CC1" w:rsidP="00D50DF9">
            <w:pPr>
              <w:pStyle w:val="ProductList-OfferingBody"/>
              <w:ind w:left="-113"/>
              <w:jc w:val="center"/>
            </w:pPr>
          </w:p>
        </w:tc>
        <w:tc>
          <w:tcPr>
            <w:tcW w:w="739" w:type="dxa"/>
            <w:shd w:val="clear" w:color="auto" w:fill="70AD47" w:themeFill="accent6"/>
            <w:vAlign w:val="center"/>
          </w:tcPr>
          <w:p w14:paraId="4BC88E08" w14:textId="62052178" w:rsidR="001F7CC1" w:rsidRPr="001F7CC1" w:rsidRDefault="001F7CC1" w:rsidP="00D50DF9">
            <w:pPr>
              <w:pStyle w:val="ProductList-OfferingBody"/>
              <w:ind w:left="-113"/>
              <w:jc w:val="center"/>
            </w:pPr>
            <w:r w:rsidRPr="001F7CC1">
              <w:fldChar w:fldCharType="begin"/>
            </w:r>
            <w:r w:rsidRPr="001F7CC1">
              <w:instrText xml:space="preserve"> AutoTextList  \s NoStyle \t “Open License en Open Value” </w:instrText>
            </w:r>
            <w:r w:rsidRPr="001F7CC1">
              <w:fldChar w:fldCharType="separate"/>
            </w:r>
            <w:r w:rsidRPr="001F7CC1">
              <w:t>OF</w:t>
            </w:r>
            <w:r w:rsidRPr="001F7CC1">
              <w:fldChar w:fldCharType="end"/>
            </w:r>
          </w:p>
        </w:tc>
        <w:tc>
          <w:tcPr>
            <w:tcW w:w="739" w:type="dxa"/>
            <w:shd w:val="clear" w:color="auto" w:fill="70AD47" w:themeFill="accent6"/>
            <w:vAlign w:val="center"/>
          </w:tcPr>
          <w:p w14:paraId="67FDA54A" w14:textId="34F7FB4B" w:rsidR="001F7CC1" w:rsidRDefault="001F7CC1" w:rsidP="00D50DF9">
            <w:pPr>
              <w:pStyle w:val="ProductList-OfferingBody"/>
              <w:ind w:left="-113"/>
              <w:jc w:val="center"/>
            </w:pPr>
            <w:r w:rsidRPr="001F7CC1">
              <w:fldChar w:fldCharType="begin"/>
            </w:r>
            <w:r w:rsidRPr="001F7CC1">
              <w:instrText xml:space="preserve"> AutoTextList  \s NoStyle \t “Additioneel Product” </w:instrText>
            </w:r>
            <w:r w:rsidRPr="001F7CC1">
              <w:fldChar w:fldCharType="separate"/>
            </w:r>
            <w:r w:rsidRPr="001F7CC1">
              <w:t xml:space="preserve"> A </w:t>
            </w:r>
            <w:r w:rsidRPr="001F7CC1">
              <w:fldChar w:fldCharType="end"/>
            </w:r>
          </w:p>
        </w:tc>
        <w:tc>
          <w:tcPr>
            <w:tcW w:w="739" w:type="dxa"/>
            <w:shd w:val="clear" w:color="auto" w:fill="BFBFBF" w:themeFill="background1" w:themeFillShade="BF"/>
            <w:vAlign w:val="center"/>
          </w:tcPr>
          <w:p w14:paraId="08BB06AA" w14:textId="77777777" w:rsidR="001F7CC1" w:rsidRDefault="001F7CC1" w:rsidP="00D50DF9">
            <w:pPr>
              <w:pStyle w:val="ProductList-OfferingBody"/>
              <w:ind w:left="-113"/>
              <w:jc w:val="center"/>
            </w:pPr>
          </w:p>
        </w:tc>
        <w:tc>
          <w:tcPr>
            <w:tcW w:w="738" w:type="dxa"/>
            <w:shd w:val="clear" w:color="auto" w:fill="70AD47" w:themeFill="accent6"/>
            <w:vAlign w:val="center"/>
          </w:tcPr>
          <w:p w14:paraId="09FB6820" w14:textId="426234D5" w:rsidR="001F7CC1" w:rsidRDefault="001F7CC1" w:rsidP="00D50DF9">
            <w:pPr>
              <w:pStyle w:val="ProductList-OfferingBody"/>
              <w:ind w:left="-113"/>
              <w:jc w:val="center"/>
            </w:pPr>
            <w:r w:rsidRPr="001F7CC1">
              <w:fldChar w:fldCharType="begin"/>
            </w:r>
            <w:r w:rsidRPr="001F7CC1">
              <w:instrText xml:space="preserve"> AutoTextList  \s NoStyle \t “Additioneel Product” </w:instrText>
            </w:r>
            <w:r w:rsidRPr="001F7CC1">
              <w:fldChar w:fldCharType="separate"/>
            </w:r>
            <w:r w:rsidRPr="001F7CC1">
              <w:t xml:space="preserve"> A </w:t>
            </w:r>
            <w:r w:rsidRPr="001F7CC1">
              <w:fldChar w:fldCharType="end"/>
            </w:r>
          </w:p>
        </w:tc>
      </w:tr>
    </w:tbl>
    <w:p w14:paraId="3B84211B" w14:textId="77777777" w:rsidR="00905040" w:rsidRPr="00C35D72" w:rsidRDefault="00905040" w:rsidP="00905040">
      <w:pPr>
        <w:pStyle w:val="ProductList-Body"/>
        <w:rPr>
          <w:sz w:val="20"/>
        </w:rPr>
      </w:pPr>
    </w:p>
    <w:tbl>
      <w:tblPr>
        <w:tblStyle w:val="TableGrid"/>
        <w:tblW w:w="10773"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573"/>
      </w:tblGrid>
      <w:tr w:rsidR="00905040" w14:paraId="12C1904D" w14:textId="77777777" w:rsidTr="00C35D72">
        <w:tc>
          <w:tcPr>
            <w:tcW w:w="4230" w:type="dxa"/>
          </w:tcPr>
          <w:p w14:paraId="3E633C90" w14:textId="77777777" w:rsidR="00905040" w:rsidRPr="00924715" w:rsidRDefault="00905040" w:rsidP="00D50DF9">
            <w:pPr>
              <w:pStyle w:val="ProductList-Body"/>
              <w:spacing w:before="20" w:after="20"/>
              <w:ind w:left="162" w:hanging="162"/>
            </w:pPr>
            <w:r>
              <w:t xml:space="preserve">Reductie mogelijk: </w:t>
            </w:r>
            <w:r>
              <w:rPr>
                <w:b/>
              </w:rPr>
              <w:t>Toegewezen Jaarlijkse Verplichting</w:t>
            </w:r>
          </w:p>
          <w:p w14:paraId="56F6E6B1" w14:textId="31B84C29" w:rsidR="00D74656" w:rsidRPr="001D7C37" w:rsidRDefault="00D74656" w:rsidP="00D74656">
            <w:pPr>
              <w:pStyle w:val="ProductList-Body"/>
              <w:spacing w:before="20" w:after="20"/>
              <w:ind w:left="169" w:hanging="169"/>
              <w:rPr>
                <w:b/>
              </w:rPr>
            </w:pPr>
            <w:r>
              <w:t xml:space="preserve">Reductie mogelijk (SCE): </w:t>
            </w:r>
            <w:r>
              <w:rPr>
                <w:b/>
              </w:rPr>
              <w:t>Toegewezen Jaarlijkse Verplichting</w:t>
            </w:r>
          </w:p>
        </w:tc>
        <w:tc>
          <w:tcPr>
            <w:tcW w:w="2970" w:type="dxa"/>
          </w:tcPr>
          <w:p w14:paraId="58FD04FE" w14:textId="77777777" w:rsidR="00905040" w:rsidRPr="00924715" w:rsidRDefault="00905040" w:rsidP="00D50DF9">
            <w:pPr>
              <w:pStyle w:val="ProductList-Body"/>
              <w:spacing w:before="20" w:after="20"/>
            </w:pPr>
            <w:r>
              <w:t xml:space="preserve">Productgroep: </w:t>
            </w:r>
            <w:r>
              <w:rPr>
                <w:b/>
              </w:rPr>
              <w:t>Server</w:t>
            </w:r>
          </w:p>
          <w:p w14:paraId="7DB5654D" w14:textId="77777777" w:rsidR="00905040" w:rsidRPr="001D7C37" w:rsidRDefault="00905040" w:rsidP="00D50DF9">
            <w:pPr>
              <w:pStyle w:val="ProductList-Body"/>
              <w:spacing w:before="20" w:after="20"/>
              <w:rPr>
                <w:b/>
              </w:rPr>
            </w:pPr>
            <w:r>
              <w:t xml:space="preserve">Verlengde Dienst mogelijk: </w:t>
            </w:r>
            <w:r>
              <w:rPr>
                <w:b/>
              </w:rPr>
              <w:t>alle</w:t>
            </w:r>
          </w:p>
        </w:tc>
        <w:tc>
          <w:tcPr>
            <w:tcW w:w="3573" w:type="dxa"/>
          </w:tcPr>
          <w:p w14:paraId="32FC43CB" w14:textId="3B19F4FD" w:rsidR="00D74656" w:rsidRDefault="002C4F69" w:rsidP="00341301">
            <w:pPr>
              <w:pStyle w:val="ProductList-Body"/>
              <w:spacing w:before="20" w:after="20"/>
              <w:ind w:left="169" w:hanging="169"/>
            </w:pPr>
            <w:hyperlink w:anchor="AppendixB" w:history="1">
              <w:r w:rsidR="007A4843">
                <w:rPr>
                  <w:rStyle w:val="Hyperlink"/>
                </w:rPr>
                <w:t>Promotie</w:t>
              </w:r>
            </w:hyperlink>
            <w:r w:rsidR="007A4843">
              <w:t>:</w:t>
            </w:r>
            <w:r w:rsidR="007A4843">
              <w:rPr>
                <w:b/>
              </w:rPr>
              <w:t xml:space="preserve"> Azure Consumption Incentive-promotie</w:t>
            </w:r>
          </w:p>
        </w:tc>
      </w:tr>
    </w:tbl>
    <w:p w14:paraId="26C98D60" w14:textId="77777777" w:rsidR="00905040" w:rsidRPr="00924715" w:rsidRDefault="00905040" w:rsidP="00905040">
      <w:pPr>
        <w:pStyle w:val="ProductList-Body"/>
        <w:shd w:val="clear" w:color="auto" w:fill="D9D9D9" w:themeFill="background1" w:themeFillShade="D9"/>
        <w:spacing w:before="120" w:after="120"/>
      </w:pPr>
      <w:r>
        <w:rPr>
          <w:b/>
        </w:rPr>
        <w:t>Aanvullende informatie</w:t>
      </w:r>
    </w:p>
    <w:p w14:paraId="732E3A9E" w14:textId="13ED7018" w:rsidR="00597218" w:rsidRPr="00924715" w:rsidRDefault="00597218" w:rsidP="007F3D92">
      <w:pPr>
        <w:pStyle w:val="ProductList-Body"/>
      </w:pPr>
      <w:r>
        <w:t>Indien de Klant op een Microsoft Azure Service is geabonneerd als Microsoft Azure Services-plan, kan de beschikbaarheid van het programma afwijken of kan het programma onderworpen zijn aan andere voorwaarden.</w:t>
      </w:r>
      <w:r w:rsidR="00E0030A">
        <w:t xml:space="preserve"> </w:t>
      </w:r>
      <w:r>
        <w:t>Zie de specifieke vermeldingen voor Microsoft Azure Services-plannen hieronder voor meer informatie.</w:t>
      </w:r>
    </w:p>
    <w:p w14:paraId="686D75D1" w14:textId="65EEDA43" w:rsidR="00FA72EE" w:rsidRPr="00924715" w:rsidRDefault="00FA72EE" w:rsidP="00905040">
      <w:pPr>
        <w:pStyle w:val="ProductList-Body"/>
      </w:pPr>
    </w:p>
    <w:p w14:paraId="2F527C42" w14:textId="2822176A" w:rsidR="00835DCD" w:rsidRPr="00924715" w:rsidRDefault="00533233" w:rsidP="00835DCD">
      <w:pPr>
        <w:pStyle w:val="ProductList-Offering2Heading"/>
        <w:outlineLvl w:val="2"/>
      </w:pPr>
      <w:r>
        <w:tab/>
      </w:r>
      <w:bookmarkStart w:id="934" w:name="_Toc409102890"/>
      <w:r>
        <w:t xml:space="preserve">Microsoft Azure Support </w:t>
      </w:r>
      <w:r>
        <w:rPr>
          <w:b w:val="0"/>
        </w:rPr>
        <w:t>(Plan)</w:t>
      </w:r>
      <w:bookmarkEnd w:id="934"/>
    </w:p>
    <w:tbl>
      <w:tblPr>
        <w:tblStyle w:val="TableGrid"/>
        <w:tblW w:w="1071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1E410A" w14:paraId="6829566C" w14:textId="77777777" w:rsidTr="004D1E93">
        <w:trPr>
          <w:gridAfter w:val="1"/>
          <w:wAfter w:w="15" w:type="dxa"/>
          <w:cantSplit/>
          <w:tblHeader/>
        </w:trPr>
        <w:tc>
          <w:tcPr>
            <w:tcW w:w="3315" w:type="dxa"/>
            <w:tcBorders>
              <w:bottom w:val="nil"/>
            </w:tcBorders>
            <w:shd w:val="clear" w:color="auto" w:fill="00188F"/>
          </w:tcPr>
          <w:p w14:paraId="0A75BA75" w14:textId="77777777" w:rsidR="001E410A" w:rsidRPr="00EE0836" w:rsidRDefault="001E410A" w:rsidP="00500791">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617EE31C" w14:textId="77777777" w:rsidR="001E410A" w:rsidRPr="00EE0836" w:rsidRDefault="001E410A" w:rsidP="00500791">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5BDB8362" w14:textId="541F44B7" w:rsidR="001E410A" w:rsidRPr="00EE0836" w:rsidRDefault="001E410A" w:rsidP="00500791">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“Campus en School Overeenkomst” </w:instrText>
            </w:r>
            <w:r w:rsidRPr="007C4160">
              <w:rPr>
                <w:color w:val="FFFFFF" w:themeColor="background1"/>
              </w:rPr>
              <w:fldChar w:fldCharType="separate"/>
            </w:r>
            <w:r w:rsidRPr="007C4160">
              <w:rPr>
                <w:color w:val="FFFFFF" w:themeColor="background1"/>
              </w:rPr>
              <w:t>CA/SA</w:t>
            </w:r>
            <w:r w:rsidRPr="007C4160">
              <w:rPr>
                <w:color w:val="FFFFFF" w:themeColor="background1"/>
              </w:rPr>
              <w:fldChar w:fldCharType="end"/>
            </w:r>
          </w:p>
        </w:tc>
        <w:tc>
          <w:tcPr>
            <w:tcW w:w="739" w:type="dxa"/>
            <w:shd w:val="clear" w:color="auto" w:fill="00188F"/>
            <w:vAlign w:val="center"/>
          </w:tcPr>
          <w:p w14:paraId="0F4C3B1E" w14:textId="4F693E46" w:rsidR="001E410A" w:rsidRPr="00EE0836" w:rsidRDefault="001E410A" w:rsidP="00500791">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“Enterprise Overeenkomst en Enterprise Subscription Overeenkomst.” </w:instrText>
            </w:r>
            <w:r w:rsidRPr="007C4160">
              <w:rPr>
                <w:color w:val="FFFFFF" w:themeColor="background1"/>
              </w:rPr>
              <w:fldChar w:fldCharType="separate"/>
            </w:r>
            <w:r w:rsidRPr="007C4160">
              <w:rPr>
                <w:color w:val="FFFFFF" w:themeColor="background1"/>
              </w:rPr>
              <w:t>EA/EAS</w:t>
            </w:r>
            <w:r w:rsidRPr="007C4160">
              <w:rPr>
                <w:color w:val="FFFFFF" w:themeColor="background1"/>
              </w:rPr>
              <w:fldChar w:fldCharType="end"/>
            </w:r>
          </w:p>
        </w:tc>
        <w:tc>
          <w:tcPr>
            <w:tcW w:w="738" w:type="dxa"/>
            <w:shd w:val="clear" w:color="auto" w:fill="00188F"/>
            <w:vAlign w:val="center"/>
          </w:tcPr>
          <w:p w14:paraId="7A84B2AE" w14:textId="379E74D8" w:rsidR="001E410A" w:rsidRPr="00EE0836" w:rsidRDefault="001E410A" w:rsidP="00500791">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“Enrollment for Education Solutions” </w:instrText>
            </w:r>
            <w:r w:rsidRPr="007C4160">
              <w:rPr>
                <w:color w:val="FFFFFF" w:themeColor="background1"/>
              </w:rPr>
              <w:fldChar w:fldCharType="separate"/>
            </w:r>
            <w:r w:rsidRPr="007C4160">
              <w:rPr>
                <w:color w:val="FFFFFF" w:themeColor="background1"/>
              </w:rPr>
              <w:t>EES</w:t>
            </w:r>
            <w:r w:rsidRPr="007C4160">
              <w:rPr>
                <w:color w:val="FFFFFF" w:themeColor="background1"/>
              </w:rPr>
              <w:fldChar w:fldCharType="end"/>
            </w:r>
          </w:p>
        </w:tc>
        <w:tc>
          <w:tcPr>
            <w:tcW w:w="738" w:type="dxa"/>
            <w:shd w:val="clear" w:color="auto" w:fill="00188F"/>
            <w:vAlign w:val="center"/>
          </w:tcPr>
          <w:p w14:paraId="4FC7B3AC" w14:textId="6164F114" w:rsidR="001E410A" w:rsidRPr="00EE0836" w:rsidRDefault="001E410A" w:rsidP="00500791">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“Microsoft Products and Services Agreement.”  </w:instrText>
            </w:r>
            <w:r w:rsidRPr="007C4160">
              <w:rPr>
                <w:color w:val="FFFFFF" w:themeColor="background1"/>
              </w:rPr>
              <w:fldChar w:fldCharType="separate"/>
            </w:r>
            <w:r w:rsidRPr="007C4160">
              <w:rPr>
                <w:color w:val="FFFFFF" w:themeColor="background1"/>
              </w:rPr>
              <w:t>MPSA</w:t>
            </w:r>
            <w:r w:rsidRPr="007C4160">
              <w:rPr>
                <w:color w:val="FFFFFF" w:themeColor="background1"/>
              </w:rPr>
              <w:fldChar w:fldCharType="end"/>
            </w:r>
          </w:p>
        </w:tc>
        <w:tc>
          <w:tcPr>
            <w:tcW w:w="737" w:type="dxa"/>
            <w:shd w:val="clear" w:color="auto" w:fill="00188F"/>
            <w:vAlign w:val="center"/>
          </w:tcPr>
          <w:p w14:paraId="3B44AE11" w14:textId="1C053422" w:rsidR="001E410A" w:rsidRPr="00EE0836" w:rsidRDefault="001E410A" w:rsidP="00500791">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License”  </w:instrText>
            </w:r>
            <w:r w:rsidRPr="007C4160">
              <w:rPr>
                <w:color w:val="FFFFFF" w:themeColor="background1"/>
              </w:rPr>
              <w:fldChar w:fldCharType="separate"/>
            </w:r>
            <w:r w:rsidRPr="007C4160">
              <w:rPr>
                <w:color w:val="FFFFFF" w:themeColor="background1"/>
              </w:rPr>
              <w:t>OL</w:t>
            </w:r>
            <w:r w:rsidRPr="007C4160">
              <w:rPr>
                <w:color w:val="FFFFFF" w:themeColor="background1"/>
              </w:rPr>
              <w:fldChar w:fldCharType="end"/>
            </w:r>
          </w:p>
        </w:tc>
        <w:tc>
          <w:tcPr>
            <w:tcW w:w="738" w:type="dxa"/>
            <w:shd w:val="clear" w:color="auto" w:fill="00188F"/>
            <w:vAlign w:val="center"/>
          </w:tcPr>
          <w:p w14:paraId="54D6A12F" w14:textId="385068EA" w:rsidR="001E410A" w:rsidRPr="00EE0836" w:rsidRDefault="001E410A" w:rsidP="00500791">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Minimum” </w:instrText>
            </w:r>
            <w:r w:rsidRPr="007C4160">
              <w:rPr>
                <w:color w:val="FFFFFF" w:themeColor="background1"/>
              </w:rPr>
              <w:fldChar w:fldCharType="separate"/>
            </w:r>
            <w:r w:rsidRPr="007C4160">
              <w:rPr>
                <w:color w:val="FFFFFF" w:themeColor="background1"/>
              </w:rPr>
              <w:t>OM</w:t>
            </w:r>
            <w:r w:rsidRPr="007C4160">
              <w:rPr>
                <w:color w:val="FFFFFF" w:themeColor="background1"/>
              </w:rPr>
              <w:fldChar w:fldCharType="end"/>
            </w:r>
          </w:p>
        </w:tc>
        <w:tc>
          <w:tcPr>
            <w:tcW w:w="738" w:type="dxa"/>
            <w:shd w:val="clear" w:color="auto" w:fill="00188F"/>
            <w:vAlign w:val="center"/>
          </w:tcPr>
          <w:p w14:paraId="48F26E34" w14:textId="40752BF5" w:rsidR="001E410A" w:rsidRPr="00EE0836" w:rsidRDefault="001E410A" w:rsidP="00500791">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Value en Open Value Subscription” </w:instrText>
            </w:r>
            <w:r w:rsidRPr="007C4160">
              <w:rPr>
                <w:color w:val="FFFFFF" w:themeColor="background1"/>
              </w:rPr>
              <w:fldChar w:fldCharType="separate"/>
            </w:r>
            <w:r w:rsidRPr="007C4160">
              <w:rPr>
                <w:color w:val="FFFFFF" w:themeColor="background1"/>
              </w:rPr>
              <w:t>OV/OVS</w:t>
            </w:r>
            <w:r w:rsidRPr="007C4160">
              <w:rPr>
                <w:color w:val="FFFFFF" w:themeColor="background1"/>
              </w:rPr>
              <w:fldChar w:fldCharType="end"/>
            </w:r>
          </w:p>
        </w:tc>
        <w:tc>
          <w:tcPr>
            <w:tcW w:w="738" w:type="dxa"/>
            <w:shd w:val="clear" w:color="auto" w:fill="00188F"/>
            <w:vAlign w:val="center"/>
          </w:tcPr>
          <w:p w14:paraId="177A8A79" w14:textId="09C4FDB6" w:rsidR="001E410A" w:rsidRPr="00EE0836" w:rsidRDefault="001E410A" w:rsidP="00500791">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“Select en Select Plus” </w:instrText>
            </w:r>
            <w:r w:rsidRPr="007C4160">
              <w:rPr>
                <w:color w:val="FFFFFF" w:themeColor="background1"/>
              </w:rPr>
              <w:fldChar w:fldCharType="separate"/>
            </w:r>
            <w:r w:rsidRPr="007C4160">
              <w:rPr>
                <w:color w:val="FFFFFF" w:themeColor="background1"/>
              </w:rPr>
              <w:t>S/S+</w:t>
            </w:r>
            <w:r w:rsidRPr="007C4160">
              <w:rPr>
                <w:color w:val="FFFFFF" w:themeColor="background1"/>
              </w:rPr>
              <w:fldChar w:fldCharType="end"/>
            </w:r>
          </w:p>
        </w:tc>
        <w:tc>
          <w:tcPr>
            <w:tcW w:w="737" w:type="dxa"/>
            <w:shd w:val="clear" w:color="auto" w:fill="00188F"/>
            <w:vAlign w:val="center"/>
          </w:tcPr>
          <w:p w14:paraId="531F05AB" w14:textId="1D0F3727" w:rsidR="001E410A" w:rsidRPr="00EE0836" w:rsidRDefault="001E410A" w:rsidP="00500791">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A31FD0" w14:paraId="514C3C46" w14:textId="77777777" w:rsidTr="004D1E93">
        <w:trPr>
          <w:cantSplit/>
          <w:tblHeader/>
        </w:trPr>
        <w:tc>
          <w:tcPr>
            <w:tcW w:w="3315" w:type="dxa"/>
            <w:tcBorders>
              <w:top w:val="nil"/>
              <w:left w:val="nil"/>
              <w:bottom w:val="nil"/>
              <w:right w:val="nil"/>
            </w:tcBorders>
          </w:tcPr>
          <w:p w14:paraId="227E251D" w14:textId="77777777" w:rsidR="00A31FD0" w:rsidRDefault="00A31FD0" w:rsidP="00500791">
            <w:pPr>
              <w:pStyle w:val="ProductList-Offering2"/>
            </w:pPr>
            <w:bookmarkStart w:id="935" w:name="_Toc409102891"/>
            <w:r>
              <w:t>Microsoft Azure Standard Support</w:t>
            </w:r>
            <w:bookmarkEnd w:id="935"/>
            <w:r>
              <w:fldChar w:fldCharType="begin"/>
            </w:r>
            <w:r>
              <w:instrText>XE "Microsoft Azure Standard Support"</w:instrText>
            </w:r>
            <w:r>
              <w:fldChar w:fldCharType="end"/>
            </w:r>
          </w:p>
        </w:tc>
        <w:tc>
          <w:tcPr>
            <w:tcW w:w="738" w:type="dxa"/>
            <w:tcBorders>
              <w:top w:val="nil"/>
              <w:left w:val="nil"/>
              <w:bottom w:val="nil"/>
              <w:right w:val="nil"/>
            </w:tcBorders>
            <w:vAlign w:val="center"/>
          </w:tcPr>
          <w:p w14:paraId="5C627F8F" w14:textId="77777777" w:rsidR="00A31FD0" w:rsidRDefault="00A31FD0"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C4695D" w14:textId="77777777" w:rsidR="00A31FD0" w:rsidRDefault="00A31FD0" w:rsidP="00500791">
            <w:pPr>
              <w:pStyle w:val="ProductList-OfferingBody"/>
              <w:ind w:left="-113"/>
              <w:jc w:val="center"/>
            </w:pPr>
          </w:p>
        </w:tc>
        <w:tc>
          <w:tcPr>
            <w:tcW w:w="739" w:type="dxa"/>
            <w:shd w:val="clear" w:color="auto" w:fill="70AD47" w:themeFill="accent6"/>
            <w:vAlign w:val="center"/>
          </w:tcPr>
          <w:p w14:paraId="0F0AFB84" w14:textId="15B267CD" w:rsidR="00A31FD0" w:rsidRPr="005A0966" w:rsidRDefault="00A31FD0" w:rsidP="00500791">
            <w:pPr>
              <w:pStyle w:val="ProductList-OfferingBody"/>
              <w:ind w:left="-113"/>
              <w:jc w:val="center"/>
            </w:pPr>
            <w:r w:rsidRPr="001F7CC1">
              <w:fldChar w:fldCharType="begin"/>
            </w:r>
            <w:r w:rsidRPr="001F7CC1">
              <w:instrText xml:space="preserve"> AutoTextList  \s NoStyle \t “Additioneel Product” </w:instrText>
            </w:r>
            <w:r w:rsidRPr="001F7CC1">
              <w:fldChar w:fldCharType="separate"/>
            </w:r>
            <w:r w:rsidRPr="001F7CC1">
              <w:t xml:space="preserve"> A </w:t>
            </w:r>
            <w:r w:rsidRPr="001F7CC1">
              <w:fldChar w:fldCharType="end"/>
            </w:r>
          </w:p>
        </w:tc>
        <w:tc>
          <w:tcPr>
            <w:tcW w:w="738" w:type="dxa"/>
            <w:shd w:val="clear" w:color="auto" w:fill="70AD47" w:themeFill="accent6"/>
            <w:vAlign w:val="center"/>
          </w:tcPr>
          <w:p w14:paraId="335FAB8E" w14:textId="1B06D26C" w:rsidR="00A31FD0" w:rsidRPr="005A0966" w:rsidRDefault="00A31FD0" w:rsidP="00500791">
            <w:pPr>
              <w:pStyle w:val="ProductList-OfferingBody"/>
              <w:ind w:left="-113"/>
              <w:jc w:val="center"/>
            </w:pPr>
            <w:r w:rsidRPr="001F7CC1">
              <w:fldChar w:fldCharType="begin"/>
            </w:r>
            <w:r w:rsidRPr="001F7CC1">
              <w:instrText xml:space="preserve"> AutoTextList  \s NoStyle \t “Additioneel Product” </w:instrText>
            </w:r>
            <w:r w:rsidRPr="001F7CC1">
              <w:fldChar w:fldCharType="separate"/>
            </w:r>
            <w:r w:rsidRPr="001F7CC1">
              <w:t xml:space="preserve"> A </w:t>
            </w:r>
            <w:r w:rsidRPr="001F7CC1">
              <w:fldChar w:fldCharType="end"/>
            </w:r>
          </w:p>
        </w:tc>
        <w:tc>
          <w:tcPr>
            <w:tcW w:w="738" w:type="dxa"/>
            <w:shd w:val="clear" w:color="auto" w:fill="BFBFBF" w:themeFill="background1" w:themeFillShade="BF"/>
            <w:vAlign w:val="center"/>
          </w:tcPr>
          <w:p w14:paraId="78452DB1" w14:textId="77777777" w:rsidR="00A31FD0" w:rsidRDefault="00A31FD0" w:rsidP="00500791">
            <w:pPr>
              <w:pStyle w:val="ProductList-OfferingBody"/>
              <w:ind w:left="-113"/>
              <w:jc w:val="center"/>
            </w:pPr>
          </w:p>
        </w:tc>
        <w:tc>
          <w:tcPr>
            <w:tcW w:w="737" w:type="dxa"/>
            <w:shd w:val="clear" w:color="auto" w:fill="BFBFBF" w:themeFill="background1" w:themeFillShade="BF"/>
            <w:vAlign w:val="center"/>
          </w:tcPr>
          <w:p w14:paraId="10F6C79B" w14:textId="77777777" w:rsidR="00A31FD0" w:rsidRDefault="00A31FD0" w:rsidP="00500791">
            <w:pPr>
              <w:pStyle w:val="ProductList-OfferingBody"/>
              <w:ind w:left="-113"/>
              <w:jc w:val="center"/>
            </w:pPr>
          </w:p>
        </w:tc>
        <w:tc>
          <w:tcPr>
            <w:tcW w:w="738" w:type="dxa"/>
            <w:shd w:val="clear" w:color="auto" w:fill="BFBFBF" w:themeFill="background1" w:themeFillShade="BF"/>
            <w:vAlign w:val="center"/>
          </w:tcPr>
          <w:p w14:paraId="665432CA" w14:textId="77777777" w:rsidR="00A31FD0" w:rsidRDefault="00A31FD0" w:rsidP="00500791">
            <w:pPr>
              <w:pStyle w:val="ProductList-OfferingBody"/>
              <w:ind w:left="-113"/>
              <w:jc w:val="center"/>
            </w:pPr>
          </w:p>
        </w:tc>
        <w:tc>
          <w:tcPr>
            <w:tcW w:w="738" w:type="dxa"/>
            <w:shd w:val="clear" w:color="auto" w:fill="BFBFBF" w:themeFill="background1" w:themeFillShade="BF"/>
            <w:vAlign w:val="center"/>
          </w:tcPr>
          <w:p w14:paraId="472D530A" w14:textId="77777777" w:rsidR="00A31FD0" w:rsidRDefault="00A31FD0" w:rsidP="00500791">
            <w:pPr>
              <w:pStyle w:val="ProductList-OfferingBody"/>
              <w:ind w:left="-113"/>
              <w:jc w:val="center"/>
            </w:pPr>
          </w:p>
        </w:tc>
        <w:tc>
          <w:tcPr>
            <w:tcW w:w="738" w:type="dxa"/>
            <w:shd w:val="clear" w:color="auto" w:fill="BFBFBF" w:themeFill="background1" w:themeFillShade="BF"/>
            <w:vAlign w:val="center"/>
          </w:tcPr>
          <w:p w14:paraId="30D77070" w14:textId="77777777" w:rsidR="00A31FD0" w:rsidRDefault="00A31FD0" w:rsidP="00500791">
            <w:pPr>
              <w:pStyle w:val="ProductList-OfferingBody"/>
              <w:ind w:left="-113"/>
              <w:jc w:val="center"/>
            </w:pPr>
          </w:p>
        </w:tc>
        <w:tc>
          <w:tcPr>
            <w:tcW w:w="752" w:type="dxa"/>
            <w:gridSpan w:val="2"/>
            <w:shd w:val="clear" w:color="auto" w:fill="70AD47" w:themeFill="accent6"/>
            <w:vAlign w:val="center"/>
          </w:tcPr>
          <w:p w14:paraId="54014F4E" w14:textId="6316537E" w:rsidR="00A31FD0" w:rsidRPr="005A0966" w:rsidRDefault="00A31FD0" w:rsidP="00500791">
            <w:pPr>
              <w:pStyle w:val="ProductList-OfferingBody"/>
              <w:ind w:left="-113"/>
              <w:jc w:val="center"/>
            </w:pPr>
            <w:r w:rsidRPr="001F7CC1">
              <w:fldChar w:fldCharType="begin"/>
            </w:r>
            <w:r w:rsidRPr="001F7CC1">
              <w:instrText xml:space="preserve"> AutoTextList  \s NoStyle \t “Additioneel Product” </w:instrText>
            </w:r>
            <w:r w:rsidRPr="001F7CC1">
              <w:fldChar w:fldCharType="separate"/>
            </w:r>
            <w:r w:rsidRPr="001F7CC1">
              <w:t xml:space="preserve"> A </w:t>
            </w:r>
            <w:r w:rsidRPr="001F7CC1">
              <w:fldChar w:fldCharType="end"/>
            </w:r>
          </w:p>
        </w:tc>
      </w:tr>
      <w:tr w:rsidR="00A31FD0" w14:paraId="7023C8C8" w14:textId="77777777" w:rsidTr="004D1E93">
        <w:trPr>
          <w:cantSplit/>
          <w:tblHeader/>
        </w:trPr>
        <w:tc>
          <w:tcPr>
            <w:tcW w:w="3315" w:type="dxa"/>
            <w:tcBorders>
              <w:top w:val="nil"/>
              <w:left w:val="nil"/>
              <w:bottom w:val="nil"/>
              <w:right w:val="nil"/>
            </w:tcBorders>
          </w:tcPr>
          <w:p w14:paraId="74B13A92" w14:textId="77777777" w:rsidR="00A31FD0" w:rsidRDefault="00A31FD0" w:rsidP="00500791">
            <w:pPr>
              <w:pStyle w:val="ProductList-Offering2"/>
            </w:pPr>
            <w:bookmarkStart w:id="936" w:name="_Toc409102892"/>
            <w:r>
              <w:t>Microsoft Azure Professional Direct Support</w:t>
            </w:r>
            <w:bookmarkEnd w:id="936"/>
            <w:r>
              <w:fldChar w:fldCharType="begin"/>
            </w:r>
            <w:r>
              <w:instrText>XE "Microsoft Azure Professional Direct Support"</w:instrText>
            </w:r>
            <w:r>
              <w:fldChar w:fldCharType="end"/>
            </w:r>
          </w:p>
        </w:tc>
        <w:tc>
          <w:tcPr>
            <w:tcW w:w="738" w:type="dxa"/>
            <w:tcBorders>
              <w:top w:val="nil"/>
              <w:left w:val="nil"/>
              <w:bottom w:val="nil"/>
              <w:right w:val="nil"/>
            </w:tcBorders>
            <w:vAlign w:val="center"/>
          </w:tcPr>
          <w:p w14:paraId="4E20D784" w14:textId="77777777" w:rsidR="00A31FD0" w:rsidRDefault="00A31FD0"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CF8D31F" w14:textId="77777777" w:rsidR="00A31FD0" w:rsidRDefault="00A31FD0" w:rsidP="00500791">
            <w:pPr>
              <w:pStyle w:val="ProductList-OfferingBody"/>
              <w:ind w:left="-113"/>
              <w:jc w:val="center"/>
            </w:pPr>
          </w:p>
        </w:tc>
        <w:tc>
          <w:tcPr>
            <w:tcW w:w="739" w:type="dxa"/>
            <w:shd w:val="clear" w:color="auto" w:fill="70AD47" w:themeFill="accent6"/>
            <w:vAlign w:val="center"/>
          </w:tcPr>
          <w:p w14:paraId="50C822E1" w14:textId="3D5072AA" w:rsidR="00A31FD0" w:rsidRDefault="00A31FD0" w:rsidP="00500791">
            <w:pPr>
              <w:pStyle w:val="ProductList-OfferingBody"/>
              <w:ind w:left="-113"/>
              <w:jc w:val="center"/>
            </w:pPr>
            <w:r w:rsidRPr="001F7CC1">
              <w:fldChar w:fldCharType="begin"/>
            </w:r>
            <w:r w:rsidRPr="001F7CC1">
              <w:instrText xml:space="preserve"> AutoTextList  \s NoStyle \t “Additioneel Product” </w:instrText>
            </w:r>
            <w:r w:rsidRPr="001F7CC1">
              <w:fldChar w:fldCharType="separate"/>
            </w:r>
            <w:r w:rsidRPr="001F7CC1">
              <w:t xml:space="preserve"> A </w:t>
            </w:r>
            <w:r w:rsidRPr="001F7CC1">
              <w:fldChar w:fldCharType="end"/>
            </w:r>
          </w:p>
        </w:tc>
        <w:tc>
          <w:tcPr>
            <w:tcW w:w="738" w:type="dxa"/>
            <w:shd w:val="clear" w:color="auto" w:fill="70AD47" w:themeFill="accent6"/>
            <w:vAlign w:val="center"/>
          </w:tcPr>
          <w:p w14:paraId="28EEEAAE" w14:textId="09E40109" w:rsidR="00A31FD0" w:rsidRDefault="00A31FD0" w:rsidP="00500791">
            <w:pPr>
              <w:pStyle w:val="ProductList-OfferingBody"/>
              <w:ind w:left="-113"/>
              <w:jc w:val="center"/>
            </w:pPr>
            <w:r w:rsidRPr="001F7CC1">
              <w:fldChar w:fldCharType="begin"/>
            </w:r>
            <w:r w:rsidRPr="001F7CC1">
              <w:instrText xml:space="preserve"> AutoTextList  \s NoStyle \t “Additioneel Product” </w:instrText>
            </w:r>
            <w:r w:rsidRPr="001F7CC1">
              <w:fldChar w:fldCharType="separate"/>
            </w:r>
            <w:r w:rsidRPr="001F7CC1">
              <w:t xml:space="preserve"> A </w:t>
            </w:r>
            <w:r w:rsidRPr="001F7CC1">
              <w:fldChar w:fldCharType="end"/>
            </w:r>
          </w:p>
        </w:tc>
        <w:tc>
          <w:tcPr>
            <w:tcW w:w="738" w:type="dxa"/>
            <w:shd w:val="clear" w:color="auto" w:fill="BFBFBF" w:themeFill="background1" w:themeFillShade="BF"/>
            <w:vAlign w:val="center"/>
          </w:tcPr>
          <w:p w14:paraId="70ADDFFD" w14:textId="77777777" w:rsidR="00A31FD0" w:rsidRDefault="00A31FD0" w:rsidP="00500791">
            <w:pPr>
              <w:pStyle w:val="ProductList-OfferingBody"/>
              <w:ind w:left="-113"/>
              <w:jc w:val="center"/>
            </w:pPr>
          </w:p>
        </w:tc>
        <w:tc>
          <w:tcPr>
            <w:tcW w:w="737" w:type="dxa"/>
            <w:shd w:val="clear" w:color="auto" w:fill="BFBFBF" w:themeFill="background1" w:themeFillShade="BF"/>
            <w:vAlign w:val="center"/>
          </w:tcPr>
          <w:p w14:paraId="5976D163" w14:textId="77777777" w:rsidR="00A31FD0" w:rsidRDefault="00A31FD0" w:rsidP="00500791">
            <w:pPr>
              <w:pStyle w:val="ProductList-OfferingBody"/>
              <w:ind w:left="-113"/>
              <w:jc w:val="center"/>
            </w:pPr>
          </w:p>
        </w:tc>
        <w:tc>
          <w:tcPr>
            <w:tcW w:w="738" w:type="dxa"/>
            <w:shd w:val="clear" w:color="auto" w:fill="BFBFBF" w:themeFill="background1" w:themeFillShade="BF"/>
            <w:vAlign w:val="center"/>
          </w:tcPr>
          <w:p w14:paraId="3E4BB322" w14:textId="77777777" w:rsidR="00A31FD0" w:rsidRDefault="00A31FD0" w:rsidP="00500791">
            <w:pPr>
              <w:pStyle w:val="ProductList-OfferingBody"/>
              <w:ind w:left="-113"/>
              <w:jc w:val="center"/>
            </w:pPr>
          </w:p>
        </w:tc>
        <w:tc>
          <w:tcPr>
            <w:tcW w:w="738" w:type="dxa"/>
            <w:shd w:val="clear" w:color="auto" w:fill="BFBFBF" w:themeFill="background1" w:themeFillShade="BF"/>
            <w:vAlign w:val="center"/>
          </w:tcPr>
          <w:p w14:paraId="7923F5F7" w14:textId="77777777" w:rsidR="00A31FD0" w:rsidRDefault="00A31FD0" w:rsidP="00500791">
            <w:pPr>
              <w:pStyle w:val="ProductList-OfferingBody"/>
              <w:ind w:left="-113"/>
              <w:jc w:val="center"/>
            </w:pPr>
          </w:p>
        </w:tc>
        <w:tc>
          <w:tcPr>
            <w:tcW w:w="738" w:type="dxa"/>
            <w:shd w:val="clear" w:color="auto" w:fill="BFBFBF" w:themeFill="background1" w:themeFillShade="BF"/>
            <w:vAlign w:val="center"/>
          </w:tcPr>
          <w:p w14:paraId="73A00408" w14:textId="77777777" w:rsidR="00A31FD0" w:rsidRDefault="00A31FD0" w:rsidP="00500791">
            <w:pPr>
              <w:pStyle w:val="ProductList-OfferingBody"/>
              <w:ind w:left="-113"/>
              <w:jc w:val="center"/>
            </w:pPr>
          </w:p>
        </w:tc>
        <w:tc>
          <w:tcPr>
            <w:tcW w:w="752" w:type="dxa"/>
            <w:gridSpan w:val="2"/>
            <w:shd w:val="clear" w:color="auto" w:fill="70AD47" w:themeFill="accent6"/>
            <w:vAlign w:val="center"/>
          </w:tcPr>
          <w:p w14:paraId="5CC7981F" w14:textId="63C7C9D7" w:rsidR="00A31FD0" w:rsidRDefault="00A31FD0" w:rsidP="00500791">
            <w:pPr>
              <w:pStyle w:val="ProductList-OfferingBody"/>
              <w:ind w:left="-113"/>
              <w:jc w:val="center"/>
            </w:pPr>
            <w:r w:rsidRPr="001F7CC1">
              <w:fldChar w:fldCharType="begin"/>
            </w:r>
            <w:r w:rsidRPr="001F7CC1">
              <w:instrText xml:space="preserve"> AutoTextList  \s NoStyle \t “Additioneel Product” </w:instrText>
            </w:r>
            <w:r w:rsidRPr="001F7CC1">
              <w:fldChar w:fldCharType="separate"/>
            </w:r>
            <w:r w:rsidRPr="001F7CC1">
              <w:t xml:space="preserve"> A </w:t>
            </w:r>
            <w:r w:rsidRPr="001F7CC1">
              <w:fldChar w:fldCharType="end"/>
            </w:r>
          </w:p>
        </w:tc>
      </w:tr>
    </w:tbl>
    <w:p w14:paraId="27DA9399" w14:textId="77777777" w:rsidR="00835DCD" w:rsidRPr="00924715" w:rsidRDefault="00835DCD" w:rsidP="00835DCD">
      <w:pPr>
        <w:pStyle w:val="ProductList-Body"/>
      </w:pPr>
    </w:p>
    <w:tbl>
      <w:tblPr>
        <w:tblStyle w:val="TableGrid"/>
        <w:tblW w:w="108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835DCD" w14:paraId="0C9F2835" w14:textId="77777777" w:rsidTr="004D1E93">
        <w:tc>
          <w:tcPr>
            <w:tcW w:w="4230" w:type="dxa"/>
          </w:tcPr>
          <w:p w14:paraId="1AB9CEB4" w14:textId="5A72D6FE" w:rsidR="00835DCD" w:rsidRPr="001D7C37" w:rsidRDefault="00835DCD" w:rsidP="00500791">
            <w:pPr>
              <w:pStyle w:val="ProductList-Body"/>
              <w:spacing w:before="20" w:after="20"/>
              <w:ind w:left="169" w:hanging="169"/>
              <w:rPr>
                <w:b/>
              </w:rPr>
            </w:pPr>
            <w:r>
              <w:t xml:space="preserve">Verlengde Dienst mogelijk: </w:t>
            </w:r>
            <w:r>
              <w:rPr>
                <w:b/>
              </w:rPr>
              <w:t>alle</w:t>
            </w:r>
          </w:p>
        </w:tc>
        <w:tc>
          <w:tcPr>
            <w:tcW w:w="2970" w:type="dxa"/>
          </w:tcPr>
          <w:p w14:paraId="3B6DDE67" w14:textId="28EABCE6" w:rsidR="00835DCD" w:rsidRPr="001D7C37" w:rsidRDefault="00835DCD" w:rsidP="00835DCD">
            <w:pPr>
              <w:pStyle w:val="ProductList-Body"/>
              <w:spacing w:before="20" w:after="20"/>
              <w:rPr>
                <w:b/>
              </w:rPr>
            </w:pPr>
            <w:r>
              <w:t xml:space="preserve">Productgroep: </w:t>
            </w:r>
            <w:r>
              <w:rPr>
                <w:b/>
              </w:rPr>
              <w:t>Server</w:t>
            </w:r>
          </w:p>
        </w:tc>
        <w:tc>
          <w:tcPr>
            <w:tcW w:w="3690" w:type="dxa"/>
          </w:tcPr>
          <w:p w14:paraId="00F9DCFB" w14:textId="646F9D19" w:rsidR="00835DCD" w:rsidRDefault="00835DCD" w:rsidP="00500791">
            <w:pPr>
              <w:pStyle w:val="ProductList-Body"/>
              <w:spacing w:before="20" w:after="20"/>
              <w:ind w:left="169" w:hanging="169"/>
            </w:pPr>
          </w:p>
        </w:tc>
      </w:tr>
    </w:tbl>
    <w:p w14:paraId="50D6345F" w14:textId="77777777" w:rsidR="00835DCD" w:rsidRPr="00924715" w:rsidRDefault="00835DCD" w:rsidP="00835DCD">
      <w:pPr>
        <w:pStyle w:val="ProductList-Body"/>
        <w:shd w:val="clear" w:color="auto" w:fill="D9D9D9" w:themeFill="background1" w:themeFillShade="D9"/>
        <w:spacing w:before="120" w:after="120"/>
      </w:pPr>
      <w:r>
        <w:rPr>
          <w:b/>
        </w:rPr>
        <w:t>Aanvullende informatie</w:t>
      </w:r>
    </w:p>
    <w:p w14:paraId="57A53A7E" w14:textId="77777777" w:rsidR="003A43D0" w:rsidRPr="00924715" w:rsidRDefault="003A43D0" w:rsidP="00905040">
      <w:pPr>
        <w:pStyle w:val="ProductList-Body"/>
      </w:pPr>
    </w:p>
    <w:p w14:paraId="446EC6B2" w14:textId="711945D5" w:rsidR="00905040" w:rsidRPr="00924715" w:rsidRDefault="00905040" w:rsidP="00905040">
      <w:pPr>
        <w:pStyle w:val="ProductList-Body"/>
      </w:pPr>
      <w:r>
        <w:rPr>
          <w:b/>
          <w:color w:val="00188F"/>
        </w:rPr>
        <w:t>Microsoft Azure-ondersteuningsproducten</w:t>
      </w:r>
    </w:p>
    <w:p w14:paraId="68C97699" w14:textId="1C3948C2" w:rsidR="00905040" w:rsidRPr="00924715" w:rsidRDefault="00905040" w:rsidP="00905040">
      <w:pPr>
        <w:pStyle w:val="ProductList-Body"/>
      </w:pPr>
      <w:r>
        <w:rPr>
          <w:rFonts w:cstheme="minorHAnsi"/>
          <w:color w:val="000000"/>
          <w:szCs w:val="18"/>
        </w:rPr>
        <w:t xml:space="preserve">Meer informatie over ondersteuningsproducten voor </w:t>
      </w:r>
      <w:r>
        <w:t>Microsoft</w:t>
      </w:r>
      <w:r>
        <w:rPr>
          <w:rFonts w:cstheme="minorHAnsi"/>
          <w:color w:val="000000"/>
          <w:szCs w:val="18"/>
        </w:rPr>
        <w:t xml:space="preserve"> Azure is te vinden op </w:t>
      </w:r>
      <w:hyperlink r:id="rId49" w:history="1">
        <w:r>
          <w:rPr>
            <w:rStyle w:val="Hyperlink"/>
            <w:rFonts w:cstheme="minorHAnsi"/>
            <w:szCs w:val="18"/>
          </w:rPr>
          <w:t>www.windowsazure.com/en-us/support/plans/</w:t>
        </w:r>
      </w:hyperlink>
      <w:r>
        <w:rPr>
          <w:rFonts w:cstheme="minorHAnsi"/>
          <w:color w:val="000000"/>
          <w:szCs w:val="18"/>
        </w:rPr>
        <w:t>. Ondersteuning is beschikbaar in het Engels, tenzij schriftelijk anders is overeengekomen door een klant en Microsoft. De klant is ervoor verantwoordelijk het voorlopige probleemniveau te bepalen door middel van het webindieningsproces.</w:t>
      </w:r>
    </w:p>
    <w:p w14:paraId="13D7C6EB" w14:textId="492E40E4" w:rsidR="00905040" w:rsidRPr="00924715" w:rsidRDefault="002C4F69" w:rsidP="00905040">
      <w:pPr>
        <w:pStyle w:val="ProductList-Body"/>
        <w:shd w:val="clear" w:color="auto" w:fill="A6A6A6" w:themeFill="background1" w:themeFillShade="A6"/>
        <w:spacing w:before="120" w:after="240"/>
        <w:jc w:val="right"/>
      </w:pPr>
      <w:hyperlink w:anchor="ToC" w:history="1">
        <w:r w:rsidR="00AA05B6">
          <w:rPr>
            <w:rStyle w:val="Hyperlink"/>
            <w:sz w:val="16"/>
            <w:szCs w:val="16"/>
          </w:rPr>
          <w:t>Inhoudsopgave</w:t>
        </w:r>
      </w:hyperlink>
      <w:r w:rsidR="00AA05B6">
        <w:rPr>
          <w:sz w:val="16"/>
          <w:szCs w:val="16"/>
        </w:rPr>
        <w:t xml:space="preserve"> / </w:t>
      </w:r>
      <w:hyperlink w:anchor="ChartKey" w:history="1">
        <w:r w:rsidR="00AA05B6">
          <w:rPr>
            <w:rStyle w:val="Hyperlink"/>
            <w:sz w:val="16"/>
            <w:szCs w:val="16"/>
          </w:rPr>
          <w:t>Verklaring van het schema</w:t>
        </w:r>
      </w:hyperlink>
      <w:r w:rsidR="00AA05B6">
        <w:rPr>
          <w:sz w:val="16"/>
          <w:szCs w:val="16"/>
        </w:rPr>
        <w:t xml:space="preserve"> / </w:t>
      </w:r>
      <w:hyperlink w:anchor="Index" w:history="1">
        <w:r w:rsidR="00AA05B6">
          <w:rPr>
            <w:rStyle w:val="Hyperlink"/>
            <w:sz w:val="16"/>
            <w:szCs w:val="16"/>
          </w:rPr>
          <w:t>Index</w:t>
        </w:r>
      </w:hyperlink>
    </w:p>
    <w:p w14:paraId="0EA1988F" w14:textId="0947F22B" w:rsidR="005D0C2F" w:rsidRPr="00924715" w:rsidRDefault="005D0C2F" w:rsidP="005D0C2F">
      <w:pPr>
        <w:pStyle w:val="ProductList-Offering2Heading"/>
        <w:outlineLvl w:val="2"/>
      </w:pPr>
      <w:r>
        <w:tab/>
      </w:r>
      <w:bookmarkStart w:id="937" w:name="_Toc409102893"/>
      <w:r>
        <w:t xml:space="preserve">Microsoft Azure Backup </w:t>
      </w:r>
      <w:r>
        <w:rPr>
          <w:b w:val="0"/>
        </w:rPr>
        <w:t>(Plan)</w:t>
      </w:r>
      <w:bookmarkEnd w:id="937"/>
      <w:r>
        <w:fldChar w:fldCharType="begin"/>
      </w:r>
      <w:r>
        <w:instrText>XE "Microsoft Azure Backup"</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1E410A" w14:paraId="0AE00A5A" w14:textId="77777777" w:rsidTr="004D1E93">
        <w:trPr>
          <w:cantSplit/>
          <w:tblHeader/>
        </w:trPr>
        <w:tc>
          <w:tcPr>
            <w:tcW w:w="3367" w:type="dxa"/>
            <w:tcBorders>
              <w:bottom w:val="nil"/>
            </w:tcBorders>
            <w:shd w:val="clear" w:color="auto" w:fill="00188F"/>
          </w:tcPr>
          <w:p w14:paraId="68665C58" w14:textId="77777777" w:rsidR="001E410A" w:rsidRPr="00EE0836" w:rsidRDefault="001E410A" w:rsidP="00823A9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39F1973A" w14:textId="05E910E8" w:rsidR="001E410A" w:rsidRPr="002A6950" w:rsidRDefault="001E410A" w:rsidP="00823A9F">
            <w:pPr>
              <w:pStyle w:val="ProductList-OfferingBody"/>
              <w:ind w:left="-113"/>
              <w:jc w:val="center"/>
              <w:rPr>
                <w:color w:val="FFFFFF" w:themeColor="background1"/>
              </w:rPr>
            </w:pPr>
            <w:r w:rsidRPr="002A6950">
              <w:rPr>
                <w:color w:val="FFFFFF" w:themeColor="background1"/>
              </w:rPr>
              <w:fldChar w:fldCharType="begin"/>
            </w:r>
            <w:r w:rsidRPr="002A6950">
              <w:rPr>
                <w:color w:val="FFFFFF" w:themeColor="background1"/>
              </w:rPr>
              <w:instrText xml:space="preserve"> AutoTextList  \s NoStyle \t “Licentie” </w:instrText>
            </w:r>
            <w:r w:rsidRPr="002A6950">
              <w:rPr>
                <w:color w:val="FFFFFF" w:themeColor="background1"/>
              </w:rPr>
              <w:fldChar w:fldCharType="separate"/>
            </w:r>
            <w:r w:rsidRPr="002A6950">
              <w:rPr>
                <w:color w:val="FFFFFF" w:themeColor="background1"/>
              </w:rPr>
              <w:t xml:space="preserve"> L </w:t>
            </w:r>
            <w:r w:rsidRPr="002A6950">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04435E32" w14:textId="2EF0AA85" w:rsidR="001E410A" w:rsidRPr="00EE0836" w:rsidRDefault="001E410A" w:rsidP="00823A9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“Campus en School Overeenkomst” </w:instrText>
            </w:r>
            <w:r w:rsidRPr="007C4160">
              <w:rPr>
                <w:color w:val="FFFFFF" w:themeColor="background1"/>
              </w:rPr>
              <w:fldChar w:fldCharType="separate"/>
            </w:r>
            <w:r w:rsidRPr="007C4160">
              <w:rPr>
                <w:color w:val="FFFFFF" w:themeColor="background1"/>
              </w:rPr>
              <w:t>CA/SA</w:t>
            </w:r>
            <w:r w:rsidRPr="007C4160">
              <w:rPr>
                <w:color w:val="FFFFFF" w:themeColor="background1"/>
              </w:rPr>
              <w:fldChar w:fldCharType="end"/>
            </w:r>
          </w:p>
        </w:tc>
        <w:tc>
          <w:tcPr>
            <w:tcW w:w="739" w:type="dxa"/>
            <w:shd w:val="clear" w:color="auto" w:fill="00188F"/>
            <w:vAlign w:val="center"/>
          </w:tcPr>
          <w:p w14:paraId="27815AA4" w14:textId="31BE56BB" w:rsidR="001E410A" w:rsidRPr="00EE0836" w:rsidRDefault="001E410A" w:rsidP="00823A9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“Enterprise Overeenkomst en Enterprise Subscription Overeenkomst.” </w:instrText>
            </w:r>
            <w:r w:rsidRPr="007C4160">
              <w:rPr>
                <w:color w:val="FFFFFF" w:themeColor="background1"/>
              </w:rPr>
              <w:fldChar w:fldCharType="separate"/>
            </w:r>
            <w:r w:rsidRPr="007C4160">
              <w:rPr>
                <w:color w:val="FFFFFF" w:themeColor="background1"/>
              </w:rPr>
              <w:t>EA/EAS</w:t>
            </w:r>
            <w:r w:rsidRPr="007C4160">
              <w:rPr>
                <w:color w:val="FFFFFF" w:themeColor="background1"/>
              </w:rPr>
              <w:fldChar w:fldCharType="end"/>
            </w:r>
          </w:p>
        </w:tc>
        <w:tc>
          <w:tcPr>
            <w:tcW w:w="739" w:type="dxa"/>
            <w:shd w:val="clear" w:color="auto" w:fill="00188F"/>
            <w:vAlign w:val="center"/>
          </w:tcPr>
          <w:p w14:paraId="287EFB14" w14:textId="469A3749" w:rsidR="001E410A" w:rsidRPr="00EE0836" w:rsidRDefault="001E410A" w:rsidP="00823A9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“Enrollment for Education Solutions” </w:instrText>
            </w:r>
            <w:r w:rsidRPr="007C4160">
              <w:rPr>
                <w:color w:val="FFFFFF" w:themeColor="background1"/>
              </w:rPr>
              <w:fldChar w:fldCharType="separate"/>
            </w:r>
            <w:r w:rsidRPr="007C4160">
              <w:rPr>
                <w:color w:val="FFFFFF" w:themeColor="background1"/>
              </w:rPr>
              <w:t>EES</w:t>
            </w:r>
            <w:r w:rsidRPr="007C4160">
              <w:rPr>
                <w:color w:val="FFFFFF" w:themeColor="background1"/>
              </w:rPr>
              <w:fldChar w:fldCharType="end"/>
            </w:r>
          </w:p>
        </w:tc>
        <w:tc>
          <w:tcPr>
            <w:tcW w:w="739" w:type="dxa"/>
            <w:shd w:val="clear" w:color="auto" w:fill="00188F"/>
            <w:vAlign w:val="center"/>
          </w:tcPr>
          <w:p w14:paraId="2A72FC45" w14:textId="4C8AF62E" w:rsidR="001E410A" w:rsidRPr="00EE0836" w:rsidRDefault="001E410A" w:rsidP="00823A9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“Microsoft Products and Services Agreement.”  </w:instrText>
            </w:r>
            <w:r w:rsidRPr="007C4160">
              <w:rPr>
                <w:color w:val="FFFFFF" w:themeColor="background1"/>
              </w:rPr>
              <w:fldChar w:fldCharType="separate"/>
            </w:r>
            <w:r w:rsidRPr="007C4160">
              <w:rPr>
                <w:color w:val="FFFFFF" w:themeColor="background1"/>
              </w:rPr>
              <w:t>MPSA</w:t>
            </w:r>
            <w:r w:rsidRPr="007C4160">
              <w:rPr>
                <w:color w:val="FFFFFF" w:themeColor="background1"/>
              </w:rPr>
              <w:fldChar w:fldCharType="end"/>
            </w:r>
          </w:p>
        </w:tc>
        <w:tc>
          <w:tcPr>
            <w:tcW w:w="738" w:type="dxa"/>
            <w:shd w:val="clear" w:color="auto" w:fill="00188F"/>
            <w:vAlign w:val="center"/>
          </w:tcPr>
          <w:p w14:paraId="184499EB" w14:textId="1C578695" w:rsidR="001E410A" w:rsidRPr="00EE0836" w:rsidRDefault="001E410A" w:rsidP="00823A9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License”  </w:instrText>
            </w:r>
            <w:r w:rsidRPr="007C4160">
              <w:rPr>
                <w:color w:val="FFFFFF" w:themeColor="background1"/>
              </w:rPr>
              <w:fldChar w:fldCharType="separate"/>
            </w:r>
            <w:r w:rsidRPr="007C4160">
              <w:rPr>
                <w:color w:val="FFFFFF" w:themeColor="background1"/>
              </w:rPr>
              <w:t>OL</w:t>
            </w:r>
            <w:r w:rsidRPr="007C4160">
              <w:rPr>
                <w:color w:val="FFFFFF" w:themeColor="background1"/>
              </w:rPr>
              <w:fldChar w:fldCharType="end"/>
            </w:r>
          </w:p>
        </w:tc>
        <w:tc>
          <w:tcPr>
            <w:tcW w:w="739" w:type="dxa"/>
            <w:shd w:val="clear" w:color="auto" w:fill="00188F"/>
            <w:vAlign w:val="center"/>
          </w:tcPr>
          <w:p w14:paraId="1AD17E5A" w14:textId="071CD87A" w:rsidR="001E410A" w:rsidRPr="00EE0836" w:rsidRDefault="001E410A" w:rsidP="00823A9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Minimum” </w:instrText>
            </w:r>
            <w:r w:rsidRPr="007C4160">
              <w:rPr>
                <w:color w:val="FFFFFF" w:themeColor="background1"/>
              </w:rPr>
              <w:fldChar w:fldCharType="separate"/>
            </w:r>
            <w:r w:rsidRPr="007C4160">
              <w:rPr>
                <w:color w:val="FFFFFF" w:themeColor="background1"/>
              </w:rPr>
              <w:t>OM</w:t>
            </w:r>
            <w:r w:rsidRPr="007C4160">
              <w:rPr>
                <w:color w:val="FFFFFF" w:themeColor="background1"/>
              </w:rPr>
              <w:fldChar w:fldCharType="end"/>
            </w:r>
          </w:p>
        </w:tc>
        <w:tc>
          <w:tcPr>
            <w:tcW w:w="739" w:type="dxa"/>
            <w:shd w:val="clear" w:color="auto" w:fill="00188F"/>
            <w:vAlign w:val="center"/>
          </w:tcPr>
          <w:p w14:paraId="71E8FC16" w14:textId="19F411F4" w:rsidR="001E410A" w:rsidRPr="00EE0836" w:rsidRDefault="001E410A" w:rsidP="00823A9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Value en Open Value Subscription” </w:instrText>
            </w:r>
            <w:r w:rsidRPr="007C4160">
              <w:rPr>
                <w:color w:val="FFFFFF" w:themeColor="background1"/>
              </w:rPr>
              <w:fldChar w:fldCharType="separate"/>
            </w:r>
            <w:r w:rsidRPr="007C4160">
              <w:rPr>
                <w:color w:val="FFFFFF" w:themeColor="background1"/>
              </w:rPr>
              <w:t>OV/OVS</w:t>
            </w:r>
            <w:r w:rsidRPr="007C4160">
              <w:rPr>
                <w:color w:val="FFFFFF" w:themeColor="background1"/>
              </w:rPr>
              <w:fldChar w:fldCharType="end"/>
            </w:r>
          </w:p>
        </w:tc>
        <w:tc>
          <w:tcPr>
            <w:tcW w:w="739" w:type="dxa"/>
            <w:shd w:val="clear" w:color="auto" w:fill="00188F"/>
            <w:vAlign w:val="center"/>
          </w:tcPr>
          <w:p w14:paraId="121BDD71" w14:textId="0E540585" w:rsidR="001E410A" w:rsidRPr="00EE0836" w:rsidRDefault="001E410A" w:rsidP="00823A9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“Select en Select Plus” </w:instrText>
            </w:r>
            <w:r w:rsidRPr="007C4160">
              <w:rPr>
                <w:color w:val="FFFFFF" w:themeColor="background1"/>
              </w:rPr>
              <w:fldChar w:fldCharType="separate"/>
            </w:r>
            <w:r w:rsidRPr="007C4160">
              <w:rPr>
                <w:color w:val="FFFFFF" w:themeColor="background1"/>
              </w:rPr>
              <w:t>S/S+</w:t>
            </w:r>
            <w:r w:rsidRPr="007C4160">
              <w:rPr>
                <w:color w:val="FFFFFF" w:themeColor="background1"/>
              </w:rPr>
              <w:fldChar w:fldCharType="end"/>
            </w:r>
          </w:p>
        </w:tc>
        <w:tc>
          <w:tcPr>
            <w:tcW w:w="739" w:type="dxa"/>
            <w:shd w:val="clear" w:color="auto" w:fill="00188F"/>
            <w:vAlign w:val="center"/>
          </w:tcPr>
          <w:p w14:paraId="520AFEDB" w14:textId="1B4E6590" w:rsidR="001E410A" w:rsidRPr="00EE0836" w:rsidRDefault="001E410A" w:rsidP="00823A9F">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2A6950" w14:paraId="7671077E" w14:textId="77777777" w:rsidTr="004D1E93">
        <w:trPr>
          <w:cantSplit/>
          <w:tblHeader/>
        </w:trPr>
        <w:tc>
          <w:tcPr>
            <w:tcW w:w="3367" w:type="dxa"/>
            <w:tcBorders>
              <w:top w:val="nil"/>
              <w:left w:val="nil"/>
              <w:bottom w:val="nil"/>
              <w:right w:val="nil"/>
            </w:tcBorders>
          </w:tcPr>
          <w:p w14:paraId="4FF9DCA9" w14:textId="4A73C5A8" w:rsidR="002A6950" w:rsidRDefault="002A6950" w:rsidP="00833215">
            <w:pPr>
              <w:pStyle w:val="ProductList-Offering2"/>
            </w:pPr>
            <w:bookmarkStart w:id="938" w:name="_Toc409102894"/>
            <w:r>
              <w:t>Microsoft Azure Backup</w:t>
            </w:r>
            <w:bookmarkEnd w:id="938"/>
            <w:r>
              <w:fldChar w:fldCharType="begin"/>
            </w:r>
            <w:r>
              <w:instrText>XE "Microsoft Azure Backup"</w:instrText>
            </w:r>
            <w:r>
              <w:fldChar w:fldCharType="end"/>
            </w:r>
          </w:p>
        </w:tc>
        <w:tc>
          <w:tcPr>
            <w:tcW w:w="738" w:type="dxa"/>
            <w:tcBorders>
              <w:top w:val="nil"/>
              <w:left w:val="nil"/>
              <w:bottom w:val="nil"/>
              <w:right w:val="nil"/>
            </w:tcBorders>
            <w:vAlign w:val="center"/>
          </w:tcPr>
          <w:p w14:paraId="3F93218D" w14:textId="77777777" w:rsidR="002A6950" w:rsidRDefault="002A6950"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0A7AF61E" w14:textId="77777777" w:rsidR="002A6950" w:rsidRDefault="002A6950" w:rsidP="00823A9F">
            <w:pPr>
              <w:pStyle w:val="ProductList-OfferingBody"/>
              <w:ind w:left="-113"/>
              <w:jc w:val="center"/>
            </w:pPr>
            <w:r>
              <w:t>1</w:t>
            </w:r>
          </w:p>
        </w:tc>
        <w:tc>
          <w:tcPr>
            <w:tcW w:w="739" w:type="dxa"/>
            <w:shd w:val="clear" w:color="auto" w:fill="70AD47" w:themeFill="accent6"/>
            <w:vAlign w:val="center"/>
          </w:tcPr>
          <w:p w14:paraId="2A4092D9" w14:textId="1ED259EF" w:rsidR="002A6950" w:rsidRDefault="002A6950" w:rsidP="00823A9F">
            <w:pPr>
              <w:pStyle w:val="ProductList-OfferingBody"/>
              <w:ind w:left="-113"/>
              <w:jc w:val="center"/>
            </w:pPr>
            <w:r w:rsidRPr="001F7CC1">
              <w:fldChar w:fldCharType="begin"/>
            </w:r>
            <w:r w:rsidRPr="001F7CC1">
              <w:instrText xml:space="preserve"> AutoTextList  \s NoStyle \t “Additioneel Product” </w:instrText>
            </w:r>
            <w:r w:rsidRPr="001F7CC1">
              <w:fldChar w:fldCharType="separate"/>
            </w:r>
            <w:r w:rsidRPr="001F7CC1">
              <w:t xml:space="preserve"> A </w:t>
            </w:r>
            <w:r w:rsidRPr="001F7CC1">
              <w:fldChar w:fldCharType="end"/>
            </w:r>
          </w:p>
        </w:tc>
        <w:tc>
          <w:tcPr>
            <w:tcW w:w="739" w:type="dxa"/>
            <w:shd w:val="clear" w:color="auto" w:fill="70AD47" w:themeFill="accent6"/>
            <w:vAlign w:val="center"/>
          </w:tcPr>
          <w:p w14:paraId="0A4E6048" w14:textId="1A4635EF" w:rsidR="002A6950" w:rsidRDefault="002A6950" w:rsidP="00823A9F">
            <w:pPr>
              <w:pStyle w:val="ProductList-OfferingBody"/>
              <w:ind w:left="-113"/>
              <w:jc w:val="center"/>
            </w:pPr>
            <w:r w:rsidRPr="001F7CC1">
              <w:fldChar w:fldCharType="begin"/>
            </w:r>
            <w:r w:rsidRPr="001F7CC1">
              <w:instrText xml:space="preserve"> AutoTextList  \s NoStyle \t “Additioneel Product” </w:instrText>
            </w:r>
            <w:r w:rsidRPr="001F7CC1">
              <w:fldChar w:fldCharType="separate"/>
            </w:r>
            <w:r w:rsidRPr="001F7CC1">
              <w:t xml:space="preserve"> A </w:t>
            </w:r>
            <w:r w:rsidRPr="001F7CC1">
              <w:fldChar w:fldCharType="end"/>
            </w:r>
          </w:p>
        </w:tc>
        <w:tc>
          <w:tcPr>
            <w:tcW w:w="739" w:type="dxa"/>
            <w:shd w:val="clear" w:color="auto" w:fill="BFBFBF" w:themeFill="background1" w:themeFillShade="BF"/>
            <w:vAlign w:val="center"/>
          </w:tcPr>
          <w:p w14:paraId="7BD06EA3" w14:textId="77777777" w:rsidR="002A6950" w:rsidRDefault="002A6950" w:rsidP="00823A9F">
            <w:pPr>
              <w:pStyle w:val="ProductList-OfferingBody"/>
              <w:ind w:left="-113"/>
              <w:jc w:val="center"/>
            </w:pPr>
          </w:p>
        </w:tc>
        <w:tc>
          <w:tcPr>
            <w:tcW w:w="738" w:type="dxa"/>
            <w:shd w:val="clear" w:color="auto" w:fill="BFBFBF" w:themeFill="background1" w:themeFillShade="BF"/>
            <w:vAlign w:val="center"/>
          </w:tcPr>
          <w:p w14:paraId="0631642C" w14:textId="77777777" w:rsidR="002A6950" w:rsidRDefault="002A6950" w:rsidP="00823A9F">
            <w:pPr>
              <w:pStyle w:val="ProductList-OfferingBody"/>
              <w:ind w:left="-113"/>
              <w:jc w:val="center"/>
            </w:pPr>
          </w:p>
        </w:tc>
        <w:tc>
          <w:tcPr>
            <w:tcW w:w="739" w:type="dxa"/>
            <w:shd w:val="clear" w:color="auto" w:fill="BFBFBF" w:themeFill="background1" w:themeFillShade="BF"/>
            <w:vAlign w:val="center"/>
          </w:tcPr>
          <w:p w14:paraId="2FDC9053" w14:textId="77777777" w:rsidR="002A6950" w:rsidRDefault="002A6950" w:rsidP="00823A9F">
            <w:pPr>
              <w:pStyle w:val="ProductList-OfferingBody"/>
              <w:ind w:left="-113"/>
              <w:jc w:val="center"/>
            </w:pPr>
          </w:p>
        </w:tc>
        <w:tc>
          <w:tcPr>
            <w:tcW w:w="739" w:type="dxa"/>
            <w:shd w:val="clear" w:color="auto" w:fill="BFBFBF" w:themeFill="background1" w:themeFillShade="BF"/>
            <w:vAlign w:val="center"/>
          </w:tcPr>
          <w:p w14:paraId="3B999DAA" w14:textId="77777777" w:rsidR="002A6950" w:rsidRDefault="002A6950" w:rsidP="00823A9F">
            <w:pPr>
              <w:pStyle w:val="ProductList-OfferingBody"/>
              <w:ind w:left="-113"/>
              <w:jc w:val="center"/>
            </w:pPr>
          </w:p>
        </w:tc>
        <w:tc>
          <w:tcPr>
            <w:tcW w:w="739" w:type="dxa"/>
            <w:shd w:val="clear" w:color="auto" w:fill="BFBFBF" w:themeFill="background1" w:themeFillShade="BF"/>
            <w:vAlign w:val="center"/>
          </w:tcPr>
          <w:p w14:paraId="0F42509D" w14:textId="77777777" w:rsidR="002A6950" w:rsidRDefault="002A6950" w:rsidP="00823A9F">
            <w:pPr>
              <w:pStyle w:val="ProductList-OfferingBody"/>
              <w:ind w:left="-113"/>
              <w:jc w:val="center"/>
            </w:pPr>
          </w:p>
        </w:tc>
        <w:tc>
          <w:tcPr>
            <w:tcW w:w="739" w:type="dxa"/>
            <w:shd w:val="clear" w:color="auto" w:fill="70AD47" w:themeFill="accent6"/>
            <w:vAlign w:val="center"/>
          </w:tcPr>
          <w:p w14:paraId="7E1B3FF1" w14:textId="756D7A4F" w:rsidR="002A6950" w:rsidRDefault="002A6950" w:rsidP="00823A9F">
            <w:pPr>
              <w:pStyle w:val="ProductList-OfferingBody"/>
              <w:ind w:left="-113"/>
              <w:jc w:val="center"/>
            </w:pPr>
            <w:r w:rsidRPr="001F7CC1">
              <w:fldChar w:fldCharType="begin"/>
            </w:r>
            <w:r w:rsidRPr="001F7CC1">
              <w:instrText xml:space="preserve"> AutoTextList  \s NoStyle \t “Additioneel Product” </w:instrText>
            </w:r>
            <w:r w:rsidRPr="001F7CC1">
              <w:fldChar w:fldCharType="separate"/>
            </w:r>
            <w:r w:rsidRPr="001F7CC1">
              <w:t xml:space="preserve"> A </w:t>
            </w:r>
            <w:r w:rsidRPr="001F7CC1">
              <w:fldChar w:fldCharType="end"/>
            </w:r>
          </w:p>
        </w:tc>
      </w:tr>
    </w:tbl>
    <w:p w14:paraId="69397238" w14:textId="77777777" w:rsidR="005D0C2F" w:rsidRPr="00924715" w:rsidRDefault="005D0C2F" w:rsidP="005D0C2F">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5"/>
        <w:gridCol w:w="3560"/>
      </w:tblGrid>
      <w:tr w:rsidR="005D0C2F" w14:paraId="52109345" w14:textId="77777777" w:rsidTr="004D1E93">
        <w:tc>
          <w:tcPr>
            <w:tcW w:w="3596" w:type="dxa"/>
          </w:tcPr>
          <w:p w14:paraId="5BDFBB83" w14:textId="77777777" w:rsidR="005D0C2F" w:rsidRPr="00924715" w:rsidRDefault="005D0C2F" w:rsidP="00823A9F">
            <w:pPr>
              <w:pStyle w:val="ProductList-Body"/>
              <w:spacing w:before="20" w:after="20"/>
            </w:pPr>
            <w:r>
              <w:t xml:space="preserve">Reductie mogelijk: </w:t>
            </w:r>
            <w:r>
              <w:rPr>
                <w:b/>
              </w:rPr>
              <w:t>alle</w:t>
            </w:r>
          </w:p>
          <w:p w14:paraId="31298362" w14:textId="77777777" w:rsidR="005D0C2F" w:rsidRDefault="005D0C2F" w:rsidP="00823A9F">
            <w:pPr>
              <w:pStyle w:val="ProductList-Body"/>
              <w:spacing w:before="20" w:after="20"/>
            </w:pPr>
            <w:r>
              <w:t xml:space="preserve">Reductie mogelijk (SCE): </w:t>
            </w:r>
            <w:r>
              <w:rPr>
                <w:b/>
              </w:rPr>
              <w:t>alle</w:t>
            </w:r>
          </w:p>
        </w:tc>
        <w:tc>
          <w:tcPr>
            <w:tcW w:w="3597" w:type="dxa"/>
          </w:tcPr>
          <w:p w14:paraId="17CCEC2D" w14:textId="77777777" w:rsidR="005D0C2F" w:rsidRPr="00924715" w:rsidRDefault="005D0C2F" w:rsidP="00823A9F">
            <w:pPr>
              <w:pStyle w:val="ProductList-Body"/>
              <w:spacing w:before="20" w:after="20"/>
            </w:pPr>
            <w:r>
              <w:t xml:space="preserve">Productgroep: </w:t>
            </w:r>
            <w:r>
              <w:rPr>
                <w:b/>
              </w:rPr>
              <w:t>Server</w:t>
            </w:r>
          </w:p>
          <w:p w14:paraId="20A20492" w14:textId="3C0188C5" w:rsidR="00651A42" w:rsidRDefault="00651A42" w:rsidP="00823A9F">
            <w:pPr>
              <w:pStyle w:val="ProductList-Body"/>
              <w:spacing w:before="20" w:after="20"/>
            </w:pPr>
            <w:r>
              <w:t xml:space="preserve">MC-overschrijding: </w:t>
            </w:r>
            <w:r>
              <w:rPr>
                <w:b/>
              </w:rPr>
              <w:t>Ja</w:t>
            </w:r>
          </w:p>
        </w:tc>
        <w:tc>
          <w:tcPr>
            <w:tcW w:w="3597" w:type="dxa"/>
          </w:tcPr>
          <w:p w14:paraId="029610D6" w14:textId="77777777" w:rsidR="005D0C2F" w:rsidRDefault="005D0C2F" w:rsidP="00823A9F">
            <w:pPr>
              <w:pStyle w:val="ProductList-Body"/>
              <w:spacing w:before="20" w:after="20"/>
            </w:pPr>
            <w:r>
              <w:t xml:space="preserve">Verlengde Looptijd mogelijk: </w:t>
            </w:r>
            <w:r>
              <w:rPr>
                <w:b/>
              </w:rPr>
              <w:t>alle</w:t>
            </w:r>
          </w:p>
        </w:tc>
      </w:tr>
    </w:tbl>
    <w:p w14:paraId="60EE9A61" w14:textId="77777777" w:rsidR="005D0C2F" w:rsidRPr="00924715" w:rsidRDefault="005D0C2F" w:rsidP="005D0C2F">
      <w:pPr>
        <w:pStyle w:val="ProductList-Body"/>
        <w:shd w:val="clear" w:color="auto" w:fill="D9D9D9" w:themeFill="background1" w:themeFillShade="D9"/>
        <w:spacing w:before="120" w:after="120"/>
      </w:pPr>
      <w:r>
        <w:rPr>
          <w:b/>
        </w:rPr>
        <w:t>Aanvullende informatie</w:t>
      </w:r>
    </w:p>
    <w:p w14:paraId="12F86F4A" w14:textId="6E6872BA" w:rsidR="00651A42" w:rsidRPr="00924715" w:rsidRDefault="00651A42" w:rsidP="00651A42">
      <w:pPr>
        <w:pStyle w:val="ProductList-Body"/>
      </w:pPr>
      <w:r>
        <w:t>Bij elke bestelling van Microsoft Azure Backup als Microsoft Azure Services-plan is de aankoop van een initiële hoeveelheid van de dienst inbegrepen. Gebruik van de klant dat de Initiële Hoeveelheid te boven gaat, wordt gefactureerd tegen Consumptietarief.</w:t>
      </w:r>
    </w:p>
    <w:p w14:paraId="7A635F46" w14:textId="4FBC6D4B" w:rsidR="005D0C2F" w:rsidRPr="00924715" w:rsidRDefault="002C4F69" w:rsidP="005D0C2F">
      <w:pPr>
        <w:pStyle w:val="ProductList-Body"/>
        <w:shd w:val="clear" w:color="auto" w:fill="A6A6A6" w:themeFill="background1" w:themeFillShade="A6"/>
        <w:spacing w:before="120" w:after="240"/>
        <w:jc w:val="right"/>
      </w:pPr>
      <w:hyperlink w:anchor="ToC" w:history="1">
        <w:r w:rsidR="00AA05B6">
          <w:rPr>
            <w:rStyle w:val="Hyperlink"/>
            <w:sz w:val="16"/>
            <w:szCs w:val="16"/>
          </w:rPr>
          <w:t>Inhoudsopgave</w:t>
        </w:r>
      </w:hyperlink>
      <w:r w:rsidR="00AA05B6">
        <w:rPr>
          <w:sz w:val="16"/>
          <w:szCs w:val="16"/>
        </w:rPr>
        <w:t xml:space="preserve"> / </w:t>
      </w:r>
      <w:hyperlink w:anchor="ChartKey" w:history="1">
        <w:r w:rsidR="00AA05B6">
          <w:rPr>
            <w:rStyle w:val="Hyperlink"/>
            <w:sz w:val="16"/>
            <w:szCs w:val="16"/>
          </w:rPr>
          <w:t>Verklaring van het schema</w:t>
        </w:r>
      </w:hyperlink>
      <w:r w:rsidR="00AA05B6">
        <w:rPr>
          <w:sz w:val="16"/>
          <w:szCs w:val="16"/>
        </w:rPr>
        <w:t xml:space="preserve"> / </w:t>
      </w:r>
      <w:hyperlink w:anchor="Index" w:history="1">
        <w:r w:rsidR="00AA05B6">
          <w:rPr>
            <w:rStyle w:val="Hyperlink"/>
            <w:sz w:val="16"/>
            <w:szCs w:val="16"/>
          </w:rPr>
          <w:t>Index</w:t>
        </w:r>
      </w:hyperlink>
    </w:p>
    <w:p w14:paraId="514AF551" w14:textId="084F4DC5" w:rsidR="005D0C2F" w:rsidRPr="00924715" w:rsidRDefault="005D0C2F" w:rsidP="005D0C2F">
      <w:pPr>
        <w:pStyle w:val="ProductList-Offering2Heading"/>
        <w:outlineLvl w:val="2"/>
      </w:pPr>
      <w:r>
        <w:tab/>
      </w:r>
      <w:bookmarkStart w:id="939" w:name="_Toc409102895"/>
      <w:r>
        <w:t>Microsoft Azure Site Recovery</w:t>
      </w:r>
      <w:r>
        <w:fldChar w:fldCharType="begin"/>
      </w:r>
      <w:r>
        <w:instrText>XE "Microsoft Azure Site Recovery"</w:instrText>
      </w:r>
      <w:r>
        <w:fldChar w:fldCharType="end"/>
      </w:r>
      <w:r>
        <w:t xml:space="preserve"> </w:t>
      </w:r>
      <w:r>
        <w:rPr>
          <w:b w:val="0"/>
        </w:rPr>
        <w:t>(Plan)</w:t>
      </w:r>
      <w:bookmarkEnd w:id="939"/>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1E410A" w14:paraId="00B7D1A3" w14:textId="77777777" w:rsidTr="004D1E93">
        <w:trPr>
          <w:cantSplit/>
          <w:tblHeader/>
        </w:trPr>
        <w:tc>
          <w:tcPr>
            <w:tcW w:w="3367" w:type="dxa"/>
            <w:tcBorders>
              <w:bottom w:val="nil"/>
            </w:tcBorders>
            <w:shd w:val="clear" w:color="auto" w:fill="00188F"/>
          </w:tcPr>
          <w:p w14:paraId="43B20C0D" w14:textId="77777777" w:rsidR="001E410A" w:rsidRPr="00EE0836" w:rsidRDefault="001E410A" w:rsidP="00823A9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20853095" w14:textId="78DC8335" w:rsidR="001E410A" w:rsidRPr="00EE0836" w:rsidRDefault="001E410A" w:rsidP="00823A9F">
            <w:pPr>
              <w:pStyle w:val="ProductList-OfferingBody"/>
              <w:ind w:left="-113"/>
              <w:jc w:val="center"/>
              <w:rPr>
                <w:color w:val="FFFFFF" w:themeColor="background1"/>
              </w:rPr>
            </w:pPr>
            <w:r w:rsidRPr="002A6950">
              <w:rPr>
                <w:color w:val="FFFFFF" w:themeColor="background1"/>
              </w:rPr>
              <w:fldChar w:fldCharType="begin"/>
            </w:r>
            <w:r w:rsidRPr="002A6950">
              <w:rPr>
                <w:color w:val="FFFFFF" w:themeColor="background1"/>
              </w:rPr>
              <w:instrText xml:space="preserve"> AutoTextList  \s NoStyle \t “Licentie” </w:instrText>
            </w:r>
            <w:r w:rsidRPr="002A6950">
              <w:rPr>
                <w:color w:val="FFFFFF" w:themeColor="background1"/>
              </w:rPr>
              <w:fldChar w:fldCharType="separate"/>
            </w:r>
            <w:r w:rsidRPr="002A6950">
              <w:rPr>
                <w:color w:val="FFFFFF" w:themeColor="background1"/>
              </w:rPr>
              <w:t xml:space="preserve"> L </w:t>
            </w:r>
            <w:r w:rsidRPr="002A6950">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30A58026" w14:textId="7C28E45F" w:rsidR="001E410A" w:rsidRPr="00EE0836" w:rsidRDefault="001E410A" w:rsidP="00823A9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“Campus en School Overeenkomst” </w:instrText>
            </w:r>
            <w:r w:rsidRPr="007C4160">
              <w:rPr>
                <w:color w:val="FFFFFF" w:themeColor="background1"/>
              </w:rPr>
              <w:fldChar w:fldCharType="separate"/>
            </w:r>
            <w:r w:rsidRPr="007C4160">
              <w:rPr>
                <w:color w:val="FFFFFF" w:themeColor="background1"/>
              </w:rPr>
              <w:t>CA/SA</w:t>
            </w:r>
            <w:r w:rsidRPr="007C4160">
              <w:rPr>
                <w:color w:val="FFFFFF" w:themeColor="background1"/>
              </w:rPr>
              <w:fldChar w:fldCharType="end"/>
            </w:r>
          </w:p>
        </w:tc>
        <w:tc>
          <w:tcPr>
            <w:tcW w:w="739" w:type="dxa"/>
            <w:shd w:val="clear" w:color="auto" w:fill="00188F"/>
            <w:vAlign w:val="center"/>
          </w:tcPr>
          <w:p w14:paraId="5831F83C" w14:textId="4652FA70" w:rsidR="001E410A" w:rsidRPr="00EE0836" w:rsidRDefault="001E410A" w:rsidP="00823A9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“Enterprise Overeenkomst en Enterprise Subscription Overeenkomst.” </w:instrText>
            </w:r>
            <w:r w:rsidRPr="007C4160">
              <w:rPr>
                <w:color w:val="FFFFFF" w:themeColor="background1"/>
              </w:rPr>
              <w:fldChar w:fldCharType="separate"/>
            </w:r>
            <w:r w:rsidRPr="007C4160">
              <w:rPr>
                <w:color w:val="FFFFFF" w:themeColor="background1"/>
              </w:rPr>
              <w:t>EA/EAS</w:t>
            </w:r>
            <w:r w:rsidRPr="007C4160">
              <w:rPr>
                <w:color w:val="FFFFFF" w:themeColor="background1"/>
              </w:rPr>
              <w:fldChar w:fldCharType="end"/>
            </w:r>
          </w:p>
        </w:tc>
        <w:tc>
          <w:tcPr>
            <w:tcW w:w="739" w:type="dxa"/>
            <w:shd w:val="clear" w:color="auto" w:fill="00188F"/>
            <w:vAlign w:val="center"/>
          </w:tcPr>
          <w:p w14:paraId="100D0C1D" w14:textId="5BC5C3E9" w:rsidR="001E410A" w:rsidRPr="00EE0836" w:rsidRDefault="001E410A" w:rsidP="00823A9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“Enrollment for Education Solutions” </w:instrText>
            </w:r>
            <w:r w:rsidRPr="007C4160">
              <w:rPr>
                <w:color w:val="FFFFFF" w:themeColor="background1"/>
              </w:rPr>
              <w:fldChar w:fldCharType="separate"/>
            </w:r>
            <w:r w:rsidRPr="007C4160">
              <w:rPr>
                <w:color w:val="FFFFFF" w:themeColor="background1"/>
              </w:rPr>
              <w:t>EES</w:t>
            </w:r>
            <w:r w:rsidRPr="007C4160">
              <w:rPr>
                <w:color w:val="FFFFFF" w:themeColor="background1"/>
              </w:rPr>
              <w:fldChar w:fldCharType="end"/>
            </w:r>
          </w:p>
        </w:tc>
        <w:tc>
          <w:tcPr>
            <w:tcW w:w="739" w:type="dxa"/>
            <w:shd w:val="clear" w:color="auto" w:fill="00188F"/>
            <w:vAlign w:val="center"/>
          </w:tcPr>
          <w:p w14:paraId="5F9660BE" w14:textId="20D9DE2F" w:rsidR="001E410A" w:rsidRPr="00EE0836" w:rsidRDefault="001E410A" w:rsidP="00823A9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“Microsoft Products and Services Agreement.”  </w:instrText>
            </w:r>
            <w:r w:rsidRPr="007C4160">
              <w:rPr>
                <w:color w:val="FFFFFF" w:themeColor="background1"/>
              </w:rPr>
              <w:fldChar w:fldCharType="separate"/>
            </w:r>
            <w:r w:rsidRPr="007C4160">
              <w:rPr>
                <w:color w:val="FFFFFF" w:themeColor="background1"/>
              </w:rPr>
              <w:t>MPSA</w:t>
            </w:r>
            <w:r w:rsidRPr="007C4160">
              <w:rPr>
                <w:color w:val="FFFFFF" w:themeColor="background1"/>
              </w:rPr>
              <w:fldChar w:fldCharType="end"/>
            </w:r>
          </w:p>
        </w:tc>
        <w:tc>
          <w:tcPr>
            <w:tcW w:w="738" w:type="dxa"/>
            <w:shd w:val="clear" w:color="auto" w:fill="00188F"/>
            <w:vAlign w:val="center"/>
          </w:tcPr>
          <w:p w14:paraId="270A394F" w14:textId="27FB29ED" w:rsidR="001E410A" w:rsidRPr="00EE0836" w:rsidRDefault="001E410A" w:rsidP="00823A9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License”  </w:instrText>
            </w:r>
            <w:r w:rsidRPr="007C4160">
              <w:rPr>
                <w:color w:val="FFFFFF" w:themeColor="background1"/>
              </w:rPr>
              <w:fldChar w:fldCharType="separate"/>
            </w:r>
            <w:r w:rsidRPr="007C4160">
              <w:rPr>
                <w:color w:val="FFFFFF" w:themeColor="background1"/>
              </w:rPr>
              <w:t>OL</w:t>
            </w:r>
            <w:r w:rsidRPr="007C4160">
              <w:rPr>
                <w:color w:val="FFFFFF" w:themeColor="background1"/>
              </w:rPr>
              <w:fldChar w:fldCharType="end"/>
            </w:r>
          </w:p>
        </w:tc>
        <w:tc>
          <w:tcPr>
            <w:tcW w:w="739" w:type="dxa"/>
            <w:shd w:val="clear" w:color="auto" w:fill="00188F"/>
            <w:vAlign w:val="center"/>
          </w:tcPr>
          <w:p w14:paraId="4E454ED6" w14:textId="119B87C7" w:rsidR="001E410A" w:rsidRPr="00EE0836" w:rsidRDefault="001E410A" w:rsidP="00823A9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Minimum” </w:instrText>
            </w:r>
            <w:r w:rsidRPr="007C4160">
              <w:rPr>
                <w:color w:val="FFFFFF" w:themeColor="background1"/>
              </w:rPr>
              <w:fldChar w:fldCharType="separate"/>
            </w:r>
            <w:r w:rsidRPr="007C4160">
              <w:rPr>
                <w:color w:val="FFFFFF" w:themeColor="background1"/>
              </w:rPr>
              <w:t>OM</w:t>
            </w:r>
            <w:r w:rsidRPr="007C4160">
              <w:rPr>
                <w:color w:val="FFFFFF" w:themeColor="background1"/>
              </w:rPr>
              <w:fldChar w:fldCharType="end"/>
            </w:r>
          </w:p>
        </w:tc>
        <w:tc>
          <w:tcPr>
            <w:tcW w:w="739" w:type="dxa"/>
            <w:shd w:val="clear" w:color="auto" w:fill="00188F"/>
            <w:vAlign w:val="center"/>
          </w:tcPr>
          <w:p w14:paraId="53EE37FD" w14:textId="288A2296" w:rsidR="001E410A" w:rsidRPr="00EE0836" w:rsidRDefault="001E410A" w:rsidP="00823A9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Value en Open Value Subscription” </w:instrText>
            </w:r>
            <w:r w:rsidRPr="007C4160">
              <w:rPr>
                <w:color w:val="FFFFFF" w:themeColor="background1"/>
              </w:rPr>
              <w:fldChar w:fldCharType="separate"/>
            </w:r>
            <w:r w:rsidRPr="007C4160">
              <w:rPr>
                <w:color w:val="FFFFFF" w:themeColor="background1"/>
              </w:rPr>
              <w:t>OV/OVS</w:t>
            </w:r>
            <w:r w:rsidRPr="007C4160">
              <w:rPr>
                <w:color w:val="FFFFFF" w:themeColor="background1"/>
              </w:rPr>
              <w:fldChar w:fldCharType="end"/>
            </w:r>
          </w:p>
        </w:tc>
        <w:tc>
          <w:tcPr>
            <w:tcW w:w="739" w:type="dxa"/>
            <w:shd w:val="clear" w:color="auto" w:fill="00188F"/>
            <w:vAlign w:val="center"/>
          </w:tcPr>
          <w:p w14:paraId="74E6D35A" w14:textId="5DE83EBF" w:rsidR="001E410A" w:rsidRPr="00EE0836" w:rsidRDefault="001E410A" w:rsidP="00823A9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“Select en Select Plus” </w:instrText>
            </w:r>
            <w:r w:rsidRPr="007C4160">
              <w:rPr>
                <w:color w:val="FFFFFF" w:themeColor="background1"/>
              </w:rPr>
              <w:fldChar w:fldCharType="separate"/>
            </w:r>
            <w:r w:rsidRPr="007C4160">
              <w:rPr>
                <w:color w:val="FFFFFF" w:themeColor="background1"/>
              </w:rPr>
              <w:t>S/S+</w:t>
            </w:r>
            <w:r w:rsidRPr="007C4160">
              <w:rPr>
                <w:color w:val="FFFFFF" w:themeColor="background1"/>
              </w:rPr>
              <w:fldChar w:fldCharType="end"/>
            </w:r>
          </w:p>
        </w:tc>
        <w:tc>
          <w:tcPr>
            <w:tcW w:w="739" w:type="dxa"/>
            <w:shd w:val="clear" w:color="auto" w:fill="00188F"/>
            <w:vAlign w:val="center"/>
          </w:tcPr>
          <w:p w14:paraId="564719DB" w14:textId="7F56FE18" w:rsidR="001E410A" w:rsidRPr="00EE0836" w:rsidRDefault="001E410A" w:rsidP="00823A9F">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664084" w14:paraId="4BD6C7F3" w14:textId="77777777" w:rsidTr="004D1E93">
        <w:trPr>
          <w:cantSplit/>
          <w:tblHeader/>
        </w:trPr>
        <w:tc>
          <w:tcPr>
            <w:tcW w:w="3367" w:type="dxa"/>
            <w:tcBorders>
              <w:top w:val="nil"/>
              <w:left w:val="nil"/>
              <w:bottom w:val="nil"/>
              <w:right w:val="nil"/>
            </w:tcBorders>
          </w:tcPr>
          <w:p w14:paraId="714FCB8D" w14:textId="5096BE4D" w:rsidR="00664084" w:rsidRDefault="00664084" w:rsidP="00AB6630">
            <w:pPr>
              <w:pStyle w:val="ProductList-Offering2"/>
            </w:pPr>
            <w:bookmarkStart w:id="940" w:name="_Toc409102896"/>
            <w:r>
              <w:t>Microsoft Azure Site Recovery naar Azure</w:t>
            </w:r>
            <w:bookmarkEnd w:id="940"/>
            <w:r>
              <w:fldChar w:fldCharType="begin"/>
            </w:r>
            <w:r>
              <w:instrText>XE "Microsoft Azure Site Recovery naar Azure"</w:instrText>
            </w:r>
            <w:r>
              <w:fldChar w:fldCharType="end"/>
            </w:r>
          </w:p>
        </w:tc>
        <w:tc>
          <w:tcPr>
            <w:tcW w:w="738" w:type="dxa"/>
            <w:tcBorders>
              <w:top w:val="nil"/>
              <w:left w:val="nil"/>
              <w:bottom w:val="nil"/>
              <w:right w:val="nil"/>
            </w:tcBorders>
            <w:vAlign w:val="center"/>
          </w:tcPr>
          <w:p w14:paraId="1D40D4BD" w14:textId="77777777" w:rsidR="00664084" w:rsidRDefault="00664084" w:rsidP="00AB663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B2E1B85" w14:textId="1416B224" w:rsidR="00664084" w:rsidRDefault="00664084" w:rsidP="00AB6630">
            <w:pPr>
              <w:pStyle w:val="ProductList-OfferingBody"/>
              <w:ind w:left="-113"/>
              <w:jc w:val="center"/>
            </w:pPr>
            <w:r>
              <w:t>1</w:t>
            </w:r>
          </w:p>
        </w:tc>
        <w:tc>
          <w:tcPr>
            <w:tcW w:w="739" w:type="dxa"/>
            <w:shd w:val="clear" w:color="auto" w:fill="70AD47" w:themeFill="accent6"/>
            <w:vAlign w:val="center"/>
          </w:tcPr>
          <w:p w14:paraId="12E29463" w14:textId="388BB391" w:rsidR="00664084" w:rsidRPr="005A0966" w:rsidRDefault="00664084" w:rsidP="00AB6630">
            <w:pPr>
              <w:pStyle w:val="ProductList-OfferingBody"/>
              <w:ind w:left="-113"/>
              <w:jc w:val="center"/>
            </w:pPr>
            <w:r w:rsidRPr="001F7CC1">
              <w:fldChar w:fldCharType="begin"/>
            </w:r>
            <w:r w:rsidRPr="001F7CC1">
              <w:instrText xml:space="preserve"> AutoTextList  \s NoStyle \t “Additioneel Product” </w:instrText>
            </w:r>
            <w:r w:rsidRPr="001F7CC1">
              <w:fldChar w:fldCharType="separate"/>
            </w:r>
            <w:r w:rsidRPr="001F7CC1">
              <w:t xml:space="preserve"> A </w:t>
            </w:r>
            <w:r w:rsidRPr="001F7CC1">
              <w:fldChar w:fldCharType="end"/>
            </w:r>
          </w:p>
        </w:tc>
        <w:tc>
          <w:tcPr>
            <w:tcW w:w="739" w:type="dxa"/>
            <w:shd w:val="clear" w:color="auto" w:fill="70AD47" w:themeFill="accent6"/>
            <w:vAlign w:val="center"/>
          </w:tcPr>
          <w:p w14:paraId="19634FFE" w14:textId="5EFD80A4" w:rsidR="00664084" w:rsidRPr="005A0966" w:rsidRDefault="00664084" w:rsidP="00AB6630">
            <w:pPr>
              <w:pStyle w:val="ProductList-OfferingBody"/>
              <w:ind w:left="-113"/>
              <w:jc w:val="center"/>
            </w:pPr>
            <w:r w:rsidRPr="001F7CC1">
              <w:fldChar w:fldCharType="begin"/>
            </w:r>
            <w:r w:rsidRPr="001F7CC1">
              <w:instrText xml:space="preserve"> AutoTextList  \s NoStyle \t “Additioneel Product” </w:instrText>
            </w:r>
            <w:r w:rsidRPr="001F7CC1">
              <w:fldChar w:fldCharType="separate"/>
            </w:r>
            <w:r w:rsidRPr="001F7CC1">
              <w:t xml:space="preserve"> A </w:t>
            </w:r>
            <w:r w:rsidRPr="001F7CC1">
              <w:fldChar w:fldCharType="end"/>
            </w:r>
          </w:p>
        </w:tc>
        <w:tc>
          <w:tcPr>
            <w:tcW w:w="739" w:type="dxa"/>
            <w:shd w:val="clear" w:color="auto" w:fill="BFBFBF" w:themeFill="background1" w:themeFillShade="BF"/>
            <w:vAlign w:val="center"/>
          </w:tcPr>
          <w:p w14:paraId="12007554" w14:textId="77777777" w:rsidR="00664084" w:rsidRDefault="00664084" w:rsidP="00AB6630">
            <w:pPr>
              <w:pStyle w:val="ProductList-OfferingBody"/>
              <w:ind w:left="-113"/>
              <w:jc w:val="center"/>
            </w:pPr>
          </w:p>
        </w:tc>
        <w:tc>
          <w:tcPr>
            <w:tcW w:w="738" w:type="dxa"/>
            <w:shd w:val="clear" w:color="auto" w:fill="BFBFBF" w:themeFill="background1" w:themeFillShade="BF"/>
            <w:vAlign w:val="center"/>
          </w:tcPr>
          <w:p w14:paraId="36A1D7E1" w14:textId="77777777" w:rsidR="00664084" w:rsidRDefault="00664084" w:rsidP="00AB6630">
            <w:pPr>
              <w:pStyle w:val="ProductList-OfferingBody"/>
              <w:ind w:left="-113"/>
              <w:jc w:val="center"/>
            </w:pPr>
          </w:p>
        </w:tc>
        <w:tc>
          <w:tcPr>
            <w:tcW w:w="739" w:type="dxa"/>
            <w:shd w:val="clear" w:color="auto" w:fill="BFBFBF" w:themeFill="background1" w:themeFillShade="BF"/>
            <w:vAlign w:val="center"/>
          </w:tcPr>
          <w:p w14:paraId="79E3ADB3" w14:textId="77777777" w:rsidR="00664084" w:rsidRDefault="00664084" w:rsidP="00AB6630">
            <w:pPr>
              <w:pStyle w:val="ProductList-OfferingBody"/>
              <w:ind w:left="-113"/>
              <w:jc w:val="center"/>
            </w:pPr>
          </w:p>
        </w:tc>
        <w:tc>
          <w:tcPr>
            <w:tcW w:w="739" w:type="dxa"/>
            <w:shd w:val="clear" w:color="auto" w:fill="BFBFBF" w:themeFill="background1" w:themeFillShade="BF"/>
            <w:vAlign w:val="center"/>
          </w:tcPr>
          <w:p w14:paraId="2E8B9980" w14:textId="77777777" w:rsidR="00664084" w:rsidRDefault="00664084" w:rsidP="00AB6630">
            <w:pPr>
              <w:pStyle w:val="ProductList-OfferingBody"/>
              <w:ind w:left="-113"/>
              <w:jc w:val="center"/>
            </w:pPr>
          </w:p>
        </w:tc>
        <w:tc>
          <w:tcPr>
            <w:tcW w:w="739" w:type="dxa"/>
            <w:shd w:val="clear" w:color="auto" w:fill="BFBFBF" w:themeFill="background1" w:themeFillShade="BF"/>
            <w:vAlign w:val="center"/>
          </w:tcPr>
          <w:p w14:paraId="3C8C8583" w14:textId="77777777" w:rsidR="00664084" w:rsidRDefault="00664084" w:rsidP="00AB6630">
            <w:pPr>
              <w:pStyle w:val="ProductList-OfferingBody"/>
              <w:ind w:left="-113"/>
              <w:jc w:val="center"/>
            </w:pPr>
          </w:p>
        </w:tc>
        <w:tc>
          <w:tcPr>
            <w:tcW w:w="739" w:type="dxa"/>
            <w:shd w:val="clear" w:color="auto" w:fill="70AD47" w:themeFill="accent6"/>
            <w:vAlign w:val="center"/>
          </w:tcPr>
          <w:p w14:paraId="75EACD66" w14:textId="73D6F89F" w:rsidR="00664084" w:rsidRPr="005A0966" w:rsidRDefault="00664084" w:rsidP="00AB6630">
            <w:pPr>
              <w:pStyle w:val="ProductList-OfferingBody"/>
              <w:ind w:left="-113"/>
              <w:jc w:val="center"/>
            </w:pPr>
            <w:r w:rsidRPr="001F7CC1">
              <w:fldChar w:fldCharType="begin"/>
            </w:r>
            <w:r w:rsidRPr="001F7CC1">
              <w:instrText xml:space="preserve"> AutoTextList  \s NoStyle \t “Additioneel Product” </w:instrText>
            </w:r>
            <w:r w:rsidRPr="001F7CC1">
              <w:fldChar w:fldCharType="separate"/>
            </w:r>
            <w:r w:rsidRPr="001F7CC1">
              <w:t xml:space="preserve"> A </w:t>
            </w:r>
            <w:r w:rsidRPr="001F7CC1">
              <w:fldChar w:fldCharType="end"/>
            </w:r>
          </w:p>
        </w:tc>
      </w:tr>
      <w:tr w:rsidR="00664084" w14:paraId="42861C7D" w14:textId="77777777" w:rsidTr="004D1E93">
        <w:trPr>
          <w:cantSplit/>
          <w:tblHeader/>
        </w:trPr>
        <w:tc>
          <w:tcPr>
            <w:tcW w:w="3367" w:type="dxa"/>
            <w:tcBorders>
              <w:top w:val="nil"/>
              <w:left w:val="nil"/>
              <w:bottom w:val="nil"/>
              <w:right w:val="nil"/>
            </w:tcBorders>
          </w:tcPr>
          <w:p w14:paraId="26F1FCFC" w14:textId="22524EF1" w:rsidR="00664084" w:rsidRDefault="00664084" w:rsidP="005B7359">
            <w:pPr>
              <w:pStyle w:val="ProductList-Offering2"/>
            </w:pPr>
            <w:bookmarkStart w:id="941" w:name="_Toc409102897"/>
            <w:r>
              <w:t>Microsoft Azure Site Recovery voor site in eigendom van Klant</w:t>
            </w:r>
            <w:bookmarkEnd w:id="941"/>
            <w:r>
              <w:t xml:space="preserve"> </w:t>
            </w:r>
            <w:r>
              <w:fldChar w:fldCharType="begin"/>
            </w:r>
            <w:r>
              <w:instrText>XE "Microsoft Azure Site Recovery voor Klant"</w:instrText>
            </w:r>
            <w:r>
              <w:fldChar w:fldCharType="end"/>
            </w:r>
          </w:p>
        </w:tc>
        <w:tc>
          <w:tcPr>
            <w:tcW w:w="738" w:type="dxa"/>
            <w:tcBorders>
              <w:top w:val="nil"/>
              <w:left w:val="nil"/>
              <w:bottom w:val="nil"/>
              <w:right w:val="nil"/>
            </w:tcBorders>
            <w:vAlign w:val="center"/>
          </w:tcPr>
          <w:p w14:paraId="2C830DD1" w14:textId="77777777" w:rsidR="00664084" w:rsidRDefault="00664084"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AB5C7BB" w14:textId="77777777" w:rsidR="00664084" w:rsidRDefault="00664084" w:rsidP="00823A9F">
            <w:pPr>
              <w:pStyle w:val="ProductList-OfferingBody"/>
              <w:ind w:left="-113"/>
              <w:jc w:val="center"/>
            </w:pPr>
            <w:r>
              <w:t>1</w:t>
            </w:r>
          </w:p>
        </w:tc>
        <w:tc>
          <w:tcPr>
            <w:tcW w:w="739" w:type="dxa"/>
            <w:shd w:val="clear" w:color="auto" w:fill="70AD47" w:themeFill="accent6"/>
            <w:vAlign w:val="center"/>
          </w:tcPr>
          <w:p w14:paraId="6ABC26FD" w14:textId="2AB35457" w:rsidR="00664084" w:rsidRDefault="00664084" w:rsidP="00823A9F">
            <w:pPr>
              <w:pStyle w:val="ProductList-OfferingBody"/>
              <w:ind w:left="-113"/>
              <w:jc w:val="center"/>
            </w:pPr>
            <w:r w:rsidRPr="001F7CC1">
              <w:fldChar w:fldCharType="begin"/>
            </w:r>
            <w:r w:rsidRPr="001F7CC1">
              <w:instrText xml:space="preserve"> AutoTextList  \s NoStyle \t “Additioneel Product” </w:instrText>
            </w:r>
            <w:r w:rsidRPr="001F7CC1">
              <w:fldChar w:fldCharType="separate"/>
            </w:r>
            <w:r w:rsidRPr="001F7CC1">
              <w:t xml:space="preserve"> A </w:t>
            </w:r>
            <w:r w:rsidRPr="001F7CC1">
              <w:fldChar w:fldCharType="end"/>
            </w:r>
          </w:p>
        </w:tc>
        <w:tc>
          <w:tcPr>
            <w:tcW w:w="739" w:type="dxa"/>
            <w:shd w:val="clear" w:color="auto" w:fill="70AD47" w:themeFill="accent6"/>
            <w:vAlign w:val="center"/>
          </w:tcPr>
          <w:p w14:paraId="4F30962B" w14:textId="463887D5" w:rsidR="00664084" w:rsidRDefault="00664084" w:rsidP="00823A9F">
            <w:pPr>
              <w:pStyle w:val="ProductList-OfferingBody"/>
              <w:ind w:left="-113"/>
              <w:jc w:val="center"/>
            </w:pPr>
            <w:r w:rsidRPr="001F7CC1">
              <w:fldChar w:fldCharType="begin"/>
            </w:r>
            <w:r w:rsidRPr="001F7CC1">
              <w:instrText xml:space="preserve"> AutoTextList  \s NoStyle \t “Additioneel Product” </w:instrText>
            </w:r>
            <w:r w:rsidRPr="001F7CC1">
              <w:fldChar w:fldCharType="separate"/>
            </w:r>
            <w:r w:rsidRPr="001F7CC1">
              <w:t xml:space="preserve"> A </w:t>
            </w:r>
            <w:r w:rsidRPr="001F7CC1">
              <w:fldChar w:fldCharType="end"/>
            </w:r>
          </w:p>
        </w:tc>
        <w:tc>
          <w:tcPr>
            <w:tcW w:w="739" w:type="dxa"/>
            <w:shd w:val="clear" w:color="auto" w:fill="BFBFBF" w:themeFill="background1" w:themeFillShade="BF"/>
            <w:vAlign w:val="center"/>
          </w:tcPr>
          <w:p w14:paraId="15FDDCCB" w14:textId="77777777" w:rsidR="00664084" w:rsidRDefault="00664084" w:rsidP="00823A9F">
            <w:pPr>
              <w:pStyle w:val="ProductList-OfferingBody"/>
              <w:ind w:left="-113"/>
              <w:jc w:val="center"/>
            </w:pPr>
          </w:p>
        </w:tc>
        <w:tc>
          <w:tcPr>
            <w:tcW w:w="738" w:type="dxa"/>
            <w:shd w:val="clear" w:color="auto" w:fill="BFBFBF" w:themeFill="background1" w:themeFillShade="BF"/>
            <w:vAlign w:val="center"/>
          </w:tcPr>
          <w:p w14:paraId="470C242C" w14:textId="77777777" w:rsidR="00664084" w:rsidRDefault="00664084" w:rsidP="00823A9F">
            <w:pPr>
              <w:pStyle w:val="ProductList-OfferingBody"/>
              <w:ind w:left="-113"/>
              <w:jc w:val="center"/>
            </w:pPr>
          </w:p>
        </w:tc>
        <w:tc>
          <w:tcPr>
            <w:tcW w:w="739" w:type="dxa"/>
            <w:shd w:val="clear" w:color="auto" w:fill="BFBFBF" w:themeFill="background1" w:themeFillShade="BF"/>
            <w:vAlign w:val="center"/>
          </w:tcPr>
          <w:p w14:paraId="37D49050" w14:textId="77777777" w:rsidR="00664084" w:rsidRDefault="00664084" w:rsidP="00823A9F">
            <w:pPr>
              <w:pStyle w:val="ProductList-OfferingBody"/>
              <w:ind w:left="-113"/>
              <w:jc w:val="center"/>
            </w:pPr>
          </w:p>
        </w:tc>
        <w:tc>
          <w:tcPr>
            <w:tcW w:w="739" w:type="dxa"/>
            <w:shd w:val="clear" w:color="auto" w:fill="BFBFBF" w:themeFill="background1" w:themeFillShade="BF"/>
            <w:vAlign w:val="center"/>
          </w:tcPr>
          <w:p w14:paraId="70B12F37" w14:textId="77777777" w:rsidR="00664084" w:rsidRDefault="00664084" w:rsidP="00823A9F">
            <w:pPr>
              <w:pStyle w:val="ProductList-OfferingBody"/>
              <w:ind w:left="-113"/>
              <w:jc w:val="center"/>
            </w:pPr>
          </w:p>
        </w:tc>
        <w:tc>
          <w:tcPr>
            <w:tcW w:w="739" w:type="dxa"/>
            <w:shd w:val="clear" w:color="auto" w:fill="BFBFBF" w:themeFill="background1" w:themeFillShade="BF"/>
            <w:vAlign w:val="center"/>
          </w:tcPr>
          <w:p w14:paraId="586D4F3C" w14:textId="77777777" w:rsidR="00664084" w:rsidRDefault="00664084" w:rsidP="00823A9F">
            <w:pPr>
              <w:pStyle w:val="ProductList-OfferingBody"/>
              <w:ind w:left="-113"/>
              <w:jc w:val="center"/>
            </w:pPr>
          </w:p>
        </w:tc>
        <w:tc>
          <w:tcPr>
            <w:tcW w:w="739" w:type="dxa"/>
            <w:shd w:val="clear" w:color="auto" w:fill="70AD47" w:themeFill="accent6"/>
            <w:vAlign w:val="center"/>
          </w:tcPr>
          <w:p w14:paraId="74858D2E" w14:textId="20C508E5" w:rsidR="00664084" w:rsidRDefault="00664084" w:rsidP="00823A9F">
            <w:pPr>
              <w:pStyle w:val="ProductList-OfferingBody"/>
              <w:ind w:left="-113"/>
              <w:jc w:val="center"/>
            </w:pPr>
            <w:r w:rsidRPr="001F7CC1">
              <w:fldChar w:fldCharType="begin"/>
            </w:r>
            <w:r w:rsidRPr="001F7CC1">
              <w:instrText xml:space="preserve"> AutoTextList  \s NoStyle \t “Additioneel Product” </w:instrText>
            </w:r>
            <w:r w:rsidRPr="001F7CC1">
              <w:fldChar w:fldCharType="separate"/>
            </w:r>
            <w:r w:rsidRPr="001F7CC1">
              <w:t xml:space="preserve"> A </w:t>
            </w:r>
            <w:r w:rsidRPr="001F7CC1">
              <w:fldChar w:fldCharType="end"/>
            </w:r>
          </w:p>
        </w:tc>
      </w:tr>
    </w:tbl>
    <w:p w14:paraId="2DFFCE23" w14:textId="77777777" w:rsidR="005D0C2F" w:rsidRPr="00924715" w:rsidRDefault="005D0C2F" w:rsidP="005D0C2F">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5"/>
        <w:gridCol w:w="3560"/>
      </w:tblGrid>
      <w:tr w:rsidR="005D0C2F" w14:paraId="0341D12B" w14:textId="77777777" w:rsidTr="004D1E93">
        <w:tc>
          <w:tcPr>
            <w:tcW w:w="3596" w:type="dxa"/>
          </w:tcPr>
          <w:p w14:paraId="4993EFAD" w14:textId="77777777" w:rsidR="005D0C2F" w:rsidRPr="00924715" w:rsidRDefault="005D0C2F" w:rsidP="00823A9F">
            <w:pPr>
              <w:pStyle w:val="ProductList-Body"/>
              <w:spacing w:before="20" w:after="20"/>
            </w:pPr>
            <w:r>
              <w:t xml:space="preserve">Reductie mogelijk: </w:t>
            </w:r>
            <w:r>
              <w:rPr>
                <w:b/>
              </w:rPr>
              <w:t>alle</w:t>
            </w:r>
          </w:p>
          <w:p w14:paraId="4B5EAD51" w14:textId="77777777" w:rsidR="005D0C2F" w:rsidRDefault="005D0C2F" w:rsidP="00823A9F">
            <w:pPr>
              <w:pStyle w:val="ProductList-Body"/>
              <w:spacing w:before="20" w:after="20"/>
            </w:pPr>
            <w:r>
              <w:t xml:space="preserve">Reductie mogelijk (SCE): </w:t>
            </w:r>
            <w:r>
              <w:rPr>
                <w:b/>
              </w:rPr>
              <w:t>alle</w:t>
            </w:r>
          </w:p>
        </w:tc>
        <w:tc>
          <w:tcPr>
            <w:tcW w:w="3597" w:type="dxa"/>
          </w:tcPr>
          <w:p w14:paraId="4746E747" w14:textId="77777777" w:rsidR="005D0C2F" w:rsidRPr="00924715" w:rsidRDefault="005D0C2F" w:rsidP="00823A9F">
            <w:pPr>
              <w:pStyle w:val="ProductList-Body"/>
              <w:spacing w:before="20" w:after="20"/>
            </w:pPr>
            <w:r>
              <w:t xml:space="preserve">Productgroep: </w:t>
            </w:r>
            <w:r>
              <w:rPr>
                <w:b/>
              </w:rPr>
              <w:t>Server</w:t>
            </w:r>
          </w:p>
          <w:p w14:paraId="0A2BE4BB" w14:textId="26DBF9A0" w:rsidR="002904AF" w:rsidRDefault="002904AF" w:rsidP="00823A9F">
            <w:pPr>
              <w:pStyle w:val="ProductList-Body"/>
              <w:spacing w:before="20" w:after="20"/>
            </w:pPr>
            <w:r>
              <w:t xml:space="preserve">MC-overschrijding: </w:t>
            </w:r>
            <w:r>
              <w:rPr>
                <w:b/>
              </w:rPr>
              <w:t>Ja</w:t>
            </w:r>
          </w:p>
        </w:tc>
        <w:tc>
          <w:tcPr>
            <w:tcW w:w="3597" w:type="dxa"/>
          </w:tcPr>
          <w:p w14:paraId="50F2876A" w14:textId="77777777" w:rsidR="005D0C2F" w:rsidRDefault="005D0C2F" w:rsidP="00823A9F">
            <w:pPr>
              <w:pStyle w:val="ProductList-Body"/>
              <w:spacing w:before="20" w:after="20"/>
            </w:pPr>
            <w:r>
              <w:t xml:space="preserve">Verlengde Looptijd mogelijk: </w:t>
            </w:r>
            <w:r>
              <w:rPr>
                <w:b/>
              </w:rPr>
              <w:t>alle</w:t>
            </w:r>
          </w:p>
        </w:tc>
      </w:tr>
    </w:tbl>
    <w:p w14:paraId="547681B1" w14:textId="77777777" w:rsidR="00FD3001" w:rsidRDefault="00FD3001" w:rsidP="00FD3001">
      <w:pPr>
        <w:pStyle w:val="ProductList-Body"/>
        <w:spacing w:before="120" w:after="120"/>
        <w:rPr>
          <w:b/>
        </w:rPr>
      </w:pPr>
    </w:p>
    <w:p w14:paraId="0F020211" w14:textId="77777777" w:rsidR="005D0C2F" w:rsidRPr="00924715" w:rsidRDefault="005D0C2F" w:rsidP="005D0C2F">
      <w:pPr>
        <w:pStyle w:val="ProductList-Body"/>
        <w:shd w:val="clear" w:color="auto" w:fill="D9D9D9" w:themeFill="background1" w:themeFillShade="D9"/>
        <w:spacing w:before="120" w:after="120"/>
      </w:pPr>
      <w:r>
        <w:rPr>
          <w:b/>
        </w:rPr>
        <w:t>Aanvullende informatie</w:t>
      </w:r>
    </w:p>
    <w:p w14:paraId="482A84E3" w14:textId="60027231" w:rsidR="00651A42" w:rsidRPr="00924715" w:rsidRDefault="00651A42" w:rsidP="00651A42">
      <w:pPr>
        <w:pStyle w:val="ProductList-Body"/>
      </w:pPr>
      <w:r>
        <w:t>Bij elke bestelling van Azure Site Recovery als Microsoft Azure Services-plan is de aankoop van een initiële hoeveelheid van de dienst inbegrepen.</w:t>
      </w:r>
      <w:r w:rsidR="00E0030A">
        <w:t xml:space="preserve"> </w:t>
      </w:r>
      <w:r>
        <w:t>Gebruik van de klant dat de Initiële Hoeveelheid te boven gaat, wordt gefactureerd tegen Consumptietarief.</w:t>
      </w:r>
    </w:p>
    <w:p w14:paraId="6E472219" w14:textId="11E6FF2F" w:rsidR="00E1260A" w:rsidRPr="00924715" w:rsidRDefault="002C4F69" w:rsidP="005D0C2F">
      <w:pPr>
        <w:pStyle w:val="ProductList-Body"/>
        <w:shd w:val="clear" w:color="auto" w:fill="A6A6A6" w:themeFill="background1" w:themeFillShade="A6"/>
        <w:spacing w:before="120" w:after="240"/>
        <w:jc w:val="right"/>
      </w:pPr>
      <w:hyperlink w:anchor="ToC" w:history="1">
        <w:r w:rsidR="00AA05B6">
          <w:rPr>
            <w:rStyle w:val="Hyperlink"/>
            <w:sz w:val="16"/>
            <w:szCs w:val="16"/>
          </w:rPr>
          <w:t>Inhoudsopgave</w:t>
        </w:r>
      </w:hyperlink>
      <w:r w:rsidR="00AA05B6">
        <w:rPr>
          <w:sz w:val="16"/>
          <w:szCs w:val="16"/>
        </w:rPr>
        <w:t xml:space="preserve"> / </w:t>
      </w:r>
      <w:hyperlink w:anchor="ChartKey" w:history="1">
        <w:r w:rsidR="00AA05B6">
          <w:rPr>
            <w:rStyle w:val="Hyperlink"/>
            <w:sz w:val="16"/>
            <w:szCs w:val="16"/>
          </w:rPr>
          <w:t>Verklaring van het schema</w:t>
        </w:r>
      </w:hyperlink>
      <w:r w:rsidR="00AA05B6">
        <w:rPr>
          <w:sz w:val="16"/>
          <w:szCs w:val="16"/>
        </w:rPr>
        <w:t xml:space="preserve"> / </w:t>
      </w:r>
      <w:hyperlink w:anchor="Index" w:history="1">
        <w:r w:rsidR="00AA05B6">
          <w:rPr>
            <w:rStyle w:val="Hyperlink"/>
            <w:sz w:val="16"/>
            <w:szCs w:val="16"/>
          </w:rPr>
          <w:t>Index</w:t>
        </w:r>
      </w:hyperlink>
    </w:p>
    <w:p w14:paraId="0D0A8950" w14:textId="0AC88415" w:rsidR="002B7512" w:rsidRPr="00924715" w:rsidRDefault="002B7512" w:rsidP="002B7512">
      <w:pPr>
        <w:pStyle w:val="ProductList-Offering2Heading"/>
        <w:outlineLvl w:val="2"/>
      </w:pPr>
      <w:bookmarkStart w:id="942" w:name="EnterpriseMoblitySuite"/>
      <w:bookmarkStart w:id="943" w:name="_Toc409102898"/>
      <w:r>
        <w:t>Enterprise Mobility Suite</w:t>
      </w:r>
      <w:bookmarkEnd w:id="942"/>
      <w:r>
        <w:t xml:space="preserve"> </w:t>
      </w:r>
      <w:r>
        <w:rPr>
          <w:b w:val="0"/>
        </w:rPr>
        <w:t>(Plan)</w:t>
      </w:r>
      <w:bookmarkEnd w:id="943"/>
      <w:r>
        <w:fldChar w:fldCharType="begin"/>
      </w:r>
      <w:r>
        <w:instrText>XE "Enterprise Mobility Suite"</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11"/>
        <w:gridCol w:w="694"/>
        <w:gridCol w:w="739"/>
        <w:gridCol w:w="739"/>
        <w:gridCol w:w="739"/>
        <w:gridCol w:w="739"/>
        <w:gridCol w:w="738"/>
        <w:gridCol w:w="739"/>
        <w:gridCol w:w="739"/>
        <w:gridCol w:w="739"/>
        <w:gridCol w:w="739"/>
      </w:tblGrid>
      <w:tr w:rsidR="001E410A" w14:paraId="51CC3380" w14:textId="77777777" w:rsidTr="00E2059E">
        <w:trPr>
          <w:cantSplit/>
          <w:tblHeader/>
        </w:trPr>
        <w:tc>
          <w:tcPr>
            <w:tcW w:w="3411" w:type="dxa"/>
            <w:tcBorders>
              <w:bottom w:val="nil"/>
            </w:tcBorders>
            <w:shd w:val="clear" w:color="auto" w:fill="00188F"/>
          </w:tcPr>
          <w:p w14:paraId="68426EB8" w14:textId="77777777" w:rsidR="001E410A" w:rsidRPr="00EE0836" w:rsidRDefault="001E410A" w:rsidP="002B7512">
            <w:pPr>
              <w:pStyle w:val="ProductList-OfferingBody"/>
              <w:ind w:left="-28"/>
              <w:rPr>
                <w:color w:val="FFFFFF" w:themeColor="background1"/>
              </w:rPr>
            </w:pPr>
            <w:r>
              <w:rPr>
                <w:color w:val="FFFFFF" w:themeColor="background1"/>
              </w:rPr>
              <w:t>Producten</w:t>
            </w:r>
          </w:p>
        </w:tc>
        <w:tc>
          <w:tcPr>
            <w:tcW w:w="694" w:type="dxa"/>
            <w:tcBorders>
              <w:bottom w:val="nil"/>
            </w:tcBorders>
            <w:shd w:val="clear" w:color="auto" w:fill="00188F"/>
            <w:vAlign w:val="center"/>
          </w:tcPr>
          <w:p w14:paraId="579E6C92" w14:textId="77777777" w:rsidR="001E410A" w:rsidRPr="00EE0836" w:rsidRDefault="001E410A" w:rsidP="002B7512">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73B8142C" w14:textId="2C72F307" w:rsidR="001E410A" w:rsidRPr="00EE0836" w:rsidRDefault="001E410A" w:rsidP="002B7512">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“Campus en School Overeenkomst” </w:instrText>
            </w:r>
            <w:r w:rsidRPr="007C4160">
              <w:rPr>
                <w:color w:val="FFFFFF" w:themeColor="background1"/>
              </w:rPr>
              <w:fldChar w:fldCharType="separate"/>
            </w:r>
            <w:r w:rsidRPr="007C4160">
              <w:rPr>
                <w:color w:val="FFFFFF" w:themeColor="background1"/>
              </w:rPr>
              <w:t>CA/SA</w:t>
            </w:r>
            <w:r w:rsidRPr="007C4160">
              <w:rPr>
                <w:color w:val="FFFFFF" w:themeColor="background1"/>
              </w:rPr>
              <w:fldChar w:fldCharType="end"/>
            </w:r>
          </w:p>
        </w:tc>
        <w:tc>
          <w:tcPr>
            <w:tcW w:w="739" w:type="dxa"/>
            <w:shd w:val="clear" w:color="auto" w:fill="00188F"/>
            <w:vAlign w:val="center"/>
          </w:tcPr>
          <w:p w14:paraId="77EAD4D7" w14:textId="0CDA7DF9" w:rsidR="001E410A" w:rsidRPr="00EE0836" w:rsidRDefault="001E410A" w:rsidP="00912C01">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“Enterprise Overeenkomst en Enterprise Subscription Overeenkomst.” </w:instrText>
            </w:r>
            <w:r w:rsidRPr="007C4160">
              <w:rPr>
                <w:color w:val="FFFFFF" w:themeColor="background1"/>
              </w:rPr>
              <w:fldChar w:fldCharType="separate"/>
            </w:r>
            <w:r w:rsidRPr="007C4160">
              <w:rPr>
                <w:color w:val="FFFFFF" w:themeColor="background1"/>
              </w:rPr>
              <w:t>EA/EAS</w:t>
            </w:r>
            <w:r w:rsidRPr="007C4160">
              <w:rPr>
                <w:color w:val="FFFFFF" w:themeColor="background1"/>
              </w:rPr>
              <w:fldChar w:fldCharType="end"/>
            </w:r>
          </w:p>
        </w:tc>
        <w:tc>
          <w:tcPr>
            <w:tcW w:w="739" w:type="dxa"/>
            <w:shd w:val="clear" w:color="auto" w:fill="00188F"/>
            <w:vAlign w:val="center"/>
          </w:tcPr>
          <w:p w14:paraId="06F43BDD" w14:textId="0F8C368E" w:rsidR="001E410A" w:rsidRPr="00EE0836" w:rsidRDefault="001E410A" w:rsidP="00912C01">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“Enrollment for Education Solutions” </w:instrText>
            </w:r>
            <w:r w:rsidRPr="007C4160">
              <w:rPr>
                <w:color w:val="FFFFFF" w:themeColor="background1"/>
              </w:rPr>
              <w:fldChar w:fldCharType="separate"/>
            </w:r>
            <w:r w:rsidRPr="007C4160">
              <w:rPr>
                <w:color w:val="FFFFFF" w:themeColor="background1"/>
              </w:rPr>
              <w:t>EES</w:t>
            </w:r>
            <w:r w:rsidRPr="007C4160">
              <w:rPr>
                <w:color w:val="FFFFFF" w:themeColor="background1"/>
              </w:rPr>
              <w:fldChar w:fldCharType="end"/>
            </w:r>
          </w:p>
        </w:tc>
        <w:tc>
          <w:tcPr>
            <w:tcW w:w="739" w:type="dxa"/>
            <w:shd w:val="clear" w:color="auto" w:fill="00188F"/>
            <w:vAlign w:val="center"/>
          </w:tcPr>
          <w:p w14:paraId="62A93538" w14:textId="046FCE8F" w:rsidR="001E410A" w:rsidRPr="00EE0836" w:rsidRDefault="001E410A" w:rsidP="009472AC">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“Microsoft Products and Services Agreement.”  </w:instrText>
            </w:r>
            <w:r w:rsidRPr="007C4160">
              <w:rPr>
                <w:color w:val="FFFFFF" w:themeColor="background1"/>
              </w:rPr>
              <w:fldChar w:fldCharType="separate"/>
            </w:r>
            <w:r w:rsidRPr="007C4160">
              <w:rPr>
                <w:color w:val="FFFFFF" w:themeColor="background1"/>
              </w:rPr>
              <w:t>MPSA</w:t>
            </w:r>
            <w:r w:rsidRPr="007C4160">
              <w:rPr>
                <w:color w:val="FFFFFF" w:themeColor="background1"/>
              </w:rPr>
              <w:fldChar w:fldCharType="end"/>
            </w:r>
          </w:p>
        </w:tc>
        <w:tc>
          <w:tcPr>
            <w:tcW w:w="738" w:type="dxa"/>
            <w:shd w:val="clear" w:color="auto" w:fill="00188F"/>
            <w:vAlign w:val="center"/>
          </w:tcPr>
          <w:p w14:paraId="106B9E6E" w14:textId="3E98B5AB" w:rsidR="001E410A" w:rsidRPr="00EE0836" w:rsidRDefault="001E410A" w:rsidP="00535A01">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License”  </w:instrText>
            </w:r>
            <w:r w:rsidRPr="007C4160">
              <w:rPr>
                <w:color w:val="FFFFFF" w:themeColor="background1"/>
              </w:rPr>
              <w:fldChar w:fldCharType="separate"/>
            </w:r>
            <w:r w:rsidRPr="007C4160">
              <w:rPr>
                <w:color w:val="FFFFFF" w:themeColor="background1"/>
              </w:rPr>
              <w:t>OL</w:t>
            </w:r>
            <w:r w:rsidRPr="007C4160">
              <w:rPr>
                <w:color w:val="FFFFFF" w:themeColor="background1"/>
              </w:rPr>
              <w:fldChar w:fldCharType="end"/>
            </w:r>
          </w:p>
        </w:tc>
        <w:tc>
          <w:tcPr>
            <w:tcW w:w="739" w:type="dxa"/>
            <w:shd w:val="clear" w:color="auto" w:fill="00188F"/>
            <w:vAlign w:val="center"/>
          </w:tcPr>
          <w:p w14:paraId="0BA9A9D2" w14:textId="1D3E3A51" w:rsidR="001E410A" w:rsidRPr="00EE0836" w:rsidRDefault="001E410A">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Minimum” </w:instrText>
            </w:r>
            <w:r w:rsidRPr="007C4160">
              <w:rPr>
                <w:color w:val="FFFFFF" w:themeColor="background1"/>
              </w:rPr>
              <w:fldChar w:fldCharType="separate"/>
            </w:r>
            <w:r w:rsidRPr="007C4160">
              <w:rPr>
                <w:color w:val="FFFFFF" w:themeColor="background1"/>
              </w:rPr>
              <w:t>OM</w:t>
            </w:r>
            <w:r w:rsidRPr="007C4160">
              <w:rPr>
                <w:color w:val="FFFFFF" w:themeColor="background1"/>
              </w:rPr>
              <w:fldChar w:fldCharType="end"/>
            </w:r>
          </w:p>
        </w:tc>
        <w:tc>
          <w:tcPr>
            <w:tcW w:w="739" w:type="dxa"/>
            <w:shd w:val="clear" w:color="auto" w:fill="00188F"/>
            <w:vAlign w:val="center"/>
          </w:tcPr>
          <w:p w14:paraId="06E49830" w14:textId="51F6DCF3" w:rsidR="001E410A" w:rsidRPr="00EE0836" w:rsidRDefault="001E410A">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Value en Open Value Subscription” </w:instrText>
            </w:r>
            <w:r w:rsidRPr="007C4160">
              <w:rPr>
                <w:color w:val="FFFFFF" w:themeColor="background1"/>
              </w:rPr>
              <w:fldChar w:fldCharType="separate"/>
            </w:r>
            <w:r w:rsidRPr="007C4160">
              <w:rPr>
                <w:color w:val="FFFFFF" w:themeColor="background1"/>
              </w:rPr>
              <w:t>OV/OVS</w:t>
            </w:r>
            <w:r w:rsidRPr="007C4160">
              <w:rPr>
                <w:color w:val="FFFFFF" w:themeColor="background1"/>
              </w:rPr>
              <w:fldChar w:fldCharType="end"/>
            </w:r>
          </w:p>
        </w:tc>
        <w:tc>
          <w:tcPr>
            <w:tcW w:w="739" w:type="dxa"/>
            <w:shd w:val="clear" w:color="auto" w:fill="00188F"/>
            <w:vAlign w:val="center"/>
          </w:tcPr>
          <w:p w14:paraId="0AAF1413" w14:textId="0A7EC9E3" w:rsidR="001E410A" w:rsidRPr="00EE0836" w:rsidRDefault="001E410A">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“Select en Select Plus” </w:instrText>
            </w:r>
            <w:r w:rsidRPr="007C4160">
              <w:rPr>
                <w:color w:val="FFFFFF" w:themeColor="background1"/>
              </w:rPr>
              <w:fldChar w:fldCharType="separate"/>
            </w:r>
            <w:r w:rsidRPr="007C4160">
              <w:rPr>
                <w:color w:val="FFFFFF" w:themeColor="background1"/>
              </w:rPr>
              <w:t>S/S+</w:t>
            </w:r>
            <w:r w:rsidRPr="007C4160">
              <w:rPr>
                <w:color w:val="FFFFFF" w:themeColor="background1"/>
              </w:rPr>
              <w:fldChar w:fldCharType="end"/>
            </w:r>
          </w:p>
        </w:tc>
        <w:tc>
          <w:tcPr>
            <w:tcW w:w="739" w:type="dxa"/>
            <w:shd w:val="clear" w:color="auto" w:fill="00188F"/>
            <w:vAlign w:val="center"/>
          </w:tcPr>
          <w:p w14:paraId="79A1DDF0" w14:textId="7A511CD3" w:rsidR="001E410A" w:rsidRPr="00EE0836" w:rsidRDefault="001E410A">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2B7512" w14:paraId="6D7280C2" w14:textId="77777777" w:rsidTr="00E2059E">
        <w:trPr>
          <w:cantSplit/>
          <w:tblHeader/>
        </w:trPr>
        <w:tc>
          <w:tcPr>
            <w:tcW w:w="3411" w:type="dxa"/>
            <w:tcBorders>
              <w:top w:val="nil"/>
              <w:left w:val="nil"/>
              <w:bottom w:val="nil"/>
              <w:right w:val="nil"/>
            </w:tcBorders>
          </w:tcPr>
          <w:p w14:paraId="21E0A452" w14:textId="00E24F05" w:rsidR="002B7512" w:rsidRDefault="002B7512" w:rsidP="002B7512">
            <w:pPr>
              <w:pStyle w:val="ProductList-Offering2"/>
            </w:pPr>
            <w:bookmarkStart w:id="944" w:name="_Toc409102899"/>
            <w:r>
              <w:t>Enterprise Mobility Suite (Gebruikers-SL)</w:t>
            </w:r>
            <w:bookmarkEnd w:id="944"/>
            <w:r>
              <w:fldChar w:fldCharType="begin"/>
            </w:r>
            <w:r>
              <w:instrText>XE "Enterprise Mobility Suite"</w:instrText>
            </w:r>
            <w:r>
              <w:fldChar w:fldCharType="end"/>
            </w:r>
          </w:p>
        </w:tc>
        <w:tc>
          <w:tcPr>
            <w:tcW w:w="694" w:type="dxa"/>
            <w:tcBorders>
              <w:top w:val="nil"/>
              <w:left w:val="nil"/>
              <w:bottom w:val="nil"/>
              <w:right w:val="nil"/>
            </w:tcBorders>
            <w:vAlign w:val="center"/>
          </w:tcPr>
          <w:p w14:paraId="420CAA11" w14:textId="77777777" w:rsidR="002B7512" w:rsidRDefault="002B7512"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AE52491" w14:textId="77777777" w:rsidR="002B7512" w:rsidRDefault="002B7512" w:rsidP="002B7512">
            <w:pPr>
              <w:pStyle w:val="ProductList-OfferingBody"/>
              <w:ind w:left="-113"/>
              <w:jc w:val="center"/>
            </w:pPr>
          </w:p>
        </w:tc>
        <w:tc>
          <w:tcPr>
            <w:tcW w:w="739" w:type="dxa"/>
            <w:shd w:val="clear" w:color="auto" w:fill="70AD47" w:themeFill="accent6"/>
            <w:vAlign w:val="center"/>
          </w:tcPr>
          <w:p w14:paraId="43B8B913" w14:textId="6FDF100D" w:rsidR="002B7512" w:rsidRPr="00664084" w:rsidRDefault="00664084" w:rsidP="00912C01">
            <w:pPr>
              <w:pStyle w:val="ProductList-OfferingBody"/>
              <w:ind w:left="-113"/>
              <w:jc w:val="center"/>
            </w:pPr>
            <w:r w:rsidRPr="00664084">
              <w:fldChar w:fldCharType="begin"/>
            </w:r>
            <w:r w:rsidRPr="00664084">
              <w:instrText xml:space="preserve"> AutoTextList  \s NoStyle \t “Enterprise Online Dienst” </w:instrText>
            </w:r>
            <w:r w:rsidRPr="00664084">
              <w:fldChar w:fldCharType="separate"/>
            </w:r>
            <w:r w:rsidRPr="00664084">
              <w:t>EO</w:t>
            </w:r>
            <w:r w:rsidRPr="00664084">
              <w:fldChar w:fldCharType="end"/>
            </w:r>
          </w:p>
        </w:tc>
        <w:tc>
          <w:tcPr>
            <w:tcW w:w="739" w:type="dxa"/>
            <w:shd w:val="clear" w:color="auto" w:fill="70AD47" w:themeFill="accent6"/>
            <w:vAlign w:val="center"/>
          </w:tcPr>
          <w:p w14:paraId="20A0E50C" w14:textId="77777777" w:rsidR="002B7512" w:rsidRDefault="002B7512" w:rsidP="00912C01">
            <w:pPr>
              <w:pStyle w:val="ProductList-OfferingBody"/>
              <w:ind w:left="-113"/>
              <w:jc w:val="center"/>
            </w:pPr>
          </w:p>
        </w:tc>
        <w:tc>
          <w:tcPr>
            <w:tcW w:w="739" w:type="dxa"/>
            <w:shd w:val="clear" w:color="auto" w:fill="70AD47" w:themeFill="accent6"/>
            <w:vAlign w:val="center"/>
          </w:tcPr>
          <w:p w14:paraId="577FBA5A" w14:textId="77777777" w:rsidR="002B7512" w:rsidRDefault="002B7512" w:rsidP="009472AC">
            <w:pPr>
              <w:pStyle w:val="ProductList-OfferingBody"/>
              <w:ind w:left="-113"/>
              <w:jc w:val="center"/>
            </w:pPr>
          </w:p>
        </w:tc>
        <w:tc>
          <w:tcPr>
            <w:tcW w:w="738" w:type="dxa"/>
            <w:shd w:val="clear" w:color="auto" w:fill="BFBFBF" w:themeFill="background1" w:themeFillShade="BF"/>
            <w:vAlign w:val="center"/>
          </w:tcPr>
          <w:p w14:paraId="5A1CE2FD" w14:textId="77777777" w:rsidR="002B7512" w:rsidRDefault="002B7512" w:rsidP="00535A01">
            <w:pPr>
              <w:pStyle w:val="ProductList-OfferingBody"/>
              <w:ind w:left="-113"/>
              <w:jc w:val="center"/>
            </w:pPr>
          </w:p>
        </w:tc>
        <w:tc>
          <w:tcPr>
            <w:tcW w:w="739" w:type="dxa"/>
            <w:shd w:val="clear" w:color="auto" w:fill="BFBFBF" w:themeFill="background1" w:themeFillShade="BF"/>
            <w:vAlign w:val="center"/>
          </w:tcPr>
          <w:p w14:paraId="213CEB04" w14:textId="77777777" w:rsidR="002B7512" w:rsidRDefault="002B7512">
            <w:pPr>
              <w:pStyle w:val="ProductList-OfferingBody"/>
              <w:ind w:left="-113"/>
              <w:jc w:val="center"/>
            </w:pPr>
          </w:p>
        </w:tc>
        <w:tc>
          <w:tcPr>
            <w:tcW w:w="739" w:type="dxa"/>
            <w:shd w:val="clear" w:color="auto" w:fill="BFBFBF" w:themeFill="background1" w:themeFillShade="BF"/>
            <w:vAlign w:val="center"/>
          </w:tcPr>
          <w:p w14:paraId="3910A988" w14:textId="77777777" w:rsidR="002B7512" w:rsidRDefault="002B7512">
            <w:pPr>
              <w:pStyle w:val="ProductList-OfferingBody"/>
              <w:ind w:left="-113"/>
              <w:jc w:val="center"/>
            </w:pPr>
          </w:p>
        </w:tc>
        <w:tc>
          <w:tcPr>
            <w:tcW w:w="739" w:type="dxa"/>
            <w:shd w:val="clear" w:color="auto" w:fill="BFBFBF" w:themeFill="background1" w:themeFillShade="BF"/>
            <w:vAlign w:val="center"/>
          </w:tcPr>
          <w:p w14:paraId="4F449F45" w14:textId="77777777" w:rsidR="002B7512" w:rsidRDefault="002B7512">
            <w:pPr>
              <w:pStyle w:val="ProductList-OfferingBody"/>
              <w:ind w:left="-113"/>
              <w:jc w:val="center"/>
            </w:pPr>
          </w:p>
        </w:tc>
        <w:tc>
          <w:tcPr>
            <w:tcW w:w="739" w:type="dxa"/>
            <w:shd w:val="clear" w:color="auto" w:fill="BFBFBF" w:themeFill="background1" w:themeFillShade="BF"/>
            <w:vAlign w:val="center"/>
          </w:tcPr>
          <w:p w14:paraId="169F043E" w14:textId="77777777" w:rsidR="002B7512" w:rsidRDefault="002B7512">
            <w:pPr>
              <w:pStyle w:val="ProductList-OfferingBody"/>
              <w:ind w:left="-113"/>
              <w:jc w:val="center"/>
            </w:pPr>
          </w:p>
        </w:tc>
      </w:tr>
      <w:tr w:rsidR="00664084" w14:paraId="2B2DF78F" w14:textId="77777777" w:rsidTr="00E2059E">
        <w:trPr>
          <w:cantSplit/>
          <w:tblHeader/>
        </w:trPr>
        <w:tc>
          <w:tcPr>
            <w:tcW w:w="3411" w:type="dxa"/>
            <w:tcBorders>
              <w:top w:val="nil"/>
              <w:left w:val="nil"/>
              <w:bottom w:val="nil"/>
              <w:right w:val="nil"/>
            </w:tcBorders>
          </w:tcPr>
          <w:p w14:paraId="6E479B3C" w14:textId="2CF45698" w:rsidR="00664084" w:rsidRDefault="00664084" w:rsidP="002B7512">
            <w:pPr>
              <w:pStyle w:val="ProductList-Offering2"/>
            </w:pPr>
            <w:bookmarkStart w:id="945" w:name="_Toc409102900"/>
            <w:r>
              <w:t>Enterprise Mobility Suite Add-on (Gebruikers-SL)</w:t>
            </w:r>
            <w:bookmarkEnd w:id="945"/>
            <w:r>
              <w:t xml:space="preserve"> </w:t>
            </w:r>
            <w:r>
              <w:fldChar w:fldCharType="begin"/>
            </w:r>
            <w:r>
              <w:instrText>XE "Enterprise Mobility Suite Add-on (Gebruikers-SL)"</w:instrText>
            </w:r>
            <w:r>
              <w:fldChar w:fldCharType="end"/>
            </w:r>
          </w:p>
        </w:tc>
        <w:tc>
          <w:tcPr>
            <w:tcW w:w="694" w:type="dxa"/>
            <w:tcBorders>
              <w:top w:val="nil"/>
              <w:left w:val="nil"/>
              <w:bottom w:val="nil"/>
              <w:right w:val="nil"/>
            </w:tcBorders>
            <w:vAlign w:val="center"/>
          </w:tcPr>
          <w:p w14:paraId="4C1B41E9" w14:textId="77777777" w:rsidR="00664084" w:rsidRDefault="00664084"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CBC5DE3" w14:textId="77777777" w:rsidR="00664084" w:rsidRDefault="00664084" w:rsidP="002B7512">
            <w:pPr>
              <w:pStyle w:val="ProductList-OfferingBody"/>
              <w:ind w:left="-113"/>
              <w:jc w:val="center"/>
            </w:pPr>
          </w:p>
        </w:tc>
        <w:tc>
          <w:tcPr>
            <w:tcW w:w="739" w:type="dxa"/>
            <w:shd w:val="clear" w:color="auto" w:fill="70AD47" w:themeFill="accent6"/>
            <w:vAlign w:val="center"/>
          </w:tcPr>
          <w:p w14:paraId="716AA9EC" w14:textId="34EC9000" w:rsidR="00664084" w:rsidRDefault="00664084" w:rsidP="00912C01">
            <w:pPr>
              <w:pStyle w:val="ProductList-OfferingBody"/>
              <w:ind w:left="-113"/>
              <w:jc w:val="center"/>
            </w:pPr>
            <w:r w:rsidRPr="00664084">
              <w:fldChar w:fldCharType="begin"/>
            </w:r>
            <w:r w:rsidRPr="00664084">
              <w:instrText xml:space="preserve"> AutoTextList  \s NoStyle \t “Enterprise Online Dienst” </w:instrText>
            </w:r>
            <w:r w:rsidRPr="00664084">
              <w:fldChar w:fldCharType="separate"/>
            </w:r>
            <w:r w:rsidRPr="00664084">
              <w:t>EO</w:t>
            </w:r>
            <w:r w:rsidRPr="00664084">
              <w:fldChar w:fldCharType="end"/>
            </w:r>
          </w:p>
        </w:tc>
        <w:tc>
          <w:tcPr>
            <w:tcW w:w="739" w:type="dxa"/>
            <w:shd w:val="clear" w:color="auto" w:fill="70AD47" w:themeFill="accent6"/>
            <w:vAlign w:val="center"/>
          </w:tcPr>
          <w:p w14:paraId="2405C87C" w14:textId="77777777" w:rsidR="00664084" w:rsidRDefault="00664084" w:rsidP="00912C01">
            <w:pPr>
              <w:pStyle w:val="ProductList-OfferingBody"/>
              <w:ind w:left="-113"/>
              <w:jc w:val="center"/>
            </w:pPr>
          </w:p>
        </w:tc>
        <w:tc>
          <w:tcPr>
            <w:tcW w:w="739" w:type="dxa"/>
            <w:shd w:val="clear" w:color="auto" w:fill="70AD47" w:themeFill="accent6"/>
            <w:vAlign w:val="center"/>
          </w:tcPr>
          <w:p w14:paraId="0CE8F95E" w14:textId="77777777" w:rsidR="00664084" w:rsidRDefault="00664084" w:rsidP="009472AC">
            <w:pPr>
              <w:pStyle w:val="ProductList-OfferingBody"/>
              <w:ind w:left="-113"/>
              <w:jc w:val="center"/>
            </w:pPr>
          </w:p>
        </w:tc>
        <w:tc>
          <w:tcPr>
            <w:tcW w:w="738" w:type="dxa"/>
            <w:shd w:val="clear" w:color="auto" w:fill="BFBFBF" w:themeFill="background1" w:themeFillShade="BF"/>
            <w:vAlign w:val="center"/>
          </w:tcPr>
          <w:p w14:paraId="60B34717" w14:textId="77777777" w:rsidR="00664084" w:rsidRDefault="00664084" w:rsidP="00535A01">
            <w:pPr>
              <w:pStyle w:val="ProductList-OfferingBody"/>
              <w:ind w:left="-113"/>
              <w:jc w:val="center"/>
            </w:pPr>
          </w:p>
        </w:tc>
        <w:tc>
          <w:tcPr>
            <w:tcW w:w="739" w:type="dxa"/>
            <w:shd w:val="clear" w:color="auto" w:fill="BFBFBF" w:themeFill="background1" w:themeFillShade="BF"/>
            <w:vAlign w:val="center"/>
          </w:tcPr>
          <w:p w14:paraId="58BB232F" w14:textId="77777777" w:rsidR="00664084" w:rsidRDefault="00664084">
            <w:pPr>
              <w:pStyle w:val="ProductList-OfferingBody"/>
              <w:ind w:left="-113"/>
              <w:jc w:val="center"/>
            </w:pPr>
          </w:p>
        </w:tc>
        <w:tc>
          <w:tcPr>
            <w:tcW w:w="739" w:type="dxa"/>
            <w:shd w:val="clear" w:color="auto" w:fill="BFBFBF" w:themeFill="background1" w:themeFillShade="BF"/>
            <w:vAlign w:val="center"/>
          </w:tcPr>
          <w:p w14:paraId="1E419625" w14:textId="77777777" w:rsidR="00664084" w:rsidRDefault="00664084">
            <w:pPr>
              <w:pStyle w:val="ProductList-OfferingBody"/>
              <w:ind w:left="-113"/>
              <w:jc w:val="center"/>
            </w:pPr>
          </w:p>
        </w:tc>
        <w:tc>
          <w:tcPr>
            <w:tcW w:w="739" w:type="dxa"/>
            <w:shd w:val="clear" w:color="auto" w:fill="BFBFBF" w:themeFill="background1" w:themeFillShade="BF"/>
            <w:vAlign w:val="center"/>
          </w:tcPr>
          <w:p w14:paraId="5529DBA3" w14:textId="77777777" w:rsidR="00664084" w:rsidRDefault="00664084">
            <w:pPr>
              <w:pStyle w:val="ProductList-OfferingBody"/>
              <w:ind w:left="-113"/>
              <w:jc w:val="center"/>
            </w:pPr>
          </w:p>
        </w:tc>
        <w:tc>
          <w:tcPr>
            <w:tcW w:w="739" w:type="dxa"/>
            <w:shd w:val="clear" w:color="auto" w:fill="70AD47" w:themeFill="accent6"/>
            <w:vAlign w:val="center"/>
          </w:tcPr>
          <w:p w14:paraId="41DBE005" w14:textId="01C29B08" w:rsidR="00664084" w:rsidRPr="00664084" w:rsidRDefault="00664084">
            <w:pPr>
              <w:pStyle w:val="ProductList-OfferingBody"/>
              <w:ind w:left="-113"/>
              <w:jc w:val="center"/>
            </w:pPr>
            <w:r w:rsidRPr="00664084">
              <w:fldChar w:fldCharType="begin"/>
            </w:r>
            <w:r w:rsidRPr="00664084">
              <w:instrText xml:space="preserve"> AutoTextList  \s NoStyle \t “Additioneel Product” </w:instrText>
            </w:r>
            <w:r w:rsidRPr="00664084">
              <w:fldChar w:fldCharType="separate"/>
            </w:r>
            <w:r w:rsidRPr="00664084">
              <w:t xml:space="preserve"> A </w:t>
            </w:r>
            <w:r w:rsidRPr="00664084">
              <w:fldChar w:fldCharType="end"/>
            </w:r>
          </w:p>
        </w:tc>
      </w:tr>
      <w:tr w:rsidR="00664084" w14:paraId="656A87FA" w14:textId="77777777" w:rsidTr="00E2059E">
        <w:trPr>
          <w:cantSplit/>
          <w:tblHeader/>
        </w:trPr>
        <w:tc>
          <w:tcPr>
            <w:tcW w:w="3411" w:type="dxa"/>
            <w:tcBorders>
              <w:top w:val="nil"/>
              <w:left w:val="nil"/>
              <w:bottom w:val="nil"/>
              <w:right w:val="nil"/>
            </w:tcBorders>
          </w:tcPr>
          <w:p w14:paraId="61BEFEC5" w14:textId="6C8C231B" w:rsidR="00664084" w:rsidRDefault="00664084" w:rsidP="00E2059E">
            <w:pPr>
              <w:pStyle w:val="ProductList-Offering2"/>
            </w:pPr>
            <w:bookmarkStart w:id="946" w:name="_Toc409102901"/>
            <w:r>
              <w:t>Enterprise Mobility Suite vanuit SA (Gebruikers</w:t>
            </w:r>
            <w:r w:rsidR="00E2059E">
              <w:t>-</w:t>
            </w:r>
            <w:r>
              <w:t>SL)</w:t>
            </w:r>
            <w:bookmarkEnd w:id="946"/>
            <w:r>
              <w:t xml:space="preserve"> </w:t>
            </w:r>
            <w:r>
              <w:fldChar w:fldCharType="begin"/>
            </w:r>
            <w:r>
              <w:instrText>XE "Enterprise Mobility Suite vanuit SA (Gebruikers-SL)"</w:instrText>
            </w:r>
            <w:r>
              <w:fldChar w:fldCharType="end"/>
            </w:r>
          </w:p>
        </w:tc>
        <w:tc>
          <w:tcPr>
            <w:tcW w:w="694" w:type="dxa"/>
            <w:tcBorders>
              <w:top w:val="nil"/>
              <w:left w:val="nil"/>
              <w:bottom w:val="nil"/>
              <w:right w:val="nil"/>
            </w:tcBorders>
            <w:vAlign w:val="center"/>
          </w:tcPr>
          <w:p w14:paraId="7740AB52" w14:textId="77777777" w:rsidR="00664084" w:rsidRDefault="00664084" w:rsidP="002B751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6F96E3D" w14:textId="77777777" w:rsidR="00664084" w:rsidRDefault="00664084" w:rsidP="002B7512">
            <w:pPr>
              <w:pStyle w:val="ProductList-OfferingBody"/>
              <w:ind w:left="-113"/>
              <w:jc w:val="center"/>
            </w:pPr>
          </w:p>
        </w:tc>
        <w:tc>
          <w:tcPr>
            <w:tcW w:w="739" w:type="dxa"/>
            <w:shd w:val="clear" w:color="auto" w:fill="70AD47" w:themeFill="accent6"/>
            <w:vAlign w:val="center"/>
          </w:tcPr>
          <w:p w14:paraId="2A06E0F8" w14:textId="7AC4B2A7" w:rsidR="00664084" w:rsidRDefault="00664084" w:rsidP="00912C01">
            <w:pPr>
              <w:pStyle w:val="ProductList-OfferingBody"/>
              <w:ind w:left="-113"/>
              <w:jc w:val="center"/>
            </w:pPr>
            <w:r w:rsidRPr="00664084">
              <w:fldChar w:fldCharType="begin"/>
            </w:r>
            <w:r w:rsidRPr="00664084">
              <w:instrText xml:space="preserve"> AutoTextList  \s NoStyle \t “Enterprise Online Dienst” </w:instrText>
            </w:r>
            <w:r w:rsidRPr="00664084">
              <w:fldChar w:fldCharType="separate"/>
            </w:r>
            <w:r w:rsidRPr="00664084">
              <w:t>EO</w:t>
            </w:r>
            <w:r w:rsidRPr="00664084">
              <w:fldChar w:fldCharType="end"/>
            </w:r>
          </w:p>
        </w:tc>
        <w:tc>
          <w:tcPr>
            <w:tcW w:w="739" w:type="dxa"/>
            <w:shd w:val="clear" w:color="auto" w:fill="BFBFBF" w:themeFill="background1" w:themeFillShade="BF"/>
            <w:vAlign w:val="center"/>
          </w:tcPr>
          <w:p w14:paraId="64F15685" w14:textId="77777777" w:rsidR="00664084" w:rsidRDefault="00664084" w:rsidP="00912C01">
            <w:pPr>
              <w:pStyle w:val="ProductList-OfferingBody"/>
              <w:ind w:left="-113"/>
              <w:jc w:val="center"/>
            </w:pPr>
          </w:p>
        </w:tc>
        <w:tc>
          <w:tcPr>
            <w:tcW w:w="739" w:type="dxa"/>
            <w:shd w:val="clear" w:color="auto" w:fill="BFBFBF" w:themeFill="background1" w:themeFillShade="BF"/>
            <w:vAlign w:val="center"/>
          </w:tcPr>
          <w:p w14:paraId="199110A6" w14:textId="77777777" w:rsidR="00664084" w:rsidRDefault="00664084" w:rsidP="009472AC">
            <w:pPr>
              <w:pStyle w:val="ProductList-OfferingBody"/>
              <w:ind w:left="-113"/>
              <w:jc w:val="center"/>
            </w:pPr>
          </w:p>
        </w:tc>
        <w:tc>
          <w:tcPr>
            <w:tcW w:w="738" w:type="dxa"/>
            <w:shd w:val="clear" w:color="auto" w:fill="BFBFBF" w:themeFill="background1" w:themeFillShade="BF"/>
            <w:vAlign w:val="center"/>
          </w:tcPr>
          <w:p w14:paraId="6D386C18" w14:textId="77777777" w:rsidR="00664084" w:rsidRDefault="00664084" w:rsidP="00535A01">
            <w:pPr>
              <w:pStyle w:val="ProductList-OfferingBody"/>
              <w:ind w:left="-113"/>
              <w:jc w:val="center"/>
            </w:pPr>
          </w:p>
        </w:tc>
        <w:tc>
          <w:tcPr>
            <w:tcW w:w="739" w:type="dxa"/>
            <w:shd w:val="clear" w:color="auto" w:fill="BFBFBF" w:themeFill="background1" w:themeFillShade="BF"/>
            <w:vAlign w:val="center"/>
          </w:tcPr>
          <w:p w14:paraId="2897D2FA" w14:textId="77777777" w:rsidR="00664084" w:rsidRDefault="00664084">
            <w:pPr>
              <w:pStyle w:val="ProductList-OfferingBody"/>
              <w:ind w:left="-113"/>
              <w:jc w:val="center"/>
            </w:pPr>
          </w:p>
        </w:tc>
        <w:tc>
          <w:tcPr>
            <w:tcW w:w="739" w:type="dxa"/>
            <w:shd w:val="clear" w:color="auto" w:fill="BFBFBF" w:themeFill="background1" w:themeFillShade="BF"/>
            <w:vAlign w:val="center"/>
          </w:tcPr>
          <w:p w14:paraId="638576D7" w14:textId="77777777" w:rsidR="00664084" w:rsidRDefault="00664084">
            <w:pPr>
              <w:pStyle w:val="ProductList-OfferingBody"/>
              <w:ind w:left="-113"/>
              <w:jc w:val="center"/>
            </w:pPr>
          </w:p>
        </w:tc>
        <w:tc>
          <w:tcPr>
            <w:tcW w:w="739" w:type="dxa"/>
            <w:shd w:val="clear" w:color="auto" w:fill="BFBFBF" w:themeFill="background1" w:themeFillShade="BF"/>
            <w:vAlign w:val="center"/>
          </w:tcPr>
          <w:p w14:paraId="122D14E3" w14:textId="77777777" w:rsidR="00664084" w:rsidRDefault="00664084">
            <w:pPr>
              <w:pStyle w:val="ProductList-OfferingBody"/>
              <w:ind w:left="-113"/>
              <w:jc w:val="center"/>
            </w:pPr>
          </w:p>
        </w:tc>
        <w:tc>
          <w:tcPr>
            <w:tcW w:w="739" w:type="dxa"/>
            <w:shd w:val="clear" w:color="auto" w:fill="BFBFBF" w:themeFill="background1" w:themeFillShade="BF"/>
            <w:vAlign w:val="center"/>
          </w:tcPr>
          <w:p w14:paraId="668708D4" w14:textId="77777777" w:rsidR="00664084" w:rsidRDefault="00664084">
            <w:pPr>
              <w:pStyle w:val="ProductList-OfferingBody"/>
              <w:ind w:left="-113"/>
              <w:jc w:val="center"/>
            </w:pPr>
          </w:p>
        </w:tc>
      </w:tr>
    </w:tbl>
    <w:p w14:paraId="5CC28231" w14:textId="77777777" w:rsidR="002B7512" w:rsidRPr="00924715" w:rsidRDefault="002B7512" w:rsidP="002B7512">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5"/>
        <w:gridCol w:w="3560"/>
      </w:tblGrid>
      <w:tr w:rsidR="002B7512" w14:paraId="72054BC6" w14:textId="77777777" w:rsidTr="004D1E93">
        <w:tc>
          <w:tcPr>
            <w:tcW w:w="3596" w:type="dxa"/>
          </w:tcPr>
          <w:p w14:paraId="2D098B69" w14:textId="77777777" w:rsidR="002B7512" w:rsidRDefault="002B7512" w:rsidP="002B7512">
            <w:pPr>
              <w:pStyle w:val="ProductList-Body"/>
              <w:spacing w:before="20" w:after="20"/>
            </w:pPr>
            <w:r>
              <w:t xml:space="preserve">Reductie mogelijk: </w:t>
            </w:r>
            <w:r>
              <w:rPr>
                <w:b/>
              </w:rPr>
              <w:t>alle</w:t>
            </w:r>
          </w:p>
        </w:tc>
        <w:tc>
          <w:tcPr>
            <w:tcW w:w="3597" w:type="dxa"/>
          </w:tcPr>
          <w:p w14:paraId="62360D6A" w14:textId="77777777" w:rsidR="002B7512" w:rsidRDefault="002B7512" w:rsidP="002B7512">
            <w:pPr>
              <w:pStyle w:val="ProductList-Body"/>
              <w:spacing w:before="20" w:after="20"/>
            </w:pPr>
            <w:r>
              <w:t xml:space="preserve">Productgroep: </w:t>
            </w:r>
            <w:r>
              <w:rPr>
                <w:b/>
              </w:rPr>
              <w:t>Server</w:t>
            </w:r>
          </w:p>
        </w:tc>
        <w:tc>
          <w:tcPr>
            <w:tcW w:w="3597" w:type="dxa"/>
          </w:tcPr>
          <w:p w14:paraId="4EAD8648" w14:textId="77777777" w:rsidR="002B7512" w:rsidRDefault="002B7512" w:rsidP="00912C01">
            <w:pPr>
              <w:pStyle w:val="ProductList-Body"/>
              <w:spacing w:before="20" w:after="20"/>
            </w:pPr>
            <w:r>
              <w:t xml:space="preserve">Verlengde Looptijd mogelijk: </w:t>
            </w:r>
            <w:r>
              <w:rPr>
                <w:b/>
              </w:rPr>
              <w:t>alle</w:t>
            </w:r>
          </w:p>
        </w:tc>
      </w:tr>
    </w:tbl>
    <w:p w14:paraId="5038E00B" w14:textId="77777777" w:rsidR="002B7512" w:rsidRPr="00924715" w:rsidRDefault="002B7512" w:rsidP="002B7512">
      <w:pPr>
        <w:pStyle w:val="ProductList-Body"/>
        <w:shd w:val="clear" w:color="auto" w:fill="D9D9D9" w:themeFill="background1" w:themeFillShade="D9"/>
        <w:spacing w:before="120" w:after="120"/>
      </w:pPr>
      <w:r>
        <w:rPr>
          <w:b/>
        </w:rPr>
        <w:t>Aanvullende informatie</w:t>
      </w:r>
    </w:p>
    <w:p w14:paraId="15AD0CF1" w14:textId="77777777" w:rsidR="005442A2" w:rsidRPr="00924715" w:rsidRDefault="005442A2" w:rsidP="005442A2">
      <w:pPr>
        <w:pStyle w:val="ProductList-Body"/>
      </w:pPr>
      <w:r>
        <w:rPr>
          <w:b/>
          <w:color w:val="00188F"/>
        </w:rPr>
        <w:t>Licenties opnieuw aanwijzen</w:t>
      </w:r>
    </w:p>
    <w:p w14:paraId="2AD63785" w14:textId="77777777" w:rsidR="005442A2" w:rsidRPr="00924715" w:rsidRDefault="005442A2" w:rsidP="005442A2">
      <w:pPr>
        <w:pStyle w:val="ProductList-Body"/>
      </w:pPr>
      <w:r>
        <w:t>Klanten mogen licenties voor de Enterprise Mobility Suite</w:t>
      </w:r>
      <w:r>
        <w:fldChar w:fldCharType="begin"/>
      </w:r>
      <w:r>
        <w:instrText>XE "Azure Active Directory Premium"</w:instrText>
      </w:r>
      <w:r>
        <w:fldChar w:fldCharType="end"/>
      </w:r>
      <w:r>
        <w:t xml:space="preserve"> opnieuw aanwijzen, maar niet op korte termijn (d.w.z. niet binnen 90 dagen na de laatste toewijzing).</w:t>
      </w:r>
    </w:p>
    <w:p w14:paraId="3E0A7133" w14:textId="77777777" w:rsidR="005442A2" w:rsidRPr="00924715" w:rsidRDefault="005442A2" w:rsidP="00912C01">
      <w:pPr>
        <w:pStyle w:val="ProductList-Body"/>
      </w:pPr>
    </w:p>
    <w:p w14:paraId="58F6C10C" w14:textId="66537ECF" w:rsidR="002B7512" w:rsidRPr="00924715" w:rsidRDefault="002B7512" w:rsidP="00912C01">
      <w:pPr>
        <w:pStyle w:val="ProductList-Body"/>
      </w:pPr>
      <w:r>
        <w:rPr>
          <w:b/>
          <w:color w:val="00188F"/>
        </w:rPr>
        <w:t>Aanvullende Gebruikers-SL</w:t>
      </w:r>
      <w:r w:rsidR="0039038C">
        <w:rPr>
          <w:b/>
          <w:color w:val="00188F"/>
        </w:rPr>
        <w:t>’</w:t>
      </w:r>
      <w:r>
        <w:rPr>
          <w:b/>
          <w:color w:val="00188F"/>
        </w:rPr>
        <w:t>s</w:t>
      </w:r>
    </w:p>
    <w:p w14:paraId="0D58C4B3" w14:textId="77777777" w:rsidR="002B7512" w:rsidRPr="00924715" w:rsidRDefault="002B7512" w:rsidP="009472AC">
      <w:pPr>
        <w:pStyle w:val="ProductList-Body"/>
        <w:ind w:left="180"/>
      </w:pPr>
      <w:r>
        <w:rPr>
          <w:b/>
          <w:color w:val="00188F"/>
        </w:rPr>
        <w:t>Kwalificerende Licentie en Aanvullende Gebruikers-SL</w:t>
      </w:r>
    </w:p>
    <w:p w14:paraId="217ECA9D" w14:textId="755F5579" w:rsidR="002B7512" w:rsidRPr="00924715" w:rsidRDefault="002B7512" w:rsidP="00535A01">
      <w:pPr>
        <w:pStyle w:val="ProductList-Body"/>
        <w:ind w:left="180"/>
      </w:pPr>
      <w:r>
        <w:t>Een Aanvullende Gebruikers-SL) is een Abonnementslicentie (SL) die is aangekocht in aanvulling op (en gekoppeld aan) een Kwalificerende Licentie (of een set Kwalificerende Licenties), zoals beschreven in de onderstaande tabel.</w:t>
      </w:r>
    </w:p>
    <w:p w14:paraId="182FBCBC" w14:textId="77777777" w:rsidR="002B7512" w:rsidRPr="00924715" w:rsidRDefault="002B7512">
      <w:pPr>
        <w:pStyle w:val="ProductList-Body"/>
        <w:ind w:left="180"/>
      </w:pPr>
    </w:p>
    <w:tbl>
      <w:tblPr>
        <w:tblStyle w:val="TableGrid1"/>
        <w:tblW w:w="8231" w:type="dxa"/>
        <w:tblInd w:w="175" w:type="dxa"/>
        <w:tblLook w:val="04A0" w:firstRow="1" w:lastRow="0" w:firstColumn="1" w:lastColumn="0" w:noHBand="0" w:noVBand="1"/>
      </w:tblPr>
      <w:tblGrid>
        <w:gridCol w:w="4973"/>
        <w:gridCol w:w="3258"/>
      </w:tblGrid>
      <w:tr w:rsidR="002B7512" w:rsidRPr="00E8007A" w14:paraId="2F89596D" w14:textId="77777777" w:rsidTr="00FD3001">
        <w:trPr>
          <w:tblHeader/>
        </w:trPr>
        <w:tc>
          <w:tcPr>
            <w:tcW w:w="4973" w:type="dxa"/>
            <w:shd w:val="clear" w:color="auto" w:fill="2E74B5" w:themeFill="accent1" w:themeFillShade="BF"/>
          </w:tcPr>
          <w:p w14:paraId="7A6827A6" w14:textId="77777777" w:rsidR="002B7512" w:rsidRPr="00E8007A" w:rsidRDefault="002B7512">
            <w:pPr>
              <w:spacing w:before="20" w:after="20"/>
              <w:rPr>
                <w:color w:val="FFFFFF" w:themeColor="background1"/>
                <w:sz w:val="18"/>
                <w:szCs w:val="24"/>
              </w:rPr>
            </w:pPr>
            <w:r>
              <w:rPr>
                <w:color w:val="FFFFFF" w:themeColor="background1"/>
                <w:sz w:val="18"/>
                <w:szCs w:val="24"/>
              </w:rPr>
              <w:t>Kwalificerende licenties</w:t>
            </w:r>
          </w:p>
        </w:tc>
        <w:tc>
          <w:tcPr>
            <w:tcW w:w="3258" w:type="dxa"/>
            <w:shd w:val="clear" w:color="auto" w:fill="2E74B5" w:themeFill="accent1" w:themeFillShade="BF"/>
            <w:vAlign w:val="center"/>
          </w:tcPr>
          <w:p w14:paraId="08C603B8" w14:textId="77777777" w:rsidR="002B7512" w:rsidRPr="00E8007A" w:rsidRDefault="002B7512">
            <w:pPr>
              <w:spacing w:before="20" w:after="20"/>
              <w:rPr>
                <w:color w:val="FFFFFF" w:themeColor="background1"/>
                <w:sz w:val="18"/>
                <w:szCs w:val="24"/>
                <w:vertAlign w:val="superscript"/>
              </w:rPr>
            </w:pPr>
            <w:r>
              <w:rPr>
                <w:color w:val="FFFFFF" w:themeColor="background1"/>
                <w:sz w:val="18"/>
                <w:szCs w:val="24"/>
              </w:rPr>
              <w:t>Aanvullende Gebruikers-SL</w:t>
            </w:r>
          </w:p>
        </w:tc>
      </w:tr>
      <w:tr w:rsidR="002B7512" w:rsidRPr="00E8007A" w14:paraId="2BD9D3A9" w14:textId="77777777" w:rsidTr="00FD3001">
        <w:trPr>
          <w:trHeight w:val="80"/>
        </w:trPr>
        <w:tc>
          <w:tcPr>
            <w:tcW w:w="4973" w:type="dxa"/>
            <w:vAlign w:val="center"/>
          </w:tcPr>
          <w:p w14:paraId="43386B30" w14:textId="77777777" w:rsidR="002B7512" w:rsidRPr="00E8007A" w:rsidRDefault="002B7512" w:rsidP="002B7512">
            <w:pPr>
              <w:rPr>
                <w:sz w:val="18"/>
              </w:rPr>
            </w:pPr>
            <w:r>
              <w:rPr>
                <w:sz w:val="18"/>
              </w:rPr>
              <w:t>Core CAL</w:t>
            </w:r>
            <w:r>
              <w:rPr>
                <w:sz w:val="18"/>
                <w:szCs w:val="24"/>
                <w:vertAlign w:val="superscript"/>
              </w:rPr>
              <w:t>1</w:t>
            </w:r>
          </w:p>
        </w:tc>
        <w:tc>
          <w:tcPr>
            <w:tcW w:w="3258" w:type="dxa"/>
            <w:vMerge w:val="restart"/>
            <w:vAlign w:val="center"/>
          </w:tcPr>
          <w:p w14:paraId="6674D9F1" w14:textId="77777777" w:rsidR="002B7512" w:rsidRPr="00E8007A" w:rsidRDefault="002B7512" w:rsidP="002B7512">
            <w:pPr>
              <w:rPr>
                <w:sz w:val="18"/>
              </w:rPr>
            </w:pPr>
            <w:r>
              <w:rPr>
                <w:sz w:val="18"/>
              </w:rPr>
              <w:t>Enterprise Mobility Suite</w:t>
            </w:r>
            <w:r>
              <w:fldChar w:fldCharType="begin"/>
            </w:r>
            <w:r>
              <w:instrText>XE "Enterprise Mobility Suite"</w:instrText>
            </w:r>
            <w:r>
              <w:fldChar w:fldCharType="end"/>
            </w:r>
          </w:p>
        </w:tc>
      </w:tr>
      <w:tr w:rsidR="002B7512" w:rsidRPr="00E8007A" w14:paraId="3F72BD39" w14:textId="77777777" w:rsidTr="00FD3001">
        <w:trPr>
          <w:trHeight w:val="70"/>
        </w:trPr>
        <w:tc>
          <w:tcPr>
            <w:tcW w:w="4973" w:type="dxa"/>
            <w:vAlign w:val="center"/>
          </w:tcPr>
          <w:p w14:paraId="5E99BD74" w14:textId="77777777" w:rsidR="002B7512" w:rsidRPr="00E8007A" w:rsidRDefault="002B7512" w:rsidP="002B7512">
            <w:pPr>
              <w:rPr>
                <w:sz w:val="18"/>
              </w:rPr>
            </w:pPr>
            <w:r>
              <w:rPr>
                <w:sz w:val="18"/>
              </w:rPr>
              <w:t>Enterprise CAL Suite</w:t>
            </w:r>
            <w:r>
              <w:rPr>
                <w:sz w:val="18"/>
                <w:szCs w:val="24"/>
                <w:vertAlign w:val="superscript"/>
              </w:rPr>
              <w:t>1</w:t>
            </w:r>
          </w:p>
        </w:tc>
        <w:tc>
          <w:tcPr>
            <w:tcW w:w="3258" w:type="dxa"/>
            <w:vMerge/>
            <w:vAlign w:val="center"/>
          </w:tcPr>
          <w:p w14:paraId="4B05FAC9" w14:textId="77777777" w:rsidR="002B7512" w:rsidRPr="00E8007A" w:rsidRDefault="002B7512">
            <w:pPr>
              <w:rPr>
                <w:sz w:val="18"/>
              </w:rPr>
            </w:pPr>
          </w:p>
        </w:tc>
      </w:tr>
      <w:tr w:rsidR="002B7512" w:rsidRPr="00E8007A" w14:paraId="6CFA0CFE" w14:textId="77777777" w:rsidTr="00FD3001">
        <w:trPr>
          <w:trHeight w:val="170"/>
        </w:trPr>
        <w:tc>
          <w:tcPr>
            <w:tcW w:w="4973" w:type="dxa"/>
            <w:vAlign w:val="center"/>
          </w:tcPr>
          <w:p w14:paraId="2FD20322" w14:textId="77777777" w:rsidR="002B7512" w:rsidRPr="00E8007A" w:rsidRDefault="002B7512" w:rsidP="002B7512">
            <w:pPr>
              <w:rPr>
                <w:sz w:val="18"/>
              </w:rPr>
            </w:pPr>
            <w:r>
              <w:rPr>
                <w:sz w:val="18"/>
              </w:rPr>
              <w:t>Core CAL Suite Bridge voor Office 365</w:t>
            </w:r>
            <w:r>
              <w:rPr>
                <w:sz w:val="18"/>
                <w:szCs w:val="24"/>
                <w:vertAlign w:val="superscript"/>
              </w:rPr>
              <w:t>1</w:t>
            </w:r>
            <w:r>
              <w:rPr>
                <w:sz w:val="18"/>
              </w:rPr>
              <w:t xml:space="preserve"> </w:t>
            </w:r>
          </w:p>
        </w:tc>
        <w:tc>
          <w:tcPr>
            <w:tcW w:w="3258" w:type="dxa"/>
            <w:vMerge/>
            <w:vAlign w:val="center"/>
          </w:tcPr>
          <w:p w14:paraId="26CEF782" w14:textId="77777777" w:rsidR="002B7512" w:rsidRPr="00E8007A" w:rsidRDefault="002B7512">
            <w:pPr>
              <w:rPr>
                <w:sz w:val="18"/>
              </w:rPr>
            </w:pPr>
          </w:p>
        </w:tc>
      </w:tr>
      <w:tr w:rsidR="002B7512" w:rsidRPr="00E8007A" w14:paraId="5669DB7D" w14:textId="77777777" w:rsidTr="00FD3001">
        <w:trPr>
          <w:trHeight w:val="152"/>
        </w:trPr>
        <w:tc>
          <w:tcPr>
            <w:tcW w:w="4973" w:type="dxa"/>
            <w:vAlign w:val="center"/>
          </w:tcPr>
          <w:p w14:paraId="4FD15326" w14:textId="655F00E9" w:rsidR="002B7512" w:rsidRPr="00E8007A" w:rsidRDefault="002B7512" w:rsidP="005D065A">
            <w:pPr>
              <w:pStyle w:val="ProductList-Body"/>
            </w:pPr>
            <w:r>
              <w:t>Core CAL Suite Bridge voor Office 365 &amp; Microsoft Intune</w:t>
            </w:r>
            <w:r>
              <w:rPr>
                <w:szCs w:val="24"/>
                <w:vertAlign w:val="superscript"/>
              </w:rPr>
              <w:t>1</w:t>
            </w:r>
            <w:r>
              <w:t xml:space="preserve"> </w:t>
            </w:r>
          </w:p>
        </w:tc>
        <w:tc>
          <w:tcPr>
            <w:tcW w:w="3258" w:type="dxa"/>
            <w:vMerge/>
            <w:vAlign w:val="center"/>
          </w:tcPr>
          <w:p w14:paraId="2C6FC1C8" w14:textId="77777777" w:rsidR="002B7512" w:rsidRDefault="002B7512">
            <w:pPr>
              <w:rPr>
                <w:sz w:val="18"/>
              </w:rPr>
            </w:pPr>
          </w:p>
        </w:tc>
      </w:tr>
      <w:tr w:rsidR="002B7512" w:rsidRPr="00E8007A" w14:paraId="326F7AF1" w14:textId="77777777" w:rsidTr="00FD3001">
        <w:trPr>
          <w:trHeight w:val="70"/>
        </w:trPr>
        <w:tc>
          <w:tcPr>
            <w:tcW w:w="4973" w:type="dxa"/>
            <w:vAlign w:val="center"/>
          </w:tcPr>
          <w:p w14:paraId="36162F57" w14:textId="77777777" w:rsidR="002B7512" w:rsidRPr="00E8007A" w:rsidRDefault="002B7512" w:rsidP="005D065A">
            <w:pPr>
              <w:pStyle w:val="ProductList-Body"/>
            </w:pPr>
            <w:r>
              <w:t>Enterprise CAL Suite Bridge voor Office 365</w:t>
            </w:r>
            <w:r>
              <w:rPr>
                <w:szCs w:val="24"/>
                <w:vertAlign w:val="superscript"/>
              </w:rPr>
              <w:t>1</w:t>
            </w:r>
            <w:r>
              <w:t xml:space="preserve"> </w:t>
            </w:r>
          </w:p>
        </w:tc>
        <w:tc>
          <w:tcPr>
            <w:tcW w:w="3258" w:type="dxa"/>
            <w:vMerge/>
            <w:vAlign w:val="center"/>
          </w:tcPr>
          <w:p w14:paraId="0C22E9C9" w14:textId="77777777" w:rsidR="002B7512" w:rsidRDefault="002B7512">
            <w:pPr>
              <w:rPr>
                <w:sz w:val="18"/>
              </w:rPr>
            </w:pPr>
          </w:p>
        </w:tc>
      </w:tr>
      <w:tr w:rsidR="002B7512" w:rsidRPr="00E8007A" w14:paraId="7119327B" w14:textId="77777777" w:rsidTr="00FD3001">
        <w:trPr>
          <w:trHeight w:val="70"/>
        </w:trPr>
        <w:tc>
          <w:tcPr>
            <w:tcW w:w="4973" w:type="dxa"/>
            <w:vAlign w:val="center"/>
          </w:tcPr>
          <w:p w14:paraId="79CC4EDB" w14:textId="08B2E874" w:rsidR="002B7512" w:rsidRPr="00E8007A" w:rsidRDefault="002B7512" w:rsidP="005D065A">
            <w:pPr>
              <w:pStyle w:val="ProductList-Body"/>
            </w:pPr>
            <w:r>
              <w:t>Enterprise CAL Suite Bridge voor Office 365 en Microsoft Intune</w:t>
            </w:r>
            <w:r>
              <w:rPr>
                <w:szCs w:val="24"/>
                <w:vertAlign w:val="superscript"/>
              </w:rPr>
              <w:t>1</w:t>
            </w:r>
            <w:r>
              <w:t xml:space="preserve"> </w:t>
            </w:r>
          </w:p>
        </w:tc>
        <w:tc>
          <w:tcPr>
            <w:tcW w:w="3258" w:type="dxa"/>
            <w:vMerge/>
            <w:vAlign w:val="center"/>
          </w:tcPr>
          <w:p w14:paraId="2DFA2990" w14:textId="77777777" w:rsidR="002B7512" w:rsidRDefault="002B7512">
            <w:pPr>
              <w:rPr>
                <w:sz w:val="18"/>
              </w:rPr>
            </w:pPr>
          </w:p>
        </w:tc>
      </w:tr>
    </w:tbl>
    <w:p w14:paraId="6EB28939" w14:textId="77777777" w:rsidR="002B7512" w:rsidRPr="00924715" w:rsidRDefault="002B7512" w:rsidP="002B7512">
      <w:pPr>
        <w:pStyle w:val="ProductList-Body"/>
        <w:ind w:left="180"/>
      </w:pPr>
      <w:r>
        <w:rPr>
          <w:vertAlign w:val="superscript"/>
        </w:rPr>
        <w:t>1</w:t>
      </w:r>
      <w:r>
        <w:t>Met actieve SA</w:t>
      </w:r>
    </w:p>
    <w:p w14:paraId="52474951" w14:textId="77777777" w:rsidR="002B7512" w:rsidRPr="00924715" w:rsidRDefault="002B7512" w:rsidP="002B7512">
      <w:pPr>
        <w:pStyle w:val="ProductList-Body"/>
        <w:ind w:left="180"/>
      </w:pPr>
    </w:p>
    <w:p w14:paraId="13D47AC6" w14:textId="77777777" w:rsidR="002B7512" w:rsidRPr="00924715" w:rsidRDefault="002B7512" w:rsidP="002B7512">
      <w:pPr>
        <w:pStyle w:val="ProductList-Body"/>
        <w:ind w:left="180"/>
      </w:pPr>
      <w:r>
        <w:rPr>
          <w:b/>
          <w:color w:val="00188F"/>
        </w:rPr>
        <w:t>Licentietoewijzing</w:t>
      </w:r>
    </w:p>
    <w:p w14:paraId="5976C94E" w14:textId="3653AAF4" w:rsidR="002B7512" w:rsidRPr="00924715" w:rsidRDefault="002B7512" w:rsidP="00912C01">
      <w:pPr>
        <w:pStyle w:val="ProductList-Body"/>
        <w:ind w:left="180"/>
      </w:pPr>
      <w:r>
        <w:t>Elke Aanvullende Gebruikers-SL mag slechts aan één Gekwalificeerde Gebruiker worden toegekend (zoals uiteengezet in de Enterprise Enrollment of de Enrollment for Education Solutions van de klant). Aanvullende Gebruikers-SL</w:t>
      </w:r>
      <w:r w:rsidR="0039038C">
        <w:t>’</w:t>
      </w:r>
      <w:r>
        <w:t>s mogen aan andere Gekwalificeerde Gebruikers worden toegekend conform de Algemene Voorwaarden in de Voorwaarden voor Online Diensten van Microsoft Volume Licensing die op de hertoewijzing van gebruikers-SL</w:t>
      </w:r>
      <w:r w:rsidR="0039038C">
        <w:t>’</w:t>
      </w:r>
      <w:r>
        <w:t>s van toepassing zijn.</w:t>
      </w:r>
    </w:p>
    <w:p w14:paraId="3D15AB33" w14:textId="77777777" w:rsidR="002B7512" w:rsidRPr="00924715" w:rsidRDefault="002B7512" w:rsidP="00912C01">
      <w:pPr>
        <w:pStyle w:val="ProductList-Body"/>
        <w:ind w:left="180"/>
      </w:pPr>
    </w:p>
    <w:p w14:paraId="035592A8" w14:textId="77777777" w:rsidR="002B7512" w:rsidRPr="00924715" w:rsidRDefault="002B7512" w:rsidP="009472AC">
      <w:pPr>
        <w:pStyle w:val="ProductList-Body"/>
        <w:ind w:left="180"/>
      </w:pPr>
      <w:r>
        <w:rPr>
          <w:b/>
          <w:color w:val="00188F"/>
        </w:rPr>
        <w:t>Gebruiksrechten</w:t>
      </w:r>
    </w:p>
    <w:p w14:paraId="04E7E351" w14:textId="2AA6E84A" w:rsidR="002B7512" w:rsidRPr="00924715" w:rsidRDefault="002B7512" w:rsidP="00535A01">
      <w:pPr>
        <w:pStyle w:val="ProductList-Body"/>
        <w:ind w:left="180"/>
      </w:pPr>
      <w:r>
        <w:t>De gebruiksrechten zijn uiteengezet in de Voorwaarden voor Online Diensten. Gebruiksrechten die zijn verkregen door de aankoop van deze Aanvullende Gebruikers-SL</w:t>
      </w:r>
      <w:r w:rsidR="0039038C">
        <w:t>’</w:t>
      </w:r>
      <w:r>
        <w:t>s verlopen samen met de eerder aflopende SA-dekking voor de Kwalificerende Licentie(s) of aan het eind van de abonnementsperiode voor de Aanvullende Gebruikers-SL. Aanschaf van deze Aanvullende Gebruikers-SL</w:t>
      </w:r>
      <w:r w:rsidR="0039038C">
        <w:t>’</w:t>
      </w:r>
      <w:r>
        <w:t>s heeft geen invloed op de gebruiksrechten voor de Kwalificerende Licenties.</w:t>
      </w:r>
    </w:p>
    <w:p w14:paraId="54EDFD75" w14:textId="4F955E7C" w:rsidR="000E49AA" w:rsidRPr="00924715" w:rsidRDefault="000E49AA" w:rsidP="00535A01">
      <w:pPr>
        <w:pStyle w:val="ProductList-Body"/>
        <w:ind w:left="180"/>
      </w:pPr>
    </w:p>
    <w:p w14:paraId="4B99350F" w14:textId="4846BBEA" w:rsidR="000E49AA" w:rsidRPr="00924715" w:rsidRDefault="000E49AA" w:rsidP="00535A01">
      <w:pPr>
        <w:pStyle w:val="ProductList-Body"/>
        <w:ind w:left="180"/>
      </w:pPr>
      <w:r>
        <w:t>U mag één gebruiker die fysiek gebruikmaakt van het Gelicentieerde Apparaat aanwijzen als de Gelicentieerde Gebruiker van de Aanvullende Gebruikers-SL. De Gelicentieerde Gebruiker van de Aanvullende Gebruikers-SL krijgt toegangsrechten die gelijkwaardig zijn aan de kwalificerende licentie, en kan gebruikmaken van functionaliteit van de componenten van de kwalificerende licentie (of eerdere versies van de componenten) vanaf elk willekeurig apparaat</w:t>
      </w:r>
      <w:r>
        <w:rPr>
          <w:color w:val="FF0000"/>
        </w:rPr>
        <w:t>.</w:t>
      </w:r>
    </w:p>
    <w:p w14:paraId="4F085B50" w14:textId="77777777" w:rsidR="002B7512" w:rsidRPr="00924715" w:rsidRDefault="002B7512">
      <w:pPr>
        <w:pStyle w:val="ProductList-Body"/>
      </w:pPr>
      <w:r>
        <w:t xml:space="preserve"> </w:t>
      </w:r>
    </w:p>
    <w:p w14:paraId="0EA3F172" w14:textId="77777777" w:rsidR="002B7512" w:rsidRPr="00924715" w:rsidRDefault="002B7512">
      <w:pPr>
        <w:pStyle w:val="ProductList-Body"/>
      </w:pPr>
      <w:r>
        <w:rPr>
          <w:b/>
          <w:color w:val="00188F"/>
        </w:rPr>
        <w:t>Voorwaarden voor aankoop</w:t>
      </w:r>
    </w:p>
    <w:p w14:paraId="42724CAC" w14:textId="5FFE6A94" w:rsidR="002B7512" w:rsidRPr="00924715" w:rsidRDefault="002B7512">
      <w:pPr>
        <w:pStyle w:val="ProductList-Body"/>
      </w:pPr>
      <w:r>
        <w:t>Klanten moeten een actieve Enterprise Enrollment met actieve SA hebben voor de corresponderende Kwalificerende Licentie(s). De Kwalificerende Licenties kunnen gebruiker- of apparaatgebaseerd zijn. Klanten met een versie van de MBSA van voor 2010 moeten de Aanvullende Algemene Voorwaarden voor Online Diensten ondertekenen.</w:t>
      </w:r>
    </w:p>
    <w:p w14:paraId="35F44D68" w14:textId="77777777" w:rsidR="002B7512" w:rsidRDefault="002B7512">
      <w:pPr>
        <w:pStyle w:val="ProductList-Body"/>
      </w:pPr>
    </w:p>
    <w:p w14:paraId="498B5EB8" w14:textId="77777777" w:rsidR="00FD3001" w:rsidRPr="00924715" w:rsidRDefault="00FD3001">
      <w:pPr>
        <w:pStyle w:val="ProductList-Body"/>
      </w:pPr>
    </w:p>
    <w:p w14:paraId="784A7056" w14:textId="77777777" w:rsidR="002B7512" w:rsidRPr="00924715" w:rsidRDefault="002B7512">
      <w:pPr>
        <w:pStyle w:val="ProductList-Body"/>
      </w:pPr>
      <w:r>
        <w:rPr>
          <w:b/>
          <w:color w:val="00188F"/>
        </w:rPr>
        <w:t>Beperkingen voor Aankoop</w:t>
      </w:r>
    </w:p>
    <w:p w14:paraId="5AC4801D" w14:textId="77777777" w:rsidR="002B7512" w:rsidRPr="00924715" w:rsidRDefault="002B7512">
      <w:pPr>
        <w:pStyle w:val="ProductList-Body"/>
      </w:pPr>
      <w:r>
        <w:t>Voor elke Kwalificerende Licentie (of set Kwalificerende Licenties) mag slechts één Aanvullende Gebruikers-SL worden gekocht.</w:t>
      </w:r>
    </w:p>
    <w:p w14:paraId="3F73AF87" w14:textId="77777777" w:rsidR="002B7512" w:rsidRPr="00924715" w:rsidRDefault="002B7512">
      <w:pPr>
        <w:pStyle w:val="ProductList-Body"/>
      </w:pPr>
    </w:p>
    <w:p w14:paraId="5421A376" w14:textId="4D9590FA" w:rsidR="002B7512" w:rsidRPr="00924715" w:rsidRDefault="002B7512">
      <w:pPr>
        <w:pStyle w:val="ProductList-Body"/>
      </w:pPr>
      <w:r>
        <w:t>Klanten kunnen aanvullende gebruikers-SL</w:t>
      </w:r>
      <w:r w:rsidR="0039038C">
        <w:t>’</w:t>
      </w:r>
      <w:r>
        <w:t>s aanschaffen voor gebruikers of gebruikers van apparaten die zijn toegevoegd aan het aantal Enterprise Enrollment-gebruikers of -apparaten in afwachting van de volgende true-up datum (dat wil zeggen, voorafgaande aan de aankoop van de kwalificerende licentie), onderworpen aan dezelfde beperking van één Aanvullende Gebruikers-SL per kwalificerende licentie (of set van Kwalificerende Licenties).</w:t>
      </w:r>
    </w:p>
    <w:p w14:paraId="2988C268" w14:textId="77777777" w:rsidR="002B7512" w:rsidRPr="00924715" w:rsidRDefault="002B7512">
      <w:pPr>
        <w:pStyle w:val="ProductList-Body"/>
      </w:pPr>
    </w:p>
    <w:p w14:paraId="7E96CFC4" w14:textId="1950B758" w:rsidR="002B7512" w:rsidRPr="00924715" w:rsidRDefault="002B7512">
      <w:pPr>
        <w:pStyle w:val="ProductList-Body"/>
      </w:pPr>
      <w:r>
        <w:t>Klanten met een Campus en School Overeenkomst kunnen de corresponderende Gebruikers-SL</w:t>
      </w:r>
      <w:r w:rsidR="0039038C">
        <w:t>’</w:t>
      </w:r>
      <w:r>
        <w:t>s voor Enterprise Mobility Suite</w:t>
      </w:r>
      <w:r>
        <w:fldChar w:fldCharType="begin"/>
      </w:r>
      <w:r>
        <w:instrText>XE "Enterprise Mobility Suite"</w:instrText>
      </w:r>
      <w:r>
        <w:fldChar w:fldCharType="end"/>
      </w:r>
      <w:r>
        <w:t xml:space="preserve"> aanschaffen tot aan het aantal kwalificerende PC</w:t>
      </w:r>
      <w:r w:rsidR="0039038C">
        <w:t>’</w:t>
      </w:r>
      <w:r>
        <w:t xml:space="preserve">s, mits zij beschikken over dekking voor de kwalificerende licenties. </w:t>
      </w:r>
    </w:p>
    <w:p w14:paraId="7AAD970C" w14:textId="77777777" w:rsidR="002B7512" w:rsidRPr="00924715" w:rsidRDefault="002B7512">
      <w:pPr>
        <w:pStyle w:val="ProductList-Body"/>
      </w:pPr>
    </w:p>
    <w:p w14:paraId="1B043104" w14:textId="50079B2A" w:rsidR="007A5622" w:rsidRPr="00924715" w:rsidRDefault="007A5622" w:rsidP="007A5622">
      <w:pPr>
        <w:pStyle w:val="ProductList-Body"/>
      </w:pPr>
      <w:r>
        <w:rPr>
          <w:b/>
          <w:color w:val="00188F"/>
        </w:rPr>
        <w:t>Aankooprechten voor Gebruikers-SL</w:t>
      </w:r>
      <w:r w:rsidR="0039038C">
        <w:rPr>
          <w:b/>
          <w:color w:val="00188F"/>
        </w:rPr>
        <w:t>’</w:t>
      </w:r>
      <w:r>
        <w:rPr>
          <w:b/>
          <w:color w:val="00188F"/>
        </w:rPr>
        <w:t>s voor Enterprise Mobility Suite vanuit SA</w:t>
      </w:r>
    </w:p>
    <w:p w14:paraId="0AD91E94" w14:textId="77777777" w:rsidR="007A5622" w:rsidRPr="00924715" w:rsidRDefault="007A5622" w:rsidP="007A5622">
      <w:pPr>
        <w:pStyle w:val="ProductList-Body"/>
      </w:pPr>
      <w:r>
        <w:rPr>
          <w:iCs/>
        </w:rPr>
        <w:t>Gebruikers-SL´s vanuit SA</w:t>
      </w:r>
      <w:r>
        <w:t xml:space="preserve"> kunnen worden aangeschaft voor het overzetten van volledig betaalde, eeuwigdurende Licenties met actieve SA voor de Kwalificerende Producten in de onderstaande tabel. Abonnementslicenties voor de Kwalificerende Producten mogen ook worden overgezet met een overeenkomende Gebruikers-SL vanuit SA indien de Abonnementslicentie ten minste drie jaar voorafgaand aan de aanschaf van de Gebruikers-SL vanuit SA is aangeschaft.</w:t>
      </w:r>
    </w:p>
    <w:p w14:paraId="4676C91D" w14:textId="77777777" w:rsidR="007A5622" w:rsidRPr="00924715" w:rsidRDefault="007A5622" w:rsidP="007A5622">
      <w:pPr>
        <w:pStyle w:val="ProductList-Body"/>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2903"/>
        <w:gridCol w:w="4297"/>
      </w:tblGrid>
      <w:tr w:rsidR="007A5622" w:rsidRPr="00717EC0" w14:paraId="6DEBF29D" w14:textId="77777777" w:rsidTr="006133BE">
        <w:trPr>
          <w:trHeight w:val="60"/>
          <w:tblHeader/>
        </w:trPr>
        <w:tc>
          <w:tcPr>
            <w:tcW w:w="3240" w:type="dxa"/>
            <w:shd w:val="clear" w:color="auto" w:fill="0072C6"/>
            <w:vAlign w:val="center"/>
          </w:tcPr>
          <w:p w14:paraId="560E43F6" w14:textId="77777777" w:rsidR="007A5622" w:rsidRPr="00717EC0" w:rsidRDefault="007A5622" w:rsidP="00694578">
            <w:pPr>
              <w:pStyle w:val="ProductList-Body"/>
              <w:spacing w:before="20" w:after="20"/>
            </w:pPr>
            <w:r>
              <w:rPr>
                <w:color w:val="FFFFFF" w:themeColor="background1"/>
              </w:rPr>
              <w:t>Kwalificerende Producten die worden overgezet</w:t>
            </w:r>
          </w:p>
        </w:tc>
        <w:tc>
          <w:tcPr>
            <w:tcW w:w="2903" w:type="dxa"/>
            <w:shd w:val="clear" w:color="auto" w:fill="0072C6"/>
            <w:vAlign w:val="center"/>
          </w:tcPr>
          <w:p w14:paraId="7C5219D1" w14:textId="77777777" w:rsidR="007A5622" w:rsidRPr="00717EC0" w:rsidRDefault="007A5622" w:rsidP="00694578">
            <w:pPr>
              <w:pStyle w:val="ProductList-Body"/>
              <w:spacing w:before="20" w:after="20"/>
            </w:pPr>
            <w:r>
              <w:rPr>
                <w:color w:val="FFFFFF" w:themeColor="background1"/>
              </w:rPr>
              <w:t>Corresponderende Gebruikers-SL vanuit SA</w:t>
            </w:r>
          </w:p>
        </w:tc>
        <w:tc>
          <w:tcPr>
            <w:tcW w:w="4297" w:type="dxa"/>
            <w:shd w:val="clear" w:color="auto" w:fill="0072C6"/>
            <w:vAlign w:val="center"/>
          </w:tcPr>
          <w:p w14:paraId="74B564E1" w14:textId="77777777" w:rsidR="007A5622" w:rsidRPr="00717EC0" w:rsidRDefault="007A5622" w:rsidP="00694578">
            <w:pPr>
              <w:pStyle w:val="ProductList-Body"/>
              <w:spacing w:before="20" w:after="20"/>
            </w:pPr>
            <w:r>
              <w:rPr>
                <w:color w:val="FFFFFF" w:themeColor="background1"/>
              </w:rPr>
              <w:t>Vereiste CAL Suite Bridge</w:t>
            </w:r>
          </w:p>
        </w:tc>
      </w:tr>
      <w:tr w:rsidR="007A5622" w:rsidRPr="00717EC0" w14:paraId="16AE64D4" w14:textId="77777777" w:rsidTr="006133BE">
        <w:trPr>
          <w:trHeight w:val="224"/>
        </w:trPr>
        <w:tc>
          <w:tcPr>
            <w:tcW w:w="3240" w:type="dxa"/>
            <w:vAlign w:val="center"/>
          </w:tcPr>
          <w:p w14:paraId="0FC75A03" w14:textId="77777777" w:rsidR="007A5622" w:rsidRPr="00717EC0" w:rsidRDefault="007A5622" w:rsidP="00694578">
            <w:pPr>
              <w:pStyle w:val="ProductList-Body"/>
              <w:rPr>
                <w:color w:val="000000"/>
              </w:rPr>
            </w:pPr>
            <w:r>
              <w:t>Core CAL Suite</w:t>
            </w:r>
          </w:p>
        </w:tc>
        <w:tc>
          <w:tcPr>
            <w:tcW w:w="2903" w:type="dxa"/>
            <w:vAlign w:val="center"/>
          </w:tcPr>
          <w:p w14:paraId="6DD4EAFF" w14:textId="0E69D231" w:rsidR="007A5622" w:rsidRPr="00717EC0" w:rsidRDefault="007A5622" w:rsidP="007A5622">
            <w:pPr>
              <w:pStyle w:val="ProductList-Body"/>
              <w:rPr>
                <w:color w:val="000000"/>
              </w:rPr>
            </w:pPr>
            <w:r>
              <w:t>Enterprise Mobility Suite vanuit SA</w:t>
            </w:r>
            <w:r>
              <w:rPr>
                <w:vertAlign w:val="superscript"/>
              </w:rPr>
              <w:t>1</w:t>
            </w:r>
          </w:p>
        </w:tc>
        <w:tc>
          <w:tcPr>
            <w:tcW w:w="4297" w:type="dxa"/>
            <w:vAlign w:val="center"/>
          </w:tcPr>
          <w:p w14:paraId="1C482489" w14:textId="05C69223" w:rsidR="007A5622" w:rsidRPr="00717EC0" w:rsidRDefault="007A5622" w:rsidP="00C55D24">
            <w:pPr>
              <w:pStyle w:val="ProductList-Body"/>
              <w:rPr>
                <w:color w:val="000000"/>
              </w:rPr>
            </w:pPr>
            <w:r>
              <w:t>Core CAL Suite Bridge voor Enterprise Mobility Suite</w:t>
            </w:r>
            <w:r>
              <w:rPr>
                <w:vertAlign w:val="superscript"/>
              </w:rPr>
              <w:t>2,3</w:t>
            </w:r>
          </w:p>
        </w:tc>
      </w:tr>
      <w:tr w:rsidR="007A5622" w:rsidRPr="00717EC0" w14:paraId="2AD7A467" w14:textId="77777777" w:rsidTr="006133BE">
        <w:trPr>
          <w:trHeight w:val="314"/>
        </w:trPr>
        <w:tc>
          <w:tcPr>
            <w:tcW w:w="3240" w:type="dxa"/>
            <w:vAlign w:val="center"/>
          </w:tcPr>
          <w:p w14:paraId="3B5ED050" w14:textId="4F27D2EC" w:rsidR="007A5622" w:rsidRPr="00717EC0" w:rsidRDefault="007A5622" w:rsidP="00694578">
            <w:pPr>
              <w:pStyle w:val="ProductList-Body"/>
              <w:rPr>
                <w:color w:val="000000"/>
              </w:rPr>
            </w:pPr>
            <w:r>
              <w:t>Enterprise CAL Suite</w:t>
            </w:r>
          </w:p>
        </w:tc>
        <w:tc>
          <w:tcPr>
            <w:tcW w:w="2903" w:type="dxa"/>
            <w:vAlign w:val="center"/>
          </w:tcPr>
          <w:p w14:paraId="3F6A68DA" w14:textId="0CB14911" w:rsidR="007A5622" w:rsidRPr="00717EC0" w:rsidRDefault="007A5622" w:rsidP="00694578">
            <w:pPr>
              <w:pStyle w:val="ProductList-Body"/>
              <w:rPr>
                <w:color w:val="000000"/>
              </w:rPr>
            </w:pPr>
            <w:r>
              <w:t>Enterprise Mobility Suite vanuit SA</w:t>
            </w:r>
            <w:r>
              <w:rPr>
                <w:vertAlign w:val="superscript"/>
              </w:rPr>
              <w:t>1</w:t>
            </w:r>
          </w:p>
        </w:tc>
        <w:tc>
          <w:tcPr>
            <w:tcW w:w="4297" w:type="dxa"/>
            <w:vAlign w:val="center"/>
          </w:tcPr>
          <w:p w14:paraId="70453A3A" w14:textId="2DE10CE7" w:rsidR="007A5622" w:rsidRPr="00717EC0" w:rsidRDefault="007A5622" w:rsidP="00C55D24">
            <w:pPr>
              <w:pStyle w:val="ProductList-Body"/>
              <w:rPr>
                <w:color w:val="000000"/>
              </w:rPr>
            </w:pPr>
            <w:r>
              <w:t>Enterprise CAL Bridge voor Enterprise Mobility Suite</w:t>
            </w:r>
            <w:r>
              <w:rPr>
                <w:vertAlign w:val="superscript"/>
              </w:rPr>
              <w:t>2,4</w:t>
            </w:r>
          </w:p>
        </w:tc>
      </w:tr>
    </w:tbl>
    <w:p w14:paraId="7C244EB9" w14:textId="77777777" w:rsidR="007A5622" w:rsidRPr="00924715" w:rsidRDefault="007A5622" w:rsidP="007A5622">
      <w:pPr>
        <w:pStyle w:val="ProductList-Body"/>
        <w:ind w:left="180"/>
      </w:pPr>
      <w:r>
        <w:rPr>
          <w:vertAlign w:val="superscript"/>
        </w:rPr>
        <w:t>1</w:t>
      </w:r>
      <w:r>
        <w:t>Uitsluitend beschikbaar voor aankoop op de verjaardag van de enrollment of het begin van de looptijd van een nieuwe enrollment.</w:t>
      </w:r>
    </w:p>
    <w:p w14:paraId="1EF22E32" w14:textId="18F5114B" w:rsidR="007A5622" w:rsidRPr="00924715" w:rsidRDefault="007A5622" w:rsidP="007A5622">
      <w:pPr>
        <w:pStyle w:val="ProductList-Body"/>
        <w:ind w:left="180"/>
      </w:pPr>
      <w:r>
        <w:rPr>
          <w:vertAlign w:val="superscript"/>
        </w:rPr>
        <w:t>2</w:t>
      </w:r>
      <w:r>
        <w:t>Uitsluitend vereist voor aankoop op de verjaardag van de enrollment.</w:t>
      </w:r>
    </w:p>
    <w:p w14:paraId="2915DAA5" w14:textId="77777777" w:rsidR="00611C99" w:rsidRPr="00924715" w:rsidRDefault="00611C99" w:rsidP="00611C99">
      <w:pPr>
        <w:pStyle w:val="ProductList-Body"/>
        <w:ind w:left="180"/>
      </w:pPr>
      <w:r>
        <w:rPr>
          <w:vertAlign w:val="superscript"/>
        </w:rPr>
        <w:t>3</w:t>
      </w:r>
      <w:r>
        <w:t xml:space="preserve">Aankoop niet verplicht voor gebruikers die ook een licentie hebben voor Office 365 (Enterprise &amp; Government E1, E3, E4). </w:t>
      </w:r>
    </w:p>
    <w:p w14:paraId="368A82A7" w14:textId="498B10F3" w:rsidR="00611C99" w:rsidRPr="00924715" w:rsidRDefault="00611C99" w:rsidP="00611C99">
      <w:pPr>
        <w:pStyle w:val="ProductList-Body"/>
        <w:ind w:left="180"/>
      </w:pPr>
      <w:r>
        <w:rPr>
          <w:vertAlign w:val="superscript"/>
        </w:rPr>
        <w:t>4</w:t>
      </w:r>
      <w:r>
        <w:t>Aankoop niet verplicht voor gebruikers die ook een licentie hebben voor Office 365 (Enterprise &amp; Government E3, E4).</w:t>
      </w:r>
    </w:p>
    <w:p w14:paraId="3F1CC888" w14:textId="38E3F2BE" w:rsidR="002B7512" w:rsidRPr="00924715" w:rsidRDefault="002C4F69">
      <w:pPr>
        <w:pStyle w:val="ProductList-Body"/>
        <w:shd w:val="clear" w:color="auto" w:fill="A6A6A6" w:themeFill="background1" w:themeFillShade="A6"/>
        <w:spacing w:before="120" w:after="240"/>
        <w:jc w:val="right"/>
      </w:pPr>
      <w:hyperlink w:anchor="ToC" w:history="1">
        <w:r w:rsidR="00AA05B6">
          <w:rPr>
            <w:rStyle w:val="Hyperlink"/>
            <w:sz w:val="16"/>
            <w:szCs w:val="16"/>
          </w:rPr>
          <w:t>Inhoudsopgave</w:t>
        </w:r>
      </w:hyperlink>
      <w:r w:rsidR="00AA05B6">
        <w:rPr>
          <w:sz w:val="16"/>
          <w:szCs w:val="16"/>
        </w:rPr>
        <w:t xml:space="preserve"> / </w:t>
      </w:r>
      <w:hyperlink w:anchor="ChartKey" w:history="1">
        <w:r w:rsidR="00AA05B6">
          <w:rPr>
            <w:rStyle w:val="Hyperlink"/>
            <w:sz w:val="16"/>
            <w:szCs w:val="16"/>
          </w:rPr>
          <w:t>Verklaring van het schema</w:t>
        </w:r>
      </w:hyperlink>
      <w:r w:rsidR="00AA05B6">
        <w:rPr>
          <w:sz w:val="16"/>
          <w:szCs w:val="16"/>
        </w:rPr>
        <w:t xml:space="preserve"> / </w:t>
      </w:r>
      <w:hyperlink w:anchor="Index" w:history="1">
        <w:r w:rsidR="00AA05B6">
          <w:rPr>
            <w:rStyle w:val="Hyperlink"/>
            <w:sz w:val="16"/>
            <w:szCs w:val="16"/>
          </w:rPr>
          <w:t>Index</w:t>
        </w:r>
      </w:hyperlink>
    </w:p>
    <w:p w14:paraId="05B44423" w14:textId="46ED6DDD" w:rsidR="00B7044F" w:rsidRPr="00924715" w:rsidRDefault="00B7044F" w:rsidP="00B7044F">
      <w:pPr>
        <w:pStyle w:val="ProductList-Offering2Heading"/>
        <w:outlineLvl w:val="2"/>
      </w:pPr>
      <w:r>
        <w:tab/>
      </w:r>
      <w:bookmarkStart w:id="947" w:name="_Toc409102902"/>
      <w:r>
        <w:t xml:space="preserve">Azure Active Directory </w:t>
      </w:r>
      <w:r>
        <w:rPr>
          <w:b w:val="0"/>
        </w:rPr>
        <w:t>(Plan)</w:t>
      </w:r>
      <w:bookmarkEnd w:id="947"/>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1E410A" w14:paraId="79E01B30" w14:textId="77777777" w:rsidTr="002C759C">
        <w:trPr>
          <w:cantSplit/>
          <w:tblHeader/>
        </w:trPr>
        <w:tc>
          <w:tcPr>
            <w:tcW w:w="3367" w:type="dxa"/>
            <w:tcBorders>
              <w:bottom w:val="nil"/>
            </w:tcBorders>
            <w:shd w:val="clear" w:color="auto" w:fill="00188F"/>
          </w:tcPr>
          <w:p w14:paraId="6FA6970D" w14:textId="77777777" w:rsidR="001E410A" w:rsidRPr="00EE0836" w:rsidRDefault="001E410A" w:rsidP="00500791">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64FDD198" w14:textId="11437751" w:rsidR="001E410A" w:rsidRPr="0099247C" w:rsidRDefault="001E410A" w:rsidP="00500791">
            <w:pPr>
              <w:pStyle w:val="ProductList-OfferingBody"/>
              <w:ind w:left="-113"/>
              <w:jc w:val="center"/>
              <w:rPr>
                <w:color w:val="FFFFFF" w:themeColor="background1"/>
              </w:rPr>
            </w:pPr>
            <w:r w:rsidRPr="0099247C">
              <w:rPr>
                <w:color w:val="FFFFFF" w:themeColor="background1"/>
              </w:rPr>
              <w:fldChar w:fldCharType="begin"/>
            </w:r>
            <w:r w:rsidRPr="0099247C">
              <w:rPr>
                <w:color w:val="FFFFFF" w:themeColor="background1"/>
              </w:rPr>
              <w:instrText xml:space="preserve"> AutoTextList  \s NoStyle \t “Licentie” </w:instrText>
            </w:r>
            <w:r w:rsidRPr="0099247C">
              <w:rPr>
                <w:color w:val="FFFFFF" w:themeColor="background1"/>
              </w:rPr>
              <w:fldChar w:fldCharType="separate"/>
            </w:r>
            <w:r w:rsidRPr="0099247C">
              <w:rPr>
                <w:color w:val="FFFFFF" w:themeColor="background1"/>
              </w:rPr>
              <w:t xml:space="preserve"> L </w:t>
            </w:r>
            <w:r w:rsidRPr="0099247C">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785EA86E" w14:textId="6E07F5DF" w:rsidR="001E410A" w:rsidRPr="00EE0836" w:rsidRDefault="001E410A" w:rsidP="00500791">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“Campus en School Overeenkomst” </w:instrText>
            </w:r>
            <w:r w:rsidRPr="007C4160">
              <w:rPr>
                <w:color w:val="FFFFFF" w:themeColor="background1"/>
              </w:rPr>
              <w:fldChar w:fldCharType="separate"/>
            </w:r>
            <w:r w:rsidRPr="007C4160">
              <w:rPr>
                <w:color w:val="FFFFFF" w:themeColor="background1"/>
              </w:rPr>
              <w:t>CA/SA</w:t>
            </w:r>
            <w:r w:rsidRPr="007C4160">
              <w:rPr>
                <w:color w:val="FFFFFF" w:themeColor="background1"/>
              </w:rPr>
              <w:fldChar w:fldCharType="end"/>
            </w:r>
          </w:p>
        </w:tc>
        <w:tc>
          <w:tcPr>
            <w:tcW w:w="739" w:type="dxa"/>
            <w:shd w:val="clear" w:color="auto" w:fill="00188F"/>
            <w:vAlign w:val="center"/>
          </w:tcPr>
          <w:p w14:paraId="62707999" w14:textId="6B79083B" w:rsidR="001E410A" w:rsidRPr="00EE0836" w:rsidRDefault="001E410A" w:rsidP="00500791">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“Enterprise Overeenkomst en Enterprise Subscription Overeenkomst.” </w:instrText>
            </w:r>
            <w:r w:rsidRPr="007C4160">
              <w:rPr>
                <w:color w:val="FFFFFF" w:themeColor="background1"/>
              </w:rPr>
              <w:fldChar w:fldCharType="separate"/>
            </w:r>
            <w:r w:rsidRPr="007C4160">
              <w:rPr>
                <w:color w:val="FFFFFF" w:themeColor="background1"/>
              </w:rPr>
              <w:t>EA/EAS</w:t>
            </w:r>
            <w:r w:rsidRPr="007C4160">
              <w:rPr>
                <w:color w:val="FFFFFF" w:themeColor="background1"/>
              </w:rPr>
              <w:fldChar w:fldCharType="end"/>
            </w:r>
          </w:p>
        </w:tc>
        <w:tc>
          <w:tcPr>
            <w:tcW w:w="739" w:type="dxa"/>
            <w:shd w:val="clear" w:color="auto" w:fill="00188F"/>
            <w:vAlign w:val="center"/>
          </w:tcPr>
          <w:p w14:paraId="0FF5C351" w14:textId="635E13DC" w:rsidR="001E410A" w:rsidRPr="00EE0836" w:rsidRDefault="001E410A" w:rsidP="00500791">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“Enrollment for Education Solutions” </w:instrText>
            </w:r>
            <w:r w:rsidRPr="007C4160">
              <w:rPr>
                <w:color w:val="FFFFFF" w:themeColor="background1"/>
              </w:rPr>
              <w:fldChar w:fldCharType="separate"/>
            </w:r>
            <w:r w:rsidRPr="007C4160">
              <w:rPr>
                <w:color w:val="FFFFFF" w:themeColor="background1"/>
              </w:rPr>
              <w:t>EES</w:t>
            </w:r>
            <w:r w:rsidRPr="007C4160">
              <w:rPr>
                <w:color w:val="FFFFFF" w:themeColor="background1"/>
              </w:rPr>
              <w:fldChar w:fldCharType="end"/>
            </w:r>
          </w:p>
        </w:tc>
        <w:tc>
          <w:tcPr>
            <w:tcW w:w="739" w:type="dxa"/>
            <w:shd w:val="clear" w:color="auto" w:fill="00188F"/>
            <w:vAlign w:val="center"/>
          </w:tcPr>
          <w:p w14:paraId="6252C102" w14:textId="7302C599" w:rsidR="001E410A" w:rsidRPr="00EE0836" w:rsidRDefault="001E410A" w:rsidP="00500791">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“Microsoft Products and Services Agreement.”  </w:instrText>
            </w:r>
            <w:r w:rsidRPr="007C4160">
              <w:rPr>
                <w:color w:val="FFFFFF" w:themeColor="background1"/>
              </w:rPr>
              <w:fldChar w:fldCharType="separate"/>
            </w:r>
            <w:r w:rsidRPr="007C4160">
              <w:rPr>
                <w:color w:val="FFFFFF" w:themeColor="background1"/>
              </w:rPr>
              <w:t>MPSA</w:t>
            </w:r>
            <w:r w:rsidRPr="007C4160">
              <w:rPr>
                <w:color w:val="FFFFFF" w:themeColor="background1"/>
              </w:rPr>
              <w:fldChar w:fldCharType="end"/>
            </w:r>
          </w:p>
        </w:tc>
        <w:tc>
          <w:tcPr>
            <w:tcW w:w="738" w:type="dxa"/>
            <w:shd w:val="clear" w:color="auto" w:fill="00188F"/>
            <w:vAlign w:val="center"/>
          </w:tcPr>
          <w:p w14:paraId="1BC3479D" w14:textId="1C85BEEA" w:rsidR="001E410A" w:rsidRPr="00EE0836" w:rsidRDefault="001E410A" w:rsidP="00500791">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License”  </w:instrText>
            </w:r>
            <w:r w:rsidRPr="007C4160">
              <w:rPr>
                <w:color w:val="FFFFFF" w:themeColor="background1"/>
              </w:rPr>
              <w:fldChar w:fldCharType="separate"/>
            </w:r>
            <w:r w:rsidRPr="007C4160">
              <w:rPr>
                <w:color w:val="FFFFFF" w:themeColor="background1"/>
              </w:rPr>
              <w:t>OL</w:t>
            </w:r>
            <w:r w:rsidRPr="007C4160">
              <w:rPr>
                <w:color w:val="FFFFFF" w:themeColor="background1"/>
              </w:rPr>
              <w:fldChar w:fldCharType="end"/>
            </w:r>
          </w:p>
        </w:tc>
        <w:tc>
          <w:tcPr>
            <w:tcW w:w="739" w:type="dxa"/>
            <w:shd w:val="clear" w:color="auto" w:fill="00188F"/>
            <w:vAlign w:val="center"/>
          </w:tcPr>
          <w:p w14:paraId="2D9F1C5E" w14:textId="79214E76" w:rsidR="001E410A" w:rsidRPr="00EE0836" w:rsidRDefault="001E410A" w:rsidP="00500791">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Minimum” </w:instrText>
            </w:r>
            <w:r w:rsidRPr="007C4160">
              <w:rPr>
                <w:color w:val="FFFFFF" w:themeColor="background1"/>
              </w:rPr>
              <w:fldChar w:fldCharType="separate"/>
            </w:r>
            <w:r w:rsidRPr="007C4160">
              <w:rPr>
                <w:color w:val="FFFFFF" w:themeColor="background1"/>
              </w:rPr>
              <w:t>OM</w:t>
            </w:r>
            <w:r w:rsidRPr="007C4160">
              <w:rPr>
                <w:color w:val="FFFFFF" w:themeColor="background1"/>
              </w:rPr>
              <w:fldChar w:fldCharType="end"/>
            </w:r>
          </w:p>
        </w:tc>
        <w:tc>
          <w:tcPr>
            <w:tcW w:w="739" w:type="dxa"/>
            <w:shd w:val="clear" w:color="auto" w:fill="00188F"/>
            <w:vAlign w:val="center"/>
          </w:tcPr>
          <w:p w14:paraId="4C0FFCD1" w14:textId="67F6A92E" w:rsidR="001E410A" w:rsidRPr="00EE0836" w:rsidRDefault="001E410A" w:rsidP="00500791">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Value en Open Value Subscription” </w:instrText>
            </w:r>
            <w:r w:rsidRPr="007C4160">
              <w:rPr>
                <w:color w:val="FFFFFF" w:themeColor="background1"/>
              </w:rPr>
              <w:fldChar w:fldCharType="separate"/>
            </w:r>
            <w:r w:rsidRPr="007C4160">
              <w:rPr>
                <w:color w:val="FFFFFF" w:themeColor="background1"/>
              </w:rPr>
              <w:t>OV/OVS</w:t>
            </w:r>
            <w:r w:rsidRPr="007C4160">
              <w:rPr>
                <w:color w:val="FFFFFF" w:themeColor="background1"/>
              </w:rPr>
              <w:fldChar w:fldCharType="end"/>
            </w:r>
          </w:p>
        </w:tc>
        <w:tc>
          <w:tcPr>
            <w:tcW w:w="739" w:type="dxa"/>
            <w:shd w:val="clear" w:color="auto" w:fill="00188F"/>
            <w:vAlign w:val="center"/>
          </w:tcPr>
          <w:p w14:paraId="1C62C062" w14:textId="37AE87CF" w:rsidR="001E410A" w:rsidRPr="00EE0836" w:rsidRDefault="001E410A" w:rsidP="00500791">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“Select en Select Plus” </w:instrText>
            </w:r>
            <w:r w:rsidRPr="007C4160">
              <w:rPr>
                <w:color w:val="FFFFFF" w:themeColor="background1"/>
              </w:rPr>
              <w:fldChar w:fldCharType="separate"/>
            </w:r>
            <w:r w:rsidRPr="007C4160">
              <w:rPr>
                <w:color w:val="FFFFFF" w:themeColor="background1"/>
              </w:rPr>
              <w:t>S/S+</w:t>
            </w:r>
            <w:r w:rsidRPr="007C4160">
              <w:rPr>
                <w:color w:val="FFFFFF" w:themeColor="background1"/>
              </w:rPr>
              <w:fldChar w:fldCharType="end"/>
            </w:r>
          </w:p>
        </w:tc>
        <w:tc>
          <w:tcPr>
            <w:tcW w:w="739" w:type="dxa"/>
            <w:shd w:val="clear" w:color="auto" w:fill="00188F"/>
            <w:vAlign w:val="center"/>
          </w:tcPr>
          <w:p w14:paraId="137B3D01" w14:textId="63429E87" w:rsidR="001E410A" w:rsidRPr="00EE0836" w:rsidRDefault="001E410A" w:rsidP="00500791">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99247C" w14:paraId="7C97F6DE" w14:textId="77777777" w:rsidTr="002C759C">
        <w:trPr>
          <w:cantSplit/>
          <w:tblHeader/>
        </w:trPr>
        <w:tc>
          <w:tcPr>
            <w:tcW w:w="3367" w:type="dxa"/>
            <w:tcBorders>
              <w:top w:val="nil"/>
              <w:left w:val="nil"/>
              <w:bottom w:val="nil"/>
              <w:right w:val="nil"/>
            </w:tcBorders>
          </w:tcPr>
          <w:p w14:paraId="257FF9C0" w14:textId="77777777" w:rsidR="0099247C" w:rsidRDefault="0099247C" w:rsidP="00500791">
            <w:pPr>
              <w:pStyle w:val="ProductList-Offering2"/>
            </w:pPr>
            <w:bookmarkStart w:id="948" w:name="_Toc409102903"/>
            <w:r>
              <w:t>Azure Active Directory Basic</w:t>
            </w:r>
            <w:bookmarkEnd w:id="948"/>
            <w:r>
              <w:fldChar w:fldCharType="begin"/>
            </w:r>
            <w:r>
              <w:instrText>XE "Azure Active Directory Basic"</w:instrText>
            </w:r>
            <w:r>
              <w:fldChar w:fldCharType="end"/>
            </w:r>
          </w:p>
        </w:tc>
        <w:tc>
          <w:tcPr>
            <w:tcW w:w="738" w:type="dxa"/>
            <w:tcBorders>
              <w:top w:val="nil"/>
              <w:left w:val="nil"/>
              <w:bottom w:val="nil"/>
              <w:right w:val="nil"/>
            </w:tcBorders>
            <w:vAlign w:val="center"/>
          </w:tcPr>
          <w:p w14:paraId="399CF139" w14:textId="77777777" w:rsidR="0099247C" w:rsidRDefault="0099247C"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4DEF391" w14:textId="77777777" w:rsidR="0099247C" w:rsidRDefault="0099247C" w:rsidP="00500791">
            <w:pPr>
              <w:pStyle w:val="ProductList-OfferingBody"/>
              <w:ind w:left="-113"/>
              <w:jc w:val="center"/>
            </w:pPr>
            <w:r>
              <w:t>1</w:t>
            </w:r>
          </w:p>
        </w:tc>
        <w:tc>
          <w:tcPr>
            <w:tcW w:w="739" w:type="dxa"/>
            <w:shd w:val="clear" w:color="auto" w:fill="70AD47" w:themeFill="accent6"/>
            <w:vAlign w:val="center"/>
          </w:tcPr>
          <w:p w14:paraId="0832F60B" w14:textId="68D1469A" w:rsidR="0099247C" w:rsidRPr="0099247C" w:rsidRDefault="0099247C" w:rsidP="00500791">
            <w:pPr>
              <w:pStyle w:val="ProductList-OfferingBody"/>
              <w:ind w:left="-113"/>
              <w:jc w:val="center"/>
            </w:pPr>
            <w:r w:rsidRPr="0099247C">
              <w:fldChar w:fldCharType="begin"/>
            </w:r>
            <w:r w:rsidRPr="0099247C">
              <w:instrText xml:space="preserve"> AutoTextList  \s NoStyle \t “Additioneel Product” </w:instrText>
            </w:r>
            <w:r w:rsidRPr="0099247C">
              <w:fldChar w:fldCharType="separate"/>
            </w:r>
            <w:r w:rsidRPr="0099247C">
              <w:t xml:space="preserve"> A </w:t>
            </w:r>
            <w:r w:rsidRPr="0099247C">
              <w:fldChar w:fldCharType="end"/>
            </w:r>
          </w:p>
        </w:tc>
        <w:tc>
          <w:tcPr>
            <w:tcW w:w="739" w:type="dxa"/>
            <w:shd w:val="clear" w:color="auto" w:fill="70AD47" w:themeFill="accent6"/>
            <w:vAlign w:val="center"/>
          </w:tcPr>
          <w:p w14:paraId="2615BAD8" w14:textId="018F55E6" w:rsidR="0099247C" w:rsidRPr="0099247C" w:rsidRDefault="0099247C" w:rsidP="0099247C">
            <w:pPr>
              <w:pStyle w:val="ProductList-OfferingBody"/>
              <w:ind w:left="-113"/>
              <w:jc w:val="center"/>
            </w:pPr>
            <w:r w:rsidRPr="0099247C">
              <w:fldChar w:fldCharType="begin"/>
            </w:r>
            <w:r w:rsidRPr="0099247C">
              <w:instrText xml:space="preserve"> AutoTextList  \s NoStyle \t “Additioneel Product” </w:instrText>
            </w:r>
            <w:r w:rsidRPr="0099247C">
              <w:fldChar w:fldCharType="separate"/>
            </w:r>
            <w:r w:rsidRPr="0099247C">
              <w:t xml:space="preserve"> A,</w:t>
            </w:r>
            <w:r w:rsidRPr="0099247C">
              <w:fldChar w:fldCharType="end"/>
            </w:r>
            <w:r w:rsidRPr="0099247C">
              <w:fldChar w:fldCharType="begin"/>
            </w:r>
            <w:r w:rsidRPr="0099247C">
              <w:instrText xml:space="preserve"> AutoTextList  \s NoStyle \t “Student-product” </w:instrText>
            </w:r>
            <w:r w:rsidRPr="0099247C">
              <w:fldChar w:fldCharType="separate"/>
            </w:r>
            <w:r w:rsidRPr="0099247C">
              <w:t>ST</w:t>
            </w:r>
            <w:r w:rsidRPr="0099247C">
              <w:fldChar w:fldCharType="end"/>
            </w:r>
          </w:p>
        </w:tc>
        <w:tc>
          <w:tcPr>
            <w:tcW w:w="739" w:type="dxa"/>
            <w:shd w:val="clear" w:color="auto" w:fill="BFBFBF" w:themeFill="background1" w:themeFillShade="BF"/>
            <w:vAlign w:val="center"/>
          </w:tcPr>
          <w:p w14:paraId="2AADC8D0" w14:textId="77777777" w:rsidR="0099247C" w:rsidRDefault="0099247C" w:rsidP="00500791">
            <w:pPr>
              <w:pStyle w:val="ProductList-OfferingBody"/>
              <w:ind w:left="-113"/>
              <w:jc w:val="center"/>
            </w:pPr>
          </w:p>
        </w:tc>
        <w:tc>
          <w:tcPr>
            <w:tcW w:w="738" w:type="dxa"/>
            <w:shd w:val="clear" w:color="auto" w:fill="BFBFBF" w:themeFill="background1" w:themeFillShade="BF"/>
            <w:vAlign w:val="center"/>
          </w:tcPr>
          <w:p w14:paraId="67FD8CF5" w14:textId="77777777" w:rsidR="0099247C" w:rsidRDefault="0099247C" w:rsidP="00500791">
            <w:pPr>
              <w:pStyle w:val="ProductList-OfferingBody"/>
              <w:ind w:left="-113"/>
              <w:jc w:val="center"/>
            </w:pPr>
          </w:p>
        </w:tc>
        <w:tc>
          <w:tcPr>
            <w:tcW w:w="739" w:type="dxa"/>
            <w:shd w:val="clear" w:color="auto" w:fill="BFBFBF" w:themeFill="background1" w:themeFillShade="BF"/>
            <w:vAlign w:val="center"/>
          </w:tcPr>
          <w:p w14:paraId="05157218" w14:textId="77777777" w:rsidR="0099247C" w:rsidRDefault="0099247C" w:rsidP="00500791">
            <w:pPr>
              <w:pStyle w:val="ProductList-OfferingBody"/>
              <w:ind w:left="-113"/>
              <w:jc w:val="center"/>
            </w:pPr>
          </w:p>
        </w:tc>
        <w:tc>
          <w:tcPr>
            <w:tcW w:w="739" w:type="dxa"/>
            <w:shd w:val="clear" w:color="auto" w:fill="BFBFBF" w:themeFill="background1" w:themeFillShade="BF"/>
            <w:vAlign w:val="center"/>
          </w:tcPr>
          <w:p w14:paraId="22C6A317" w14:textId="77777777" w:rsidR="0099247C" w:rsidRDefault="0099247C" w:rsidP="00500791">
            <w:pPr>
              <w:pStyle w:val="ProductList-OfferingBody"/>
              <w:ind w:left="-113"/>
              <w:jc w:val="center"/>
            </w:pPr>
          </w:p>
        </w:tc>
        <w:tc>
          <w:tcPr>
            <w:tcW w:w="739" w:type="dxa"/>
            <w:shd w:val="clear" w:color="auto" w:fill="BFBFBF" w:themeFill="background1" w:themeFillShade="BF"/>
            <w:vAlign w:val="center"/>
          </w:tcPr>
          <w:p w14:paraId="396B6ED1" w14:textId="77777777" w:rsidR="0099247C" w:rsidRDefault="0099247C" w:rsidP="00500791">
            <w:pPr>
              <w:pStyle w:val="ProductList-OfferingBody"/>
              <w:ind w:left="-113"/>
              <w:jc w:val="center"/>
            </w:pPr>
          </w:p>
        </w:tc>
        <w:tc>
          <w:tcPr>
            <w:tcW w:w="739" w:type="dxa"/>
            <w:shd w:val="clear" w:color="auto" w:fill="70AD47" w:themeFill="accent6"/>
            <w:vAlign w:val="center"/>
          </w:tcPr>
          <w:p w14:paraId="69870A03" w14:textId="467037D8" w:rsidR="0099247C" w:rsidRPr="005A0966" w:rsidRDefault="0099247C" w:rsidP="00500791">
            <w:pPr>
              <w:pStyle w:val="ProductList-OfferingBody"/>
              <w:ind w:left="-113"/>
              <w:jc w:val="center"/>
            </w:pPr>
            <w:r w:rsidRPr="0099247C">
              <w:fldChar w:fldCharType="begin"/>
            </w:r>
            <w:r w:rsidRPr="0099247C">
              <w:instrText xml:space="preserve"> AutoTextList  \s NoStyle \t “Additioneel Product” </w:instrText>
            </w:r>
            <w:r w:rsidRPr="0099247C">
              <w:fldChar w:fldCharType="separate"/>
            </w:r>
            <w:r w:rsidRPr="0099247C">
              <w:t xml:space="preserve"> A </w:t>
            </w:r>
            <w:r w:rsidRPr="0099247C">
              <w:fldChar w:fldCharType="end"/>
            </w:r>
          </w:p>
        </w:tc>
      </w:tr>
      <w:tr w:rsidR="0099247C" w14:paraId="1EE5F947" w14:textId="77777777" w:rsidTr="002C759C">
        <w:trPr>
          <w:cantSplit/>
          <w:tblHeader/>
        </w:trPr>
        <w:tc>
          <w:tcPr>
            <w:tcW w:w="3367" w:type="dxa"/>
            <w:tcBorders>
              <w:top w:val="nil"/>
              <w:left w:val="nil"/>
              <w:bottom w:val="nil"/>
              <w:right w:val="nil"/>
            </w:tcBorders>
          </w:tcPr>
          <w:p w14:paraId="6CE6A46C" w14:textId="77777777" w:rsidR="0099247C" w:rsidRDefault="0099247C" w:rsidP="00500791">
            <w:pPr>
              <w:pStyle w:val="ProductList-Offering2"/>
            </w:pPr>
            <w:bookmarkStart w:id="949" w:name="_Toc409102904"/>
            <w:r>
              <w:t>Azure Active Directory Premium</w:t>
            </w:r>
            <w:bookmarkEnd w:id="949"/>
            <w:r>
              <w:fldChar w:fldCharType="begin"/>
            </w:r>
            <w:r>
              <w:instrText>XE "Azure Active Directory Premium"</w:instrText>
            </w:r>
            <w:r>
              <w:fldChar w:fldCharType="end"/>
            </w:r>
          </w:p>
        </w:tc>
        <w:tc>
          <w:tcPr>
            <w:tcW w:w="738" w:type="dxa"/>
            <w:tcBorders>
              <w:top w:val="nil"/>
              <w:left w:val="nil"/>
              <w:bottom w:val="nil"/>
              <w:right w:val="nil"/>
            </w:tcBorders>
            <w:vAlign w:val="center"/>
          </w:tcPr>
          <w:p w14:paraId="673EB426" w14:textId="77777777" w:rsidR="0099247C" w:rsidRDefault="0099247C"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B920BD0" w14:textId="77777777" w:rsidR="0099247C" w:rsidRDefault="0099247C" w:rsidP="00500791">
            <w:pPr>
              <w:pStyle w:val="ProductList-OfferingBody"/>
              <w:ind w:left="-113"/>
              <w:jc w:val="center"/>
            </w:pPr>
            <w:r>
              <w:t>1</w:t>
            </w:r>
          </w:p>
        </w:tc>
        <w:tc>
          <w:tcPr>
            <w:tcW w:w="739" w:type="dxa"/>
            <w:shd w:val="clear" w:color="auto" w:fill="70AD47" w:themeFill="accent6"/>
            <w:vAlign w:val="center"/>
          </w:tcPr>
          <w:p w14:paraId="5CDC2DFC" w14:textId="581E293E" w:rsidR="0099247C" w:rsidRPr="0099247C" w:rsidRDefault="0099247C" w:rsidP="00500791">
            <w:pPr>
              <w:pStyle w:val="ProductList-OfferingBody"/>
              <w:ind w:left="-113"/>
              <w:jc w:val="center"/>
            </w:pPr>
            <w:r w:rsidRPr="0099247C">
              <w:fldChar w:fldCharType="begin"/>
            </w:r>
            <w:r w:rsidRPr="0099247C">
              <w:instrText xml:space="preserve"> AutoTextList  \s NoStyle \t “Additioneel Product” </w:instrText>
            </w:r>
            <w:r w:rsidRPr="0099247C">
              <w:fldChar w:fldCharType="separate"/>
            </w:r>
            <w:r w:rsidRPr="0099247C">
              <w:t xml:space="preserve"> A </w:t>
            </w:r>
            <w:r w:rsidRPr="0099247C">
              <w:fldChar w:fldCharType="end"/>
            </w:r>
          </w:p>
        </w:tc>
        <w:tc>
          <w:tcPr>
            <w:tcW w:w="739" w:type="dxa"/>
            <w:shd w:val="clear" w:color="auto" w:fill="70AD47" w:themeFill="accent6"/>
            <w:vAlign w:val="center"/>
          </w:tcPr>
          <w:p w14:paraId="05DD0D78" w14:textId="4AD4F3E4" w:rsidR="0099247C" w:rsidRPr="0099247C" w:rsidRDefault="0099247C" w:rsidP="00500791">
            <w:pPr>
              <w:pStyle w:val="ProductList-OfferingBody"/>
              <w:ind w:left="-113"/>
              <w:jc w:val="center"/>
            </w:pPr>
            <w:r w:rsidRPr="0099247C">
              <w:fldChar w:fldCharType="begin"/>
            </w:r>
            <w:r w:rsidRPr="0099247C">
              <w:instrText xml:space="preserve"> AutoTextList  \s NoStyle \t “Additioneel Product” </w:instrText>
            </w:r>
            <w:r w:rsidRPr="0099247C">
              <w:fldChar w:fldCharType="separate"/>
            </w:r>
            <w:r w:rsidRPr="0099247C">
              <w:t xml:space="preserve"> A </w:t>
            </w:r>
            <w:r w:rsidRPr="0099247C">
              <w:fldChar w:fldCharType="end"/>
            </w:r>
          </w:p>
        </w:tc>
        <w:tc>
          <w:tcPr>
            <w:tcW w:w="739" w:type="dxa"/>
            <w:shd w:val="clear" w:color="auto" w:fill="70AD47" w:themeFill="accent6"/>
            <w:vAlign w:val="center"/>
          </w:tcPr>
          <w:p w14:paraId="0C5A5DCF" w14:textId="77777777" w:rsidR="0099247C" w:rsidRDefault="0099247C" w:rsidP="00500791">
            <w:pPr>
              <w:pStyle w:val="ProductList-OfferingBody"/>
              <w:ind w:left="-113"/>
              <w:jc w:val="center"/>
            </w:pPr>
          </w:p>
        </w:tc>
        <w:tc>
          <w:tcPr>
            <w:tcW w:w="738" w:type="dxa"/>
            <w:shd w:val="clear" w:color="auto" w:fill="BFBFBF" w:themeFill="background1" w:themeFillShade="BF"/>
            <w:vAlign w:val="center"/>
          </w:tcPr>
          <w:p w14:paraId="01CD7DEF" w14:textId="77777777" w:rsidR="0099247C" w:rsidRDefault="0099247C" w:rsidP="00500791">
            <w:pPr>
              <w:pStyle w:val="ProductList-OfferingBody"/>
              <w:ind w:left="-113"/>
              <w:jc w:val="center"/>
            </w:pPr>
          </w:p>
        </w:tc>
        <w:tc>
          <w:tcPr>
            <w:tcW w:w="739" w:type="dxa"/>
            <w:shd w:val="clear" w:color="auto" w:fill="BFBFBF" w:themeFill="background1" w:themeFillShade="BF"/>
            <w:vAlign w:val="center"/>
          </w:tcPr>
          <w:p w14:paraId="4364E1FC" w14:textId="77777777" w:rsidR="0099247C" w:rsidRDefault="0099247C" w:rsidP="00500791">
            <w:pPr>
              <w:pStyle w:val="ProductList-OfferingBody"/>
              <w:ind w:left="-113"/>
              <w:jc w:val="center"/>
            </w:pPr>
          </w:p>
        </w:tc>
        <w:tc>
          <w:tcPr>
            <w:tcW w:w="739" w:type="dxa"/>
            <w:shd w:val="clear" w:color="auto" w:fill="BFBFBF" w:themeFill="background1" w:themeFillShade="BF"/>
            <w:vAlign w:val="center"/>
          </w:tcPr>
          <w:p w14:paraId="103E682E" w14:textId="77777777" w:rsidR="0099247C" w:rsidRDefault="0099247C" w:rsidP="00500791">
            <w:pPr>
              <w:pStyle w:val="ProductList-OfferingBody"/>
              <w:ind w:left="-113"/>
              <w:jc w:val="center"/>
            </w:pPr>
          </w:p>
        </w:tc>
        <w:tc>
          <w:tcPr>
            <w:tcW w:w="739" w:type="dxa"/>
            <w:shd w:val="clear" w:color="auto" w:fill="BFBFBF" w:themeFill="background1" w:themeFillShade="BF"/>
            <w:vAlign w:val="center"/>
          </w:tcPr>
          <w:p w14:paraId="452F58D8" w14:textId="77777777" w:rsidR="0099247C" w:rsidRDefault="0099247C" w:rsidP="00500791">
            <w:pPr>
              <w:pStyle w:val="ProductList-OfferingBody"/>
              <w:ind w:left="-113"/>
              <w:jc w:val="center"/>
            </w:pPr>
          </w:p>
        </w:tc>
        <w:tc>
          <w:tcPr>
            <w:tcW w:w="739" w:type="dxa"/>
            <w:shd w:val="clear" w:color="auto" w:fill="70AD47" w:themeFill="accent6"/>
            <w:vAlign w:val="center"/>
          </w:tcPr>
          <w:p w14:paraId="44702FC9" w14:textId="60F0CAD8" w:rsidR="0099247C" w:rsidRDefault="0099247C" w:rsidP="00500791">
            <w:pPr>
              <w:pStyle w:val="ProductList-OfferingBody"/>
              <w:ind w:left="-113"/>
              <w:jc w:val="center"/>
            </w:pPr>
            <w:r w:rsidRPr="0099247C">
              <w:fldChar w:fldCharType="begin"/>
            </w:r>
            <w:r w:rsidRPr="0099247C">
              <w:instrText xml:space="preserve"> AutoTextList  \s NoStyle \t “Additioneel Product” </w:instrText>
            </w:r>
            <w:r w:rsidRPr="0099247C">
              <w:fldChar w:fldCharType="separate"/>
            </w:r>
            <w:r w:rsidRPr="0099247C">
              <w:t xml:space="preserve"> A </w:t>
            </w:r>
            <w:r w:rsidRPr="0099247C">
              <w:fldChar w:fldCharType="end"/>
            </w:r>
          </w:p>
        </w:tc>
      </w:tr>
    </w:tbl>
    <w:p w14:paraId="7798E8AA" w14:textId="77777777" w:rsidR="00B7044F" w:rsidRPr="00924715" w:rsidRDefault="00B7044F" w:rsidP="00B7044F">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5"/>
        <w:gridCol w:w="3560"/>
      </w:tblGrid>
      <w:tr w:rsidR="00B7044F" w14:paraId="5A6B1AA0" w14:textId="77777777" w:rsidTr="002C759C">
        <w:tc>
          <w:tcPr>
            <w:tcW w:w="3596" w:type="dxa"/>
          </w:tcPr>
          <w:p w14:paraId="4022B3B9" w14:textId="77777777" w:rsidR="00B7044F" w:rsidRPr="00924715" w:rsidRDefault="00B7044F" w:rsidP="00500791">
            <w:pPr>
              <w:pStyle w:val="ProductList-Body"/>
              <w:spacing w:before="20" w:after="20"/>
            </w:pPr>
            <w:r>
              <w:t xml:space="preserve">Reductie mogelijk: </w:t>
            </w:r>
            <w:r>
              <w:rPr>
                <w:b/>
              </w:rPr>
              <w:t>alle</w:t>
            </w:r>
          </w:p>
          <w:p w14:paraId="0E55A4B0" w14:textId="77777777" w:rsidR="00B7044F" w:rsidRDefault="00B7044F" w:rsidP="00500791">
            <w:pPr>
              <w:pStyle w:val="ProductList-Body"/>
              <w:spacing w:before="20" w:after="20"/>
            </w:pPr>
            <w:r>
              <w:t xml:space="preserve">Reductie mogelijk (SCE): </w:t>
            </w:r>
            <w:r>
              <w:rPr>
                <w:b/>
              </w:rPr>
              <w:t>alle</w:t>
            </w:r>
          </w:p>
        </w:tc>
        <w:tc>
          <w:tcPr>
            <w:tcW w:w="3597" w:type="dxa"/>
          </w:tcPr>
          <w:p w14:paraId="069BBDAC" w14:textId="77777777" w:rsidR="00B7044F" w:rsidRDefault="00B7044F" w:rsidP="00500791">
            <w:pPr>
              <w:pStyle w:val="ProductList-Body"/>
              <w:spacing w:before="20" w:after="20"/>
            </w:pPr>
            <w:r>
              <w:t xml:space="preserve">Productgroep: </w:t>
            </w:r>
            <w:r>
              <w:rPr>
                <w:b/>
              </w:rPr>
              <w:t>Server</w:t>
            </w:r>
          </w:p>
        </w:tc>
        <w:tc>
          <w:tcPr>
            <w:tcW w:w="3597" w:type="dxa"/>
          </w:tcPr>
          <w:p w14:paraId="1FC818C6" w14:textId="77777777" w:rsidR="00B7044F" w:rsidRDefault="00B7044F" w:rsidP="00500791">
            <w:pPr>
              <w:pStyle w:val="ProductList-Body"/>
              <w:spacing w:before="20" w:after="20"/>
            </w:pPr>
            <w:r>
              <w:t xml:space="preserve">Verlengde Looptijd mogelijk: </w:t>
            </w:r>
            <w:r>
              <w:rPr>
                <w:b/>
              </w:rPr>
              <w:t>alle</w:t>
            </w:r>
          </w:p>
        </w:tc>
      </w:tr>
    </w:tbl>
    <w:p w14:paraId="59E95CE4" w14:textId="77777777" w:rsidR="00B7044F" w:rsidRPr="00924715" w:rsidRDefault="00B7044F" w:rsidP="00B7044F">
      <w:pPr>
        <w:pStyle w:val="ProductList-Body"/>
        <w:shd w:val="clear" w:color="auto" w:fill="D9D9D9" w:themeFill="background1" w:themeFillShade="D9"/>
        <w:spacing w:before="120" w:after="120"/>
      </w:pPr>
      <w:r>
        <w:rPr>
          <w:b/>
        </w:rPr>
        <w:t>Aanvullende informatie</w:t>
      </w:r>
    </w:p>
    <w:p w14:paraId="689D7ED4" w14:textId="77777777" w:rsidR="00B7044F" w:rsidRPr="00924715" w:rsidRDefault="00B7044F" w:rsidP="00B7044F">
      <w:pPr>
        <w:pStyle w:val="ProductList-Body"/>
      </w:pPr>
      <w:r>
        <w:t>Microsoft Azure Active Directory Basic-klanten kunnen mogelijk via SSO (Single Sign-On, eenmalige aanmelding) tot 10 SaaS-toepassingen/aangepaste apps vooraf integreren per gebruiker.</w:t>
      </w:r>
    </w:p>
    <w:p w14:paraId="7D176959" w14:textId="77777777" w:rsidR="00B7044F" w:rsidRPr="00924715" w:rsidRDefault="00B7044F" w:rsidP="00B7044F">
      <w:pPr>
        <w:pStyle w:val="ProductList-Body"/>
      </w:pPr>
    </w:p>
    <w:p w14:paraId="06316F7A" w14:textId="77777777" w:rsidR="00B7044F" w:rsidRPr="00924715" w:rsidRDefault="00B7044F" w:rsidP="00B7044F">
      <w:pPr>
        <w:pStyle w:val="ProductList-Body"/>
      </w:pPr>
      <w:r>
        <w:t>Klanten mogen Azure Active Directory-licenties opnieuw aanwijzen, maar niet op korte termijn (d.w.z. niet binnen 90 dagen na de laatste toewijzing).</w:t>
      </w:r>
    </w:p>
    <w:p w14:paraId="318E3D6A" w14:textId="1A4566E5" w:rsidR="00B7044F" w:rsidRPr="00924715" w:rsidRDefault="002C4F69" w:rsidP="00B7044F">
      <w:pPr>
        <w:pStyle w:val="ProductList-Body"/>
        <w:shd w:val="clear" w:color="auto" w:fill="A6A6A6" w:themeFill="background1" w:themeFillShade="A6"/>
        <w:spacing w:before="120" w:after="240"/>
        <w:jc w:val="right"/>
      </w:pPr>
      <w:hyperlink w:anchor="ToC" w:history="1">
        <w:r w:rsidR="00AA05B6">
          <w:rPr>
            <w:rStyle w:val="Hyperlink"/>
            <w:sz w:val="16"/>
            <w:szCs w:val="16"/>
          </w:rPr>
          <w:t>Inhoudsopgave</w:t>
        </w:r>
      </w:hyperlink>
      <w:r w:rsidR="00AA05B6">
        <w:rPr>
          <w:sz w:val="16"/>
          <w:szCs w:val="16"/>
        </w:rPr>
        <w:t xml:space="preserve"> / </w:t>
      </w:r>
      <w:hyperlink w:anchor="ChartKey" w:history="1">
        <w:r w:rsidR="00AA05B6">
          <w:rPr>
            <w:rStyle w:val="Hyperlink"/>
            <w:sz w:val="16"/>
            <w:szCs w:val="16"/>
          </w:rPr>
          <w:t>Verklaring van het schema</w:t>
        </w:r>
      </w:hyperlink>
      <w:r w:rsidR="00AA05B6">
        <w:rPr>
          <w:sz w:val="16"/>
          <w:szCs w:val="16"/>
        </w:rPr>
        <w:t xml:space="preserve"> / </w:t>
      </w:r>
      <w:hyperlink w:anchor="Index" w:history="1">
        <w:r w:rsidR="00AA05B6">
          <w:rPr>
            <w:rStyle w:val="Hyperlink"/>
            <w:sz w:val="16"/>
            <w:szCs w:val="16"/>
          </w:rPr>
          <w:t>Index</w:t>
        </w:r>
      </w:hyperlink>
    </w:p>
    <w:p w14:paraId="38D6D7C9" w14:textId="1E50919B" w:rsidR="00B7044F" w:rsidRPr="00924715" w:rsidRDefault="00B7044F" w:rsidP="00B7044F">
      <w:pPr>
        <w:pStyle w:val="ProductList-Offering2Heading"/>
        <w:outlineLvl w:val="2"/>
      </w:pPr>
      <w:r>
        <w:tab/>
      </w:r>
      <w:bookmarkStart w:id="950" w:name="_Toc409102905"/>
      <w:r>
        <w:t xml:space="preserve">Azure Rights Management Service </w:t>
      </w:r>
      <w:r>
        <w:rPr>
          <w:b w:val="0"/>
        </w:rPr>
        <w:t>(Plan)</w:t>
      </w:r>
      <w:bookmarkEnd w:id="950"/>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1E410A" w14:paraId="022B797C" w14:textId="77777777" w:rsidTr="002C759C">
        <w:trPr>
          <w:cantSplit/>
          <w:tblHeader/>
        </w:trPr>
        <w:tc>
          <w:tcPr>
            <w:tcW w:w="3382" w:type="dxa"/>
            <w:tcBorders>
              <w:bottom w:val="nil"/>
            </w:tcBorders>
            <w:shd w:val="clear" w:color="auto" w:fill="00188F"/>
          </w:tcPr>
          <w:p w14:paraId="2521106A" w14:textId="77777777" w:rsidR="001E410A" w:rsidRPr="00EE0836" w:rsidRDefault="001E410A" w:rsidP="00500791">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007F768C" w14:textId="77777777" w:rsidR="001E410A" w:rsidRPr="00EE0836" w:rsidRDefault="001E410A" w:rsidP="00500791">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34F389A4" w14:textId="3B9B9D29" w:rsidR="001E410A" w:rsidRPr="00EE0836" w:rsidRDefault="001E410A" w:rsidP="00500791">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“Campus en School Overeenkomst” </w:instrText>
            </w:r>
            <w:r w:rsidRPr="007C4160">
              <w:rPr>
                <w:color w:val="FFFFFF" w:themeColor="background1"/>
              </w:rPr>
              <w:fldChar w:fldCharType="separate"/>
            </w:r>
            <w:r w:rsidRPr="007C4160">
              <w:rPr>
                <w:color w:val="FFFFFF" w:themeColor="background1"/>
              </w:rPr>
              <w:t>CA/SA</w:t>
            </w:r>
            <w:r w:rsidRPr="007C4160">
              <w:rPr>
                <w:color w:val="FFFFFF" w:themeColor="background1"/>
              </w:rPr>
              <w:fldChar w:fldCharType="end"/>
            </w:r>
          </w:p>
        </w:tc>
        <w:tc>
          <w:tcPr>
            <w:tcW w:w="739" w:type="dxa"/>
            <w:shd w:val="clear" w:color="auto" w:fill="00188F"/>
            <w:vAlign w:val="center"/>
          </w:tcPr>
          <w:p w14:paraId="7DF41591" w14:textId="13C6C0E6" w:rsidR="001E410A" w:rsidRPr="00EE0836" w:rsidRDefault="001E410A" w:rsidP="00500791">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“Enterprise Overeenkomst en Enterprise Subscription Overeenkomst.” </w:instrText>
            </w:r>
            <w:r w:rsidRPr="007C4160">
              <w:rPr>
                <w:color w:val="FFFFFF" w:themeColor="background1"/>
              </w:rPr>
              <w:fldChar w:fldCharType="separate"/>
            </w:r>
            <w:r w:rsidRPr="007C4160">
              <w:rPr>
                <w:color w:val="FFFFFF" w:themeColor="background1"/>
              </w:rPr>
              <w:t>EA/EAS</w:t>
            </w:r>
            <w:r w:rsidRPr="007C4160">
              <w:rPr>
                <w:color w:val="FFFFFF" w:themeColor="background1"/>
              </w:rPr>
              <w:fldChar w:fldCharType="end"/>
            </w:r>
          </w:p>
        </w:tc>
        <w:tc>
          <w:tcPr>
            <w:tcW w:w="739" w:type="dxa"/>
            <w:shd w:val="clear" w:color="auto" w:fill="00188F"/>
            <w:vAlign w:val="center"/>
          </w:tcPr>
          <w:p w14:paraId="17EC61D6" w14:textId="7D934CC2" w:rsidR="001E410A" w:rsidRPr="00EE0836" w:rsidRDefault="001E410A" w:rsidP="00500791">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“Enrollment for Education Solutions” </w:instrText>
            </w:r>
            <w:r w:rsidRPr="007C4160">
              <w:rPr>
                <w:color w:val="FFFFFF" w:themeColor="background1"/>
              </w:rPr>
              <w:fldChar w:fldCharType="separate"/>
            </w:r>
            <w:r w:rsidRPr="007C4160">
              <w:rPr>
                <w:color w:val="FFFFFF" w:themeColor="background1"/>
              </w:rPr>
              <w:t>EES</w:t>
            </w:r>
            <w:r w:rsidRPr="007C4160">
              <w:rPr>
                <w:color w:val="FFFFFF" w:themeColor="background1"/>
              </w:rPr>
              <w:fldChar w:fldCharType="end"/>
            </w:r>
          </w:p>
        </w:tc>
        <w:tc>
          <w:tcPr>
            <w:tcW w:w="739" w:type="dxa"/>
            <w:shd w:val="clear" w:color="auto" w:fill="00188F"/>
            <w:vAlign w:val="center"/>
          </w:tcPr>
          <w:p w14:paraId="62721E3D" w14:textId="41A7D45C" w:rsidR="001E410A" w:rsidRPr="00EE0836" w:rsidRDefault="001E410A" w:rsidP="00500791">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“Microsoft Products and Services Agreement.”  </w:instrText>
            </w:r>
            <w:r w:rsidRPr="007C4160">
              <w:rPr>
                <w:color w:val="FFFFFF" w:themeColor="background1"/>
              </w:rPr>
              <w:fldChar w:fldCharType="separate"/>
            </w:r>
            <w:r w:rsidRPr="007C4160">
              <w:rPr>
                <w:color w:val="FFFFFF" w:themeColor="background1"/>
              </w:rPr>
              <w:t>MPSA</w:t>
            </w:r>
            <w:r w:rsidRPr="007C4160">
              <w:rPr>
                <w:color w:val="FFFFFF" w:themeColor="background1"/>
              </w:rPr>
              <w:fldChar w:fldCharType="end"/>
            </w:r>
          </w:p>
        </w:tc>
        <w:tc>
          <w:tcPr>
            <w:tcW w:w="738" w:type="dxa"/>
            <w:shd w:val="clear" w:color="auto" w:fill="00188F"/>
            <w:vAlign w:val="center"/>
          </w:tcPr>
          <w:p w14:paraId="4EFEFFA6" w14:textId="091CDD0F" w:rsidR="001E410A" w:rsidRPr="00EE0836" w:rsidRDefault="001E410A" w:rsidP="00500791">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License”  </w:instrText>
            </w:r>
            <w:r w:rsidRPr="007C4160">
              <w:rPr>
                <w:color w:val="FFFFFF" w:themeColor="background1"/>
              </w:rPr>
              <w:fldChar w:fldCharType="separate"/>
            </w:r>
            <w:r w:rsidRPr="007C4160">
              <w:rPr>
                <w:color w:val="FFFFFF" w:themeColor="background1"/>
              </w:rPr>
              <w:t>OL</w:t>
            </w:r>
            <w:r w:rsidRPr="007C4160">
              <w:rPr>
                <w:color w:val="FFFFFF" w:themeColor="background1"/>
              </w:rPr>
              <w:fldChar w:fldCharType="end"/>
            </w:r>
          </w:p>
        </w:tc>
        <w:tc>
          <w:tcPr>
            <w:tcW w:w="739" w:type="dxa"/>
            <w:shd w:val="clear" w:color="auto" w:fill="00188F"/>
            <w:vAlign w:val="center"/>
          </w:tcPr>
          <w:p w14:paraId="27A255F4" w14:textId="7FBBF785" w:rsidR="001E410A" w:rsidRPr="00EE0836" w:rsidRDefault="001E410A" w:rsidP="00500791">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Minimum” </w:instrText>
            </w:r>
            <w:r w:rsidRPr="007C4160">
              <w:rPr>
                <w:color w:val="FFFFFF" w:themeColor="background1"/>
              </w:rPr>
              <w:fldChar w:fldCharType="separate"/>
            </w:r>
            <w:r w:rsidRPr="007C4160">
              <w:rPr>
                <w:color w:val="FFFFFF" w:themeColor="background1"/>
              </w:rPr>
              <w:t>OM</w:t>
            </w:r>
            <w:r w:rsidRPr="007C4160">
              <w:rPr>
                <w:color w:val="FFFFFF" w:themeColor="background1"/>
              </w:rPr>
              <w:fldChar w:fldCharType="end"/>
            </w:r>
          </w:p>
        </w:tc>
        <w:tc>
          <w:tcPr>
            <w:tcW w:w="739" w:type="dxa"/>
            <w:shd w:val="clear" w:color="auto" w:fill="00188F"/>
            <w:vAlign w:val="center"/>
          </w:tcPr>
          <w:p w14:paraId="19C83288" w14:textId="2FDA21D4" w:rsidR="001E410A" w:rsidRPr="00EE0836" w:rsidRDefault="001E410A" w:rsidP="00500791">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Value en Open Value Subscription” </w:instrText>
            </w:r>
            <w:r w:rsidRPr="007C4160">
              <w:rPr>
                <w:color w:val="FFFFFF" w:themeColor="background1"/>
              </w:rPr>
              <w:fldChar w:fldCharType="separate"/>
            </w:r>
            <w:r w:rsidRPr="007C4160">
              <w:rPr>
                <w:color w:val="FFFFFF" w:themeColor="background1"/>
              </w:rPr>
              <w:t>OV/OVS</w:t>
            </w:r>
            <w:r w:rsidRPr="007C4160">
              <w:rPr>
                <w:color w:val="FFFFFF" w:themeColor="background1"/>
              </w:rPr>
              <w:fldChar w:fldCharType="end"/>
            </w:r>
          </w:p>
        </w:tc>
        <w:tc>
          <w:tcPr>
            <w:tcW w:w="739" w:type="dxa"/>
            <w:shd w:val="clear" w:color="auto" w:fill="00188F"/>
            <w:vAlign w:val="center"/>
          </w:tcPr>
          <w:p w14:paraId="30474A6C" w14:textId="552495FB" w:rsidR="001E410A" w:rsidRPr="00EE0836" w:rsidRDefault="001E410A" w:rsidP="00500791">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“Select en Select Plus” </w:instrText>
            </w:r>
            <w:r w:rsidRPr="007C4160">
              <w:rPr>
                <w:color w:val="FFFFFF" w:themeColor="background1"/>
              </w:rPr>
              <w:fldChar w:fldCharType="separate"/>
            </w:r>
            <w:r w:rsidRPr="007C4160">
              <w:rPr>
                <w:color w:val="FFFFFF" w:themeColor="background1"/>
              </w:rPr>
              <w:t>S/S+</w:t>
            </w:r>
            <w:r w:rsidRPr="007C4160">
              <w:rPr>
                <w:color w:val="FFFFFF" w:themeColor="background1"/>
              </w:rPr>
              <w:fldChar w:fldCharType="end"/>
            </w:r>
          </w:p>
        </w:tc>
        <w:tc>
          <w:tcPr>
            <w:tcW w:w="739" w:type="dxa"/>
            <w:shd w:val="clear" w:color="auto" w:fill="00188F"/>
            <w:vAlign w:val="center"/>
          </w:tcPr>
          <w:p w14:paraId="39FEE1DC" w14:textId="168A2FE2" w:rsidR="001E410A" w:rsidRPr="00EE0836" w:rsidRDefault="001E410A" w:rsidP="00500791">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AB6630" w14:paraId="0183F75A" w14:textId="77777777" w:rsidTr="002C759C">
        <w:trPr>
          <w:cantSplit/>
          <w:tblHeader/>
        </w:trPr>
        <w:tc>
          <w:tcPr>
            <w:tcW w:w="3382" w:type="dxa"/>
            <w:tcBorders>
              <w:top w:val="nil"/>
              <w:left w:val="nil"/>
              <w:bottom w:val="dashSmallGap" w:sz="4" w:space="0" w:color="BFBFBF" w:themeColor="background1" w:themeShade="BF"/>
              <w:right w:val="nil"/>
            </w:tcBorders>
          </w:tcPr>
          <w:p w14:paraId="58E0453D" w14:textId="77777777" w:rsidR="00AB6630" w:rsidRDefault="00AB6630" w:rsidP="00AB6630">
            <w:pPr>
              <w:pStyle w:val="ProductList-Offering2"/>
            </w:pPr>
            <w:bookmarkStart w:id="951" w:name="_Toc409102906"/>
            <w:r>
              <w:t>Azure Rights Management</w:t>
            </w:r>
            <w:r>
              <w:fldChar w:fldCharType="begin"/>
            </w:r>
            <w:r>
              <w:instrText>XE "Azure Rights Management"</w:instrText>
            </w:r>
            <w:r>
              <w:fldChar w:fldCharType="end"/>
            </w:r>
            <w:r>
              <w:t xml:space="preserve"> (Gebruikers-SL)</w:t>
            </w:r>
            <w:bookmarkEnd w:id="951"/>
          </w:p>
        </w:tc>
        <w:tc>
          <w:tcPr>
            <w:tcW w:w="738" w:type="dxa"/>
            <w:tcBorders>
              <w:top w:val="nil"/>
              <w:left w:val="nil"/>
              <w:bottom w:val="dashSmallGap" w:sz="4" w:space="0" w:color="BFBFBF" w:themeColor="background1" w:themeShade="BF"/>
              <w:right w:val="nil"/>
            </w:tcBorders>
            <w:vAlign w:val="center"/>
          </w:tcPr>
          <w:p w14:paraId="2ECD2209" w14:textId="186ED33A" w:rsidR="00AB6630" w:rsidRDefault="00AD1FEE" w:rsidP="00AB66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E9F7AD4" w14:textId="77777777" w:rsidR="00AB6630" w:rsidRDefault="00AB6630" w:rsidP="00AB6630">
            <w:pPr>
              <w:pStyle w:val="ProductList-OfferingBody"/>
              <w:ind w:left="-113"/>
              <w:jc w:val="center"/>
            </w:pPr>
          </w:p>
        </w:tc>
        <w:tc>
          <w:tcPr>
            <w:tcW w:w="739" w:type="dxa"/>
            <w:shd w:val="clear" w:color="auto" w:fill="70AD47" w:themeFill="accent6"/>
            <w:vAlign w:val="center"/>
          </w:tcPr>
          <w:p w14:paraId="1737DC67" w14:textId="5A07E182" w:rsidR="00AB6630" w:rsidRPr="0067173C" w:rsidRDefault="0067173C" w:rsidP="00AB6630">
            <w:pPr>
              <w:pStyle w:val="ProductList-OfferingBody"/>
              <w:ind w:left="-113"/>
              <w:jc w:val="center"/>
            </w:pPr>
            <w:r w:rsidRPr="0067173C">
              <w:fldChar w:fldCharType="begin"/>
            </w:r>
            <w:r w:rsidRPr="0067173C">
              <w:instrText xml:space="preserve"> AutoTextList  \s NoStyle \t “Additioneel Product” </w:instrText>
            </w:r>
            <w:r w:rsidRPr="0067173C">
              <w:fldChar w:fldCharType="separate"/>
            </w:r>
            <w:r w:rsidRPr="0067173C">
              <w:t xml:space="preserve"> A </w:t>
            </w:r>
            <w:r w:rsidRPr="0067173C">
              <w:fldChar w:fldCharType="end"/>
            </w:r>
          </w:p>
        </w:tc>
        <w:tc>
          <w:tcPr>
            <w:tcW w:w="739" w:type="dxa"/>
            <w:shd w:val="clear" w:color="auto" w:fill="70AD47" w:themeFill="accent6"/>
            <w:vAlign w:val="center"/>
          </w:tcPr>
          <w:p w14:paraId="550F1689" w14:textId="2D9FEE20" w:rsidR="00AB6630" w:rsidRPr="0067173C" w:rsidRDefault="0067173C" w:rsidP="00AB6630">
            <w:pPr>
              <w:pStyle w:val="ProductList-OfferingBody"/>
              <w:ind w:left="-113"/>
              <w:jc w:val="center"/>
            </w:pPr>
            <w:r w:rsidRPr="0067173C">
              <w:fldChar w:fldCharType="begin"/>
            </w:r>
            <w:r w:rsidRPr="0067173C">
              <w:instrText xml:space="preserve"> AutoTextList  \s NoStyle \t “Additioneel Product, alleen OVS-ES” </w:instrText>
            </w:r>
            <w:r w:rsidRPr="0067173C">
              <w:fldChar w:fldCharType="separate"/>
            </w:r>
            <w:r w:rsidRPr="0067173C">
              <w:t>AV</w:t>
            </w:r>
            <w:r w:rsidRPr="0067173C">
              <w:fldChar w:fldCharType="end"/>
            </w:r>
          </w:p>
        </w:tc>
        <w:tc>
          <w:tcPr>
            <w:tcW w:w="739" w:type="dxa"/>
            <w:shd w:val="clear" w:color="auto" w:fill="70AD47" w:themeFill="accent6"/>
            <w:vAlign w:val="center"/>
          </w:tcPr>
          <w:p w14:paraId="3EE06BAC" w14:textId="77777777" w:rsidR="00AB6630" w:rsidRDefault="00AB6630" w:rsidP="00AB6630">
            <w:pPr>
              <w:pStyle w:val="ProductList-OfferingBody"/>
              <w:ind w:left="-113"/>
              <w:jc w:val="center"/>
            </w:pPr>
          </w:p>
        </w:tc>
        <w:tc>
          <w:tcPr>
            <w:tcW w:w="738" w:type="dxa"/>
            <w:shd w:val="clear" w:color="auto" w:fill="70AD47" w:themeFill="accent6"/>
            <w:vAlign w:val="center"/>
          </w:tcPr>
          <w:p w14:paraId="428F8086" w14:textId="77777777" w:rsidR="00AB6630" w:rsidRDefault="00AB6630" w:rsidP="00AB6630">
            <w:pPr>
              <w:pStyle w:val="ProductList-OfferingBody"/>
              <w:ind w:left="-113"/>
              <w:jc w:val="center"/>
            </w:pPr>
          </w:p>
        </w:tc>
        <w:tc>
          <w:tcPr>
            <w:tcW w:w="739" w:type="dxa"/>
            <w:shd w:val="clear" w:color="auto" w:fill="70AD47" w:themeFill="accent6"/>
            <w:vAlign w:val="center"/>
          </w:tcPr>
          <w:p w14:paraId="164262C2" w14:textId="59B94EAD" w:rsidR="00AB6630" w:rsidRPr="0067173C" w:rsidRDefault="0067173C" w:rsidP="00AB6630">
            <w:pPr>
              <w:pStyle w:val="ProductList-OfferingBody"/>
              <w:ind w:left="-113"/>
              <w:jc w:val="center"/>
            </w:pPr>
            <w:r w:rsidRPr="0067173C">
              <w:fldChar w:fldCharType="begin"/>
            </w:r>
            <w:r w:rsidRPr="0067173C">
              <w:instrText xml:space="preserve"> AutoTextList  \s NoStyle \t “Open License en Open Value” </w:instrText>
            </w:r>
            <w:r w:rsidRPr="0067173C">
              <w:fldChar w:fldCharType="separate"/>
            </w:r>
            <w:r w:rsidRPr="0067173C">
              <w:t>OF</w:t>
            </w:r>
            <w:r w:rsidRPr="0067173C">
              <w:fldChar w:fldCharType="end"/>
            </w:r>
          </w:p>
        </w:tc>
        <w:tc>
          <w:tcPr>
            <w:tcW w:w="739" w:type="dxa"/>
            <w:shd w:val="clear" w:color="auto" w:fill="70AD47" w:themeFill="accent6"/>
            <w:vAlign w:val="center"/>
          </w:tcPr>
          <w:p w14:paraId="0BD36A4C" w14:textId="4E81F397" w:rsidR="00AB6630" w:rsidRPr="0067173C" w:rsidRDefault="0067173C" w:rsidP="00AB6630">
            <w:pPr>
              <w:pStyle w:val="ProductList-OfferingBody"/>
              <w:ind w:left="-113"/>
              <w:jc w:val="center"/>
            </w:pPr>
            <w:r w:rsidRPr="0067173C">
              <w:fldChar w:fldCharType="begin"/>
            </w:r>
            <w:r w:rsidRPr="0067173C">
              <w:instrText xml:space="preserve"> AutoTextList  \s NoStyle \t “</w:instrText>
            </w:r>
            <w:r w:rsidRPr="0067173C">
              <w:rPr>
                <w:u w:val="single"/>
              </w:rPr>
              <w:instrText>Niet-organisatieomvattend in Open Value</w:instrText>
            </w:r>
            <w:r w:rsidRPr="0067173C">
              <w:instrText xml:space="preserve">” </w:instrText>
            </w:r>
            <w:r w:rsidRPr="0067173C">
              <w:fldChar w:fldCharType="separate"/>
            </w:r>
            <w:r w:rsidRPr="0067173C">
              <w:t xml:space="preserve"> P </w:t>
            </w:r>
            <w:r w:rsidRPr="0067173C">
              <w:fldChar w:fldCharType="end"/>
            </w:r>
          </w:p>
        </w:tc>
        <w:tc>
          <w:tcPr>
            <w:tcW w:w="739" w:type="dxa"/>
            <w:shd w:val="clear" w:color="auto" w:fill="BFBFBF" w:themeFill="background1" w:themeFillShade="BF"/>
            <w:vAlign w:val="center"/>
          </w:tcPr>
          <w:p w14:paraId="48A19377" w14:textId="77777777" w:rsidR="00AB6630" w:rsidRDefault="00AB6630" w:rsidP="00AB6630">
            <w:pPr>
              <w:pStyle w:val="ProductList-OfferingBody"/>
              <w:ind w:left="-113"/>
              <w:jc w:val="center"/>
            </w:pPr>
          </w:p>
        </w:tc>
        <w:tc>
          <w:tcPr>
            <w:tcW w:w="739" w:type="dxa"/>
            <w:shd w:val="clear" w:color="auto" w:fill="70AD47" w:themeFill="accent6"/>
            <w:vAlign w:val="center"/>
          </w:tcPr>
          <w:p w14:paraId="79A31C5C" w14:textId="1D07F077" w:rsidR="00AB6630" w:rsidRPr="007C1C70" w:rsidRDefault="0067173C" w:rsidP="00AB6630">
            <w:pPr>
              <w:pStyle w:val="ProductList-OfferingBody"/>
              <w:ind w:left="-113"/>
              <w:jc w:val="center"/>
            </w:pPr>
            <w:r w:rsidRPr="007C1C70">
              <w:fldChar w:fldCharType="begin"/>
            </w:r>
            <w:r w:rsidRPr="007C1C70">
              <w:instrText xml:space="preserve"> AutoTextList  \s NoStyle \t “Additioneel Product” </w:instrText>
            </w:r>
            <w:r w:rsidRPr="007C1C70">
              <w:fldChar w:fldCharType="separate"/>
            </w:r>
            <w:r w:rsidRPr="007C1C70">
              <w:t xml:space="preserve"> A </w:t>
            </w:r>
            <w:r w:rsidRPr="007C1C70">
              <w:fldChar w:fldCharType="end"/>
            </w:r>
          </w:p>
        </w:tc>
      </w:tr>
      <w:tr w:rsidR="00B7044F" w14:paraId="5B7E745F" w14:textId="77777777" w:rsidTr="002C759C">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3EB4E9F9" w14:textId="77777777" w:rsidR="00B7044F" w:rsidRDefault="00B7044F" w:rsidP="00500791">
            <w:pPr>
              <w:pStyle w:val="ProductList-Offering2"/>
            </w:pPr>
            <w:bookmarkStart w:id="952" w:name="_Toc409102907"/>
            <w:r>
              <w:t>Azure Rights Management A</w:t>
            </w:r>
            <w:r>
              <w:fldChar w:fldCharType="begin"/>
            </w:r>
            <w:r>
              <w:instrText>XE " Azure Rights Management A"</w:instrText>
            </w:r>
            <w:r>
              <w:fldChar w:fldCharType="end"/>
            </w:r>
            <w:r>
              <w:t xml:space="preserve"> (Gebruikers-SL)</w:t>
            </w:r>
            <w:bookmarkEnd w:id="95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D80CABA" w14:textId="77777777" w:rsidR="00B7044F" w:rsidRDefault="00B7044F"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0EE1BA3" w14:textId="77777777" w:rsidR="00B7044F" w:rsidRDefault="00B7044F" w:rsidP="00500791">
            <w:pPr>
              <w:pStyle w:val="ProductList-OfferingBody"/>
              <w:ind w:left="-113"/>
              <w:jc w:val="center"/>
            </w:pPr>
            <w:r>
              <w:t>1</w:t>
            </w:r>
          </w:p>
        </w:tc>
        <w:tc>
          <w:tcPr>
            <w:tcW w:w="739" w:type="dxa"/>
            <w:shd w:val="clear" w:color="auto" w:fill="BFBFBF" w:themeFill="background1" w:themeFillShade="BF"/>
            <w:vAlign w:val="center"/>
          </w:tcPr>
          <w:p w14:paraId="19A6FC6E" w14:textId="77777777" w:rsidR="00B7044F" w:rsidRDefault="00B7044F" w:rsidP="00500791">
            <w:pPr>
              <w:pStyle w:val="ProductList-OfferingBody"/>
              <w:ind w:left="-113"/>
              <w:jc w:val="center"/>
            </w:pPr>
          </w:p>
        </w:tc>
        <w:tc>
          <w:tcPr>
            <w:tcW w:w="739" w:type="dxa"/>
            <w:shd w:val="clear" w:color="auto" w:fill="70AD47" w:themeFill="accent6"/>
            <w:vAlign w:val="center"/>
          </w:tcPr>
          <w:p w14:paraId="362ED4FD" w14:textId="0904D990" w:rsidR="00B7044F" w:rsidRPr="0067173C" w:rsidRDefault="0067173C" w:rsidP="0067173C">
            <w:pPr>
              <w:pStyle w:val="ProductList-OfferingBody"/>
              <w:ind w:left="-113"/>
              <w:jc w:val="center"/>
            </w:pPr>
            <w:r w:rsidRPr="0067173C">
              <w:fldChar w:fldCharType="begin"/>
            </w:r>
            <w:r w:rsidRPr="0067173C">
              <w:instrText xml:space="preserve"> AutoTextList  \s NoStyle \t “Additioneel Product” </w:instrText>
            </w:r>
            <w:r w:rsidRPr="0067173C">
              <w:fldChar w:fldCharType="separate"/>
            </w:r>
            <w:r w:rsidRPr="0067173C">
              <w:t xml:space="preserve"> A,</w:t>
            </w:r>
            <w:r w:rsidRPr="0067173C">
              <w:fldChar w:fldCharType="end"/>
            </w:r>
            <w:r w:rsidRPr="0067173C">
              <w:fldChar w:fldCharType="begin"/>
            </w:r>
            <w:r w:rsidRPr="0067173C">
              <w:instrText xml:space="preserve"> AutoTextList  \s NoStyle \t “Student-product” </w:instrText>
            </w:r>
            <w:r w:rsidRPr="0067173C">
              <w:fldChar w:fldCharType="separate"/>
            </w:r>
            <w:r w:rsidRPr="0067173C">
              <w:t>ST</w:t>
            </w:r>
            <w:r w:rsidRPr="0067173C">
              <w:fldChar w:fldCharType="end"/>
            </w:r>
          </w:p>
        </w:tc>
        <w:tc>
          <w:tcPr>
            <w:tcW w:w="739" w:type="dxa"/>
            <w:shd w:val="clear" w:color="auto" w:fill="BFBFBF" w:themeFill="background1" w:themeFillShade="BF"/>
            <w:vAlign w:val="center"/>
          </w:tcPr>
          <w:p w14:paraId="3DADBD42" w14:textId="77777777" w:rsidR="00B7044F" w:rsidRDefault="00B7044F" w:rsidP="00500791">
            <w:pPr>
              <w:pStyle w:val="ProductList-OfferingBody"/>
              <w:ind w:left="-113"/>
              <w:jc w:val="center"/>
            </w:pPr>
          </w:p>
        </w:tc>
        <w:tc>
          <w:tcPr>
            <w:tcW w:w="738" w:type="dxa"/>
            <w:shd w:val="clear" w:color="auto" w:fill="BFBFBF" w:themeFill="background1" w:themeFillShade="BF"/>
            <w:vAlign w:val="center"/>
          </w:tcPr>
          <w:p w14:paraId="4D427487"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097D39EF"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242445F7"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1E9CDACA"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02824ADB" w14:textId="77777777" w:rsidR="00B7044F" w:rsidRDefault="00B7044F" w:rsidP="00500791">
            <w:pPr>
              <w:pStyle w:val="ProductList-OfferingBody"/>
              <w:ind w:left="-113"/>
              <w:jc w:val="center"/>
            </w:pPr>
          </w:p>
        </w:tc>
      </w:tr>
      <w:tr w:rsidR="0067173C" w14:paraId="36A63AE2" w14:textId="77777777" w:rsidTr="002C759C">
        <w:trPr>
          <w:cantSplit/>
          <w:tblHeader/>
        </w:trPr>
        <w:tc>
          <w:tcPr>
            <w:tcW w:w="3382" w:type="dxa"/>
            <w:tcBorders>
              <w:top w:val="dashSmallGap" w:sz="4" w:space="0" w:color="BFBFBF" w:themeColor="background1" w:themeShade="BF"/>
              <w:left w:val="nil"/>
              <w:bottom w:val="nil"/>
              <w:right w:val="nil"/>
            </w:tcBorders>
          </w:tcPr>
          <w:p w14:paraId="1D433EED" w14:textId="77777777" w:rsidR="0067173C" w:rsidRDefault="0067173C" w:rsidP="00500791">
            <w:pPr>
              <w:pStyle w:val="ProductList-Offering2"/>
            </w:pPr>
            <w:bookmarkStart w:id="953" w:name="_Toc409102908"/>
            <w:r>
              <w:t>Azure Rights Management Add-on</w:t>
            </w:r>
            <w:r>
              <w:fldChar w:fldCharType="begin"/>
            </w:r>
            <w:r>
              <w:instrText>XE " Azure Rights Management Add-on"</w:instrText>
            </w:r>
            <w:r>
              <w:fldChar w:fldCharType="end"/>
            </w:r>
            <w:r>
              <w:t xml:space="preserve"> (Gebruikers-SL)</w:t>
            </w:r>
            <w:bookmarkEnd w:id="953"/>
          </w:p>
        </w:tc>
        <w:tc>
          <w:tcPr>
            <w:tcW w:w="738" w:type="dxa"/>
            <w:tcBorders>
              <w:top w:val="dashSmallGap" w:sz="4" w:space="0" w:color="BFBFBF" w:themeColor="background1" w:themeShade="BF"/>
              <w:left w:val="nil"/>
              <w:bottom w:val="nil"/>
              <w:right w:val="nil"/>
            </w:tcBorders>
            <w:vAlign w:val="center"/>
          </w:tcPr>
          <w:p w14:paraId="37D1CF7B" w14:textId="77777777" w:rsidR="0067173C" w:rsidRDefault="0067173C"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711832B" w14:textId="77777777" w:rsidR="0067173C" w:rsidRDefault="0067173C" w:rsidP="00500791">
            <w:pPr>
              <w:pStyle w:val="ProductList-OfferingBody"/>
              <w:ind w:left="-113"/>
              <w:jc w:val="center"/>
            </w:pPr>
          </w:p>
        </w:tc>
        <w:tc>
          <w:tcPr>
            <w:tcW w:w="739" w:type="dxa"/>
            <w:shd w:val="clear" w:color="auto" w:fill="70AD47" w:themeFill="accent6"/>
            <w:vAlign w:val="center"/>
          </w:tcPr>
          <w:p w14:paraId="45E1C829" w14:textId="54F75A15" w:rsidR="0067173C" w:rsidRDefault="0067173C" w:rsidP="00500791">
            <w:pPr>
              <w:pStyle w:val="ProductList-OfferingBody"/>
              <w:ind w:left="-113"/>
              <w:jc w:val="center"/>
            </w:pPr>
            <w:r w:rsidRPr="0067173C">
              <w:fldChar w:fldCharType="begin"/>
            </w:r>
            <w:r w:rsidRPr="0067173C">
              <w:instrText xml:space="preserve"> AutoTextList  \s NoStyle \t “Additioneel Product” </w:instrText>
            </w:r>
            <w:r w:rsidRPr="0067173C">
              <w:fldChar w:fldCharType="separate"/>
            </w:r>
            <w:r w:rsidRPr="0067173C">
              <w:t xml:space="preserve"> A </w:t>
            </w:r>
            <w:r w:rsidRPr="0067173C">
              <w:fldChar w:fldCharType="end"/>
            </w:r>
          </w:p>
        </w:tc>
        <w:tc>
          <w:tcPr>
            <w:tcW w:w="739" w:type="dxa"/>
            <w:shd w:val="clear" w:color="auto" w:fill="BFBFBF" w:themeFill="background1" w:themeFillShade="BF"/>
            <w:vAlign w:val="center"/>
          </w:tcPr>
          <w:p w14:paraId="01C8A7F0" w14:textId="77777777" w:rsidR="0067173C" w:rsidRDefault="0067173C" w:rsidP="00500791">
            <w:pPr>
              <w:pStyle w:val="ProductList-OfferingBody"/>
              <w:ind w:left="-113"/>
              <w:jc w:val="center"/>
            </w:pPr>
          </w:p>
        </w:tc>
        <w:tc>
          <w:tcPr>
            <w:tcW w:w="739" w:type="dxa"/>
            <w:shd w:val="clear" w:color="auto" w:fill="BFBFBF" w:themeFill="background1" w:themeFillShade="BF"/>
            <w:vAlign w:val="center"/>
          </w:tcPr>
          <w:p w14:paraId="09DF49E7" w14:textId="77777777" w:rsidR="0067173C" w:rsidRDefault="0067173C" w:rsidP="00500791">
            <w:pPr>
              <w:pStyle w:val="ProductList-OfferingBody"/>
              <w:ind w:left="-113"/>
              <w:jc w:val="center"/>
            </w:pPr>
          </w:p>
        </w:tc>
        <w:tc>
          <w:tcPr>
            <w:tcW w:w="738" w:type="dxa"/>
            <w:shd w:val="clear" w:color="auto" w:fill="BFBFBF" w:themeFill="background1" w:themeFillShade="BF"/>
            <w:vAlign w:val="center"/>
          </w:tcPr>
          <w:p w14:paraId="5622E0BC" w14:textId="77777777" w:rsidR="0067173C" w:rsidRDefault="0067173C" w:rsidP="00500791">
            <w:pPr>
              <w:pStyle w:val="ProductList-OfferingBody"/>
              <w:ind w:left="-113"/>
              <w:jc w:val="center"/>
            </w:pPr>
          </w:p>
        </w:tc>
        <w:tc>
          <w:tcPr>
            <w:tcW w:w="739" w:type="dxa"/>
            <w:shd w:val="clear" w:color="auto" w:fill="BFBFBF" w:themeFill="background1" w:themeFillShade="BF"/>
            <w:vAlign w:val="center"/>
          </w:tcPr>
          <w:p w14:paraId="13147783" w14:textId="77777777" w:rsidR="0067173C" w:rsidRDefault="0067173C" w:rsidP="00500791">
            <w:pPr>
              <w:pStyle w:val="ProductList-OfferingBody"/>
              <w:ind w:left="-113"/>
              <w:jc w:val="center"/>
            </w:pPr>
          </w:p>
        </w:tc>
        <w:tc>
          <w:tcPr>
            <w:tcW w:w="739" w:type="dxa"/>
            <w:shd w:val="clear" w:color="auto" w:fill="BFBFBF" w:themeFill="background1" w:themeFillShade="BF"/>
            <w:vAlign w:val="center"/>
          </w:tcPr>
          <w:p w14:paraId="1339A460" w14:textId="77777777" w:rsidR="0067173C" w:rsidRDefault="0067173C" w:rsidP="00500791">
            <w:pPr>
              <w:pStyle w:val="ProductList-OfferingBody"/>
              <w:ind w:left="-113"/>
              <w:jc w:val="center"/>
            </w:pPr>
          </w:p>
        </w:tc>
        <w:tc>
          <w:tcPr>
            <w:tcW w:w="739" w:type="dxa"/>
            <w:shd w:val="clear" w:color="auto" w:fill="BFBFBF" w:themeFill="background1" w:themeFillShade="BF"/>
            <w:vAlign w:val="center"/>
          </w:tcPr>
          <w:p w14:paraId="2563AACD" w14:textId="77777777" w:rsidR="0067173C" w:rsidRDefault="0067173C" w:rsidP="00500791">
            <w:pPr>
              <w:pStyle w:val="ProductList-OfferingBody"/>
              <w:ind w:left="-113"/>
              <w:jc w:val="center"/>
            </w:pPr>
          </w:p>
        </w:tc>
        <w:tc>
          <w:tcPr>
            <w:tcW w:w="739" w:type="dxa"/>
            <w:shd w:val="clear" w:color="auto" w:fill="BFBFBF" w:themeFill="background1" w:themeFillShade="BF"/>
            <w:vAlign w:val="center"/>
          </w:tcPr>
          <w:p w14:paraId="7B9C4F96" w14:textId="77777777" w:rsidR="0067173C" w:rsidRDefault="0067173C" w:rsidP="00500791">
            <w:pPr>
              <w:pStyle w:val="ProductList-OfferingBody"/>
              <w:ind w:left="-113"/>
              <w:jc w:val="center"/>
            </w:pPr>
          </w:p>
        </w:tc>
      </w:tr>
    </w:tbl>
    <w:p w14:paraId="222DC0A7" w14:textId="77777777" w:rsidR="00B7044F" w:rsidRPr="00924715" w:rsidRDefault="00B7044F" w:rsidP="00B7044F">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1"/>
        <w:gridCol w:w="2619"/>
        <w:gridCol w:w="3510"/>
      </w:tblGrid>
      <w:tr w:rsidR="00B7044F" w14:paraId="03527CCC" w14:textId="77777777" w:rsidTr="00366712">
        <w:tc>
          <w:tcPr>
            <w:tcW w:w="4671" w:type="dxa"/>
          </w:tcPr>
          <w:p w14:paraId="50448442" w14:textId="77777777" w:rsidR="00B7044F" w:rsidRPr="00924715" w:rsidRDefault="00B7044F" w:rsidP="00500791">
            <w:pPr>
              <w:pStyle w:val="ProductList-Body"/>
              <w:spacing w:before="20" w:after="20"/>
              <w:ind w:left="162" w:hanging="162"/>
            </w:pPr>
            <w:r>
              <w:t xml:space="preserve">Reductie mogelijk: </w:t>
            </w:r>
            <w:r>
              <w:rPr>
                <w:b/>
              </w:rPr>
              <w:t>Azure Rights Management Gebruikers-SL</w:t>
            </w:r>
          </w:p>
          <w:p w14:paraId="6F92BDA7" w14:textId="77777777" w:rsidR="00B7044F" w:rsidRPr="008F2449" w:rsidRDefault="00B7044F" w:rsidP="00500791">
            <w:pPr>
              <w:pStyle w:val="ProductList-Body"/>
              <w:spacing w:before="20" w:after="20"/>
              <w:ind w:left="162" w:hanging="162"/>
              <w:rPr>
                <w:b/>
              </w:rPr>
            </w:pPr>
            <w:r>
              <w:t xml:space="preserve">True-up mogelijk: </w:t>
            </w:r>
            <w:r>
              <w:rPr>
                <w:b/>
              </w:rPr>
              <w:t>Azure Rights Management Gebruikers-SL</w:t>
            </w:r>
          </w:p>
        </w:tc>
        <w:tc>
          <w:tcPr>
            <w:tcW w:w="2619" w:type="dxa"/>
          </w:tcPr>
          <w:p w14:paraId="6B829C29" w14:textId="77777777" w:rsidR="00B7044F" w:rsidRPr="008F2449" w:rsidRDefault="00B7044F" w:rsidP="00500791">
            <w:pPr>
              <w:pStyle w:val="ProductList-Body"/>
              <w:spacing w:before="20" w:after="20"/>
              <w:rPr>
                <w:b/>
              </w:rPr>
            </w:pPr>
            <w:r>
              <w:t xml:space="preserve">Productgroep: </w:t>
            </w:r>
            <w:r>
              <w:rPr>
                <w:b/>
              </w:rPr>
              <w:t>Server</w:t>
            </w:r>
          </w:p>
        </w:tc>
        <w:tc>
          <w:tcPr>
            <w:tcW w:w="3510" w:type="dxa"/>
          </w:tcPr>
          <w:p w14:paraId="0CADD1B3" w14:textId="77777777" w:rsidR="00B7044F" w:rsidRPr="008F2449" w:rsidRDefault="00B7044F" w:rsidP="00500791">
            <w:pPr>
              <w:pStyle w:val="ProductList-Body"/>
              <w:spacing w:before="20" w:after="20"/>
              <w:ind w:left="169" w:hanging="169"/>
              <w:rPr>
                <w:b/>
              </w:rPr>
            </w:pPr>
            <w:r>
              <w:t xml:space="preserve">Verlengde Looptijd mogelijk: </w:t>
            </w:r>
            <w:r>
              <w:rPr>
                <w:b/>
              </w:rPr>
              <w:t>Azure Rights Management Gebruikers-SL</w:t>
            </w:r>
          </w:p>
        </w:tc>
      </w:tr>
    </w:tbl>
    <w:p w14:paraId="37C7B757" w14:textId="705E1098" w:rsidR="001C70FC" w:rsidRDefault="002C4F69" w:rsidP="00C55D24">
      <w:pPr>
        <w:pStyle w:val="ProductList-Body"/>
        <w:shd w:val="clear" w:color="auto" w:fill="A6A6A6" w:themeFill="background1" w:themeFillShade="A6"/>
        <w:spacing w:before="120" w:after="240"/>
        <w:jc w:val="right"/>
      </w:pPr>
      <w:hyperlink w:anchor="ToC" w:history="1">
        <w:r w:rsidR="00AA05B6">
          <w:rPr>
            <w:rStyle w:val="Hyperlink"/>
            <w:sz w:val="16"/>
            <w:szCs w:val="16"/>
          </w:rPr>
          <w:t>Inhoudsopgave</w:t>
        </w:r>
      </w:hyperlink>
      <w:r w:rsidR="00AA05B6">
        <w:rPr>
          <w:sz w:val="16"/>
          <w:szCs w:val="16"/>
        </w:rPr>
        <w:t xml:space="preserve"> / </w:t>
      </w:r>
      <w:hyperlink w:anchor="ChartKey" w:history="1">
        <w:r w:rsidR="00AA05B6">
          <w:rPr>
            <w:rStyle w:val="Hyperlink"/>
            <w:sz w:val="16"/>
            <w:szCs w:val="16"/>
          </w:rPr>
          <w:t>Verklaring van het schema</w:t>
        </w:r>
      </w:hyperlink>
      <w:r w:rsidR="00AA05B6">
        <w:rPr>
          <w:sz w:val="16"/>
          <w:szCs w:val="16"/>
        </w:rPr>
        <w:t xml:space="preserve"> / </w:t>
      </w:r>
      <w:hyperlink w:anchor="Index" w:history="1">
        <w:r w:rsidR="00AA05B6">
          <w:rPr>
            <w:rStyle w:val="Hyperlink"/>
            <w:sz w:val="16"/>
            <w:szCs w:val="16"/>
          </w:rPr>
          <w:t>Index</w:t>
        </w:r>
      </w:hyperlink>
    </w:p>
    <w:p w14:paraId="488F61B7" w14:textId="38CF79FA" w:rsidR="00214A93" w:rsidRPr="00924715" w:rsidRDefault="00214A93" w:rsidP="00214A93">
      <w:pPr>
        <w:pStyle w:val="ProductList-Offering2Heading"/>
        <w:outlineLvl w:val="2"/>
      </w:pPr>
      <w:bookmarkStart w:id="954" w:name="_Toc409102909"/>
      <w:r>
        <w:t xml:space="preserve">Azure RemoteApp </w:t>
      </w:r>
      <w:r>
        <w:rPr>
          <w:b w:val="0"/>
        </w:rPr>
        <w:t>(Plan)</w:t>
      </w:r>
      <w:bookmarkEnd w:id="954"/>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1E410A" w14:paraId="772A3867" w14:textId="77777777" w:rsidTr="002C759C">
        <w:trPr>
          <w:cantSplit/>
          <w:tblHeader/>
        </w:trPr>
        <w:tc>
          <w:tcPr>
            <w:tcW w:w="3382" w:type="dxa"/>
            <w:tcBorders>
              <w:bottom w:val="nil"/>
            </w:tcBorders>
            <w:shd w:val="clear" w:color="auto" w:fill="00188F"/>
          </w:tcPr>
          <w:p w14:paraId="3FA48186" w14:textId="77777777" w:rsidR="001E410A" w:rsidRPr="00EE0836" w:rsidRDefault="001E410A" w:rsidP="007D0C30">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2509B591" w14:textId="77777777" w:rsidR="001E410A" w:rsidRPr="00EE0836" w:rsidRDefault="001E410A" w:rsidP="007D0C30">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008744E3" w14:textId="6E67B98B" w:rsidR="001E410A" w:rsidRPr="00EE0836" w:rsidRDefault="001E410A" w:rsidP="007D0C30">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“Campus en School Overeenkomst” </w:instrText>
            </w:r>
            <w:r w:rsidRPr="007C4160">
              <w:rPr>
                <w:color w:val="FFFFFF" w:themeColor="background1"/>
              </w:rPr>
              <w:fldChar w:fldCharType="separate"/>
            </w:r>
            <w:r w:rsidRPr="007C4160">
              <w:rPr>
                <w:color w:val="FFFFFF" w:themeColor="background1"/>
              </w:rPr>
              <w:t>CA/SA</w:t>
            </w:r>
            <w:r w:rsidRPr="007C4160">
              <w:rPr>
                <w:color w:val="FFFFFF" w:themeColor="background1"/>
              </w:rPr>
              <w:fldChar w:fldCharType="end"/>
            </w:r>
          </w:p>
        </w:tc>
        <w:tc>
          <w:tcPr>
            <w:tcW w:w="739" w:type="dxa"/>
            <w:shd w:val="clear" w:color="auto" w:fill="00188F"/>
            <w:vAlign w:val="center"/>
          </w:tcPr>
          <w:p w14:paraId="606A5755" w14:textId="44177EFC" w:rsidR="001E410A" w:rsidRPr="00EE0836" w:rsidRDefault="001E410A" w:rsidP="007D0C30">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“Enterprise Overeenkomst en Enterprise Subscription Overeenkomst.” </w:instrText>
            </w:r>
            <w:r w:rsidRPr="007C4160">
              <w:rPr>
                <w:color w:val="FFFFFF" w:themeColor="background1"/>
              </w:rPr>
              <w:fldChar w:fldCharType="separate"/>
            </w:r>
            <w:r w:rsidRPr="007C4160">
              <w:rPr>
                <w:color w:val="FFFFFF" w:themeColor="background1"/>
              </w:rPr>
              <w:t>EA/EAS</w:t>
            </w:r>
            <w:r w:rsidRPr="007C4160">
              <w:rPr>
                <w:color w:val="FFFFFF" w:themeColor="background1"/>
              </w:rPr>
              <w:fldChar w:fldCharType="end"/>
            </w:r>
          </w:p>
        </w:tc>
        <w:tc>
          <w:tcPr>
            <w:tcW w:w="739" w:type="dxa"/>
            <w:shd w:val="clear" w:color="auto" w:fill="00188F"/>
            <w:vAlign w:val="center"/>
          </w:tcPr>
          <w:p w14:paraId="6AA551C9" w14:textId="4F0B4CBC" w:rsidR="001E410A" w:rsidRPr="00EE0836" w:rsidRDefault="001E410A" w:rsidP="007D0C30">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“Enrollment for Education Solutions” </w:instrText>
            </w:r>
            <w:r w:rsidRPr="007C4160">
              <w:rPr>
                <w:color w:val="FFFFFF" w:themeColor="background1"/>
              </w:rPr>
              <w:fldChar w:fldCharType="separate"/>
            </w:r>
            <w:r w:rsidRPr="007C4160">
              <w:rPr>
                <w:color w:val="FFFFFF" w:themeColor="background1"/>
              </w:rPr>
              <w:t>EES</w:t>
            </w:r>
            <w:r w:rsidRPr="007C4160">
              <w:rPr>
                <w:color w:val="FFFFFF" w:themeColor="background1"/>
              </w:rPr>
              <w:fldChar w:fldCharType="end"/>
            </w:r>
          </w:p>
        </w:tc>
        <w:tc>
          <w:tcPr>
            <w:tcW w:w="739" w:type="dxa"/>
            <w:shd w:val="clear" w:color="auto" w:fill="00188F"/>
            <w:vAlign w:val="center"/>
          </w:tcPr>
          <w:p w14:paraId="633F85A0" w14:textId="291A5E6F" w:rsidR="001E410A" w:rsidRPr="00EE0836" w:rsidRDefault="001E410A" w:rsidP="007D0C30">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“Microsoft Products and Services Agreement.”  </w:instrText>
            </w:r>
            <w:r w:rsidRPr="007C4160">
              <w:rPr>
                <w:color w:val="FFFFFF" w:themeColor="background1"/>
              </w:rPr>
              <w:fldChar w:fldCharType="separate"/>
            </w:r>
            <w:r w:rsidRPr="007C4160">
              <w:rPr>
                <w:color w:val="FFFFFF" w:themeColor="background1"/>
              </w:rPr>
              <w:t>MPSA</w:t>
            </w:r>
            <w:r w:rsidRPr="007C4160">
              <w:rPr>
                <w:color w:val="FFFFFF" w:themeColor="background1"/>
              </w:rPr>
              <w:fldChar w:fldCharType="end"/>
            </w:r>
          </w:p>
        </w:tc>
        <w:tc>
          <w:tcPr>
            <w:tcW w:w="738" w:type="dxa"/>
            <w:shd w:val="clear" w:color="auto" w:fill="00188F"/>
            <w:vAlign w:val="center"/>
          </w:tcPr>
          <w:p w14:paraId="16F643C3" w14:textId="323A0EBA" w:rsidR="001E410A" w:rsidRPr="00EE0836" w:rsidRDefault="001E410A" w:rsidP="007D0C30">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License”  </w:instrText>
            </w:r>
            <w:r w:rsidRPr="007C4160">
              <w:rPr>
                <w:color w:val="FFFFFF" w:themeColor="background1"/>
              </w:rPr>
              <w:fldChar w:fldCharType="separate"/>
            </w:r>
            <w:r w:rsidRPr="007C4160">
              <w:rPr>
                <w:color w:val="FFFFFF" w:themeColor="background1"/>
              </w:rPr>
              <w:t>OL</w:t>
            </w:r>
            <w:r w:rsidRPr="007C4160">
              <w:rPr>
                <w:color w:val="FFFFFF" w:themeColor="background1"/>
              </w:rPr>
              <w:fldChar w:fldCharType="end"/>
            </w:r>
          </w:p>
        </w:tc>
        <w:tc>
          <w:tcPr>
            <w:tcW w:w="739" w:type="dxa"/>
            <w:shd w:val="clear" w:color="auto" w:fill="00188F"/>
            <w:vAlign w:val="center"/>
          </w:tcPr>
          <w:p w14:paraId="00925441" w14:textId="40DE911D" w:rsidR="001E410A" w:rsidRPr="00EE0836" w:rsidRDefault="001E410A" w:rsidP="007D0C30">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Minimum” </w:instrText>
            </w:r>
            <w:r w:rsidRPr="007C4160">
              <w:rPr>
                <w:color w:val="FFFFFF" w:themeColor="background1"/>
              </w:rPr>
              <w:fldChar w:fldCharType="separate"/>
            </w:r>
            <w:r w:rsidRPr="007C4160">
              <w:rPr>
                <w:color w:val="FFFFFF" w:themeColor="background1"/>
              </w:rPr>
              <w:t>OM</w:t>
            </w:r>
            <w:r w:rsidRPr="007C4160">
              <w:rPr>
                <w:color w:val="FFFFFF" w:themeColor="background1"/>
              </w:rPr>
              <w:fldChar w:fldCharType="end"/>
            </w:r>
          </w:p>
        </w:tc>
        <w:tc>
          <w:tcPr>
            <w:tcW w:w="739" w:type="dxa"/>
            <w:shd w:val="clear" w:color="auto" w:fill="00188F"/>
            <w:vAlign w:val="center"/>
          </w:tcPr>
          <w:p w14:paraId="08B6EEE0" w14:textId="69D5D71A" w:rsidR="001E410A" w:rsidRPr="00EE0836" w:rsidRDefault="001E410A" w:rsidP="007D0C30">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Value en Open Value Subscription” </w:instrText>
            </w:r>
            <w:r w:rsidRPr="007C4160">
              <w:rPr>
                <w:color w:val="FFFFFF" w:themeColor="background1"/>
              </w:rPr>
              <w:fldChar w:fldCharType="separate"/>
            </w:r>
            <w:r w:rsidRPr="007C4160">
              <w:rPr>
                <w:color w:val="FFFFFF" w:themeColor="background1"/>
              </w:rPr>
              <w:t>OV/OVS</w:t>
            </w:r>
            <w:r w:rsidRPr="007C4160">
              <w:rPr>
                <w:color w:val="FFFFFF" w:themeColor="background1"/>
              </w:rPr>
              <w:fldChar w:fldCharType="end"/>
            </w:r>
          </w:p>
        </w:tc>
        <w:tc>
          <w:tcPr>
            <w:tcW w:w="739" w:type="dxa"/>
            <w:shd w:val="clear" w:color="auto" w:fill="00188F"/>
            <w:vAlign w:val="center"/>
          </w:tcPr>
          <w:p w14:paraId="6CF6AFC3" w14:textId="4F4D2700" w:rsidR="001E410A" w:rsidRPr="00EE0836" w:rsidRDefault="001E410A" w:rsidP="007D0C30">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“Select en Select Plus” </w:instrText>
            </w:r>
            <w:r w:rsidRPr="007C4160">
              <w:rPr>
                <w:color w:val="FFFFFF" w:themeColor="background1"/>
              </w:rPr>
              <w:fldChar w:fldCharType="separate"/>
            </w:r>
            <w:r w:rsidRPr="007C4160">
              <w:rPr>
                <w:color w:val="FFFFFF" w:themeColor="background1"/>
              </w:rPr>
              <w:t>S/S+</w:t>
            </w:r>
            <w:r w:rsidRPr="007C4160">
              <w:rPr>
                <w:color w:val="FFFFFF" w:themeColor="background1"/>
              </w:rPr>
              <w:fldChar w:fldCharType="end"/>
            </w:r>
          </w:p>
        </w:tc>
        <w:tc>
          <w:tcPr>
            <w:tcW w:w="739" w:type="dxa"/>
            <w:shd w:val="clear" w:color="auto" w:fill="00188F"/>
            <w:vAlign w:val="center"/>
          </w:tcPr>
          <w:p w14:paraId="4EC1AD82" w14:textId="364829E5" w:rsidR="001E410A" w:rsidRPr="00EE0836" w:rsidRDefault="001E410A" w:rsidP="007D0C30">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194A2A" w14:paraId="429CF789" w14:textId="77777777" w:rsidTr="002C759C">
        <w:trPr>
          <w:cantSplit/>
          <w:tblHeader/>
        </w:trPr>
        <w:tc>
          <w:tcPr>
            <w:tcW w:w="3382" w:type="dxa"/>
            <w:tcBorders>
              <w:top w:val="nil"/>
              <w:left w:val="nil"/>
              <w:bottom w:val="nil"/>
              <w:right w:val="nil"/>
            </w:tcBorders>
          </w:tcPr>
          <w:p w14:paraId="29C2C201" w14:textId="77777777" w:rsidR="00194A2A" w:rsidRDefault="00194A2A" w:rsidP="007D0C30">
            <w:pPr>
              <w:pStyle w:val="ProductList-Offering2"/>
            </w:pPr>
            <w:bookmarkStart w:id="955" w:name="_Toc409102910"/>
            <w:r>
              <w:t>Azure RemoteApp</w:t>
            </w:r>
            <w:r>
              <w:fldChar w:fldCharType="begin"/>
            </w:r>
            <w:r>
              <w:instrText>XE "Azure RemoteApp"</w:instrText>
            </w:r>
            <w:r>
              <w:fldChar w:fldCharType="end"/>
            </w:r>
            <w:r>
              <w:t xml:space="preserve"> (Gebruikers- SL)</w:t>
            </w:r>
            <w:bookmarkEnd w:id="955"/>
          </w:p>
        </w:tc>
        <w:tc>
          <w:tcPr>
            <w:tcW w:w="738" w:type="dxa"/>
            <w:tcBorders>
              <w:top w:val="nil"/>
              <w:left w:val="nil"/>
              <w:bottom w:val="nil"/>
              <w:right w:val="nil"/>
            </w:tcBorders>
            <w:vAlign w:val="center"/>
          </w:tcPr>
          <w:p w14:paraId="2F995A22" w14:textId="77777777" w:rsidR="00194A2A" w:rsidRDefault="00194A2A" w:rsidP="007D0C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923A5EA" w14:textId="77777777" w:rsidR="00194A2A" w:rsidRDefault="00194A2A" w:rsidP="007D0C30">
            <w:pPr>
              <w:pStyle w:val="ProductList-OfferingBody"/>
              <w:ind w:left="-113"/>
              <w:jc w:val="center"/>
            </w:pPr>
          </w:p>
        </w:tc>
        <w:tc>
          <w:tcPr>
            <w:tcW w:w="739" w:type="dxa"/>
            <w:shd w:val="clear" w:color="auto" w:fill="70AD47" w:themeFill="accent6"/>
            <w:vAlign w:val="center"/>
          </w:tcPr>
          <w:p w14:paraId="57A0DA7F" w14:textId="2EF63921" w:rsidR="00194A2A" w:rsidRPr="00194A2A" w:rsidRDefault="00194A2A" w:rsidP="007D0C30">
            <w:pPr>
              <w:pStyle w:val="ProductList-OfferingBody"/>
              <w:ind w:left="-113"/>
              <w:jc w:val="center"/>
            </w:pPr>
            <w:r w:rsidRPr="00194A2A">
              <w:fldChar w:fldCharType="begin"/>
            </w:r>
            <w:r w:rsidRPr="00194A2A">
              <w:instrText xml:space="preserve"> AutoTextList  \s NoStyle \t “Additioneel Product” </w:instrText>
            </w:r>
            <w:r w:rsidRPr="00194A2A">
              <w:fldChar w:fldCharType="separate"/>
            </w:r>
            <w:r w:rsidRPr="00194A2A">
              <w:t xml:space="preserve"> A </w:t>
            </w:r>
            <w:r w:rsidRPr="00194A2A">
              <w:fldChar w:fldCharType="end"/>
            </w:r>
          </w:p>
        </w:tc>
        <w:tc>
          <w:tcPr>
            <w:tcW w:w="739" w:type="dxa"/>
            <w:shd w:val="clear" w:color="auto" w:fill="70AD47" w:themeFill="accent6"/>
            <w:vAlign w:val="center"/>
          </w:tcPr>
          <w:p w14:paraId="50EB27D5" w14:textId="084E9468" w:rsidR="00194A2A" w:rsidRPr="00194A2A" w:rsidRDefault="00194A2A" w:rsidP="007D0C30">
            <w:pPr>
              <w:pStyle w:val="ProductList-OfferingBody"/>
              <w:ind w:left="-113"/>
              <w:jc w:val="center"/>
            </w:pPr>
            <w:r w:rsidRPr="00194A2A">
              <w:fldChar w:fldCharType="begin"/>
            </w:r>
            <w:r w:rsidRPr="00194A2A">
              <w:instrText xml:space="preserve"> AutoTextList  \s NoStyle \t “Additioneel Product, alleen OVS-ES” </w:instrText>
            </w:r>
            <w:r w:rsidRPr="00194A2A">
              <w:fldChar w:fldCharType="separate"/>
            </w:r>
            <w:r w:rsidRPr="00194A2A">
              <w:t>AV</w:t>
            </w:r>
            <w:r w:rsidRPr="00194A2A">
              <w:fldChar w:fldCharType="end"/>
            </w:r>
          </w:p>
        </w:tc>
        <w:tc>
          <w:tcPr>
            <w:tcW w:w="739" w:type="dxa"/>
            <w:shd w:val="clear" w:color="auto" w:fill="70AD47" w:themeFill="accent6"/>
            <w:vAlign w:val="center"/>
          </w:tcPr>
          <w:p w14:paraId="6863ED38" w14:textId="77777777" w:rsidR="00194A2A" w:rsidRDefault="00194A2A" w:rsidP="007D0C30">
            <w:pPr>
              <w:pStyle w:val="ProductList-OfferingBody"/>
              <w:ind w:left="-113"/>
              <w:jc w:val="center"/>
            </w:pPr>
          </w:p>
        </w:tc>
        <w:tc>
          <w:tcPr>
            <w:tcW w:w="738" w:type="dxa"/>
            <w:shd w:val="clear" w:color="auto" w:fill="70AD47" w:themeFill="accent6"/>
            <w:vAlign w:val="center"/>
          </w:tcPr>
          <w:p w14:paraId="5C906B30" w14:textId="77777777" w:rsidR="00194A2A" w:rsidRDefault="00194A2A" w:rsidP="007D0C30">
            <w:pPr>
              <w:pStyle w:val="ProductList-OfferingBody"/>
              <w:ind w:left="-113"/>
              <w:jc w:val="center"/>
            </w:pPr>
          </w:p>
        </w:tc>
        <w:tc>
          <w:tcPr>
            <w:tcW w:w="739" w:type="dxa"/>
            <w:shd w:val="clear" w:color="auto" w:fill="BFBFBF" w:themeFill="background1" w:themeFillShade="BF"/>
            <w:vAlign w:val="center"/>
          </w:tcPr>
          <w:p w14:paraId="2B6CF538" w14:textId="0BED9830" w:rsidR="00194A2A" w:rsidRDefault="00194A2A" w:rsidP="007D0C30">
            <w:pPr>
              <w:pStyle w:val="ProductList-OfferingBody"/>
              <w:ind w:left="-113"/>
              <w:jc w:val="center"/>
            </w:pPr>
          </w:p>
        </w:tc>
        <w:tc>
          <w:tcPr>
            <w:tcW w:w="739" w:type="dxa"/>
            <w:shd w:val="clear" w:color="auto" w:fill="BFBFBF" w:themeFill="background1" w:themeFillShade="BF"/>
            <w:vAlign w:val="center"/>
          </w:tcPr>
          <w:p w14:paraId="0E082496" w14:textId="62B9C5FE" w:rsidR="00194A2A" w:rsidRDefault="00194A2A" w:rsidP="007D0C30">
            <w:pPr>
              <w:pStyle w:val="ProductList-OfferingBody"/>
              <w:ind w:left="-113"/>
              <w:jc w:val="center"/>
            </w:pPr>
          </w:p>
        </w:tc>
        <w:tc>
          <w:tcPr>
            <w:tcW w:w="739" w:type="dxa"/>
            <w:shd w:val="clear" w:color="auto" w:fill="BFBFBF" w:themeFill="background1" w:themeFillShade="BF"/>
            <w:vAlign w:val="center"/>
          </w:tcPr>
          <w:p w14:paraId="69704DA8" w14:textId="77777777" w:rsidR="00194A2A" w:rsidRDefault="00194A2A" w:rsidP="007D0C30">
            <w:pPr>
              <w:pStyle w:val="ProductList-OfferingBody"/>
              <w:ind w:left="-113"/>
              <w:jc w:val="center"/>
            </w:pPr>
          </w:p>
        </w:tc>
        <w:tc>
          <w:tcPr>
            <w:tcW w:w="739" w:type="dxa"/>
            <w:shd w:val="clear" w:color="auto" w:fill="70AD47" w:themeFill="accent6"/>
            <w:vAlign w:val="center"/>
          </w:tcPr>
          <w:p w14:paraId="14600498" w14:textId="0D1E83BF" w:rsidR="00194A2A" w:rsidRDefault="00194A2A" w:rsidP="007D0C30">
            <w:pPr>
              <w:pStyle w:val="ProductList-OfferingBody"/>
              <w:ind w:left="-113"/>
              <w:jc w:val="center"/>
            </w:pPr>
            <w:r w:rsidRPr="00194A2A">
              <w:fldChar w:fldCharType="begin"/>
            </w:r>
            <w:r w:rsidRPr="00194A2A">
              <w:instrText xml:space="preserve"> AutoTextList  \s NoStyle \t “Additioneel Product” </w:instrText>
            </w:r>
            <w:r w:rsidRPr="00194A2A">
              <w:fldChar w:fldCharType="separate"/>
            </w:r>
            <w:r w:rsidRPr="00194A2A">
              <w:t xml:space="preserve"> A </w:t>
            </w:r>
            <w:r w:rsidRPr="00194A2A">
              <w:fldChar w:fldCharType="end"/>
            </w:r>
          </w:p>
        </w:tc>
      </w:tr>
    </w:tbl>
    <w:p w14:paraId="1AD12514" w14:textId="77777777" w:rsidR="00214A93" w:rsidRPr="00924715" w:rsidRDefault="00214A93" w:rsidP="00214A93">
      <w:pPr>
        <w:pStyle w:val="ProductList-Body"/>
      </w:pPr>
    </w:p>
    <w:tbl>
      <w:tblPr>
        <w:tblStyle w:val="TableGrid"/>
        <w:tblW w:w="1069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44"/>
        <w:gridCol w:w="2673"/>
        <w:gridCol w:w="3475"/>
      </w:tblGrid>
      <w:tr w:rsidR="00214A93" w14:paraId="452189DB" w14:textId="77777777" w:rsidTr="002C759C">
        <w:tc>
          <w:tcPr>
            <w:tcW w:w="4544" w:type="dxa"/>
          </w:tcPr>
          <w:p w14:paraId="64882FBA" w14:textId="25E88CD6" w:rsidR="00214A93" w:rsidRPr="00924715" w:rsidRDefault="00214A93" w:rsidP="007D0C30">
            <w:pPr>
              <w:pStyle w:val="ProductList-Body"/>
              <w:spacing w:before="20" w:after="20"/>
              <w:ind w:left="162" w:hanging="162"/>
            </w:pPr>
            <w:r>
              <w:t xml:space="preserve">Reductie mogelijk: </w:t>
            </w:r>
            <w:r>
              <w:rPr>
                <w:b/>
              </w:rPr>
              <w:t>alle</w:t>
            </w:r>
          </w:p>
          <w:p w14:paraId="579BED01" w14:textId="59E97534" w:rsidR="00214A93" w:rsidRPr="008F2449" w:rsidRDefault="00214A93" w:rsidP="008A4096">
            <w:pPr>
              <w:pStyle w:val="ProductList-Body"/>
              <w:spacing w:before="20" w:after="20"/>
              <w:ind w:left="162" w:hanging="162"/>
              <w:rPr>
                <w:b/>
              </w:rPr>
            </w:pPr>
            <w:r>
              <w:t xml:space="preserve">True-up mogelijk: </w:t>
            </w:r>
            <w:r>
              <w:rPr>
                <w:b/>
              </w:rPr>
              <w:t>alle</w:t>
            </w:r>
          </w:p>
        </w:tc>
        <w:tc>
          <w:tcPr>
            <w:tcW w:w="2673" w:type="dxa"/>
          </w:tcPr>
          <w:p w14:paraId="13E01190" w14:textId="77777777" w:rsidR="00214A93" w:rsidRPr="008F2449" w:rsidRDefault="00214A93" w:rsidP="007D0C30">
            <w:pPr>
              <w:pStyle w:val="ProductList-Body"/>
              <w:spacing w:before="20" w:after="20"/>
              <w:rPr>
                <w:b/>
              </w:rPr>
            </w:pPr>
            <w:r>
              <w:t xml:space="preserve">Productgroep: </w:t>
            </w:r>
            <w:r>
              <w:rPr>
                <w:b/>
              </w:rPr>
              <w:t>Server</w:t>
            </w:r>
          </w:p>
        </w:tc>
        <w:tc>
          <w:tcPr>
            <w:tcW w:w="3475" w:type="dxa"/>
          </w:tcPr>
          <w:p w14:paraId="160E7EC2" w14:textId="717FC0D4" w:rsidR="00214A93" w:rsidRPr="008F2449" w:rsidRDefault="00214A93" w:rsidP="008A4096">
            <w:pPr>
              <w:pStyle w:val="ProductList-Body"/>
              <w:spacing w:before="20" w:after="20"/>
              <w:ind w:left="169" w:hanging="169"/>
              <w:rPr>
                <w:b/>
              </w:rPr>
            </w:pPr>
            <w:r>
              <w:t xml:space="preserve">Verlengde Looptijd mogelijk: </w:t>
            </w:r>
            <w:r>
              <w:rPr>
                <w:b/>
              </w:rPr>
              <w:t>alle</w:t>
            </w:r>
          </w:p>
        </w:tc>
      </w:tr>
    </w:tbl>
    <w:p w14:paraId="32B264EF" w14:textId="62F1D4BD" w:rsidR="00214A93" w:rsidRPr="00924715" w:rsidRDefault="002C4F69" w:rsidP="00214A93">
      <w:pPr>
        <w:pStyle w:val="ProductList-Body"/>
        <w:shd w:val="clear" w:color="auto" w:fill="A6A6A6" w:themeFill="background1" w:themeFillShade="A6"/>
        <w:spacing w:before="120" w:after="240"/>
        <w:jc w:val="right"/>
      </w:pPr>
      <w:hyperlink w:anchor="ToC" w:history="1">
        <w:r w:rsidR="00AA05B6">
          <w:rPr>
            <w:rStyle w:val="Hyperlink"/>
            <w:sz w:val="16"/>
            <w:szCs w:val="16"/>
          </w:rPr>
          <w:t>Inhoudsopgave</w:t>
        </w:r>
      </w:hyperlink>
      <w:r w:rsidR="00AA05B6">
        <w:rPr>
          <w:sz w:val="16"/>
          <w:szCs w:val="16"/>
        </w:rPr>
        <w:t xml:space="preserve"> / </w:t>
      </w:r>
      <w:hyperlink w:anchor="ChartKey" w:history="1">
        <w:r w:rsidR="00AA05B6">
          <w:rPr>
            <w:rStyle w:val="Hyperlink"/>
            <w:sz w:val="16"/>
            <w:szCs w:val="16"/>
          </w:rPr>
          <w:t>Verklaring van het schema</w:t>
        </w:r>
      </w:hyperlink>
      <w:r w:rsidR="00AA05B6">
        <w:rPr>
          <w:sz w:val="16"/>
          <w:szCs w:val="16"/>
        </w:rPr>
        <w:t xml:space="preserve"> / </w:t>
      </w:r>
      <w:hyperlink w:anchor="Index" w:history="1">
        <w:r w:rsidR="00AA05B6">
          <w:rPr>
            <w:rStyle w:val="Hyperlink"/>
            <w:sz w:val="16"/>
            <w:szCs w:val="16"/>
          </w:rPr>
          <w:t>Index</w:t>
        </w:r>
      </w:hyperlink>
    </w:p>
    <w:p w14:paraId="1ACBB16E" w14:textId="00D6FE84" w:rsidR="00047DC7" w:rsidRPr="00924715" w:rsidRDefault="00214A93" w:rsidP="00214A93">
      <w:pPr>
        <w:pStyle w:val="ProductList-Offering1Heading"/>
        <w:outlineLvl w:val="1"/>
      </w:pPr>
      <w:r>
        <w:t xml:space="preserve"> </w:t>
      </w:r>
      <w:bookmarkStart w:id="956" w:name="_Toc409102911"/>
      <w:r>
        <w:t>Enterprise Cloud Suite</w:t>
      </w:r>
      <w:bookmarkEnd w:id="956"/>
      <w:r>
        <w:fldChar w:fldCharType="begin"/>
      </w:r>
      <w:r>
        <w:instrText>XE "Enterprise Cloud Suite"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4"/>
        <w:gridCol w:w="729"/>
        <w:gridCol w:w="730"/>
        <w:gridCol w:w="730"/>
        <w:gridCol w:w="730"/>
        <w:gridCol w:w="730"/>
        <w:gridCol w:w="729"/>
        <w:gridCol w:w="730"/>
        <w:gridCol w:w="730"/>
        <w:gridCol w:w="730"/>
        <w:gridCol w:w="908"/>
      </w:tblGrid>
      <w:tr w:rsidR="001E410A" w14:paraId="5B352C99" w14:textId="77777777" w:rsidTr="008E3EA5">
        <w:trPr>
          <w:cantSplit/>
          <w:tblHeader/>
        </w:trPr>
        <w:tc>
          <w:tcPr>
            <w:tcW w:w="3324" w:type="dxa"/>
            <w:tcBorders>
              <w:bottom w:val="nil"/>
            </w:tcBorders>
            <w:shd w:val="clear" w:color="auto" w:fill="00188F"/>
          </w:tcPr>
          <w:p w14:paraId="1362801C" w14:textId="77777777" w:rsidR="001E410A" w:rsidRPr="00EE0836" w:rsidRDefault="001E410A" w:rsidP="00DF3DB9">
            <w:pPr>
              <w:pStyle w:val="ProductList-OfferingBody"/>
              <w:ind w:left="-28"/>
              <w:rPr>
                <w:color w:val="FFFFFF" w:themeColor="background1"/>
              </w:rPr>
            </w:pPr>
            <w:r>
              <w:rPr>
                <w:color w:val="FFFFFF" w:themeColor="background1"/>
              </w:rPr>
              <w:t>Producten</w:t>
            </w:r>
          </w:p>
        </w:tc>
        <w:tc>
          <w:tcPr>
            <w:tcW w:w="729" w:type="dxa"/>
            <w:tcBorders>
              <w:bottom w:val="nil"/>
            </w:tcBorders>
            <w:shd w:val="clear" w:color="auto" w:fill="00188F"/>
            <w:vAlign w:val="center"/>
          </w:tcPr>
          <w:p w14:paraId="44D98006" w14:textId="77777777" w:rsidR="001E410A" w:rsidRPr="00EE0836" w:rsidRDefault="001E410A" w:rsidP="00DF3DB9">
            <w:pPr>
              <w:pStyle w:val="ProductList-OfferingBody"/>
              <w:ind w:left="-113"/>
              <w:jc w:val="center"/>
              <w:rPr>
                <w:color w:val="FFFFFF" w:themeColor="background1"/>
              </w:rPr>
            </w:pPr>
            <w:r>
              <w:rPr>
                <w:color w:val="FFFFFF" w:themeColor="background1"/>
              </w:rPr>
              <w:t>Punt</w:t>
            </w:r>
          </w:p>
        </w:tc>
        <w:tc>
          <w:tcPr>
            <w:tcW w:w="730" w:type="dxa"/>
            <w:tcBorders>
              <w:left w:val="single" w:sz="12" w:space="0" w:color="FFFFFF" w:themeColor="background1"/>
            </w:tcBorders>
            <w:shd w:val="clear" w:color="auto" w:fill="00188F"/>
            <w:vAlign w:val="center"/>
          </w:tcPr>
          <w:p w14:paraId="67113574" w14:textId="12E71A0E" w:rsidR="001E410A" w:rsidRPr="00EE0836" w:rsidRDefault="001E410A" w:rsidP="00DF3DB9">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“Campus en School Overeenkomst” </w:instrText>
            </w:r>
            <w:r w:rsidRPr="007C4160">
              <w:rPr>
                <w:color w:val="FFFFFF" w:themeColor="background1"/>
              </w:rPr>
              <w:fldChar w:fldCharType="separate"/>
            </w:r>
            <w:r w:rsidRPr="007C4160">
              <w:rPr>
                <w:color w:val="FFFFFF" w:themeColor="background1"/>
              </w:rPr>
              <w:t>CA/SA</w:t>
            </w:r>
            <w:r w:rsidRPr="007C4160">
              <w:rPr>
                <w:color w:val="FFFFFF" w:themeColor="background1"/>
              </w:rPr>
              <w:fldChar w:fldCharType="end"/>
            </w:r>
          </w:p>
        </w:tc>
        <w:tc>
          <w:tcPr>
            <w:tcW w:w="730" w:type="dxa"/>
            <w:shd w:val="clear" w:color="auto" w:fill="00188F"/>
            <w:vAlign w:val="center"/>
          </w:tcPr>
          <w:p w14:paraId="1A3C83BA" w14:textId="7FB1B1FC" w:rsidR="001E410A" w:rsidRPr="00EE0836" w:rsidRDefault="001E410A" w:rsidP="00DF3DB9">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“Enterprise Overeenkomst en Enterprise Subscription Overeenkomst.” </w:instrText>
            </w:r>
            <w:r w:rsidRPr="007C4160">
              <w:rPr>
                <w:color w:val="FFFFFF" w:themeColor="background1"/>
              </w:rPr>
              <w:fldChar w:fldCharType="separate"/>
            </w:r>
            <w:r w:rsidRPr="007C4160">
              <w:rPr>
                <w:color w:val="FFFFFF" w:themeColor="background1"/>
              </w:rPr>
              <w:t>EA/EAS</w:t>
            </w:r>
            <w:r w:rsidRPr="007C4160">
              <w:rPr>
                <w:color w:val="FFFFFF" w:themeColor="background1"/>
              </w:rPr>
              <w:fldChar w:fldCharType="end"/>
            </w:r>
          </w:p>
        </w:tc>
        <w:tc>
          <w:tcPr>
            <w:tcW w:w="730" w:type="dxa"/>
            <w:shd w:val="clear" w:color="auto" w:fill="00188F"/>
            <w:vAlign w:val="center"/>
          </w:tcPr>
          <w:p w14:paraId="1E962F38" w14:textId="0904ED2C" w:rsidR="001E410A" w:rsidRPr="00EE0836" w:rsidRDefault="001E410A" w:rsidP="00DF3DB9">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“Enrollment for Education Solutions” </w:instrText>
            </w:r>
            <w:r w:rsidRPr="007C4160">
              <w:rPr>
                <w:color w:val="FFFFFF" w:themeColor="background1"/>
              </w:rPr>
              <w:fldChar w:fldCharType="separate"/>
            </w:r>
            <w:r w:rsidRPr="007C4160">
              <w:rPr>
                <w:color w:val="FFFFFF" w:themeColor="background1"/>
              </w:rPr>
              <w:t>EES</w:t>
            </w:r>
            <w:r w:rsidRPr="007C4160">
              <w:rPr>
                <w:color w:val="FFFFFF" w:themeColor="background1"/>
              </w:rPr>
              <w:fldChar w:fldCharType="end"/>
            </w:r>
          </w:p>
        </w:tc>
        <w:tc>
          <w:tcPr>
            <w:tcW w:w="730" w:type="dxa"/>
            <w:shd w:val="clear" w:color="auto" w:fill="00188F"/>
            <w:vAlign w:val="center"/>
          </w:tcPr>
          <w:p w14:paraId="029E371D" w14:textId="5A252883" w:rsidR="001E410A" w:rsidRPr="00EE0836" w:rsidRDefault="001E410A" w:rsidP="00DF3DB9">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“Microsoft Products and Services Agreement.”  </w:instrText>
            </w:r>
            <w:r w:rsidRPr="007C4160">
              <w:rPr>
                <w:color w:val="FFFFFF" w:themeColor="background1"/>
              </w:rPr>
              <w:fldChar w:fldCharType="separate"/>
            </w:r>
            <w:r w:rsidRPr="007C4160">
              <w:rPr>
                <w:color w:val="FFFFFF" w:themeColor="background1"/>
              </w:rPr>
              <w:t>MPSA</w:t>
            </w:r>
            <w:r w:rsidRPr="007C4160">
              <w:rPr>
                <w:color w:val="FFFFFF" w:themeColor="background1"/>
              </w:rPr>
              <w:fldChar w:fldCharType="end"/>
            </w:r>
          </w:p>
        </w:tc>
        <w:tc>
          <w:tcPr>
            <w:tcW w:w="729" w:type="dxa"/>
            <w:shd w:val="clear" w:color="auto" w:fill="00188F"/>
            <w:vAlign w:val="center"/>
          </w:tcPr>
          <w:p w14:paraId="0AB4F6C1" w14:textId="55DD84C3" w:rsidR="001E410A" w:rsidRPr="00EE0836" w:rsidRDefault="001E410A" w:rsidP="00DF3DB9">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License”  </w:instrText>
            </w:r>
            <w:r w:rsidRPr="007C4160">
              <w:rPr>
                <w:color w:val="FFFFFF" w:themeColor="background1"/>
              </w:rPr>
              <w:fldChar w:fldCharType="separate"/>
            </w:r>
            <w:r w:rsidRPr="007C4160">
              <w:rPr>
                <w:color w:val="FFFFFF" w:themeColor="background1"/>
              </w:rPr>
              <w:t>OL</w:t>
            </w:r>
            <w:r w:rsidRPr="007C4160">
              <w:rPr>
                <w:color w:val="FFFFFF" w:themeColor="background1"/>
              </w:rPr>
              <w:fldChar w:fldCharType="end"/>
            </w:r>
          </w:p>
        </w:tc>
        <w:tc>
          <w:tcPr>
            <w:tcW w:w="730" w:type="dxa"/>
            <w:shd w:val="clear" w:color="auto" w:fill="00188F"/>
            <w:vAlign w:val="center"/>
          </w:tcPr>
          <w:p w14:paraId="5B6B0BD4" w14:textId="2A08EC8C" w:rsidR="001E410A" w:rsidRPr="00EE0836" w:rsidRDefault="001E410A" w:rsidP="00DF3DB9">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Minimum” </w:instrText>
            </w:r>
            <w:r w:rsidRPr="007C4160">
              <w:rPr>
                <w:color w:val="FFFFFF" w:themeColor="background1"/>
              </w:rPr>
              <w:fldChar w:fldCharType="separate"/>
            </w:r>
            <w:r w:rsidRPr="007C4160">
              <w:rPr>
                <w:color w:val="FFFFFF" w:themeColor="background1"/>
              </w:rPr>
              <w:t>OM</w:t>
            </w:r>
            <w:r w:rsidRPr="007C4160">
              <w:rPr>
                <w:color w:val="FFFFFF" w:themeColor="background1"/>
              </w:rPr>
              <w:fldChar w:fldCharType="end"/>
            </w:r>
          </w:p>
        </w:tc>
        <w:tc>
          <w:tcPr>
            <w:tcW w:w="730" w:type="dxa"/>
            <w:shd w:val="clear" w:color="auto" w:fill="00188F"/>
            <w:vAlign w:val="center"/>
          </w:tcPr>
          <w:p w14:paraId="34B199F3" w14:textId="2591A6F0" w:rsidR="001E410A" w:rsidRPr="00EE0836" w:rsidRDefault="001E410A" w:rsidP="00DF3DB9">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Value en Open Value Subscription” </w:instrText>
            </w:r>
            <w:r w:rsidRPr="007C4160">
              <w:rPr>
                <w:color w:val="FFFFFF" w:themeColor="background1"/>
              </w:rPr>
              <w:fldChar w:fldCharType="separate"/>
            </w:r>
            <w:r w:rsidRPr="007C4160">
              <w:rPr>
                <w:color w:val="FFFFFF" w:themeColor="background1"/>
              </w:rPr>
              <w:t>OV/OVS</w:t>
            </w:r>
            <w:r w:rsidRPr="007C4160">
              <w:rPr>
                <w:color w:val="FFFFFF" w:themeColor="background1"/>
              </w:rPr>
              <w:fldChar w:fldCharType="end"/>
            </w:r>
          </w:p>
        </w:tc>
        <w:tc>
          <w:tcPr>
            <w:tcW w:w="730" w:type="dxa"/>
            <w:shd w:val="clear" w:color="auto" w:fill="00188F"/>
            <w:vAlign w:val="center"/>
          </w:tcPr>
          <w:p w14:paraId="1C6BD6F2" w14:textId="16BFBA82" w:rsidR="001E410A" w:rsidRPr="00EE0836" w:rsidRDefault="001E410A" w:rsidP="00DF3DB9">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“Select en Select Plus” </w:instrText>
            </w:r>
            <w:r w:rsidRPr="007C4160">
              <w:rPr>
                <w:color w:val="FFFFFF" w:themeColor="background1"/>
              </w:rPr>
              <w:fldChar w:fldCharType="separate"/>
            </w:r>
            <w:r w:rsidRPr="007C4160">
              <w:rPr>
                <w:color w:val="FFFFFF" w:themeColor="background1"/>
              </w:rPr>
              <w:t>S/S+</w:t>
            </w:r>
            <w:r w:rsidRPr="007C4160">
              <w:rPr>
                <w:color w:val="FFFFFF" w:themeColor="background1"/>
              </w:rPr>
              <w:fldChar w:fldCharType="end"/>
            </w:r>
          </w:p>
        </w:tc>
        <w:tc>
          <w:tcPr>
            <w:tcW w:w="908" w:type="dxa"/>
            <w:shd w:val="clear" w:color="auto" w:fill="00188F"/>
            <w:vAlign w:val="center"/>
          </w:tcPr>
          <w:p w14:paraId="7021C951" w14:textId="09868ACC" w:rsidR="001E410A" w:rsidRPr="00EE0836" w:rsidRDefault="001E410A" w:rsidP="00DF3DB9">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047DC7" w14:paraId="483E9305" w14:textId="77777777" w:rsidTr="008E3EA5">
        <w:trPr>
          <w:cantSplit/>
          <w:tblHeader/>
        </w:trPr>
        <w:tc>
          <w:tcPr>
            <w:tcW w:w="3324" w:type="dxa"/>
            <w:tcBorders>
              <w:top w:val="nil"/>
              <w:left w:val="nil"/>
              <w:bottom w:val="dashSmallGap" w:sz="4" w:space="0" w:color="BFBFBF" w:themeColor="background1" w:themeShade="BF"/>
              <w:right w:val="nil"/>
            </w:tcBorders>
          </w:tcPr>
          <w:p w14:paraId="21FCD34F" w14:textId="77777777" w:rsidR="00047DC7" w:rsidRDefault="00047DC7" w:rsidP="00DF3DB9">
            <w:pPr>
              <w:pStyle w:val="ProductList-Offering1"/>
            </w:pPr>
            <w:bookmarkStart w:id="957" w:name="_Toc409102912"/>
            <w:r>
              <w:t>Enterprise Cloud Suite</w:t>
            </w:r>
            <w:bookmarkEnd w:id="957"/>
            <w:r>
              <w:fldChar w:fldCharType="begin"/>
            </w:r>
            <w:r>
              <w:instrText>XE "Enterprise Cloud Suite"</w:instrText>
            </w:r>
            <w:r>
              <w:fldChar w:fldCharType="end"/>
            </w:r>
          </w:p>
        </w:tc>
        <w:tc>
          <w:tcPr>
            <w:tcW w:w="729" w:type="dxa"/>
            <w:tcBorders>
              <w:top w:val="nil"/>
              <w:left w:val="nil"/>
              <w:bottom w:val="dashSmallGap" w:sz="4" w:space="0" w:color="BFBFBF" w:themeColor="background1" w:themeShade="BF"/>
              <w:right w:val="nil"/>
            </w:tcBorders>
            <w:vAlign w:val="center"/>
          </w:tcPr>
          <w:p w14:paraId="7B433C7C" w14:textId="77777777" w:rsidR="00047DC7" w:rsidRDefault="00047DC7" w:rsidP="00DF3DB9">
            <w:pPr>
              <w:pStyle w:val="ProductList-OfferingBody"/>
              <w:ind w:left="-113"/>
              <w:jc w:val="center"/>
            </w:pPr>
          </w:p>
        </w:tc>
        <w:tc>
          <w:tcPr>
            <w:tcW w:w="730" w:type="dxa"/>
            <w:tcBorders>
              <w:left w:val="single" w:sz="12" w:space="0" w:color="FFFFFF" w:themeColor="background1"/>
            </w:tcBorders>
            <w:shd w:val="clear" w:color="auto" w:fill="BFBFBF" w:themeFill="background1" w:themeFillShade="BF"/>
            <w:vAlign w:val="center"/>
          </w:tcPr>
          <w:p w14:paraId="5D74697D" w14:textId="77777777" w:rsidR="00047DC7" w:rsidRDefault="00047DC7" w:rsidP="00DF3DB9">
            <w:pPr>
              <w:pStyle w:val="ProductList-OfferingBody"/>
              <w:ind w:left="-113"/>
              <w:jc w:val="center"/>
            </w:pPr>
          </w:p>
        </w:tc>
        <w:tc>
          <w:tcPr>
            <w:tcW w:w="730" w:type="dxa"/>
            <w:shd w:val="clear" w:color="auto" w:fill="70AD47" w:themeFill="accent6"/>
            <w:vAlign w:val="center"/>
          </w:tcPr>
          <w:p w14:paraId="55FFD7C5" w14:textId="39C5ECD0" w:rsidR="00047DC7" w:rsidRPr="00194A2A" w:rsidRDefault="00194A2A" w:rsidP="00DF3DB9">
            <w:pPr>
              <w:pStyle w:val="ProductList-OfferingBody"/>
              <w:ind w:left="-113"/>
              <w:jc w:val="center"/>
            </w:pPr>
            <w:r w:rsidRPr="00194A2A">
              <w:fldChar w:fldCharType="begin"/>
            </w:r>
            <w:r w:rsidRPr="00194A2A">
              <w:instrText xml:space="preserve"> AutoTextList  \s NoStyle \t “Enterprise Online Dienst” </w:instrText>
            </w:r>
            <w:r w:rsidRPr="00194A2A">
              <w:fldChar w:fldCharType="separate"/>
            </w:r>
            <w:r w:rsidRPr="00194A2A">
              <w:t>EO</w:t>
            </w:r>
            <w:r w:rsidRPr="00194A2A">
              <w:fldChar w:fldCharType="end"/>
            </w:r>
          </w:p>
        </w:tc>
        <w:tc>
          <w:tcPr>
            <w:tcW w:w="730" w:type="dxa"/>
            <w:shd w:val="clear" w:color="auto" w:fill="BFBFBF" w:themeFill="background1" w:themeFillShade="BF"/>
            <w:vAlign w:val="center"/>
          </w:tcPr>
          <w:p w14:paraId="530587F7" w14:textId="77777777" w:rsidR="00047DC7" w:rsidRDefault="00047DC7" w:rsidP="00DF3DB9">
            <w:pPr>
              <w:pStyle w:val="ProductList-OfferingBody"/>
              <w:ind w:left="-113"/>
              <w:jc w:val="center"/>
            </w:pPr>
          </w:p>
        </w:tc>
        <w:tc>
          <w:tcPr>
            <w:tcW w:w="730" w:type="dxa"/>
            <w:shd w:val="clear" w:color="auto" w:fill="BFBFBF" w:themeFill="background1" w:themeFillShade="BF"/>
            <w:vAlign w:val="center"/>
          </w:tcPr>
          <w:p w14:paraId="163E020C" w14:textId="77777777" w:rsidR="00047DC7" w:rsidRDefault="00047DC7" w:rsidP="00DF3DB9">
            <w:pPr>
              <w:pStyle w:val="ProductList-OfferingBody"/>
              <w:ind w:left="-113"/>
              <w:jc w:val="center"/>
            </w:pPr>
          </w:p>
        </w:tc>
        <w:tc>
          <w:tcPr>
            <w:tcW w:w="729" w:type="dxa"/>
            <w:shd w:val="clear" w:color="auto" w:fill="BFBFBF" w:themeFill="background1" w:themeFillShade="BF"/>
            <w:vAlign w:val="center"/>
          </w:tcPr>
          <w:p w14:paraId="63E14EBD" w14:textId="77777777" w:rsidR="00047DC7" w:rsidRDefault="00047DC7" w:rsidP="00DF3DB9">
            <w:pPr>
              <w:pStyle w:val="ProductList-OfferingBody"/>
              <w:ind w:left="-113"/>
              <w:jc w:val="center"/>
            </w:pPr>
          </w:p>
        </w:tc>
        <w:tc>
          <w:tcPr>
            <w:tcW w:w="730" w:type="dxa"/>
            <w:shd w:val="clear" w:color="auto" w:fill="BFBFBF" w:themeFill="background1" w:themeFillShade="BF"/>
            <w:vAlign w:val="center"/>
          </w:tcPr>
          <w:p w14:paraId="55969455" w14:textId="77777777" w:rsidR="00047DC7" w:rsidRDefault="00047DC7" w:rsidP="00DF3DB9">
            <w:pPr>
              <w:pStyle w:val="ProductList-OfferingBody"/>
              <w:ind w:left="-113"/>
              <w:jc w:val="center"/>
            </w:pPr>
          </w:p>
        </w:tc>
        <w:tc>
          <w:tcPr>
            <w:tcW w:w="730" w:type="dxa"/>
            <w:shd w:val="clear" w:color="auto" w:fill="BFBFBF" w:themeFill="background1" w:themeFillShade="BF"/>
            <w:vAlign w:val="center"/>
          </w:tcPr>
          <w:p w14:paraId="0CC55B65" w14:textId="77777777" w:rsidR="00047DC7" w:rsidRDefault="00047DC7" w:rsidP="00DF3DB9">
            <w:pPr>
              <w:pStyle w:val="ProductList-OfferingBody"/>
              <w:ind w:left="-113"/>
              <w:jc w:val="center"/>
            </w:pPr>
          </w:p>
        </w:tc>
        <w:tc>
          <w:tcPr>
            <w:tcW w:w="730" w:type="dxa"/>
            <w:shd w:val="clear" w:color="auto" w:fill="BFBFBF" w:themeFill="background1" w:themeFillShade="BF"/>
            <w:vAlign w:val="center"/>
          </w:tcPr>
          <w:p w14:paraId="0A4FF55B" w14:textId="77777777" w:rsidR="00047DC7" w:rsidRDefault="00047DC7" w:rsidP="00DF3DB9">
            <w:pPr>
              <w:pStyle w:val="ProductList-OfferingBody"/>
              <w:ind w:left="-113"/>
              <w:jc w:val="center"/>
            </w:pPr>
          </w:p>
        </w:tc>
        <w:tc>
          <w:tcPr>
            <w:tcW w:w="908" w:type="dxa"/>
            <w:shd w:val="clear" w:color="auto" w:fill="BFBFBF" w:themeFill="background1" w:themeFillShade="BF"/>
            <w:vAlign w:val="center"/>
          </w:tcPr>
          <w:p w14:paraId="3884585C" w14:textId="77777777" w:rsidR="00047DC7" w:rsidRDefault="00047DC7" w:rsidP="00DF3DB9">
            <w:pPr>
              <w:pStyle w:val="ProductList-OfferingBody"/>
              <w:ind w:left="-113"/>
              <w:jc w:val="center"/>
            </w:pPr>
          </w:p>
        </w:tc>
      </w:tr>
      <w:tr w:rsidR="00194A2A" w14:paraId="7104B138" w14:textId="77777777" w:rsidTr="008E3EA5">
        <w:trPr>
          <w:cantSplit/>
          <w:trHeight w:val="44"/>
          <w:tblHeader/>
        </w:trPr>
        <w:tc>
          <w:tcPr>
            <w:tcW w:w="3324" w:type="dxa"/>
            <w:tcBorders>
              <w:top w:val="dashSmallGap" w:sz="4" w:space="0" w:color="BFBFBF" w:themeColor="background1" w:themeShade="BF"/>
              <w:left w:val="nil"/>
              <w:bottom w:val="dashSmallGap" w:sz="4" w:space="0" w:color="BFBFBF" w:themeColor="background1" w:themeShade="BF"/>
              <w:right w:val="nil"/>
            </w:tcBorders>
          </w:tcPr>
          <w:p w14:paraId="239AF93D" w14:textId="77777777" w:rsidR="00194A2A" w:rsidRDefault="00194A2A" w:rsidP="00DF3DB9">
            <w:pPr>
              <w:pStyle w:val="ProductList-Offering1"/>
            </w:pPr>
            <w:bookmarkStart w:id="958" w:name="_Toc409102913"/>
            <w:r>
              <w:t>Enterprise Cloud Suite Add-on</w:t>
            </w:r>
            <w:bookmarkEnd w:id="958"/>
            <w:r>
              <w:fldChar w:fldCharType="begin"/>
            </w:r>
            <w:r>
              <w:instrText>XE "Enterprise Cloud Suite Add-on"</w:instrText>
            </w:r>
            <w:r>
              <w:fldChar w:fldCharType="end"/>
            </w:r>
          </w:p>
        </w:tc>
        <w:tc>
          <w:tcPr>
            <w:tcW w:w="729" w:type="dxa"/>
            <w:tcBorders>
              <w:top w:val="dashSmallGap" w:sz="4" w:space="0" w:color="BFBFBF" w:themeColor="background1" w:themeShade="BF"/>
              <w:left w:val="nil"/>
              <w:bottom w:val="dashSmallGap" w:sz="4" w:space="0" w:color="BFBFBF" w:themeColor="background1" w:themeShade="BF"/>
              <w:right w:val="nil"/>
            </w:tcBorders>
            <w:vAlign w:val="center"/>
          </w:tcPr>
          <w:p w14:paraId="0B586B83" w14:textId="77777777" w:rsidR="00194A2A" w:rsidRDefault="00194A2A" w:rsidP="00DF3DB9">
            <w:pPr>
              <w:pStyle w:val="ProductList-OfferingBody"/>
              <w:ind w:left="-113"/>
              <w:jc w:val="center"/>
            </w:pPr>
          </w:p>
        </w:tc>
        <w:tc>
          <w:tcPr>
            <w:tcW w:w="730" w:type="dxa"/>
            <w:tcBorders>
              <w:left w:val="single" w:sz="12" w:space="0" w:color="FFFFFF" w:themeColor="background1"/>
            </w:tcBorders>
            <w:shd w:val="clear" w:color="auto" w:fill="BFBFBF" w:themeFill="background1" w:themeFillShade="BF"/>
            <w:vAlign w:val="center"/>
          </w:tcPr>
          <w:p w14:paraId="5A21259A" w14:textId="77777777" w:rsidR="00194A2A" w:rsidRDefault="00194A2A" w:rsidP="00DF3DB9">
            <w:pPr>
              <w:pStyle w:val="ProductList-OfferingBody"/>
              <w:ind w:left="-113"/>
              <w:jc w:val="center"/>
            </w:pPr>
          </w:p>
        </w:tc>
        <w:tc>
          <w:tcPr>
            <w:tcW w:w="730" w:type="dxa"/>
            <w:shd w:val="clear" w:color="auto" w:fill="70AD47" w:themeFill="accent6"/>
            <w:vAlign w:val="center"/>
          </w:tcPr>
          <w:p w14:paraId="44AC7ACF" w14:textId="6D9C655D" w:rsidR="00194A2A" w:rsidRDefault="00194A2A" w:rsidP="00DF3DB9">
            <w:pPr>
              <w:pStyle w:val="ProductList-OfferingBody"/>
              <w:ind w:left="-113"/>
              <w:jc w:val="center"/>
            </w:pPr>
            <w:r w:rsidRPr="00194A2A">
              <w:fldChar w:fldCharType="begin"/>
            </w:r>
            <w:r w:rsidRPr="00194A2A">
              <w:instrText xml:space="preserve"> AutoTextList  \s NoStyle \t “Enterprise Online Dienst” </w:instrText>
            </w:r>
            <w:r w:rsidRPr="00194A2A">
              <w:fldChar w:fldCharType="separate"/>
            </w:r>
            <w:r w:rsidRPr="00194A2A">
              <w:t>EO</w:t>
            </w:r>
            <w:r w:rsidRPr="00194A2A">
              <w:fldChar w:fldCharType="end"/>
            </w:r>
          </w:p>
        </w:tc>
        <w:tc>
          <w:tcPr>
            <w:tcW w:w="730" w:type="dxa"/>
            <w:shd w:val="clear" w:color="auto" w:fill="BFBFBF" w:themeFill="background1" w:themeFillShade="BF"/>
            <w:vAlign w:val="center"/>
          </w:tcPr>
          <w:p w14:paraId="27F02653" w14:textId="77777777" w:rsidR="00194A2A" w:rsidRDefault="00194A2A" w:rsidP="00DF3DB9">
            <w:pPr>
              <w:pStyle w:val="ProductList-OfferingBody"/>
              <w:ind w:left="-113"/>
              <w:jc w:val="center"/>
            </w:pPr>
          </w:p>
        </w:tc>
        <w:tc>
          <w:tcPr>
            <w:tcW w:w="730" w:type="dxa"/>
            <w:shd w:val="clear" w:color="auto" w:fill="BFBFBF" w:themeFill="background1" w:themeFillShade="BF"/>
            <w:vAlign w:val="center"/>
          </w:tcPr>
          <w:p w14:paraId="42FB10CC" w14:textId="77777777" w:rsidR="00194A2A" w:rsidRDefault="00194A2A" w:rsidP="00DF3DB9">
            <w:pPr>
              <w:pStyle w:val="ProductList-OfferingBody"/>
              <w:ind w:left="-113"/>
              <w:jc w:val="center"/>
            </w:pPr>
          </w:p>
        </w:tc>
        <w:tc>
          <w:tcPr>
            <w:tcW w:w="729" w:type="dxa"/>
            <w:shd w:val="clear" w:color="auto" w:fill="BFBFBF" w:themeFill="background1" w:themeFillShade="BF"/>
            <w:vAlign w:val="center"/>
          </w:tcPr>
          <w:p w14:paraId="34C0495D" w14:textId="77777777" w:rsidR="00194A2A" w:rsidRDefault="00194A2A" w:rsidP="00DF3DB9">
            <w:pPr>
              <w:pStyle w:val="ProductList-OfferingBody"/>
              <w:ind w:left="-113"/>
              <w:jc w:val="center"/>
            </w:pPr>
          </w:p>
        </w:tc>
        <w:tc>
          <w:tcPr>
            <w:tcW w:w="730" w:type="dxa"/>
            <w:shd w:val="clear" w:color="auto" w:fill="BFBFBF" w:themeFill="background1" w:themeFillShade="BF"/>
            <w:vAlign w:val="center"/>
          </w:tcPr>
          <w:p w14:paraId="4FCB33CD" w14:textId="77777777" w:rsidR="00194A2A" w:rsidRDefault="00194A2A" w:rsidP="00DF3DB9">
            <w:pPr>
              <w:pStyle w:val="ProductList-OfferingBody"/>
              <w:ind w:left="-113"/>
              <w:jc w:val="center"/>
            </w:pPr>
          </w:p>
        </w:tc>
        <w:tc>
          <w:tcPr>
            <w:tcW w:w="730" w:type="dxa"/>
            <w:shd w:val="clear" w:color="auto" w:fill="BFBFBF" w:themeFill="background1" w:themeFillShade="BF"/>
            <w:vAlign w:val="center"/>
          </w:tcPr>
          <w:p w14:paraId="418F1019" w14:textId="77777777" w:rsidR="00194A2A" w:rsidRDefault="00194A2A" w:rsidP="00DF3DB9">
            <w:pPr>
              <w:pStyle w:val="ProductList-OfferingBody"/>
              <w:ind w:left="-113"/>
              <w:jc w:val="center"/>
            </w:pPr>
          </w:p>
        </w:tc>
        <w:tc>
          <w:tcPr>
            <w:tcW w:w="730" w:type="dxa"/>
            <w:shd w:val="clear" w:color="auto" w:fill="BFBFBF" w:themeFill="background1" w:themeFillShade="BF"/>
            <w:vAlign w:val="center"/>
          </w:tcPr>
          <w:p w14:paraId="286953A5" w14:textId="77777777" w:rsidR="00194A2A" w:rsidRDefault="00194A2A" w:rsidP="00DF3DB9">
            <w:pPr>
              <w:pStyle w:val="ProductList-OfferingBody"/>
              <w:ind w:left="-113"/>
              <w:jc w:val="center"/>
            </w:pPr>
          </w:p>
        </w:tc>
        <w:tc>
          <w:tcPr>
            <w:tcW w:w="908" w:type="dxa"/>
            <w:shd w:val="clear" w:color="auto" w:fill="BFBFBF" w:themeFill="background1" w:themeFillShade="BF"/>
            <w:vAlign w:val="center"/>
          </w:tcPr>
          <w:p w14:paraId="6BBA9C22" w14:textId="77777777" w:rsidR="00194A2A" w:rsidRDefault="00194A2A" w:rsidP="00DF3DB9">
            <w:pPr>
              <w:pStyle w:val="ProductList-OfferingBody"/>
              <w:ind w:left="-113"/>
              <w:jc w:val="center"/>
            </w:pPr>
          </w:p>
        </w:tc>
      </w:tr>
      <w:tr w:rsidR="00194A2A" w14:paraId="167EC769" w14:textId="77777777" w:rsidTr="008E3EA5">
        <w:trPr>
          <w:cantSplit/>
          <w:trHeight w:val="44"/>
          <w:tblHeader/>
        </w:trPr>
        <w:tc>
          <w:tcPr>
            <w:tcW w:w="3324" w:type="dxa"/>
            <w:tcBorders>
              <w:top w:val="dashSmallGap" w:sz="4" w:space="0" w:color="BFBFBF" w:themeColor="background1" w:themeShade="BF"/>
              <w:left w:val="nil"/>
              <w:bottom w:val="dashSmallGap" w:sz="4" w:space="0" w:color="BFBFBF" w:themeColor="background1" w:themeShade="BF"/>
              <w:right w:val="nil"/>
            </w:tcBorders>
          </w:tcPr>
          <w:p w14:paraId="5C0FAEB3" w14:textId="77777777" w:rsidR="00194A2A" w:rsidRDefault="00194A2A" w:rsidP="00DF3DB9">
            <w:pPr>
              <w:pStyle w:val="ProductList-Offering1"/>
            </w:pPr>
            <w:bookmarkStart w:id="959" w:name="_Toc409102914"/>
            <w:r>
              <w:t>Enterprise Cloud Suite vanuit SA</w:t>
            </w:r>
            <w:bookmarkEnd w:id="959"/>
            <w:r>
              <w:fldChar w:fldCharType="begin"/>
            </w:r>
            <w:r>
              <w:instrText>XE "Enterprise Cloud Suite vanuit SA"</w:instrText>
            </w:r>
            <w:r>
              <w:fldChar w:fldCharType="end"/>
            </w:r>
          </w:p>
        </w:tc>
        <w:tc>
          <w:tcPr>
            <w:tcW w:w="729" w:type="dxa"/>
            <w:tcBorders>
              <w:top w:val="dashSmallGap" w:sz="4" w:space="0" w:color="BFBFBF" w:themeColor="background1" w:themeShade="BF"/>
              <w:left w:val="nil"/>
              <w:bottom w:val="dashSmallGap" w:sz="4" w:space="0" w:color="BFBFBF" w:themeColor="background1" w:themeShade="BF"/>
              <w:right w:val="nil"/>
            </w:tcBorders>
            <w:vAlign w:val="center"/>
          </w:tcPr>
          <w:p w14:paraId="60ADDE85" w14:textId="77777777" w:rsidR="00194A2A" w:rsidRDefault="00194A2A" w:rsidP="00DF3DB9">
            <w:pPr>
              <w:pStyle w:val="ProductList-OfferingBody"/>
              <w:ind w:left="-113"/>
              <w:jc w:val="center"/>
            </w:pPr>
          </w:p>
        </w:tc>
        <w:tc>
          <w:tcPr>
            <w:tcW w:w="730" w:type="dxa"/>
            <w:tcBorders>
              <w:left w:val="single" w:sz="12" w:space="0" w:color="FFFFFF" w:themeColor="background1"/>
            </w:tcBorders>
            <w:shd w:val="clear" w:color="auto" w:fill="BFBFBF" w:themeFill="background1" w:themeFillShade="BF"/>
            <w:vAlign w:val="center"/>
          </w:tcPr>
          <w:p w14:paraId="093E77D3" w14:textId="77777777" w:rsidR="00194A2A" w:rsidRDefault="00194A2A" w:rsidP="00DF3DB9">
            <w:pPr>
              <w:pStyle w:val="ProductList-OfferingBody"/>
              <w:ind w:left="-113"/>
              <w:jc w:val="center"/>
            </w:pPr>
          </w:p>
        </w:tc>
        <w:tc>
          <w:tcPr>
            <w:tcW w:w="730" w:type="dxa"/>
            <w:shd w:val="clear" w:color="auto" w:fill="70AD47" w:themeFill="accent6"/>
            <w:vAlign w:val="center"/>
          </w:tcPr>
          <w:p w14:paraId="3C879585" w14:textId="54F45A1B" w:rsidR="00194A2A" w:rsidRDefault="00194A2A" w:rsidP="00DF3DB9">
            <w:pPr>
              <w:pStyle w:val="ProductList-OfferingBody"/>
              <w:ind w:left="-113"/>
              <w:jc w:val="center"/>
            </w:pPr>
            <w:r w:rsidRPr="00194A2A">
              <w:fldChar w:fldCharType="begin"/>
            </w:r>
            <w:r w:rsidRPr="00194A2A">
              <w:instrText xml:space="preserve"> AutoTextList  \s NoStyle \t “Enterprise Online Dienst” </w:instrText>
            </w:r>
            <w:r w:rsidRPr="00194A2A">
              <w:fldChar w:fldCharType="separate"/>
            </w:r>
            <w:r w:rsidRPr="00194A2A">
              <w:t>EO</w:t>
            </w:r>
            <w:r w:rsidRPr="00194A2A">
              <w:fldChar w:fldCharType="end"/>
            </w:r>
          </w:p>
        </w:tc>
        <w:tc>
          <w:tcPr>
            <w:tcW w:w="730" w:type="dxa"/>
            <w:shd w:val="clear" w:color="auto" w:fill="BFBFBF" w:themeFill="background1" w:themeFillShade="BF"/>
            <w:vAlign w:val="center"/>
          </w:tcPr>
          <w:p w14:paraId="387FEE2D" w14:textId="77777777" w:rsidR="00194A2A" w:rsidRDefault="00194A2A" w:rsidP="00DF3DB9">
            <w:pPr>
              <w:pStyle w:val="ProductList-OfferingBody"/>
              <w:ind w:left="-113"/>
              <w:jc w:val="center"/>
            </w:pPr>
          </w:p>
        </w:tc>
        <w:tc>
          <w:tcPr>
            <w:tcW w:w="730" w:type="dxa"/>
            <w:shd w:val="clear" w:color="auto" w:fill="BFBFBF" w:themeFill="background1" w:themeFillShade="BF"/>
            <w:vAlign w:val="center"/>
          </w:tcPr>
          <w:p w14:paraId="1EE10C8A" w14:textId="77777777" w:rsidR="00194A2A" w:rsidRDefault="00194A2A" w:rsidP="00DF3DB9">
            <w:pPr>
              <w:pStyle w:val="ProductList-OfferingBody"/>
              <w:ind w:left="-113"/>
              <w:jc w:val="center"/>
            </w:pPr>
          </w:p>
        </w:tc>
        <w:tc>
          <w:tcPr>
            <w:tcW w:w="729" w:type="dxa"/>
            <w:shd w:val="clear" w:color="auto" w:fill="BFBFBF" w:themeFill="background1" w:themeFillShade="BF"/>
            <w:vAlign w:val="center"/>
          </w:tcPr>
          <w:p w14:paraId="3AAADBF5" w14:textId="77777777" w:rsidR="00194A2A" w:rsidRDefault="00194A2A" w:rsidP="00DF3DB9">
            <w:pPr>
              <w:pStyle w:val="ProductList-OfferingBody"/>
              <w:ind w:left="-113"/>
              <w:jc w:val="center"/>
            </w:pPr>
          </w:p>
        </w:tc>
        <w:tc>
          <w:tcPr>
            <w:tcW w:w="730" w:type="dxa"/>
            <w:shd w:val="clear" w:color="auto" w:fill="BFBFBF" w:themeFill="background1" w:themeFillShade="BF"/>
            <w:vAlign w:val="center"/>
          </w:tcPr>
          <w:p w14:paraId="47C506F7" w14:textId="77777777" w:rsidR="00194A2A" w:rsidRDefault="00194A2A" w:rsidP="00DF3DB9">
            <w:pPr>
              <w:pStyle w:val="ProductList-OfferingBody"/>
              <w:ind w:left="-113"/>
              <w:jc w:val="center"/>
            </w:pPr>
          </w:p>
        </w:tc>
        <w:tc>
          <w:tcPr>
            <w:tcW w:w="730" w:type="dxa"/>
            <w:shd w:val="clear" w:color="auto" w:fill="BFBFBF" w:themeFill="background1" w:themeFillShade="BF"/>
            <w:vAlign w:val="center"/>
          </w:tcPr>
          <w:p w14:paraId="6CA91E13" w14:textId="77777777" w:rsidR="00194A2A" w:rsidRDefault="00194A2A" w:rsidP="00DF3DB9">
            <w:pPr>
              <w:pStyle w:val="ProductList-OfferingBody"/>
              <w:ind w:left="-113"/>
              <w:jc w:val="center"/>
            </w:pPr>
          </w:p>
        </w:tc>
        <w:tc>
          <w:tcPr>
            <w:tcW w:w="730" w:type="dxa"/>
            <w:shd w:val="clear" w:color="auto" w:fill="BFBFBF" w:themeFill="background1" w:themeFillShade="BF"/>
            <w:vAlign w:val="center"/>
          </w:tcPr>
          <w:p w14:paraId="2EF3B1C5" w14:textId="77777777" w:rsidR="00194A2A" w:rsidRDefault="00194A2A" w:rsidP="00DF3DB9">
            <w:pPr>
              <w:pStyle w:val="ProductList-OfferingBody"/>
              <w:ind w:left="-113"/>
              <w:jc w:val="center"/>
            </w:pPr>
          </w:p>
        </w:tc>
        <w:tc>
          <w:tcPr>
            <w:tcW w:w="908" w:type="dxa"/>
            <w:shd w:val="clear" w:color="auto" w:fill="BFBFBF" w:themeFill="background1" w:themeFillShade="BF"/>
            <w:vAlign w:val="center"/>
          </w:tcPr>
          <w:p w14:paraId="55F79793" w14:textId="77777777" w:rsidR="00194A2A" w:rsidRDefault="00194A2A" w:rsidP="00DF3DB9">
            <w:pPr>
              <w:pStyle w:val="ProductList-OfferingBody"/>
              <w:ind w:left="-113"/>
              <w:jc w:val="center"/>
            </w:pPr>
          </w:p>
        </w:tc>
      </w:tr>
      <w:tr w:rsidR="00194A2A" w14:paraId="462503A1" w14:textId="77777777" w:rsidTr="008E3EA5">
        <w:trPr>
          <w:cantSplit/>
          <w:trHeight w:val="44"/>
          <w:tblHeader/>
        </w:trPr>
        <w:tc>
          <w:tcPr>
            <w:tcW w:w="3324" w:type="dxa"/>
            <w:tcBorders>
              <w:top w:val="dashSmallGap" w:sz="4" w:space="0" w:color="BFBFBF" w:themeColor="background1" w:themeShade="BF"/>
              <w:left w:val="nil"/>
              <w:bottom w:val="nil"/>
              <w:right w:val="nil"/>
            </w:tcBorders>
          </w:tcPr>
          <w:p w14:paraId="71395F62" w14:textId="418B472E" w:rsidR="00194A2A" w:rsidRDefault="00194A2A" w:rsidP="00760828">
            <w:pPr>
              <w:pStyle w:val="ProductList-Offering1"/>
            </w:pPr>
            <w:bookmarkStart w:id="960" w:name="_Toc409102915"/>
            <w:r>
              <w:t>Lync Voice Add-on voor Enterprise Cloud Suite</w:t>
            </w:r>
            <w:bookmarkEnd w:id="960"/>
            <w:r>
              <w:fldChar w:fldCharType="begin"/>
            </w:r>
            <w:r>
              <w:instrText>XE "Lync Voice Add-on voor Enterprise Cloud Suite"</w:instrText>
            </w:r>
            <w:r>
              <w:fldChar w:fldCharType="end"/>
            </w:r>
          </w:p>
        </w:tc>
        <w:tc>
          <w:tcPr>
            <w:tcW w:w="729" w:type="dxa"/>
            <w:tcBorders>
              <w:top w:val="dashSmallGap" w:sz="4" w:space="0" w:color="BFBFBF" w:themeColor="background1" w:themeShade="BF"/>
              <w:left w:val="nil"/>
              <w:bottom w:val="nil"/>
              <w:right w:val="nil"/>
            </w:tcBorders>
            <w:vAlign w:val="center"/>
          </w:tcPr>
          <w:p w14:paraId="410D1BE0" w14:textId="77777777" w:rsidR="00194A2A" w:rsidRDefault="00194A2A" w:rsidP="00DF3DB9">
            <w:pPr>
              <w:pStyle w:val="ProductList-OfferingBody"/>
              <w:ind w:left="-113"/>
              <w:jc w:val="center"/>
            </w:pPr>
          </w:p>
        </w:tc>
        <w:tc>
          <w:tcPr>
            <w:tcW w:w="730" w:type="dxa"/>
            <w:tcBorders>
              <w:left w:val="single" w:sz="12" w:space="0" w:color="FFFFFF" w:themeColor="background1"/>
            </w:tcBorders>
            <w:shd w:val="clear" w:color="auto" w:fill="BFBFBF" w:themeFill="background1" w:themeFillShade="BF"/>
            <w:vAlign w:val="center"/>
          </w:tcPr>
          <w:p w14:paraId="2EF34228" w14:textId="77777777" w:rsidR="00194A2A" w:rsidRDefault="00194A2A" w:rsidP="00DF3DB9">
            <w:pPr>
              <w:pStyle w:val="ProductList-OfferingBody"/>
              <w:ind w:left="-113"/>
              <w:jc w:val="center"/>
            </w:pPr>
          </w:p>
        </w:tc>
        <w:tc>
          <w:tcPr>
            <w:tcW w:w="730" w:type="dxa"/>
            <w:shd w:val="clear" w:color="auto" w:fill="70AD47" w:themeFill="accent6"/>
            <w:vAlign w:val="center"/>
          </w:tcPr>
          <w:p w14:paraId="453DD3F2" w14:textId="46C27228" w:rsidR="00194A2A" w:rsidRDefault="00194A2A" w:rsidP="00DF3DB9">
            <w:pPr>
              <w:pStyle w:val="ProductList-OfferingBody"/>
              <w:ind w:left="-113"/>
              <w:jc w:val="center"/>
            </w:pPr>
            <w:r w:rsidRPr="00194A2A">
              <w:fldChar w:fldCharType="begin"/>
            </w:r>
            <w:r w:rsidRPr="00194A2A">
              <w:instrText xml:space="preserve"> AutoTextList  \s NoStyle \t “Additioneel Product” </w:instrText>
            </w:r>
            <w:r w:rsidRPr="00194A2A">
              <w:fldChar w:fldCharType="separate"/>
            </w:r>
            <w:r w:rsidRPr="00194A2A">
              <w:t xml:space="preserve"> A </w:t>
            </w:r>
            <w:r w:rsidRPr="00194A2A">
              <w:fldChar w:fldCharType="end"/>
            </w:r>
          </w:p>
        </w:tc>
        <w:tc>
          <w:tcPr>
            <w:tcW w:w="730" w:type="dxa"/>
            <w:shd w:val="clear" w:color="auto" w:fill="BFBFBF" w:themeFill="background1" w:themeFillShade="BF"/>
            <w:vAlign w:val="center"/>
          </w:tcPr>
          <w:p w14:paraId="6FF8B577" w14:textId="77777777" w:rsidR="00194A2A" w:rsidRDefault="00194A2A" w:rsidP="00DF3DB9">
            <w:pPr>
              <w:pStyle w:val="ProductList-OfferingBody"/>
              <w:ind w:left="-113"/>
              <w:jc w:val="center"/>
            </w:pPr>
          </w:p>
        </w:tc>
        <w:tc>
          <w:tcPr>
            <w:tcW w:w="730" w:type="dxa"/>
            <w:shd w:val="clear" w:color="auto" w:fill="BFBFBF" w:themeFill="background1" w:themeFillShade="BF"/>
            <w:vAlign w:val="center"/>
          </w:tcPr>
          <w:p w14:paraId="33568C2B" w14:textId="77777777" w:rsidR="00194A2A" w:rsidRDefault="00194A2A" w:rsidP="00DF3DB9">
            <w:pPr>
              <w:pStyle w:val="ProductList-OfferingBody"/>
              <w:ind w:left="-113"/>
              <w:jc w:val="center"/>
            </w:pPr>
          </w:p>
        </w:tc>
        <w:tc>
          <w:tcPr>
            <w:tcW w:w="729" w:type="dxa"/>
            <w:shd w:val="clear" w:color="auto" w:fill="BFBFBF" w:themeFill="background1" w:themeFillShade="BF"/>
            <w:vAlign w:val="center"/>
          </w:tcPr>
          <w:p w14:paraId="1A4C23DE" w14:textId="77777777" w:rsidR="00194A2A" w:rsidRDefault="00194A2A" w:rsidP="00DF3DB9">
            <w:pPr>
              <w:pStyle w:val="ProductList-OfferingBody"/>
              <w:ind w:left="-113"/>
              <w:jc w:val="center"/>
            </w:pPr>
          </w:p>
        </w:tc>
        <w:tc>
          <w:tcPr>
            <w:tcW w:w="730" w:type="dxa"/>
            <w:shd w:val="clear" w:color="auto" w:fill="BFBFBF" w:themeFill="background1" w:themeFillShade="BF"/>
            <w:vAlign w:val="center"/>
          </w:tcPr>
          <w:p w14:paraId="7608B1BE" w14:textId="77777777" w:rsidR="00194A2A" w:rsidRDefault="00194A2A" w:rsidP="00DF3DB9">
            <w:pPr>
              <w:pStyle w:val="ProductList-OfferingBody"/>
              <w:ind w:left="-113"/>
              <w:jc w:val="center"/>
            </w:pPr>
          </w:p>
        </w:tc>
        <w:tc>
          <w:tcPr>
            <w:tcW w:w="730" w:type="dxa"/>
            <w:shd w:val="clear" w:color="auto" w:fill="BFBFBF" w:themeFill="background1" w:themeFillShade="BF"/>
            <w:vAlign w:val="center"/>
          </w:tcPr>
          <w:p w14:paraId="4697CBC5" w14:textId="77777777" w:rsidR="00194A2A" w:rsidRDefault="00194A2A" w:rsidP="00DF3DB9">
            <w:pPr>
              <w:pStyle w:val="ProductList-OfferingBody"/>
              <w:ind w:left="-113"/>
              <w:jc w:val="center"/>
            </w:pPr>
          </w:p>
        </w:tc>
        <w:tc>
          <w:tcPr>
            <w:tcW w:w="730" w:type="dxa"/>
            <w:shd w:val="clear" w:color="auto" w:fill="BFBFBF" w:themeFill="background1" w:themeFillShade="BF"/>
            <w:vAlign w:val="center"/>
          </w:tcPr>
          <w:p w14:paraId="4871273F" w14:textId="77777777" w:rsidR="00194A2A" w:rsidRDefault="00194A2A" w:rsidP="00DF3DB9">
            <w:pPr>
              <w:pStyle w:val="ProductList-OfferingBody"/>
              <w:ind w:left="-113"/>
              <w:jc w:val="center"/>
            </w:pPr>
          </w:p>
        </w:tc>
        <w:tc>
          <w:tcPr>
            <w:tcW w:w="908" w:type="dxa"/>
            <w:shd w:val="clear" w:color="auto" w:fill="BFBFBF" w:themeFill="background1" w:themeFillShade="BF"/>
            <w:vAlign w:val="center"/>
          </w:tcPr>
          <w:p w14:paraId="37FB7E32" w14:textId="77777777" w:rsidR="00194A2A" w:rsidRDefault="00194A2A" w:rsidP="00DF3DB9">
            <w:pPr>
              <w:pStyle w:val="ProductList-OfferingBody"/>
              <w:ind w:left="-113"/>
              <w:jc w:val="center"/>
            </w:pPr>
          </w:p>
        </w:tc>
      </w:tr>
    </w:tbl>
    <w:p w14:paraId="18B4B4EE" w14:textId="3395D62F" w:rsidR="00047DC7" w:rsidRPr="00924715" w:rsidRDefault="00047DC7" w:rsidP="00047DC7">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29"/>
        <w:gridCol w:w="3523"/>
        <w:gridCol w:w="3640"/>
      </w:tblGrid>
      <w:tr w:rsidR="00047DC7" w14:paraId="1696B377" w14:textId="77777777" w:rsidTr="008E3EA5">
        <w:tc>
          <w:tcPr>
            <w:tcW w:w="3560" w:type="dxa"/>
          </w:tcPr>
          <w:p w14:paraId="678DC143" w14:textId="6272DF09" w:rsidR="00047DC7" w:rsidRDefault="00047DC7" w:rsidP="00DF3DB9">
            <w:pPr>
              <w:pStyle w:val="ProductList-Body"/>
              <w:spacing w:before="20" w:after="20"/>
            </w:pPr>
            <w:r>
              <w:t xml:space="preserve">Reductie mogelijk: </w:t>
            </w:r>
            <w:r>
              <w:rPr>
                <w:b/>
              </w:rPr>
              <w:t>Ja</w:t>
            </w:r>
          </w:p>
        </w:tc>
        <w:tc>
          <w:tcPr>
            <w:tcW w:w="3561" w:type="dxa"/>
          </w:tcPr>
          <w:p w14:paraId="443C0706" w14:textId="028E8082" w:rsidR="00047DC7" w:rsidRPr="0000793E" w:rsidRDefault="00047DC7" w:rsidP="00DF3DB9">
            <w:pPr>
              <w:pStyle w:val="ProductList-Body"/>
              <w:spacing w:before="20" w:after="20"/>
              <w:rPr>
                <w:b/>
              </w:rPr>
            </w:pPr>
          </w:p>
        </w:tc>
        <w:tc>
          <w:tcPr>
            <w:tcW w:w="3679" w:type="dxa"/>
          </w:tcPr>
          <w:p w14:paraId="4DE6494B" w14:textId="2FE4BE0E" w:rsidR="00047DC7" w:rsidRPr="0000793E" w:rsidRDefault="00047DC7" w:rsidP="00DF3DB9">
            <w:pPr>
              <w:pStyle w:val="ProductList-Body"/>
              <w:spacing w:before="20" w:after="20"/>
              <w:rPr>
                <w:b/>
              </w:rPr>
            </w:pPr>
          </w:p>
        </w:tc>
      </w:tr>
    </w:tbl>
    <w:p w14:paraId="4B00282E" w14:textId="77777777" w:rsidR="00047DC7" w:rsidRPr="00924715" w:rsidRDefault="00047DC7" w:rsidP="00047DC7">
      <w:pPr>
        <w:pStyle w:val="ProductList-Body"/>
        <w:shd w:val="clear" w:color="auto" w:fill="D9D9D9" w:themeFill="background1" w:themeFillShade="D9"/>
        <w:spacing w:before="120" w:after="120"/>
      </w:pPr>
      <w:r>
        <w:rPr>
          <w:b/>
        </w:rPr>
        <w:t>Aanvullende informatie</w:t>
      </w:r>
    </w:p>
    <w:p w14:paraId="60125695" w14:textId="4B99FE6E" w:rsidR="00047DC7" w:rsidRPr="00924715" w:rsidRDefault="00047DC7" w:rsidP="00047DC7">
      <w:pPr>
        <w:pStyle w:val="ProductList-Body"/>
      </w:pPr>
      <w:r>
        <w:rPr>
          <w:b/>
          <w:color w:val="00188F"/>
        </w:rPr>
        <w:t>Aanvullende Gebruikers-SL</w:t>
      </w:r>
      <w:r w:rsidR="0039038C">
        <w:rPr>
          <w:b/>
          <w:color w:val="00188F"/>
        </w:rPr>
        <w:t>’</w:t>
      </w:r>
      <w:r>
        <w:rPr>
          <w:b/>
          <w:color w:val="00188F"/>
        </w:rPr>
        <w:t>s en Gebruikers SL</w:t>
      </w:r>
      <w:r w:rsidR="0039038C">
        <w:rPr>
          <w:b/>
          <w:color w:val="00188F"/>
        </w:rPr>
        <w:t>’</w:t>
      </w:r>
      <w:r>
        <w:rPr>
          <w:b/>
          <w:color w:val="00188F"/>
        </w:rPr>
        <w:t>s vanuit SA</w:t>
      </w:r>
    </w:p>
    <w:p w14:paraId="3A908538" w14:textId="312B3F61" w:rsidR="00047DC7" w:rsidRPr="00924715" w:rsidRDefault="00047DC7" w:rsidP="00047DC7">
      <w:pPr>
        <w:pStyle w:val="ProductList-Body"/>
      </w:pPr>
      <w:r>
        <w:t xml:space="preserve">Voor aanschaf van een </w:t>
      </w:r>
      <w:hyperlink w:anchor="AddOn" w:history="1">
        <w:r>
          <w:rPr>
            <w:rStyle w:val="Hyperlink"/>
          </w:rPr>
          <w:t>Aanvullende Gebruikers-SL</w:t>
        </w:r>
      </w:hyperlink>
      <w:r>
        <w:t xml:space="preserve"> voor Enterprise Cloud Suite of een Gebruikers-SL voor Enterprise Cloud Suite vanuit SA dient de Klant te voldoen aan de kwalificatie- en licentietoewijzingsvereisten voor elk onderdeel van de Enterprise Cloud Suite. Zie de gedeelten </w:t>
      </w:r>
      <w:hyperlink w:anchor="AddOn" w:history="1">
        <w:r>
          <w:rPr>
            <w:rStyle w:val="Hyperlink"/>
          </w:rPr>
          <w:t>Aanvullende Gebruikers-SL</w:t>
        </w:r>
        <w:r w:rsidR="0039038C">
          <w:rPr>
            <w:rStyle w:val="Hyperlink"/>
          </w:rPr>
          <w:t>’</w:t>
        </w:r>
        <w:r>
          <w:rPr>
            <w:rStyle w:val="Hyperlink"/>
          </w:rPr>
          <w:t>s</w:t>
        </w:r>
      </w:hyperlink>
      <w:r>
        <w:t xml:space="preserve"> voor Enterprise Cloud Suite en Gebruikers-SL</w:t>
      </w:r>
      <w:r w:rsidR="0039038C">
        <w:t>’</w:t>
      </w:r>
      <w:r>
        <w:t>s voor Enterprise Cloud Suite vanuit SA in het gedeelde Aanvullende Informatie bij de onderdelen van de Enterprise Cloud Suite voor meer informatie.</w:t>
      </w:r>
    </w:p>
    <w:p w14:paraId="55538F2F" w14:textId="7BE385F4" w:rsidR="00047DC7" w:rsidRPr="00924715" w:rsidRDefault="002C4F69" w:rsidP="00047DC7">
      <w:pPr>
        <w:pStyle w:val="ProductList-Body"/>
        <w:shd w:val="clear" w:color="auto" w:fill="A6A6A6" w:themeFill="background1" w:themeFillShade="A6"/>
        <w:spacing w:before="120" w:after="240"/>
        <w:jc w:val="right"/>
      </w:pPr>
      <w:hyperlink w:anchor="ToC" w:history="1">
        <w:r w:rsidR="00AA05B6">
          <w:rPr>
            <w:rStyle w:val="Hyperlink"/>
            <w:sz w:val="16"/>
            <w:szCs w:val="16"/>
          </w:rPr>
          <w:t>Inhoudsopgave</w:t>
        </w:r>
      </w:hyperlink>
      <w:r w:rsidR="00AA05B6">
        <w:rPr>
          <w:sz w:val="16"/>
          <w:szCs w:val="16"/>
        </w:rPr>
        <w:t xml:space="preserve"> / </w:t>
      </w:r>
      <w:hyperlink w:anchor="ChartKey" w:history="1">
        <w:r w:rsidR="00AA05B6">
          <w:rPr>
            <w:rStyle w:val="Hyperlink"/>
            <w:sz w:val="16"/>
            <w:szCs w:val="16"/>
          </w:rPr>
          <w:t>Verklaring van het schema</w:t>
        </w:r>
      </w:hyperlink>
      <w:r w:rsidR="00AA05B6">
        <w:rPr>
          <w:sz w:val="16"/>
          <w:szCs w:val="16"/>
        </w:rPr>
        <w:t xml:space="preserve"> / </w:t>
      </w:r>
      <w:hyperlink w:anchor="Index" w:history="1">
        <w:r w:rsidR="00AA05B6">
          <w:rPr>
            <w:rStyle w:val="Hyperlink"/>
            <w:sz w:val="16"/>
            <w:szCs w:val="16"/>
          </w:rPr>
          <w:t>Index</w:t>
        </w:r>
      </w:hyperlink>
    </w:p>
    <w:p w14:paraId="0F3F7081" w14:textId="49411033" w:rsidR="002B7512" w:rsidRPr="00924715" w:rsidRDefault="005D065A" w:rsidP="006A3CC0">
      <w:pPr>
        <w:pStyle w:val="ProductList-Offering1Heading"/>
        <w:outlineLvl w:val="1"/>
      </w:pPr>
      <w:bookmarkStart w:id="961" w:name="_Toc409102916"/>
      <w:r>
        <w:t>Microsoft Intune</w:t>
      </w:r>
      <w:bookmarkEnd w:id="961"/>
      <w:r>
        <w:fldChar w:fldCharType="begin"/>
      </w:r>
      <w:r>
        <w:instrText>XE "Microsoft Intune"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4"/>
        <w:gridCol w:w="729"/>
        <w:gridCol w:w="730"/>
        <w:gridCol w:w="730"/>
        <w:gridCol w:w="730"/>
        <w:gridCol w:w="730"/>
        <w:gridCol w:w="729"/>
        <w:gridCol w:w="730"/>
        <w:gridCol w:w="730"/>
        <w:gridCol w:w="730"/>
        <w:gridCol w:w="908"/>
      </w:tblGrid>
      <w:tr w:rsidR="001E410A" w14:paraId="09938E2E" w14:textId="77777777" w:rsidTr="008E3EA5">
        <w:trPr>
          <w:cantSplit/>
          <w:tblHeader/>
        </w:trPr>
        <w:tc>
          <w:tcPr>
            <w:tcW w:w="3324" w:type="dxa"/>
            <w:tcBorders>
              <w:bottom w:val="nil"/>
            </w:tcBorders>
            <w:shd w:val="clear" w:color="auto" w:fill="00188F"/>
          </w:tcPr>
          <w:p w14:paraId="0FCBC528" w14:textId="77777777" w:rsidR="001E410A" w:rsidRPr="00EE0836" w:rsidRDefault="001E410A" w:rsidP="00882C43">
            <w:pPr>
              <w:pStyle w:val="ProductList-OfferingBody"/>
              <w:ind w:left="-28"/>
              <w:rPr>
                <w:color w:val="FFFFFF" w:themeColor="background1"/>
              </w:rPr>
            </w:pPr>
            <w:r>
              <w:rPr>
                <w:color w:val="FFFFFF" w:themeColor="background1"/>
              </w:rPr>
              <w:t>Producten</w:t>
            </w:r>
          </w:p>
        </w:tc>
        <w:tc>
          <w:tcPr>
            <w:tcW w:w="729" w:type="dxa"/>
            <w:tcBorders>
              <w:bottom w:val="nil"/>
            </w:tcBorders>
            <w:shd w:val="clear" w:color="auto" w:fill="00188F"/>
            <w:vAlign w:val="center"/>
          </w:tcPr>
          <w:p w14:paraId="17573D2A" w14:textId="77777777" w:rsidR="001E410A" w:rsidRPr="00EE0836" w:rsidRDefault="001E410A" w:rsidP="00882C43">
            <w:pPr>
              <w:pStyle w:val="ProductList-OfferingBody"/>
              <w:ind w:left="-113"/>
              <w:jc w:val="center"/>
              <w:rPr>
                <w:color w:val="FFFFFF" w:themeColor="background1"/>
              </w:rPr>
            </w:pPr>
            <w:r>
              <w:rPr>
                <w:color w:val="FFFFFF" w:themeColor="background1"/>
              </w:rPr>
              <w:t>Punt</w:t>
            </w:r>
          </w:p>
        </w:tc>
        <w:tc>
          <w:tcPr>
            <w:tcW w:w="730" w:type="dxa"/>
            <w:tcBorders>
              <w:left w:val="single" w:sz="12" w:space="0" w:color="FFFFFF" w:themeColor="background1"/>
            </w:tcBorders>
            <w:shd w:val="clear" w:color="auto" w:fill="00188F"/>
            <w:vAlign w:val="center"/>
          </w:tcPr>
          <w:p w14:paraId="08D23F7D" w14:textId="1EC97E9C" w:rsidR="001E410A" w:rsidRPr="00EE0836" w:rsidRDefault="001E410A" w:rsidP="00882C43">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“Campus en School Overeenkomst” </w:instrText>
            </w:r>
            <w:r w:rsidRPr="007C4160">
              <w:rPr>
                <w:color w:val="FFFFFF" w:themeColor="background1"/>
              </w:rPr>
              <w:fldChar w:fldCharType="separate"/>
            </w:r>
            <w:r w:rsidRPr="007C4160">
              <w:rPr>
                <w:color w:val="FFFFFF" w:themeColor="background1"/>
              </w:rPr>
              <w:t>CA/SA</w:t>
            </w:r>
            <w:r w:rsidRPr="007C4160">
              <w:rPr>
                <w:color w:val="FFFFFF" w:themeColor="background1"/>
              </w:rPr>
              <w:fldChar w:fldCharType="end"/>
            </w:r>
          </w:p>
        </w:tc>
        <w:tc>
          <w:tcPr>
            <w:tcW w:w="730" w:type="dxa"/>
            <w:shd w:val="clear" w:color="auto" w:fill="00188F"/>
            <w:vAlign w:val="center"/>
          </w:tcPr>
          <w:p w14:paraId="04DA5FFA" w14:textId="443CE002" w:rsidR="001E410A" w:rsidRPr="00EE0836" w:rsidRDefault="001E410A" w:rsidP="00882C43">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“Enterprise Overeenkomst en Enterprise Subscription Overeenkomst.” </w:instrText>
            </w:r>
            <w:r w:rsidRPr="007C4160">
              <w:rPr>
                <w:color w:val="FFFFFF" w:themeColor="background1"/>
              </w:rPr>
              <w:fldChar w:fldCharType="separate"/>
            </w:r>
            <w:r w:rsidRPr="007C4160">
              <w:rPr>
                <w:color w:val="FFFFFF" w:themeColor="background1"/>
              </w:rPr>
              <w:t>EA/EAS</w:t>
            </w:r>
            <w:r w:rsidRPr="007C4160">
              <w:rPr>
                <w:color w:val="FFFFFF" w:themeColor="background1"/>
              </w:rPr>
              <w:fldChar w:fldCharType="end"/>
            </w:r>
          </w:p>
        </w:tc>
        <w:tc>
          <w:tcPr>
            <w:tcW w:w="730" w:type="dxa"/>
            <w:shd w:val="clear" w:color="auto" w:fill="00188F"/>
            <w:vAlign w:val="center"/>
          </w:tcPr>
          <w:p w14:paraId="48A0AAD3" w14:textId="089F3001" w:rsidR="001E410A" w:rsidRPr="00EE0836" w:rsidRDefault="001E410A" w:rsidP="00882C43">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“Enrollment for Education Solutions” </w:instrText>
            </w:r>
            <w:r w:rsidRPr="007C4160">
              <w:rPr>
                <w:color w:val="FFFFFF" w:themeColor="background1"/>
              </w:rPr>
              <w:fldChar w:fldCharType="separate"/>
            </w:r>
            <w:r w:rsidRPr="007C4160">
              <w:rPr>
                <w:color w:val="FFFFFF" w:themeColor="background1"/>
              </w:rPr>
              <w:t>EES</w:t>
            </w:r>
            <w:r w:rsidRPr="007C4160">
              <w:rPr>
                <w:color w:val="FFFFFF" w:themeColor="background1"/>
              </w:rPr>
              <w:fldChar w:fldCharType="end"/>
            </w:r>
          </w:p>
        </w:tc>
        <w:tc>
          <w:tcPr>
            <w:tcW w:w="730" w:type="dxa"/>
            <w:shd w:val="clear" w:color="auto" w:fill="00188F"/>
            <w:vAlign w:val="center"/>
          </w:tcPr>
          <w:p w14:paraId="56C6328C" w14:textId="74BF34A7" w:rsidR="001E410A" w:rsidRPr="00EE0836" w:rsidRDefault="001E410A" w:rsidP="00882C43">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“Microsoft Products and Services Agreement.”  </w:instrText>
            </w:r>
            <w:r w:rsidRPr="007C4160">
              <w:rPr>
                <w:color w:val="FFFFFF" w:themeColor="background1"/>
              </w:rPr>
              <w:fldChar w:fldCharType="separate"/>
            </w:r>
            <w:r w:rsidRPr="007C4160">
              <w:rPr>
                <w:color w:val="FFFFFF" w:themeColor="background1"/>
              </w:rPr>
              <w:t>MPSA</w:t>
            </w:r>
            <w:r w:rsidRPr="007C4160">
              <w:rPr>
                <w:color w:val="FFFFFF" w:themeColor="background1"/>
              </w:rPr>
              <w:fldChar w:fldCharType="end"/>
            </w:r>
          </w:p>
        </w:tc>
        <w:tc>
          <w:tcPr>
            <w:tcW w:w="729" w:type="dxa"/>
            <w:shd w:val="clear" w:color="auto" w:fill="00188F"/>
            <w:vAlign w:val="center"/>
          </w:tcPr>
          <w:p w14:paraId="0C8E1328" w14:textId="384FEDD5" w:rsidR="001E410A" w:rsidRPr="00EE0836" w:rsidRDefault="001E410A" w:rsidP="00882C43">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License”  </w:instrText>
            </w:r>
            <w:r w:rsidRPr="007C4160">
              <w:rPr>
                <w:color w:val="FFFFFF" w:themeColor="background1"/>
              </w:rPr>
              <w:fldChar w:fldCharType="separate"/>
            </w:r>
            <w:r w:rsidRPr="007C4160">
              <w:rPr>
                <w:color w:val="FFFFFF" w:themeColor="background1"/>
              </w:rPr>
              <w:t>OL</w:t>
            </w:r>
            <w:r w:rsidRPr="007C4160">
              <w:rPr>
                <w:color w:val="FFFFFF" w:themeColor="background1"/>
              </w:rPr>
              <w:fldChar w:fldCharType="end"/>
            </w:r>
          </w:p>
        </w:tc>
        <w:tc>
          <w:tcPr>
            <w:tcW w:w="730" w:type="dxa"/>
            <w:shd w:val="clear" w:color="auto" w:fill="00188F"/>
            <w:vAlign w:val="center"/>
          </w:tcPr>
          <w:p w14:paraId="4181A765" w14:textId="2CE06A0A" w:rsidR="001E410A" w:rsidRPr="00EE0836" w:rsidRDefault="001E410A" w:rsidP="00882C43">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Minimum” </w:instrText>
            </w:r>
            <w:r w:rsidRPr="007C4160">
              <w:rPr>
                <w:color w:val="FFFFFF" w:themeColor="background1"/>
              </w:rPr>
              <w:fldChar w:fldCharType="separate"/>
            </w:r>
            <w:r w:rsidRPr="007C4160">
              <w:rPr>
                <w:color w:val="FFFFFF" w:themeColor="background1"/>
              </w:rPr>
              <w:t>OM</w:t>
            </w:r>
            <w:r w:rsidRPr="007C4160">
              <w:rPr>
                <w:color w:val="FFFFFF" w:themeColor="background1"/>
              </w:rPr>
              <w:fldChar w:fldCharType="end"/>
            </w:r>
          </w:p>
        </w:tc>
        <w:tc>
          <w:tcPr>
            <w:tcW w:w="730" w:type="dxa"/>
            <w:shd w:val="clear" w:color="auto" w:fill="00188F"/>
            <w:vAlign w:val="center"/>
          </w:tcPr>
          <w:p w14:paraId="25FF9A92" w14:textId="1156BEC1" w:rsidR="001E410A" w:rsidRPr="00EE0836" w:rsidRDefault="001E410A" w:rsidP="00882C43">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Value en Open Value Subscription” </w:instrText>
            </w:r>
            <w:r w:rsidRPr="007C4160">
              <w:rPr>
                <w:color w:val="FFFFFF" w:themeColor="background1"/>
              </w:rPr>
              <w:fldChar w:fldCharType="separate"/>
            </w:r>
            <w:r w:rsidRPr="007C4160">
              <w:rPr>
                <w:color w:val="FFFFFF" w:themeColor="background1"/>
              </w:rPr>
              <w:t>OV/OVS</w:t>
            </w:r>
            <w:r w:rsidRPr="007C4160">
              <w:rPr>
                <w:color w:val="FFFFFF" w:themeColor="background1"/>
              </w:rPr>
              <w:fldChar w:fldCharType="end"/>
            </w:r>
          </w:p>
        </w:tc>
        <w:tc>
          <w:tcPr>
            <w:tcW w:w="730" w:type="dxa"/>
            <w:shd w:val="clear" w:color="auto" w:fill="00188F"/>
            <w:vAlign w:val="center"/>
          </w:tcPr>
          <w:p w14:paraId="59D99473" w14:textId="0EE4730D" w:rsidR="001E410A" w:rsidRPr="00EE0836" w:rsidRDefault="001E410A" w:rsidP="00882C43">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“Select en Select Plus” </w:instrText>
            </w:r>
            <w:r w:rsidRPr="007C4160">
              <w:rPr>
                <w:color w:val="FFFFFF" w:themeColor="background1"/>
              </w:rPr>
              <w:fldChar w:fldCharType="separate"/>
            </w:r>
            <w:r w:rsidRPr="007C4160">
              <w:rPr>
                <w:color w:val="FFFFFF" w:themeColor="background1"/>
              </w:rPr>
              <w:t>S/S+</w:t>
            </w:r>
            <w:r w:rsidRPr="007C4160">
              <w:rPr>
                <w:color w:val="FFFFFF" w:themeColor="background1"/>
              </w:rPr>
              <w:fldChar w:fldCharType="end"/>
            </w:r>
          </w:p>
        </w:tc>
        <w:tc>
          <w:tcPr>
            <w:tcW w:w="908" w:type="dxa"/>
            <w:shd w:val="clear" w:color="auto" w:fill="00188F"/>
            <w:vAlign w:val="center"/>
          </w:tcPr>
          <w:p w14:paraId="0B20EF93" w14:textId="56FAE313" w:rsidR="001E410A" w:rsidRPr="00EE0836" w:rsidRDefault="001E410A" w:rsidP="00882C43">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2B7512" w14:paraId="1D92FE94" w14:textId="77777777" w:rsidTr="008E3EA5">
        <w:trPr>
          <w:cantSplit/>
          <w:tblHeader/>
        </w:trPr>
        <w:tc>
          <w:tcPr>
            <w:tcW w:w="3324" w:type="dxa"/>
            <w:tcBorders>
              <w:top w:val="nil"/>
              <w:left w:val="nil"/>
              <w:bottom w:val="dashSmallGap" w:sz="4" w:space="0" w:color="BFBFBF" w:themeColor="background1" w:themeShade="BF"/>
              <w:right w:val="nil"/>
            </w:tcBorders>
          </w:tcPr>
          <w:p w14:paraId="7CC241E4" w14:textId="76F925B9" w:rsidR="002B7512" w:rsidRDefault="005D065A" w:rsidP="005D065A">
            <w:pPr>
              <w:pStyle w:val="ProductList-Offering1"/>
            </w:pPr>
            <w:bookmarkStart w:id="962" w:name="_Toc409102917"/>
            <w:r>
              <w:t>Microsoft Intune</w:t>
            </w:r>
            <w:r>
              <w:fldChar w:fldCharType="begin"/>
            </w:r>
            <w:r>
              <w:instrText>XE "Microsoft Intune"</w:instrText>
            </w:r>
            <w:r>
              <w:fldChar w:fldCharType="end"/>
            </w:r>
            <w:r>
              <w:t xml:space="preserve"> (Gebruikers-SL)</w:t>
            </w:r>
            <w:bookmarkEnd w:id="962"/>
          </w:p>
        </w:tc>
        <w:tc>
          <w:tcPr>
            <w:tcW w:w="729" w:type="dxa"/>
            <w:tcBorders>
              <w:top w:val="nil"/>
              <w:left w:val="nil"/>
              <w:bottom w:val="dashSmallGap" w:sz="4" w:space="0" w:color="BFBFBF" w:themeColor="background1" w:themeShade="BF"/>
              <w:right w:val="nil"/>
            </w:tcBorders>
            <w:vAlign w:val="center"/>
          </w:tcPr>
          <w:p w14:paraId="4366B719" w14:textId="77777777" w:rsidR="002B7512" w:rsidRDefault="002B7512" w:rsidP="00882C43">
            <w:pPr>
              <w:pStyle w:val="ProductList-OfferingBody"/>
              <w:ind w:left="-113"/>
              <w:jc w:val="center"/>
            </w:pPr>
            <w:r>
              <w:t>1</w:t>
            </w:r>
          </w:p>
        </w:tc>
        <w:tc>
          <w:tcPr>
            <w:tcW w:w="730" w:type="dxa"/>
            <w:tcBorders>
              <w:left w:val="single" w:sz="12" w:space="0" w:color="FFFFFF" w:themeColor="background1"/>
            </w:tcBorders>
            <w:shd w:val="clear" w:color="auto" w:fill="BFBFBF" w:themeFill="background1" w:themeFillShade="BF"/>
            <w:vAlign w:val="center"/>
          </w:tcPr>
          <w:p w14:paraId="568B09E1" w14:textId="77777777" w:rsidR="002B7512" w:rsidRDefault="002B7512" w:rsidP="00882C43">
            <w:pPr>
              <w:pStyle w:val="ProductList-OfferingBody"/>
              <w:ind w:left="-113"/>
              <w:jc w:val="center"/>
            </w:pPr>
          </w:p>
        </w:tc>
        <w:tc>
          <w:tcPr>
            <w:tcW w:w="730" w:type="dxa"/>
            <w:shd w:val="clear" w:color="auto" w:fill="70AD47" w:themeFill="accent6"/>
            <w:vAlign w:val="center"/>
          </w:tcPr>
          <w:p w14:paraId="2F06E7BD" w14:textId="6106D175" w:rsidR="002B7512" w:rsidRPr="00194A2A" w:rsidRDefault="00194A2A" w:rsidP="00882C43">
            <w:pPr>
              <w:pStyle w:val="ProductList-OfferingBody"/>
              <w:ind w:left="-113"/>
              <w:jc w:val="center"/>
            </w:pPr>
            <w:r w:rsidRPr="00194A2A">
              <w:fldChar w:fldCharType="begin"/>
            </w:r>
            <w:r w:rsidRPr="00194A2A">
              <w:instrText xml:space="preserve"> AutoTextList  \s NoStyle \t “Enterprise Online Dienst” </w:instrText>
            </w:r>
            <w:r w:rsidRPr="00194A2A">
              <w:fldChar w:fldCharType="separate"/>
            </w:r>
            <w:r w:rsidRPr="00194A2A">
              <w:t>EO</w:t>
            </w:r>
            <w:r w:rsidRPr="00194A2A">
              <w:fldChar w:fldCharType="end"/>
            </w:r>
          </w:p>
        </w:tc>
        <w:tc>
          <w:tcPr>
            <w:tcW w:w="730" w:type="dxa"/>
            <w:shd w:val="clear" w:color="auto" w:fill="70AD47" w:themeFill="accent6"/>
            <w:vAlign w:val="center"/>
          </w:tcPr>
          <w:p w14:paraId="36F4FFD3" w14:textId="77777777" w:rsidR="002B7512" w:rsidRDefault="002B7512" w:rsidP="00882C43">
            <w:pPr>
              <w:pStyle w:val="ProductList-OfferingBody"/>
              <w:ind w:left="-113"/>
              <w:jc w:val="center"/>
            </w:pPr>
          </w:p>
        </w:tc>
        <w:tc>
          <w:tcPr>
            <w:tcW w:w="730" w:type="dxa"/>
            <w:shd w:val="clear" w:color="auto" w:fill="70AD47" w:themeFill="accent6"/>
            <w:vAlign w:val="center"/>
          </w:tcPr>
          <w:p w14:paraId="70070409" w14:textId="77777777" w:rsidR="002B7512" w:rsidRDefault="002B7512" w:rsidP="00882C43">
            <w:pPr>
              <w:pStyle w:val="ProductList-OfferingBody"/>
              <w:ind w:left="-113"/>
              <w:jc w:val="center"/>
            </w:pPr>
          </w:p>
        </w:tc>
        <w:tc>
          <w:tcPr>
            <w:tcW w:w="729" w:type="dxa"/>
            <w:shd w:val="clear" w:color="auto" w:fill="70AD47" w:themeFill="accent6"/>
            <w:vAlign w:val="center"/>
          </w:tcPr>
          <w:p w14:paraId="5832CAEC" w14:textId="77777777" w:rsidR="002B7512" w:rsidRDefault="002B7512" w:rsidP="00882C43">
            <w:pPr>
              <w:pStyle w:val="ProductList-OfferingBody"/>
              <w:ind w:left="-113"/>
              <w:jc w:val="center"/>
            </w:pPr>
            <w:r>
              <w:t xml:space="preserve"> </w:t>
            </w:r>
          </w:p>
        </w:tc>
        <w:tc>
          <w:tcPr>
            <w:tcW w:w="730" w:type="dxa"/>
            <w:shd w:val="clear" w:color="auto" w:fill="70AD47" w:themeFill="accent6"/>
            <w:vAlign w:val="center"/>
          </w:tcPr>
          <w:p w14:paraId="2F9FB11A" w14:textId="4AB8527C" w:rsidR="002B7512" w:rsidRPr="00194A2A" w:rsidRDefault="00194A2A" w:rsidP="00882C43">
            <w:pPr>
              <w:pStyle w:val="ProductList-OfferingBody"/>
              <w:ind w:left="-113"/>
              <w:jc w:val="center"/>
            </w:pPr>
            <w:r w:rsidRPr="00194A2A">
              <w:fldChar w:fldCharType="begin"/>
            </w:r>
            <w:r w:rsidRPr="00194A2A">
              <w:instrText xml:space="preserve"> AutoTextList  \s NoStyle \t “Open License en Open Value” </w:instrText>
            </w:r>
            <w:r w:rsidRPr="00194A2A">
              <w:fldChar w:fldCharType="separate"/>
            </w:r>
            <w:r w:rsidRPr="00194A2A">
              <w:t>OF</w:t>
            </w:r>
            <w:r w:rsidRPr="00194A2A">
              <w:fldChar w:fldCharType="end"/>
            </w:r>
          </w:p>
        </w:tc>
        <w:tc>
          <w:tcPr>
            <w:tcW w:w="730" w:type="dxa"/>
            <w:shd w:val="clear" w:color="auto" w:fill="70AD47" w:themeFill="accent6"/>
            <w:vAlign w:val="center"/>
          </w:tcPr>
          <w:p w14:paraId="1C5A0578" w14:textId="18A3E62F" w:rsidR="002B7512" w:rsidRPr="00194A2A" w:rsidRDefault="00194A2A" w:rsidP="00882C43">
            <w:pPr>
              <w:pStyle w:val="ProductList-OfferingBody"/>
              <w:ind w:left="-113"/>
              <w:jc w:val="center"/>
            </w:pPr>
            <w:r w:rsidRPr="00194A2A">
              <w:fldChar w:fldCharType="begin"/>
            </w:r>
            <w:r w:rsidRPr="00194A2A">
              <w:instrText xml:space="preserve"> AutoTextList  \s NoStyle \t “</w:instrText>
            </w:r>
            <w:r w:rsidRPr="00194A2A">
              <w:rPr>
                <w:u w:val="single"/>
              </w:rPr>
              <w:instrText>Niet-organisatieomvattend in Open Value</w:instrText>
            </w:r>
            <w:r w:rsidRPr="00194A2A">
              <w:instrText xml:space="preserve">” </w:instrText>
            </w:r>
            <w:r w:rsidRPr="00194A2A">
              <w:fldChar w:fldCharType="separate"/>
            </w:r>
            <w:r w:rsidRPr="00194A2A">
              <w:t xml:space="preserve"> P </w:t>
            </w:r>
            <w:r w:rsidRPr="00194A2A">
              <w:fldChar w:fldCharType="end"/>
            </w:r>
          </w:p>
        </w:tc>
        <w:tc>
          <w:tcPr>
            <w:tcW w:w="730" w:type="dxa"/>
            <w:shd w:val="clear" w:color="auto" w:fill="BFBFBF" w:themeFill="background1" w:themeFillShade="BF"/>
            <w:vAlign w:val="center"/>
          </w:tcPr>
          <w:p w14:paraId="449089F6" w14:textId="77777777" w:rsidR="002B7512" w:rsidRDefault="002B7512" w:rsidP="00882C43">
            <w:pPr>
              <w:pStyle w:val="ProductList-OfferingBody"/>
              <w:ind w:left="-113"/>
              <w:jc w:val="center"/>
            </w:pPr>
          </w:p>
        </w:tc>
        <w:tc>
          <w:tcPr>
            <w:tcW w:w="908" w:type="dxa"/>
            <w:shd w:val="clear" w:color="auto" w:fill="BFBFBF" w:themeFill="background1" w:themeFillShade="BF"/>
            <w:vAlign w:val="center"/>
          </w:tcPr>
          <w:p w14:paraId="78097323" w14:textId="77777777" w:rsidR="002B7512" w:rsidRDefault="002B7512" w:rsidP="00882C43">
            <w:pPr>
              <w:pStyle w:val="ProductList-OfferingBody"/>
              <w:ind w:left="-113"/>
              <w:jc w:val="center"/>
            </w:pPr>
          </w:p>
        </w:tc>
      </w:tr>
      <w:tr w:rsidR="002B7512" w14:paraId="4D4A71D0" w14:textId="77777777" w:rsidTr="008E3EA5">
        <w:trPr>
          <w:cantSplit/>
          <w:trHeight w:val="44"/>
          <w:tblHeader/>
        </w:trPr>
        <w:tc>
          <w:tcPr>
            <w:tcW w:w="3324" w:type="dxa"/>
            <w:tcBorders>
              <w:top w:val="dashSmallGap" w:sz="4" w:space="0" w:color="BFBFBF" w:themeColor="background1" w:themeShade="BF"/>
              <w:left w:val="nil"/>
              <w:bottom w:val="dashSmallGap" w:sz="4" w:space="0" w:color="BFBFBF" w:themeColor="background1" w:themeShade="BF"/>
              <w:right w:val="nil"/>
            </w:tcBorders>
          </w:tcPr>
          <w:p w14:paraId="2B3D26CB" w14:textId="40BEC794" w:rsidR="002B7512" w:rsidRDefault="005D065A" w:rsidP="005D065A">
            <w:pPr>
              <w:pStyle w:val="ProductList-Offering1"/>
            </w:pPr>
            <w:bookmarkStart w:id="963" w:name="_Toc409102918"/>
            <w:r>
              <w:t>Microsoft Intune Add-on</w:t>
            </w:r>
            <w:r>
              <w:fldChar w:fldCharType="begin"/>
            </w:r>
            <w:r>
              <w:instrText>XE "Microsoft Intune Add-on"</w:instrText>
            </w:r>
            <w:r>
              <w:fldChar w:fldCharType="end"/>
            </w:r>
            <w:r>
              <w:t xml:space="preserve"> (Gebruikers-SL)</w:t>
            </w:r>
            <w:bookmarkEnd w:id="963"/>
          </w:p>
        </w:tc>
        <w:tc>
          <w:tcPr>
            <w:tcW w:w="729" w:type="dxa"/>
            <w:tcBorders>
              <w:top w:val="dashSmallGap" w:sz="4" w:space="0" w:color="BFBFBF" w:themeColor="background1" w:themeShade="BF"/>
              <w:left w:val="nil"/>
              <w:bottom w:val="dashSmallGap" w:sz="4" w:space="0" w:color="BFBFBF" w:themeColor="background1" w:themeShade="BF"/>
              <w:right w:val="nil"/>
            </w:tcBorders>
            <w:vAlign w:val="center"/>
          </w:tcPr>
          <w:p w14:paraId="640607F8" w14:textId="77777777" w:rsidR="002B7512" w:rsidRDefault="002B7512" w:rsidP="00882C43">
            <w:pPr>
              <w:pStyle w:val="ProductList-OfferingBody"/>
              <w:ind w:left="-113"/>
              <w:jc w:val="center"/>
            </w:pPr>
            <w:r>
              <w:t>1</w:t>
            </w:r>
          </w:p>
        </w:tc>
        <w:tc>
          <w:tcPr>
            <w:tcW w:w="730" w:type="dxa"/>
            <w:tcBorders>
              <w:left w:val="single" w:sz="12" w:space="0" w:color="FFFFFF" w:themeColor="background1"/>
            </w:tcBorders>
            <w:shd w:val="clear" w:color="auto" w:fill="BFBFBF" w:themeFill="background1" w:themeFillShade="BF"/>
            <w:vAlign w:val="center"/>
          </w:tcPr>
          <w:p w14:paraId="566CA735" w14:textId="77777777" w:rsidR="002B7512" w:rsidRDefault="002B7512" w:rsidP="00882C43">
            <w:pPr>
              <w:pStyle w:val="ProductList-OfferingBody"/>
              <w:ind w:left="-113"/>
              <w:jc w:val="center"/>
            </w:pPr>
          </w:p>
        </w:tc>
        <w:tc>
          <w:tcPr>
            <w:tcW w:w="730" w:type="dxa"/>
            <w:shd w:val="clear" w:color="auto" w:fill="70AD47" w:themeFill="accent6"/>
            <w:vAlign w:val="center"/>
          </w:tcPr>
          <w:p w14:paraId="21578E99" w14:textId="778BD208" w:rsidR="002B7512" w:rsidRPr="00194A2A" w:rsidRDefault="00194A2A" w:rsidP="00882C43">
            <w:pPr>
              <w:pStyle w:val="ProductList-OfferingBody"/>
              <w:ind w:left="-113"/>
              <w:jc w:val="center"/>
            </w:pPr>
            <w:r w:rsidRPr="00194A2A">
              <w:fldChar w:fldCharType="begin"/>
            </w:r>
            <w:r w:rsidRPr="00194A2A">
              <w:instrText xml:space="preserve"> AutoTextList  \s NoStyle \t “Additioneel Product” </w:instrText>
            </w:r>
            <w:r w:rsidRPr="00194A2A">
              <w:fldChar w:fldCharType="separate"/>
            </w:r>
            <w:r w:rsidRPr="00194A2A">
              <w:t xml:space="preserve"> A </w:t>
            </w:r>
            <w:r w:rsidRPr="00194A2A">
              <w:fldChar w:fldCharType="end"/>
            </w:r>
          </w:p>
        </w:tc>
        <w:tc>
          <w:tcPr>
            <w:tcW w:w="730" w:type="dxa"/>
            <w:shd w:val="clear" w:color="auto" w:fill="BFBFBF" w:themeFill="background1" w:themeFillShade="BF"/>
            <w:vAlign w:val="center"/>
          </w:tcPr>
          <w:p w14:paraId="37063E1A" w14:textId="77777777" w:rsidR="002B7512" w:rsidRDefault="002B7512" w:rsidP="00882C43">
            <w:pPr>
              <w:pStyle w:val="ProductList-OfferingBody"/>
              <w:ind w:left="-113"/>
              <w:jc w:val="center"/>
            </w:pPr>
          </w:p>
        </w:tc>
        <w:tc>
          <w:tcPr>
            <w:tcW w:w="730" w:type="dxa"/>
            <w:shd w:val="clear" w:color="auto" w:fill="70AD47" w:themeFill="accent6"/>
            <w:vAlign w:val="center"/>
          </w:tcPr>
          <w:p w14:paraId="05893FF8" w14:textId="77777777" w:rsidR="002B7512" w:rsidRDefault="002B7512" w:rsidP="00882C43">
            <w:pPr>
              <w:pStyle w:val="ProductList-OfferingBody"/>
              <w:ind w:left="-113"/>
              <w:jc w:val="center"/>
            </w:pPr>
          </w:p>
        </w:tc>
        <w:tc>
          <w:tcPr>
            <w:tcW w:w="729" w:type="dxa"/>
            <w:shd w:val="clear" w:color="auto" w:fill="BFBFBF" w:themeFill="background1" w:themeFillShade="BF"/>
            <w:vAlign w:val="center"/>
          </w:tcPr>
          <w:p w14:paraId="7D67BC5F" w14:textId="77777777" w:rsidR="002B7512" w:rsidRDefault="002B7512" w:rsidP="00882C43">
            <w:pPr>
              <w:pStyle w:val="ProductList-OfferingBody"/>
              <w:ind w:left="-113"/>
              <w:jc w:val="center"/>
            </w:pPr>
          </w:p>
        </w:tc>
        <w:tc>
          <w:tcPr>
            <w:tcW w:w="730" w:type="dxa"/>
            <w:shd w:val="clear" w:color="auto" w:fill="BFBFBF" w:themeFill="background1" w:themeFillShade="BF"/>
            <w:vAlign w:val="center"/>
          </w:tcPr>
          <w:p w14:paraId="0FB279F5" w14:textId="77777777" w:rsidR="002B7512" w:rsidRDefault="002B7512" w:rsidP="00882C43">
            <w:pPr>
              <w:pStyle w:val="ProductList-OfferingBody"/>
              <w:ind w:left="-113"/>
              <w:jc w:val="center"/>
            </w:pPr>
          </w:p>
        </w:tc>
        <w:tc>
          <w:tcPr>
            <w:tcW w:w="730" w:type="dxa"/>
            <w:shd w:val="clear" w:color="auto" w:fill="BFBFBF" w:themeFill="background1" w:themeFillShade="BF"/>
            <w:vAlign w:val="center"/>
          </w:tcPr>
          <w:p w14:paraId="4CFD5FC7" w14:textId="77777777" w:rsidR="002B7512" w:rsidRDefault="002B7512" w:rsidP="00882C43">
            <w:pPr>
              <w:pStyle w:val="ProductList-OfferingBody"/>
              <w:ind w:left="-113"/>
              <w:jc w:val="center"/>
            </w:pPr>
          </w:p>
        </w:tc>
        <w:tc>
          <w:tcPr>
            <w:tcW w:w="730" w:type="dxa"/>
            <w:shd w:val="clear" w:color="auto" w:fill="BFBFBF" w:themeFill="background1" w:themeFillShade="BF"/>
            <w:vAlign w:val="center"/>
          </w:tcPr>
          <w:p w14:paraId="2F5042D7" w14:textId="77777777" w:rsidR="002B7512" w:rsidRDefault="002B7512" w:rsidP="00882C43">
            <w:pPr>
              <w:pStyle w:val="ProductList-OfferingBody"/>
              <w:ind w:left="-113"/>
              <w:jc w:val="center"/>
            </w:pPr>
          </w:p>
        </w:tc>
        <w:tc>
          <w:tcPr>
            <w:tcW w:w="908" w:type="dxa"/>
            <w:shd w:val="clear" w:color="auto" w:fill="BFBFBF" w:themeFill="background1" w:themeFillShade="BF"/>
            <w:vAlign w:val="center"/>
          </w:tcPr>
          <w:p w14:paraId="3520FB03" w14:textId="77777777" w:rsidR="002B7512" w:rsidRDefault="002B7512" w:rsidP="00882C43">
            <w:pPr>
              <w:pStyle w:val="ProductList-OfferingBody"/>
              <w:ind w:left="-113"/>
              <w:jc w:val="center"/>
            </w:pPr>
          </w:p>
        </w:tc>
      </w:tr>
      <w:tr w:rsidR="00194A2A" w14:paraId="65F5CA2F" w14:textId="77777777" w:rsidTr="008E3EA5">
        <w:trPr>
          <w:cantSplit/>
          <w:trHeight w:val="44"/>
          <w:tblHeader/>
        </w:trPr>
        <w:tc>
          <w:tcPr>
            <w:tcW w:w="3324" w:type="dxa"/>
            <w:tcBorders>
              <w:top w:val="dashSmallGap" w:sz="4" w:space="0" w:color="BFBFBF" w:themeColor="background1" w:themeShade="BF"/>
              <w:left w:val="nil"/>
              <w:bottom w:val="dashSmallGap" w:sz="4" w:space="0" w:color="BFBFBF" w:themeColor="background1" w:themeShade="BF"/>
              <w:right w:val="nil"/>
            </w:tcBorders>
          </w:tcPr>
          <w:p w14:paraId="3BFD1C98" w14:textId="22979F41" w:rsidR="00194A2A" w:rsidRDefault="00194A2A" w:rsidP="005D065A">
            <w:pPr>
              <w:pStyle w:val="ProductList-Offering1"/>
            </w:pPr>
            <w:bookmarkStart w:id="964" w:name="_Toc409102919"/>
            <w:r>
              <w:t>Microsoft Intune voor System Center Configuration Manager en System Center Endpoint Protection</w:t>
            </w:r>
            <w:r>
              <w:fldChar w:fldCharType="begin"/>
            </w:r>
            <w:r>
              <w:instrText>XE "Microsoft Intune Add-on voor System Center Configuration Manager en System Center Endpoint Protection"</w:instrText>
            </w:r>
            <w:r>
              <w:fldChar w:fldCharType="end"/>
            </w:r>
            <w:r>
              <w:t xml:space="preserve"> (Gebruikers-SL)</w:t>
            </w:r>
            <w:bookmarkEnd w:id="964"/>
          </w:p>
        </w:tc>
        <w:tc>
          <w:tcPr>
            <w:tcW w:w="729" w:type="dxa"/>
            <w:tcBorders>
              <w:top w:val="dashSmallGap" w:sz="4" w:space="0" w:color="BFBFBF" w:themeColor="background1" w:themeShade="BF"/>
              <w:left w:val="nil"/>
              <w:bottom w:val="dashSmallGap" w:sz="4" w:space="0" w:color="BFBFBF" w:themeColor="background1" w:themeShade="BF"/>
              <w:right w:val="nil"/>
            </w:tcBorders>
            <w:vAlign w:val="center"/>
          </w:tcPr>
          <w:p w14:paraId="783EB980" w14:textId="77777777" w:rsidR="00194A2A" w:rsidRDefault="00194A2A" w:rsidP="00882C43">
            <w:pPr>
              <w:pStyle w:val="ProductList-OfferingBody"/>
              <w:ind w:left="-113"/>
              <w:jc w:val="center"/>
            </w:pPr>
          </w:p>
        </w:tc>
        <w:tc>
          <w:tcPr>
            <w:tcW w:w="730" w:type="dxa"/>
            <w:tcBorders>
              <w:left w:val="single" w:sz="12" w:space="0" w:color="FFFFFF" w:themeColor="background1"/>
            </w:tcBorders>
            <w:shd w:val="clear" w:color="auto" w:fill="BFBFBF" w:themeFill="background1" w:themeFillShade="BF"/>
            <w:vAlign w:val="center"/>
          </w:tcPr>
          <w:p w14:paraId="195F4BE1" w14:textId="77777777" w:rsidR="00194A2A" w:rsidRDefault="00194A2A" w:rsidP="00882C43">
            <w:pPr>
              <w:pStyle w:val="ProductList-OfferingBody"/>
              <w:ind w:left="-113"/>
              <w:jc w:val="center"/>
            </w:pPr>
          </w:p>
        </w:tc>
        <w:tc>
          <w:tcPr>
            <w:tcW w:w="730" w:type="dxa"/>
            <w:shd w:val="clear" w:color="auto" w:fill="70AD47" w:themeFill="accent6"/>
            <w:vAlign w:val="center"/>
          </w:tcPr>
          <w:p w14:paraId="77EEAB43" w14:textId="200AC86A" w:rsidR="00194A2A" w:rsidRDefault="00194A2A" w:rsidP="00882C43">
            <w:pPr>
              <w:pStyle w:val="ProductList-OfferingBody"/>
              <w:ind w:left="-113"/>
              <w:jc w:val="center"/>
            </w:pPr>
            <w:r w:rsidRPr="00194A2A">
              <w:fldChar w:fldCharType="begin"/>
            </w:r>
            <w:r w:rsidRPr="00194A2A">
              <w:instrText xml:space="preserve"> AutoTextList  \s NoStyle \t “Additioneel Product” </w:instrText>
            </w:r>
            <w:r w:rsidRPr="00194A2A">
              <w:fldChar w:fldCharType="separate"/>
            </w:r>
            <w:r w:rsidRPr="00194A2A">
              <w:t xml:space="preserve"> A </w:t>
            </w:r>
            <w:r w:rsidRPr="00194A2A">
              <w:fldChar w:fldCharType="end"/>
            </w:r>
          </w:p>
        </w:tc>
        <w:tc>
          <w:tcPr>
            <w:tcW w:w="730" w:type="dxa"/>
            <w:shd w:val="clear" w:color="auto" w:fill="70AD47" w:themeFill="accent6"/>
            <w:vAlign w:val="center"/>
          </w:tcPr>
          <w:p w14:paraId="1A2D0FD8" w14:textId="5A2422AD" w:rsidR="00194A2A" w:rsidRPr="00194A2A" w:rsidRDefault="00194A2A" w:rsidP="00194A2A">
            <w:pPr>
              <w:pStyle w:val="ProductList-OfferingBody"/>
              <w:ind w:left="-113"/>
              <w:jc w:val="center"/>
            </w:pPr>
            <w:r w:rsidRPr="00194A2A">
              <w:fldChar w:fldCharType="begin"/>
            </w:r>
            <w:r w:rsidRPr="00194A2A">
              <w:instrText xml:space="preserve"> AutoTextList  \s NoStyle \t “Additioneel Product” </w:instrText>
            </w:r>
            <w:r w:rsidRPr="00194A2A">
              <w:fldChar w:fldCharType="separate"/>
            </w:r>
            <w:r w:rsidRPr="00194A2A">
              <w:t xml:space="preserve"> A,</w:t>
            </w:r>
            <w:r w:rsidRPr="00194A2A">
              <w:fldChar w:fldCharType="end"/>
            </w:r>
            <w:r w:rsidRPr="00194A2A">
              <w:fldChar w:fldCharType="begin"/>
            </w:r>
            <w:r w:rsidRPr="00194A2A">
              <w:instrText xml:space="preserve"> AutoTextList  \s NoStyle \t “Student-product” </w:instrText>
            </w:r>
            <w:r w:rsidRPr="00194A2A">
              <w:fldChar w:fldCharType="separate"/>
            </w:r>
            <w:r w:rsidRPr="00194A2A">
              <w:t>ST</w:t>
            </w:r>
            <w:r w:rsidRPr="00194A2A">
              <w:fldChar w:fldCharType="end"/>
            </w:r>
          </w:p>
        </w:tc>
        <w:tc>
          <w:tcPr>
            <w:tcW w:w="730" w:type="dxa"/>
            <w:shd w:val="clear" w:color="auto" w:fill="BFBFBF" w:themeFill="background1" w:themeFillShade="BF"/>
            <w:vAlign w:val="center"/>
          </w:tcPr>
          <w:p w14:paraId="4DC59787" w14:textId="77777777" w:rsidR="00194A2A" w:rsidRDefault="00194A2A" w:rsidP="00882C43">
            <w:pPr>
              <w:pStyle w:val="ProductList-OfferingBody"/>
              <w:ind w:left="-113"/>
              <w:jc w:val="center"/>
            </w:pPr>
          </w:p>
        </w:tc>
        <w:tc>
          <w:tcPr>
            <w:tcW w:w="729" w:type="dxa"/>
            <w:shd w:val="clear" w:color="auto" w:fill="BFBFBF" w:themeFill="background1" w:themeFillShade="BF"/>
            <w:vAlign w:val="center"/>
          </w:tcPr>
          <w:p w14:paraId="3052E984" w14:textId="77777777" w:rsidR="00194A2A" w:rsidRDefault="00194A2A" w:rsidP="00882C43">
            <w:pPr>
              <w:pStyle w:val="ProductList-OfferingBody"/>
              <w:ind w:left="-113"/>
              <w:jc w:val="center"/>
            </w:pPr>
          </w:p>
        </w:tc>
        <w:tc>
          <w:tcPr>
            <w:tcW w:w="730" w:type="dxa"/>
            <w:shd w:val="clear" w:color="auto" w:fill="BFBFBF" w:themeFill="background1" w:themeFillShade="BF"/>
            <w:vAlign w:val="center"/>
          </w:tcPr>
          <w:p w14:paraId="77D52DC3" w14:textId="77777777" w:rsidR="00194A2A" w:rsidRDefault="00194A2A" w:rsidP="00882C43">
            <w:pPr>
              <w:pStyle w:val="ProductList-OfferingBody"/>
              <w:ind w:left="-113"/>
              <w:jc w:val="center"/>
            </w:pPr>
          </w:p>
        </w:tc>
        <w:tc>
          <w:tcPr>
            <w:tcW w:w="730" w:type="dxa"/>
            <w:shd w:val="clear" w:color="auto" w:fill="BFBFBF" w:themeFill="background1" w:themeFillShade="BF"/>
            <w:vAlign w:val="center"/>
          </w:tcPr>
          <w:p w14:paraId="4849969D" w14:textId="77777777" w:rsidR="00194A2A" w:rsidRDefault="00194A2A" w:rsidP="00882C43">
            <w:pPr>
              <w:pStyle w:val="ProductList-OfferingBody"/>
              <w:ind w:left="-113"/>
              <w:jc w:val="center"/>
            </w:pPr>
          </w:p>
        </w:tc>
        <w:tc>
          <w:tcPr>
            <w:tcW w:w="730" w:type="dxa"/>
            <w:shd w:val="clear" w:color="auto" w:fill="BFBFBF" w:themeFill="background1" w:themeFillShade="BF"/>
            <w:vAlign w:val="center"/>
          </w:tcPr>
          <w:p w14:paraId="4A23D9C7" w14:textId="77777777" w:rsidR="00194A2A" w:rsidRDefault="00194A2A" w:rsidP="00882C43">
            <w:pPr>
              <w:pStyle w:val="ProductList-OfferingBody"/>
              <w:ind w:left="-113"/>
              <w:jc w:val="center"/>
            </w:pPr>
          </w:p>
        </w:tc>
        <w:tc>
          <w:tcPr>
            <w:tcW w:w="908" w:type="dxa"/>
            <w:shd w:val="clear" w:color="auto" w:fill="70AD47" w:themeFill="accent6"/>
            <w:vAlign w:val="center"/>
          </w:tcPr>
          <w:p w14:paraId="5C6691D7" w14:textId="711389C8" w:rsidR="00194A2A" w:rsidRPr="00194A2A" w:rsidRDefault="00194A2A" w:rsidP="00882C43">
            <w:pPr>
              <w:pStyle w:val="ProductList-OfferingBody"/>
              <w:ind w:left="-113"/>
              <w:jc w:val="center"/>
            </w:pPr>
            <w:r w:rsidRPr="00194A2A">
              <w:fldChar w:fldCharType="begin"/>
            </w:r>
            <w:r w:rsidRPr="00194A2A">
              <w:instrText xml:space="preserve"> AutoTextList  \s NoStyle \t “Additioneel Product” </w:instrText>
            </w:r>
            <w:r w:rsidRPr="00194A2A">
              <w:fldChar w:fldCharType="separate"/>
            </w:r>
            <w:r w:rsidRPr="00194A2A">
              <w:t xml:space="preserve"> A </w:t>
            </w:r>
            <w:r w:rsidRPr="00194A2A">
              <w:fldChar w:fldCharType="end"/>
            </w:r>
          </w:p>
        </w:tc>
      </w:tr>
      <w:tr w:rsidR="00194A2A" w14:paraId="12147FB5" w14:textId="77777777" w:rsidTr="008E3EA5">
        <w:trPr>
          <w:cantSplit/>
          <w:tblHeader/>
        </w:trPr>
        <w:tc>
          <w:tcPr>
            <w:tcW w:w="3324" w:type="dxa"/>
            <w:tcBorders>
              <w:top w:val="dashSmallGap" w:sz="4" w:space="0" w:color="BFBFBF" w:themeColor="background1" w:themeShade="BF"/>
              <w:left w:val="nil"/>
              <w:bottom w:val="nil"/>
              <w:right w:val="nil"/>
            </w:tcBorders>
          </w:tcPr>
          <w:p w14:paraId="33871506" w14:textId="75C674B8" w:rsidR="00194A2A" w:rsidRDefault="00194A2A" w:rsidP="00E8548C">
            <w:pPr>
              <w:pStyle w:val="ProductList-Offering1"/>
            </w:pPr>
            <w:bookmarkStart w:id="965" w:name="_Toc409102920"/>
            <w:r>
              <w:t>Microsoft Intune Online Service Add-on</w:t>
            </w:r>
            <w:bookmarkEnd w:id="965"/>
          </w:p>
        </w:tc>
        <w:tc>
          <w:tcPr>
            <w:tcW w:w="729" w:type="dxa"/>
            <w:tcBorders>
              <w:top w:val="dashSmallGap" w:sz="4" w:space="0" w:color="BFBFBF" w:themeColor="background1" w:themeShade="BF"/>
              <w:left w:val="nil"/>
              <w:bottom w:val="nil"/>
              <w:right w:val="nil"/>
            </w:tcBorders>
            <w:vAlign w:val="center"/>
          </w:tcPr>
          <w:p w14:paraId="603E655D" w14:textId="77777777" w:rsidR="00194A2A" w:rsidRDefault="00194A2A" w:rsidP="00E8548C">
            <w:pPr>
              <w:pStyle w:val="ProductList-OfferingBody"/>
              <w:ind w:left="-113"/>
              <w:jc w:val="center"/>
            </w:pPr>
          </w:p>
        </w:tc>
        <w:tc>
          <w:tcPr>
            <w:tcW w:w="730" w:type="dxa"/>
            <w:tcBorders>
              <w:left w:val="single" w:sz="12" w:space="0" w:color="FFFFFF" w:themeColor="background1"/>
            </w:tcBorders>
            <w:shd w:val="clear" w:color="auto" w:fill="BFBFBF" w:themeFill="background1" w:themeFillShade="BF"/>
            <w:vAlign w:val="center"/>
          </w:tcPr>
          <w:p w14:paraId="54C386FD" w14:textId="77777777" w:rsidR="00194A2A" w:rsidRPr="00E8548C" w:rsidRDefault="00194A2A" w:rsidP="00E8548C">
            <w:pPr>
              <w:pStyle w:val="ProductList-OfferingBody"/>
              <w:ind w:left="-113"/>
              <w:jc w:val="center"/>
              <w:rPr>
                <w:color w:val="BFBFBF" w:themeColor="background1" w:themeShade="BF"/>
              </w:rPr>
            </w:pPr>
          </w:p>
        </w:tc>
        <w:tc>
          <w:tcPr>
            <w:tcW w:w="730" w:type="dxa"/>
            <w:shd w:val="clear" w:color="auto" w:fill="70AD47" w:themeFill="accent6"/>
            <w:vAlign w:val="center"/>
          </w:tcPr>
          <w:p w14:paraId="6C1E6875" w14:textId="77777777" w:rsidR="00194A2A" w:rsidRPr="005A0966" w:rsidRDefault="00194A2A" w:rsidP="00E8548C">
            <w:pPr>
              <w:pStyle w:val="ProductList-OfferingBody"/>
              <w:ind w:left="-113"/>
              <w:jc w:val="center"/>
            </w:pPr>
          </w:p>
        </w:tc>
        <w:tc>
          <w:tcPr>
            <w:tcW w:w="730" w:type="dxa"/>
            <w:shd w:val="clear" w:color="auto" w:fill="70AD47" w:themeFill="accent6"/>
            <w:vAlign w:val="center"/>
          </w:tcPr>
          <w:p w14:paraId="659A3475" w14:textId="77777777" w:rsidR="00194A2A" w:rsidRPr="005A0966" w:rsidRDefault="00194A2A" w:rsidP="00E8548C">
            <w:pPr>
              <w:pStyle w:val="ProductList-OfferingBody"/>
              <w:ind w:left="-113"/>
              <w:jc w:val="center"/>
            </w:pPr>
          </w:p>
        </w:tc>
        <w:tc>
          <w:tcPr>
            <w:tcW w:w="730" w:type="dxa"/>
            <w:shd w:val="clear" w:color="auto" w:fill="70AD47" w:themeFill="accent6"/>
            <w:vAlign w:val="center"/>
          </w:tcPr>
          <w:p w14:paraId="67DB5254" w14:textId="77777777" w:rsidR="00194A2A" w:rsidRDefault="00194A2A" w:rsidP="00E8548C">
            <w:pPr>
              <w:pStyle w:val="ProductList-OfferingBody"/>
              <w:ind w:left="-113"/>
              <w:jc w:val="center"/>
            </w:pPr>
          </w:p>
        </w:tc>
        <w:tc>
          <w:tcPr>
            <w:tcW w:w="729" w:type="dxa"/>
            <w:shd w:val="clear" w:color="auto" w:fill="BFBFBF" w:themeFill="background1" w:themeFillShade="BF"/>
            <w:vAlign w:val="center"/>
          </w:tcPr>
          <w:p w14:paraId="63F25AF2" w14:textId="77777777" w:rsidR="00194A2A" w:rsidRPr="00E8548C" w:rsidRDefault="00194A2A" w:rsidP="00E8548C">
            <w:pPr>
              <w:pStyle w:val="ProductList-OfferingBody"/>
              <w:ind w:left="-113"/>
              <w:jc w:val="center"/>
              <w:rPr>
                <w:color w:val="70AD47" w:themeColor="accent6"/>
              </w:rPr>
            </w:pPr>
          </w:p>
        </w:tc>
        <w:tc>
          <w:tcPr>
            <w:tcW w:w="730" w:type="dxa"/>
            <w:shd w:val="clear" w:color="auto" w:fill="70AD47" w:themeFill="accent6"/>
            <w:vAlign w:val="center"/>
          </w:tcPr>
          <w:p w14:paraId="6397EE79" w14:textId="1A98F194" w:rsidR="00194A2A" w:rsidRPr="00E8548C" w:rsidRDefault="00194A2A" w:rsidP="00E8548C">
            <w:pPr>
              <w:pStyle w:val="ProductList-OfferingBody"/>
              <w:ind w:left="-113"/>
              <w:jc w:val="center"/>
              <w:rPr>
                <w:color w:val="70AD47" w:themeColor="accent6"/>
              </w:rPr>
            </w:pPr>
            <w:r w:rsidRPr="00194A2A">
              <w:fldChar w:fldCharType="begin"/>
            </w:r>
            <w:r w:rsidRPr="00194A2A">
              <w:instrText xml:space="preserve"> AutoTextList  \s NoStyle \t “Open License en Open Value” </w:instrText>
            </w:r>
            <w:r w:rsidRPr="00194A2A">
              <w:fldChar w:fldCharType="separate"/>
            </w:r>
            <w:r w:rsidRPr="00194A2A">
              <w:t>OF</w:t>
            </w:r>
            <w:r w:rsidRPr="00194A2A">
              <w:fldChar w:fldCharType="end"/>
            </w:r>
          </w:p>
        </w:tc>
        <w:tc>
          <w:tcPr>
            <w:tcW w:w="730" w:type="dxa"/>
            <w:shd w:val="clear" w:color="auto" w:fill="70AD47" w:themeFill="accent6"/>
            <w:vAlign w:val="center"/>
          </w:tcPr>
          <w:p w14:paraId="56A47BC3" w14:textId="4FF66187" w:rsidR="00194A2A" w:rsidRPr="00E8548C" w:rsidRDefault="00194A2A" w:rsidP="00E8548C">
            <w:pPr>
              <w:pStyle w:val="ProductList-OfferingBody"/>
              <w:ind w:left="-113"/>
              <w:jc w:val="center"/>
              <w:rPr>
                <w:color w:val="70AD47" w:themeColor="accent6"/>
              </w:rPr>
            </w:pPr>
            <w:r w:rsidRPr="00194A2A">
              <w:fldChar w:fldCharType="begin"/>
            </w:r>
            <w:r w:rsidRPr="00194A2A">
              <w:instrText xml:space="preserve"> AutoTextList  \s NoStyle \t “</w:instrText>
            </w:r>
            <w:r w:rsidRPr="00194A2A">
              <w:rPr>
                <w:u w:val="single"/>
              </w:rPr>
              <w:instrText>Niet-organisatieomvattend in Open Value</w:instrText>
            </w:r>
            <w:r w:rsidRPr="00194A2A">
              <w:instrText xml:space="preserve">” </w:instrText>
            </w:r>
            <w:r w:rsidRPr="00194A2A">
              <w:fldChar w:fldCharType="separate"/>
            </w:r>
            <w:r w:rsidRPr="00194A2A">
              <w:t xml:space="preserve"> P </w:t>
            </w:r>
            <w:r w:rsidRPr="00194A2A">
              <w:fldChar w:fldCharType="end"/>
            </w:r>
          </w:p>
        </w:tc>
        <w:tc>
          <w:tcPr>
            <w:tcW w:w="730" w:type="dxa"/>
            <w:shd w:val="clear" w:color="auto" w:fill="BFBFBF" w:themeFill="background1" w:themeFillShade="BF"/>
            <w:vAlign w:val="center"/>
          </w:tcPr>
          <w:p w14:paraId="7F2CBF94" w14:textId="77777777" w:rsidR="00194A2A" w:rsidRDefault="00194A2A" w:rsidP="00E8548C">
            <w:pPr>
              <w:pStyle w:val="ProductList-OfferingBody"/>
              <w:ind w:left="-113"/>
              <w:jc w:val="center"/>
            </w:pPr>
          </w:p>
        </w:tc>
        <w:tc>
          <w:tcPr>
            <w:tcW w:w="908" w:type="dxa"/>
            <w:shd w:val="clear" w:color="auto" w:fill="BFBFBF" w:themeFill="background1" w:themeFillShade="BF"/>
            <w:vAlign w:val="center"/>
          </w:tcPr>
          <w:p w14:paraId="72BE8580" w14:textId="6B63FBF9" w:rsidR="00194A2A" w:rsidRDefault="00194A2A" w:rsidP="00E8548C">
            <w:pPr>
              <w:pStyle w:val="ProductList-OfferingBody"/>
              <w:ind w:left="-113"/>
              <w:jc w:val="center"/>
            </w:pPr>
          </w:p>
        </w:tc>
      </w:tr>
      <w:tr w:rsidR="00194A2A" w14:paraId="6776FBDB" w14:textId="77777777" w:rsidTr="008E3EA5">
        <w:trPr>
          <w:cantSplit/>
          <w:tblHeader/>
        </w:trPr>
        <w:tc>
          <w:tcPr>
            <w:tcW w:w="3324" w:type="dxa"/>
            <w:tcBorders>
              <w:top w:val="dashSmallGap" w:sz="4" w:space="0" w:color="BFBFBF" w:themeColor="background1" w:themeShade="BF"/>
              <w:left w:val="nil"/>
              <w:bottom w:val="nil"/>
              <w:right w:val="nil"/>
            </w:tcBorders>
          </w:tcPr>
          <w:p w14:paraId="215A4830" w14:textId="7B2EC516" w:rsidR="00194A2A" w:rsidRDefault="00194A2A" w:rsidP="005D065A">
            <w:pPr>
              <w:pStyle w:val="ProductList-Offering1"/>
            </w:pPr>
            <w:bookmarkStart w:id="966" w:name="_Toc409102921"/>
            <w:r>
              <w:t>Microsoft Intune USL Add-on Extra Storage 1 GB</w:t>
            </w:r>
            <w:bookmarkEnd w:id="966"/>
            <w:r>
              <w:fldChar w:fldCharType="begin"/>
            </w:r>
            <w:r>
              <w:instrText>XE "Microsoft Intune USL Add-on Extra Storage 1 GB"</w:instrText>
            </w:r>
            <w:r>
              <w:fldChar w:fldCharType="end"/>
            </w:r>
          </w:p>
        </w:tc>
        <w:tc>
          <w:tcPr>
            <w:tcW w:w="729" w:type="dxa"/>
            <w:tcBorders>
              <w:top w:val="dashSmallGap" w:sz="4" w:space="0" w:color="BFBFBF" w:themeColor="background1" w:themeShade="BF"/>
              <w:left w:val="nil"/>
              <w:bottom w:val="nil"/>
              <w:right w:val="nil"/>
            </w:tcBorders>
            <w:vAlign w:val="center"/>
          </w:tcPr>
          <w:p w14:paraId="1F902E7C" w14:textId="77777777" w:rsidR="00194A2A" w:rsidRDefault="00194A2A" w:rsidP="00882C43">
            <w:pPr>
              <w:pStyle w:val="ProductList-OfferingBody"/>
              <w:ind w:left="-113"/>
              <w:jc w:val="center"/>
            </w:pPr>
            <w:r>
              <w:t>1</w:t>
            </w:r>
          </w:p>
        </w:tc>
        <w:tc>
          <w:tcPr>
            <w:tcW w:w="730" w:type="dxa"/>
            <w:tcBorders>
              <w:left w:val="single" w:sz="12" w:space="0" w:color="FFFFFF" w:themeColor="background1"/>
            </w:tcBorders>
            <w:shd w:val="clear" w:color="auto" w:fill="BFBFBF" w:themeFill="background1" w:themeFillShade="BF"/>
            <w:vAlign w:val="center"/>
          </w:tcPr>
          <w:p w14:paraId="795404BD" w14:textId="77777777" w:rsidR="00194A2A" w:rsidRDefault="00194A2A" w:rsidP="00882C43">
            <w:pPr>
              <w:pStyle w:val="ProductList-OfferingBody"/>
              <w:ind w:left="-113"/>
              <w:jc w:val="center"/>
            </w:pPr>
          </w:p>
        </w:tc>
        <w:tc>
          <w:tcPr>
            <w:tcW w:w="730" w:type="dxa"/>
            <w:shd w:val="clear" w:color="auto" w:fill="70AD47" w:themeFill="accent6"/>
            <w:vAlign w:val="center"/>
          </w:tcPr>
          <w:p w14:paraId="2746C19F" w14:textId="7ECE6056" w:rsidR="00194A2A" w:rsidRDefault="00194A2A" w:rsidP="00882C43">
            <w:pPr>
              <w:pStyle w:val="ProductList-OfferingBody"/>
              <w:ind w:left="-113"/>
              <w:jc w:val="center"/>
            </w:pPr>
            <w:r w:rsidRPr="00194A2A">
              <w:fldChar w:fldCharType="begin"/>
            </w:r>
            <w:r w:rsidRPr="00194A2A">
              <w:instrText xml:space="preserve"> AutoTextList  \s NoStyle \t “Additioneel Product” </w:instrText>
            </w:r>
            <w:r w:rsidRPr="00194A2A">
              <w:fldChar w:fldCharType="separate"/>
            </w:r>
            <w:r w:rsidRPr="00194A2A">
              <w:t xml:space="preserve"> A </w:t>
            </w:r>
            <w:r w:rsidRPr="00194A2A">
              <w:fldChar w:fldCharType="end"/>
            </w:r>
          </w:p>
        </w:tc>
        <w:tc>
          <w:tcPr>
            <w:tcW w:w="730" w:type="dxa"/>
            <w:shd w:val="clear" w:color="auto" w:fill="70AD47" w:themeFill="accent6"/>
            <w:vAlign w:val="center"/>
          </w:tcPr>
          <w:p w14:paraId="607EA715" w14:textId="6FCEABB0" w:rsidR="00194A2A" w:rsidRDefault="00194A2A" w:rsidP="00882C43">
            <w:pPr>
              <w:pStyle w:val="ProductList-OfferingBody"/>
              <w:ind w:left="-113"/>
              <w:jc w:val="center"/>
            </w:pPr>
            <w:r w:rsidRPr="00194A2A">
              <w:fldChar w:fldCharType="begin"/>
            </w:r>
            <w:r w:rsidRPr="00194A2A">
              <w:instrText xml:space="preserve"> AutoTextList  \s NoStyle \t “Additioneel Product” </w:instrText>
            </w:r>
            <w:r w:rsidRPr="00194A2A">
              <w:fldChar w:fldCharType="separate"/>
            </w:r>
            <w:r w:rsidRPr="00194A2A">
              <w:t xml:space="preserve"> A,</w:t>
            </w:r>
            <w:r w:rsidRPr="00194A2A">
              <w:fldChar w:fldCharType="end"/>
            </w:r>
            <w:r w:rsidRPr="00194A2A">
              <w:fldChar w:fldCharType="begin"/>
            </w:r>
            <w:r w:rsidRPr="00194A2A">
              <w:instrText xml:space="preserve"> AutoTextList  \s NoStyle \t “Student-product” </w:instrText>
            </w:r>
            <w:r w:rsidRPr="00194A2A">
              <w:fldChar w:fldCharType="separate"/>
            </w:r>
            <w:r w:rsidRPr="00194A2A">
              <w:t>ST</w:t>
            </w:r>
            <w:r w:rsidRPr="00194A2A">
              <w:fldChar w:fldCharType="end"/>
            </w:r>
          </w:p>
        </w:tc>
        <w:tc>
          <w:tcPr>
            <w:tcW w:w="730" w:type="dxa"/>
            <w:shd w:val="clear" w:color="auto" w:fill="70AD47" w:themeFill="accent6"/>
            <w:vAlign w:val="center"/>
          </w:tcPr>
          <w:p w14:paraId="75DCC4EA" w14:textId="77777777" w:rsidR="00194A2A" w:rsidRDefault="00194A2A" w:rsidP="00882C43">
            <w:pPr>
              <w:pStyle w:val="ProductList-OfferingBody"/>
              <w:ind w:left="-113"/>
              <w:jc w:val="center"/>
            </w:pPr>
          </w:p>
        </w:tc>
        <w:tc>
          <w:tcPr>
            <w:tcW w:w="729" w:type="dxa"/>
            <w:shd w:val="clear" w:color="auto" w:fill="BFBFBF" w:themeFill="background1" w:themeFillShade="BF"/>
            <w:vAlign w:val="center"/>
          </w:tcPr>
          <w:p w14:paraId="317B419D" w14:textId="77777777" w:rsidR="00194A2A" w:rsidRDefault="00194A2A" w:rsidP="00882C43">
            <w:pPr>
              <w:pStyle w:val="ProductList-OfferingBody"/>
              <w:ind w:left="-113"/>
              <w:jc w:val="center"/>
            </w:pPr>
          </w:p>
        </w:tc>
        <w:tc>
          <w:tcPr>
            <w:tcW w:w="730" w:type="dxa"/>
            <w:shd w:val="clear" w:color="auto" w:fill="BFBFBF" w:themeFill="background1" w:themeFillShade="BF"/>
            <w:vAlign w:val="center"/>
          </w:tcPr>
          <w:p w14:paraId="60910092" w14:textId="77777777" w:rsidR="00194A2A" w:rsidRDefault="00194A2A" w:rsidP="00882C43">
            <w:pPr>
              <w:pStyle w:val="ProductList-OfferingBody"/>
              <w:ind w:left="-113"/>
              <w:jc w:val="center"/>
            </w:pPr>
          </w:p>
        </w:tc>
        <w:tc>
          <w:tcPr>
            <w:tcW w:w="730" w:type="dxa"/>
            <w:shd w:val="clear" w:color="auto" w:fill="BFBFBF" w:themeFill="background1" w:themeFillShade="BF"/>
            <w:vAlign w:val="center"/>
          </w:tcPr>
          <w:p w14:paraId="35CFC764" w14:textId="77777777" w:rsidR="00194A2A" w:rsidRDefault="00194A2A" w:rsidP="00882C43">
            <w:pPr>
              <w:pStyle w:val="ProductList-OfferingBody"/>
              <w:ind w:left="-113"/>
              <w:jc w:val="center"/>
            </w:pPr>
          </w:p>
        </w:tc>
        <w:tc>
          <w:tcPr>
            <w:tcW w:w="730" w:type="dxa"/>
            <w:shd w:val="clear" w:color="auto" w:fill="BFBFBF" w:themeFill="background1" w:themeFillShade="BF"/>
            <w:vAlign w:val="center"/>
          </w:tcPr>
          <w:p w14:paraId="7F2125CF" w14:textId="77777777" w:rsidR="00194A2A" w:rsidRDefault="00194A2A" w:rsidP="00882C43">
            <w:pPr>
              <w:pStyle w:val="ProductList-OfferingBody"/>
              <w:ind w:left="-113"/>
              <w:jc w:val="center"/>
            </w:pPr>
          </w:p>
        </w:tc>
        <w:tc>
          <w:tcPr>
            <w:tcW w:w="908" w:type="dxa"/>
            <w:shd w:val="clear" w:color="auto" w:fill="BFBFBF" w:themeFill="background1" w:themeFillShade="BF"/>
            <w:vAlign w:val="center"/>
          </w:tcPr>
          <w:p w14:paraId="35B47847" w14:textId="77777777" w:rsidR="00194A2A" w:rsidRDefault="00194A2A" w:rsidP="00882C43">
            <w:pPr>
              <w:pStyle w:val="ProductList-OfferingBody"/>
              <w:ind w:left="-113"/>
              <w:jc w:val="center"/>
            </w:pPr>
          </w:p>
        </w:tc>
      </w:tr>
    </w:tbl>
    <w:p w14:paraId="5AA8E603" w14:textId="77777777" w:rsidR="002B7512" w:rsidRPr="00924715"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21"/>
        <w:gridCol w:w="3528"/>
        <w:gridCol w:w="3643"/>
      </w:tblGrid>
      <w:tr w:rsidR="002B7512" w14:paraId="27300C2B" w14:textId="77777777" w:rsidTr="008E3EA5">
        <w:tc>
          <w:tcPr>
            <w:tcW w:w="3560" w:type="dxa"/>
          </w:tcPr>
          <w:p w14:paraId="1C8CD8AF" w14:textId="77777777" w:rsidR="002B7512" w:rsidRDefault="002B7512" w:rsidP="00882C43">
            <w:pPr>
              <w:pStyle w:val="ProductList-Body"/>
              <w:spacing w:before="20" w:after="20"/>
            </w:pPr>
            <w:r>
              <w:t xml:space="preserve">Reductie mogelijk: </w:t>
            </w:r>
            <w:r>
              <w:rPr>
                <w:b/>
              </w:rPr>
              <w:t>alle</w:t>
            </w:r>
          </w:p>
        </w:tc>
        <w:tc>
          <w:tcPr>
            <w:tcW w:w="3561" w:type="dxa"/>
          </w:tcPr>
          <w:p w14:paraId="62617203" w14:textId="77777777" w:rsidR="002B7512" w:rsidRPr="0000793E" w:rsidRDefault="002B7512" w:rsidP="00882C43">
            <w:pPr>
              <w:pStyle w:val="ProductList-Body"/>
              <w:spacing w:before="20" w:after="20"/>
              <w:rPr>
                <w:b/>
              </w:rPr>
            </w:pPr>
            <w:r>
              <w:t xml:space="preserve">Productgroep: </w:t>
            </w:r>
            <w:r>
              <w:rPr>
                <w:b/>
              </w:rPr>
              <w:t>Server</w:t>
            </w:r>
          </w:p>
        </w:tc>
        <w:tc>
          <w:tcPr>
            <w:tcW w:w="3679" w:type="dxa"/>
          </w:tcPr>
          <w:p w14:paraId="4F5FBF05" w14:textId="2B64CDC8" w:rsidR="002B7512" w:rsidRPr="0000793E" w:rsidRDefault="002B7512" w:rsidP="001E410A">
            <w:pPr>
              <w:pStyle w:val="ProductList-Body"/>
              <w:spacing w:before="20" w:after="20"/>
              <w:rPr>
                <w:b/>
              </w:rPr>
            </w:pPr>
            <w:r>
              <w:t xml:space="preserve">Overstappen mogelijk: </w:t>
            </w:r>
            <w:r>
              <w:rPr>
                <w:b/>
              </w:rPr>
              <w:t>Microsoft Intune</w:t>
            </w:r>
            <w:r>
              <w:fldChar w:fldCharType="begin"/>
            </w:r>
            <w:r>
              <w:instrText>XE "Microsoft Intune"</w:instrText>
            </w:r>
            <w:r>
              <w:fldChar w:fldCharType="end"/>
            </w:r>
            <w:r>
              <w:rPr>
                <w:b/>
              </w:rPr>
              <w:t xml:space="preserve"> </w:t>
            </w:r>
          </w:p>
        </w:tc>
      </w:tr>
      <w:tr w:rsidR="002B7512" w14:paraId="7237514F" w14:textId="77777777" w:rsidTr="008E3EA5">
        <w:tc>
          <w:tcPr>
            <w:tcW w:w="3560" w:type="dxa"/>
          </w:tcPr>
          <w:p w14:paraId="794F8FEE" w14:textId="77777777" w:rsidR="002B7512" w:rsidRDefault="002B7512" w:rsidP="00882C43">
            <w:pPr>
              <w:pStyle w:val="ProductList-Body"/>
              <w:spacing w:before="20" w:after="20"/>
            </w:pPr>
            <w:r>
              <w:t xml:space="preserve">True-up mogelijk: </w:t>
            </w:r>
            <w:r>
              <w:rPr>
                <w:b/>
              </w:rPr>
              <w:t>alle</w:t>
            </w:r>
          </w:p>
        </w:tc>
        <w:tc>
          <w:tcPr>
            <w:tcW w:w="3561" w:type="dxa"/>
          </w:tcPr>
          <w:p w14:paraId="7C519425" w14:textId="77777777" w:rsidR="002B7512" w:rsidRPr="0000793E" w:rsidRDefault="002B7512" w:rsidP="00882C43">
            <w:pPr>
              <w:pStyle w:val="ProductList-Body"/>
              <w:spacing w:before="20" w:after="20"/>
              <w:rPr>
                <w:b/>
              </w:rPr>
            </w:pPr>
            <w:r>
              <w:t xml:space="preserve">Verlengde Looptijd mogelijk: </w:t>
            </w:r>
            <w:r>
              <w:rPr>
                <w:b/>
              </w:rPr>
              <w:t>alle</w:t>
            </w:r>
          </w:p>
        </w:tc>
        <w:tc>
          <w:tcPr>
            <w:tcW w:w="3679" w:type="dxa"/>
          </w:tcPr>
          <w:p w14:paraId="60AD44DA" w14:textId="553728E1" w:rsidR="002B7512" w:rsidRPr="0000793E" w:rsidRDefault="001E410A" w:rsidP="00882C43">
            <w:pPr>
              <w:pStyle w:val="ProductList-Body"/>
              <w:spacing w:before="20" w:after="20"/>
              <w:ind w:left="169"/>
              <w:rPr>
                <w:b/>
              </w:rPr>
            </w:pPr>
            <w:r>
              <w:rPr>
                <w:b/>
              </w:rPr>
              <w:t>(</w:t>
            </w:r>
            <w:r w:rsidR="002B7512">
              <w:rPr>
                <w:b/>
              </w:rPr>
              <w:t>Enterprise CAL Suite</w:t>
            </w:r>
            <w:r w:rsidR="002B7512">
              <w:fldChar w:fldCharType="begin"/>
            </w:r>
            <w:r w:rsidR="002B7512">
              <w:instrText>XE "Enterprise CAL Suite"</w:instrText>
            </w:r>
            <w:r w:rsidR="002B7512">
              <w:fldChar w:fldCharType="end"/>
            </w:r>
            <w:r w:rsidR="002B7512">
              <w:rPr>
                <w:b/>
              </w:rPr>
              <w:t>)</w:t>
            </w:r>
          </w:p>
        </w:tc>
      </w:tr>
    </w:tbl>
    <w:p w14:paraId="4F37360A" w14:textId="77777777" w:rsidR="002B7512" w:rsidRPr="00924715" w:rsidRDefault="002B7512" w:rsidP="002B7512">
      <w:pPr>
        <w:pStyle w:val="ProductList-Body"/>
        <w:shd w:val="clear" w:color="auto" w:fill="D9D9D9" w:themeFill="background1" w:themeFillShade="D9"/>
        <w:spacing w:before="120" w:after="120"/>
      </w:pPr>
      <w:r>
        <w:rPr>
          <w:b/>
        </w:rPr>
        <w:t>Aanvullende informatie</w:t>
      </w:r>
    </w:p>
    <w:p w14:paraId="5D81AC6D" w14:textId="1646A71D" w:rsidR="002B7512" w:rsidRPr="00924715" w:rsidRDefault="005D065A" w:rsidP="002B7512">
      <w:pPr>
        <w:pStyle w:val="ProductList-Body"/>
      </w:pPr>
      <w:r>
        <w:rPr>
          <w:b/>
          <w:color w:val="00188F"/>
        </w:rPr>
        <w:t>Microsoft Intune</w:t>
      </w:r>
      <w:r>
        <w:fldChar w:fldCharType="begin"/>
      </w:r>
      <w:r>
        <w:instrText>XE "Microsoft Intune"</w:instrText>
      </w:r>
      <w:r>
        <w:fldChar w:fldCharType="end"/>
      </w:r>
      <w:r>
        <w:rPr>
          <w:b/>
          <w:color w:val="00188F"/>
        </w:rPr>
        <w:t xml:space="preserve"> (Apparaat) en Microsoft Intune Add-on (Apparaat)</w:t>
      </w:r>
    </w:p>
    <w:p w14:paraId="52C0CAE8" w14:textId="40F1F2D8" w:rsidR="002B7512" w:rsidRPr="00924715" w:rsidRDefault="002B7512" w:rsidP="002B7512">
      <w:pPr>
        <w:pStyle w:val="ProductList-Body"/>
      </w:pPr>
      <w:r>
        <w:t>Alleen klanten met actieve Microsoft Intune SL</w:t>
      </w:r>
      <w:r w:rsidR="0039038C">
        <w:t>’</w:t>
      </w:r>
      <w:r>
        <w:t>s (Apparaat) en/of Microsoft Intune Add-on (Apparaat) SL</w:t>
      </w:r>
      <w:r w:rsidR="0039038C">
        <w:t>’</w:t>
      </w:r>
      <w:r>
        <w:t>s komen in aanmerking voor het verkrijgen van deze licenties voor desktops die aan de onderneming worden toegevoegd. Klanten die beschikken over actieve Apparaat-SL</w:t>
      </w:r>
      <w:r w:rsidR="0039038C">
        <w:t>’</w:t>
      </w:r>
      <w:r>
        <w:t>s voor Microsoft Intune komen mogelijk in aanmerking voor bepaalde voordelen.</w:t>
      </w:r>
      <w:r w:rsidR="00E0030A">
        <w:t xml:space="preserve"> </w:t>
      </w:r>
      <w:r>
        <w:t>Zie het gedeelte Programma Benefits, Software Assurance Benefits en Online Diensten Benefits van de Product List van januari 2014 voor meer informatie.</w:t>
      </w:r>
    </w:p>
    <w:p w14:paraId="4935030B" w14:textId="4E88CE10" w:rsidR="002B7512" w:rsidRPr="00924715" w:rsidRDefault="002C4F69" w:rsidP="002B7512">
      <w:pPr>
        <w:pStyle w:val="ProductList-Body"/>
        <w:shd w:val="clear" w:color="auto" w:fill="A6A6A6" w:themeFill="background1" w:themeFillShade="A6"/>
        <w:spacing w:before="120" w:after="240"/>
        <w:jc w:val="right"/>
      </w:pPr>
      <w:hyperlink w:anchor="ToC" w:history="1">
        <w:r w:rsidR="00AA05B6">
          <w:rPr>
            <w:rStyle w:val="Hyperlink"/>
            <w:sz w:val="16"/>
            <w:szCs w:val="16"/>
          </w:rPr>
          <w:t>Inhoudsopgave</w:t>
        </w:r>
      </w:hyperlink>
      <w:r w:rsidR="00AA05B6">
        <w:rPr>
          <w:sz w:val="16"/>
          <w:szCs w:val="16"/>
        </w:rPr>
        <w:t xml:space="preserve"> / </w:t>
      </w:r>
      <w:hyperlink w:anchor="ChartKey" w:history="1">
        <w:r w:rsidR="00AA05B6">
          <w:rPr>
            <w:rStyle w:val="Hyperlink"/>
            <w:sz w:val="16"/>
            <w:szCs w:val="16"/>
          </w:rPr>
          <w:t>Verklaring van het schema</w:t>
        </w:r>
      </w:hyperlink>
      <w:r w:rsidR="00AA05B6">
        <w:rPr>
          <w:sz w:val="16"/>
          <w:szCs w:val="16"/>
        </w:rPr>
        <w:t xml:space="preserve"> / </w:t>
      </w:r>
      <w:hyperlink w:anchor="Index" w:history="1">
        <w:r w:rsidR="00AA05B6">
          <w:rPr>
            <w:rStyle w:val="Hyperlink"/>
            <w:sz w:val="16"/>
            <w:szCs w:val="16"/>
          </w:rPr>
          <w:t>Index</w:t>
        </w:r>
      </w:hyperlink>
    </w:p>
    <w:p w14:paraId="3F121E92" w14:textId="77777777" w:rsidR="00C26EFF" w:rsidRDefault="00C26EFF" w:rsidP="00C26EFF">
      <w:pPr>
        <w:pStyle w:val="ProductList-OfferingGroupHeading"/>
        <w:pBdr>
          <w:bottom w:val="none" w:sz="0" w:space="0" w:color="auto"/>
        </w:pBdr>
        <w:outlineLvl w:val="1"/>
      </w:pPr>
      <w:bookmarkStart w:id="967" w:name="DynamicsOnlineServices"/>
    </w:p>
    <w:p w14:paraId="352B9531" w14:textId="77777777" w:rsidR="00C26EFF" w:rsidRDefault="00C26EFF" w:rsidP="00C26EFF">
      <w:pPr>
        <w:pStyle w:val="ProductList-OfferingGroupHeading"/>
        <w:pBdr>
          <w:bottom w:val="none" w:sz="0" w:space="0" w:color="auto"/>
        </w:pBdr>
        <w:outlineLvl w:val="1"/>
      </w:pPr>
    </w:p>
    <w:p w14:paraId="7F0D702F" w14:textId="3FBA8E27" w:rsidR="00D67331" w:rsidRPr="00924715" w:rsidRDefault="00D67331" w:rsidP="00991E89">
      <w:pPr>
        <w:pStyle w:val="ProductList-OfferingGroupHeading"/>
        <w:outlineLvl w:val="1"/>
      </w:pPr>
      <w:bookmarkStart w:id="968" w:name="_Toc409102922"/>
      <w:r>
        <w:t>Microsoft Dynamics Online</w:t>
      </w:r>
      <w:bookmarkEnd w:id="927"/>
      <w:bookmarkEnd w:id="928"/>
      <w:r>
        <w:t xml:space="preserve"> Diensten</w:t>
      </w:r>
      <w:bookmarkEnd w:id="968"/>
    </w:p>
    <w:bookmarkEnd w:id="967"/>
    <w:p w14:paraId="4FDCBC71" w14:textId="5E86B1E9" w:rsidR="00EE40B5" w:rsidRPr="00924715" w:rsidRDefault="00D67331" w:rsidP="00991E89">
      <w:pPr>
        <w:pStyle w:val="ProductList-Offering2Heading"/>
        <w:outlineLvl w:val="2"/>
      </w:pPr>
      <w:r>
        <w:tab/>
      </w:r>
      <w:bookmarkStart w:id="969" w:name="_Toc380513331"/>
      <w:bookmarkStart w:id="970" w:name="_Toc380655379"/>
      <w:bookmarkStart w:id="971" w:name="_Toc409102923"/>
      <w:r>
        <w:t>Microsoft Dynamics CRM Online</w:t>
      </w:r>
      <w:bookmarkEnd w:id="929"/>
      <w:bookmarkEnd w:id="930"/>
      <w:bookmarkEnd w:id="931"/>
      <w:bookmarkEnd w:id="969"/>
      <w:bookmarkEnd w:id="970"/>
      <w:bookmarkEnd w:id="9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57"/>
        <w:gridCol w:w="757"/>
        <w:gridCol w:w="757"/>
        <w:gridCol w:w="757"/>
        <w:gridCol w:w="758"/>
        <w:gridCol w:w="757"/>
        <w:gridCol w:w="757"/>
        <w:gridCol w:w="758"/>
        <w:gridCol w:w="757"/>
        <w:gridCol w:w="757"/>
        <w:gridCol w:w="928"/>
      </w:tblGrid>
      <w:tr w:rsidR="00742E65" w14:paraId="4FDCBC7D" w14:textId="77777777" w:rsidTr="008E3EA5">
        <w:trPr>
          <w:cantSplit/>
          <w:tblHeader/>
        </w:trPr>
        <w:tc>
          <w:tcPr>
            <w:tcW w:w="3057" w:type="dxa"/>
            <w:tcBorders>
              <w:bottom w:val="nil"/>
            </w:tcBorders>
            <w:shd w:val="clear" w:color="auto" w:fill="00188F"/>
          </w:tcPr>
          <w:p w14:paraId="4FDCBC72" w14:textId="77777777" w:rsidR="00742E65" w:rsidRPr="00EE0836" w:rsidRDefault="00742E65" w:rsidP="00C4636F">
            <w:pPr>
              <w:pStyle w:val="ProductList-OfferingBody"/>
              <w:ind w:left="-28"/>
              <w:rPr>
                <w:color w:val="FFFFFF" w:themeColor="background1"/>
              </w:rPr>
            </w:pPr>
            <w:r>
              <w:rPr>
                <w:color w:val="FFFFFF" w:themeColor="background1"/>
              </w:rPr>
              <w:t>Producten</w:t>
            </w:r>
          </w:p>
        </w:tc>
        <w:tc>
          <w:tcPr>
            <w:tcW w:w="757" w:type="dxa"/>
            <w:tcBorders>
              <w:bottom w:val="nil"/>
            </w:tcBorders>
            <w:shd w:val="clear" w:color="auto" w:fill="00188F"/>
            <w:vAlign w:val="center"/>
          </w:tcPr>
          <w:p w14:paraId="4FDCBC73" w14:textId="64E563E0" w:rsidR="00742E65" w:rsidRPr="00EE0836" w:rsidRDefault="00742E65" w:rsidP="00C4636F">
            <w:pPr>
              <w:pStyle w:val="ProductList-OfferingBody"/>
              <w:ind w:left="-113"/>
              <w:jc w:val="center"/>
              <w:rPr>
                <w:color w:val="FFFFFF" w:themeColor="background1"/>
              </w:rPr>
            </w:pPr>
            <w:r>
              <w:rPr>
                <w:color w:val="FFFFFF" w:themeColor="background1"/>
              </w:rPr>
              <w:t>Punt</w:t>
            </w:r>
          </w:p>
        </w:tc>
        <w:tc>
          <w:tcPr>
            <w:tcW w:w="757" w:type="dxa"/>
            <w:tcBorders>
              <w:left w:val="single" w:sz="12" w:space="0" w:color="FFFFFF" w:themeColor="background1"/>
            </w:tcBorders>
            <w:shd w:val="clear" w:color="auto" w:fill="00188F"/>
            <w:vAlign w:val="center"/>
          </w:tcPr>
          <w:p w14:paraId="4FDCBC74" w14:textId="03C2D2F0"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“Campus en School Overeenkomst” </w:instrText>
            </w:r>
            <w:r w:rsidRPr="007C4160">
              <w:rPr>
                <w:color w:val="FFFFFF" w:themeColor="background1"/>
              </w:rPr>
              <w:fldChar w:fldCharType="separate"/>
            </w:r>
            <w:r w:rsidRPr="007C4160">
              <w:rPr>
                <w:color w:val="FFFFFF" w:themeColor="background1"/>
              </w:rPr>
              <w:t>CA/SA</w:t>
            </w:r>
            <w:r w:rsidRPr="007C4160">
              <w:rPr>
                <w:color w:val="FFFFFF" w:themeColor="background1"/>
              </w:rPr>
              <w:fldChar w:fldCharType="end"/>
            </w:r>
          </w:p>
        </w:tc>
        <w:tc>
          <w:tcPr>
            <w:tcW w:w="757" w:type="dxa"/>
            <w:shd w:val="clear" w:color="auto" w:fill="00188F"/>
            <w:vAlign w:val="center"/>
          </w:tcPr>
          <w:p w14:paraId="4FDCBC75" w14:textId="2BE8B13E"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“Enterprise Overeenkomst en Enterprise Subscription Overeenkomst.” </w:instrText>
            </w:r>
            <w:r w:rsidRPr="007C4160">
              <w:rPr>
                <w:color w:val="FFFFFF" w:themeColor="background1"/>
              </w:rPr>
              <w:fldChar w:fldCharType="separate"/>
            </w:r>
            <w:r w:rsidRPr="007C4160">
              <w:rPr>
                <w:color w:val="FFFFFF" w:themeColor="background1"/>
              </w:rPr>
              <w:t>EA/EAS</w:t>
            </w:r>
            <w:r w:rsidRPr="007C4160">
              <w:rPr>
                <w:color w:val="FFFFFF" w:themeColor="background1"/>
              </w:rPr>
              <w:fldChar w:fldCharType="end"/>
            </w:r>
          </w:p>
        </w:tc>
        <w:tc>
          <w:tcPr>
            <w:tcW w:w="758" w:type="dxa"/>
            <w:shd w:val="clear" w:color="auto" w:fill="00188F"/>
            <w:vAlign w:val="center"/>
          </w:tcPr>
          <w:p w14:paraId="4FDCBC76" w14:textId="0BF27016"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“Enrollment for Education Solutions” </w:instrText>
            </w:r>
            <w:r w:rsidRPr="007C4160">
              <w:rPr>
                <w:color w:val="FFFFFF" w:themeColor="background1"/>
              </w:rPr>
              <w:fldChar w:fldCharType="separate"/>
            </w:r>
            <w:r w:rsidRPr="007C4160">
              <w:rPr>
                <w:color w:val="FFFFFF" w:themeColor="background1"/>
              </w:rPr>
              <w:t>EES</w:t>
            </w:r>
            <w:r w:rsidRPr="007C4160">
              <w:rPr>
                <w:color w:val="FFFFFF" w:themeColor="background1"/>
              </w:rPr>
              <w:fldChar w:fldCharType="end"/>
            </w:r>
          </w:p>
        </w:tc>
        <w:tc>
          <w:tcPr>
            <w:tcW w:w="757" w:type="dxa"/>
            <w:shd w:val="clear" w:color="auto" w:fill="00188F"/>
            <w:vAlign w:val="center"/>
          </w:tcPr>
          <w:p w14:paraId="4FDCBC77" w14:textId="3D59A5B3"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“Microsoft Products and Services Agreement.”  </w:instrText>
            </w:r>
            <w:r w:rsidRPr="007C4160">
              <w:rPr>
                <w:color w:val="FFFFFF" w:themeColor="background1"/>
              </w:rPr>
              <w:fldChar w:fldCharType="separate"/>
            </w:r>
            <w:r w:rsidRPr="007C4160">
              <w:rPr>
                <w:color w:val="FFFFFF" w:themeColor="background1"/>
              </w:rPr>
              <w:t>MPSA</w:t>
            </w:r>
            <w:r w:rsidRPr="007C4160">
              <w:rPr>
                <w:color w:val="FFFFFF" w:themeColor="background1"/>
              </w:rPr>
              <w:fldChar w:fldCharType="end"/>
            </w:r>
          </w:p>
        </w:tc>
        <w:tc>
          <w:tcPr>
            <w:tcW w:w="757" w:type="dxa"/>
            <w:shd w:val="clear" w:color="auto" w:fill="00188F"/>
            <w:vAlign w:val="center"/>
          </w:tcPr>
          <w:p w14:paraId="4FDCBC78" w14:textId="4E73406D"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License”  </w:instrText>
            </w:r>
            <w:r w:rsidRPr="007C4160">
              <w:rPr>
                <w:color w:val="FFFFFF" w:themeColor="background1"/>
              </w:rPr>
              <w:fldChar w:fldCharType="separate"/>
            </w:r>
            <w:r w:rsidRPr="007C4160">
              <w:rPr>
                <w:color w:val="FFFFFF" w:themeColor="background1"/>
              </w:rPr>
              <w:t>OL</w:t>
            </w:r>
            <w:r w:rsidRPr="007C4160">
              <w:rPr>
                <w:color w:val="FFFFFF" w:themeColor="background1"/>
              </w:rPr>
              <w:fldChar w:fldCharType="end"/>
            </w:r>
          </w:p>
        </w:tc>
        <w:tc>
          <w:tcPr>
            <w:tcW w:w="758" w:type="dxa"/>
            <w:shd w:val="clear" w:color="auto" w:fill="00188F"/>
            <w:vAlign w:val="center"/>
          </w:tcPr>
          <w:p w14:paraId="4FDCBC79" w14:textId="3B3D8D07"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Minimum” </w:instrText>
            </w:r>
            <w:r w:rsidRPr="007C4160">
              <w:rPr>
                <w:color w:val="FFFFFF" w:themeColor="background1"/>
              </w:rPr>
              <w:fldChar w:fldCharType="separate"/>
            </w:r>
            <w:r w:rsidRPr="007C4160">
              <w:rPr>
                <w:color w:val="FFFFFF" w:themeColor="background1"/>
              </w:rPr>
              <w:t>OM</w:t>
            </w:r>
            <w:r w:rsidRPr="007C4160">
              <w:rPr>
                <w:color w:val="FFFFFF" w:themeColor="background1"/>
              </w:rPr>
              <w:fldChar w:fldCharType="end"/>
            </w:r>
          </w:p>
        </w:tc>
        <w:tc>
          <w:tcPr>
            <w:tcW w:w="757" w:type="dxa"/>
            <w:shd w:val="clear" w:color="auto" w:fill="00188F"/>
            <w:vAlign w:val="center"/>
          </w:tcPr>
          <w:p w14:paraId="4FDCBC7A" w14:textId="277C3B7B"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Value en Open Value Subscription” </w:instrText>
            </w:r>
            <w:r w:rsidRPr="007C4160">
              <w:rPr>
                <w:color w:val="FFFFFF" w:themeColor="background1"/>
              </w:rPr>
              <w:fldChar w:fldCharType="separate"/>
            </w:r>
            <w:r w:rsidRPr="007C4160">
              <w:rPr>
                <w:color w:val="FFFFFF" w:themeColor="background1"/>
              </w:rPr>
              <w:t>OV/OVS</w:t>
            </w:r>
            <w:r w:rsidRPr="007C4160">
              <w:rPr>
                <w:color w:val="FFFFFF" w:themeColor="background1"/>
              </w:rPr>
              <w:fldChar w:fldCharType="end"/>
            </w:r>
          </w:p>
        </w:tc>
        <w:tc>
          <w:tcPr>
            <w:tcW w:w="757" w:type="dxa"/>
            <w:shd w:val="clear" w:color="auto" w:fill="00188F"/>
            <w:vAlign w:val="center"/>
          </w:tcPr>
          <w:p w14:paraId="4FDCBC7B" w14:textId="5575B64D"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“Select en Select Plus” </w:instrText>
            </w:r>
            <w:r w:rsidRPr="007C4160">
              <w:rPr>
                <w:color w:val="FFFFFF" w:themeColor="background1"/>
              </w:rPr>
              <w:fldChar w:fldCharType="separate"/>
            </w:r>
            <w:r w:rsidRPr="007C4160">
              <w:rPr>
                <w:color w:val="FFFFFF" w:themeColor="background1"/>
              </w:rPr>
              <w:t>S/S+</w:t>
            </w:r>
            <w:r w:rsidRPr="007C4160">
              <w:rPr>
                <w:color w:val="FFFFFF" w:themeColor="background1"/>
              </w:rPr>
              <w:fldChar w:fldCharType="end"/>
            </w:r>
          </w:p>
        </w:tc>
        <w:tc>
          <w:tcPr>
            <w:tcW w:w="928" w:type="dxa"/>
            <w:shd w:val="clear" w:color="auto" w:fill="00188F"/>
            <w:vAlign w:val="center"/>
          </w:tcPr>
          <w:p w14:paraId="4FDCBC7C" w14:textId="1C3FABEF" w:rsidR="00742E65" w:rsidRPr="00EE0836" w:rsidRDefault="00742E65" w:rsidP="00C4636F">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F57F3F" w14:paraId="4FDCBC89" w14:textId="77777777" w:rsidTr="008E3EA5">
        <w:trPr>
          <w:cantSplit/>
        </w:trPr>
        <w:tc>
          <w:tcPr>
            <w:tcW w:w="3057" w:type="dxa"/>
            <w:tcBorders>
              <w:top w:val="nil"/>
              <w:left w:val="nil"/>
              <w:bottom w:val="dashSmallGap" w:sz="4" w:space="0" w:color="BFBFBF" w:themeColor="background1" w:themeShade="BF"/>
              <w:right w:val="nil"/>
            </w:tcBorders>
          </w:tcPr>
          <w:p w14:paraId="4FDCBC7E" w14:textId="52232462" w:rsidR="00F57F3F" w:rsidRDefault="00F57F3F" w:rsidP="00866AFF">
            <w:pPr>
              <w:pStyle w:val="ProductList-Offering2"/>
            </w:pPr>
            <w:bookmarkStart w:id="972" w:name="_Toc379797306"/>
            <w:bookmarkStart w:id="973" w:name="_Toc380513332"/>
            <w:bookmarkStart w:id="974" w:name="_Toc380655380"/>
            <w:bookmarkStart w:id="975" w:name="_Toc409102924"/>
            <w:r>
              <w:t>Microsoft Dynamics CRM Online Basic</w:t>
            </w:r>
            <w:r>
              <w:fldChar w:fldCharType="begin"/>
            </w:r>
            <w:r>
              <w:instrText>XE "Microsoft Dynamics CRM Online Basic"</w:instrText>
            </w:r>
            <w:r>
              <w:fldChar w:fldCharType="end"/>
            </w:r>
            <w:r>
              <w:t xml:space="preserve"> (Gebruikers-SL)</w:t>
            </w:r>
            <w:bookmarkEnd w:id="972"/>
            <w:bookmarkEnd w:id="973"/>
            <w:bookmarkEnd w:id="974"/>
            <w:bookmarkEnd w:id="975"/>
          </w:p>
        </w:tc>
        <w:tc>
          <w:tcPr>
            <w:tcW w:w="757" w:type="dxa"/>
            <w:tcBorders>
              <w:top w:val="nil"/>
              <w:left w:val="nil"/>
              <w:bottom w:val="dashSmallGap" w:sz="4" w:space="0" w:color="BFBFBF" w:themeColor="background1" w:themeShade="BF"/>
              <w:right w:val="nil"/>
            </w:tcBorders>
            <w:vAlign w:val="center"/>
          </w:tcPr>
          <w:p w14:paraId="4FDCBC7F" w14:textId="2A746682" w:rsidR="00F57F3F" w:rsidRDefault="00F57F3F" w:rsidP="00866AFF">
            <w:pPr>
              <w:pStyle w:val="ProductList-OfferingBody"/>
              <w:ind w:left="-113"/>
              <w:jc w:val="center"/>
            </w:pPr>
            <w:r>
              <w:t>1</w:t>
            </w:r>
          </w:p>
        </w:tc>
        <w:tc>
          <w:tcPr>
            <w:tcW w:w="757" w:type="dxa"/>
            <w:tcBorders>
              <w:left w:val="single" w:sz="12" w:space="0" w:color="FFFFFF" w:themeColor="background1"/>
            </w:tcBorders>
            <w:shd w:val="clear" w:color="auto" w:fill="BFBFBF" w:themeFill="background1" w:themeFillShade="BF"/>
            <w:vAlign w:val="center"/>
          </w:tcPr>
          <w:p w14:paraId="4FDCBC80" w14:textId="77777777" w:rsidR="00F57F3F" w:rsidRDefault="00F57F3F" w:rsidP="00866AFF">
            <w:pPr>
              <w:pStyle w:val="ProductList-OfferingBody"/>
              <w:ind w:left="-113"/>
              <w:jc w:val="center"/>
            </w:pPr>
          </w:p>
        </w:tc>
        <w:tc>
          <w:tcPr>
            <w:tcW w:w="757" w:type="dxa"/>
            <w:shd w:val="clear" w:color="auto" w:fill="70AD47" w:themeFill="accent6"/>
            <w:vAlign w:val="center"/>
          </w:tcPr>
          <w:p w14:paraId="4FDCBC81" w14:textId="62B03B4F" w:rsidR="00F57F3F" w:rsidRPr="00F57F3F" w:rsidRDefault="00F57F3F" w:rsidP="00866AFF">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58" w:type="dxa"/>
            <w:shd w:val="clear" w:color="auto" w:fill="70AD47" w:themeFill="accent6"/>
            <w:vAlign w:val="center"/>
          </w:tcPr>
          <w:p w14:paraId="4FDCBC82" w14:textId="4011D3C5" w:rsidR="00F57F3F" w:rsidRDefault="00F57F3F" w:rsidP="00866AFF">
            <w:pPr>
              <w:pStyle w:val="ProductList-OfferingBody"/>
              <w:ind w:left="-113"/>
              <w:jc w:val="center"/>
            </w:pPr>
          </w:p>
        </w:tc>
        <w:tc>
          <w:tcPr>
            <w:tcW w:w="757" w:type="dxa"/>
            <w:shd w:val="clear" w:color="auto" w:fill="70AD47" w:themeFill="accent6"/>
            <w:vAlign w:val="center"/>
          </w:tcPr>
          <w:p w14:paraId="4FDCBC83" w14:textId="77777777" w:rsidR="00F57F3F" w:rsidRDefault="00F57F3F" w:rsidP="00866AFF">
            <w:pPr>
              <w:pStyle w:val="ProductList-OfferingBody"/>
              <w:ind w:left="-113"/>
              <w:jc w:val="center"/>
            </w:pPr>
          </w:p>
        </w:tc>
        <w:tc>
          <w:tcPr>
            <w:tcW w:w="757" w:type="dxa"/>
            <w:shd w:val="clear" w:color="auto" w:fill="70AD47" w:themeFill="accent6"/>
            <w:vAlign w:val="center"/>
          </w:tcPr>
          <w:p w14:paraId="4FDCBC84" w14:textId="77777777" w:rsidR="00F57F3F" w:rsidRDefault="00F57F3F" w:rsidP="00866AFF">
            <w:pPr>
              <w:pStyle w:val="ProductList-OfferingBody"/>
              <w:ind w:left="-113"/>
              <w:jc w:val="center"/>
            </w:pPr>
          </w:p>
        </w:tc>
        <w:tc>
          <w:tcPr>
            <w:tcW w:w="758" w:type="dxa"/>
            <w:shd w:val="clear" w:color="auto" w:fill="70AD47" w:themeFill="accent6"/>
            <w:vAlign w:val="center"/>
          </w:tcPr>
          <w:p w14:paraId="4FDCBC85" w14:textId="358B9460" w:rsidR="00F57F3F" w:rsidRPr="007F63E2" w:rsidRDefault="007F63E2" w:rsidP="00866AFF">
            <w:pPr>
              <w:pStyle w:val="ProductList-OfferingBody"/>
              <w:ind w:left="-113"/>
              <w:jc w:val="center"/>
            </w:pPr>
            <w:r w:rsidRPr="007F63E2">
              <w:fldChar w:fldCharType="begin"/>
            </w:r>
            <w:r w:rsidRPr="007F63E2">
              <w:instrText xml:space="preserve"> AutoTextList  \s NoStyle \t “Open License en Open Value” </w:instrText>
            </w:r>
            <w:r w:rsidRPr="007F63E2">
              <w:fldChar w:fldCharType="separate"/>
            </w:r>
            <w:r w:rsidRPr="007F63E2">
              <w:t>OF</w:t>
            </w:r>
            <w:r w:rsidRPr="007F63E2">
              <w:fldChar w:fldCharType="end"/>
            </w:r>
          </w:p>
        </w:tc>
        <w:tc>
          <w:tcPr>
            <w:tcW w:w="757" w:type="dxa"/>
            <w:shd w:val="clear" w:color="auto" w:fill="70AD47" w:themeFill="accent6"/>
            <w:vAlign w:val="center"/>
          </w:tcPr>
          <w:p w14:paraId="4FDCBC86" w14:textId="14C53C10" w:rsidR="00F57F3F" w:rsidRPr="00B472F9" w:rsidRDefault="00B472F9" w:rsidP="00866AFF">
            <w:pPr>
              <w:pStyle w:val="ProductList-OfferingBody"/>
              <w:ind w:left="-113"/>
              <w:jc w:val="center"/>
            </w:pPr>
            <w:r w:rsidRPr="00B472F9">
              <w:fldChar w:fldCharType="begin"/>
            </w:r>
            <w:r w:rsidRPr="00B472F9">
              <w:instrText xml:space="preserve"> AutoTextList  \s NoStyle \t “</w:instrText>
            </w:r>
            <w:r w:rsidRPr="00B472F9">
              <w:rPr>
                <w:u w:val="single"/>
              </w:rPr>
              <w:instrText>Niet-organisatieomvattend in Open Value</w:instrText>
            </w:r>
            <w:r w:rsidRPr="00B472F9">
              <w:instrText xml:space="preserve">” </w:instrText>
            </w:r>
            <w:r w:rsidRPr="00B472F9">
              <w:fldChar w:fldCharType="separate"/>
            </w:r>
            <w:r w:rsidRPr="00B472F9">
              <w:t xml:space="preserve"> P </w:t>
            </w:r>
            <w:r w:rsidRPr="00B472F9">
              <w:fldChar w:fldCharType="end"/>
            </w:r>
          </w:p>
        </w:tc>
        <w:tc>
          <w:tcPr>
            <w:tcW w:w="757" w:type="dxa"/>
            <w:shd w:val="clear" w:color="auto" w:fill="BFBFBF" w:themeFill="background1" w:themeFillShade="BF"/>
            <w:vAlign w:val="center"/>
          </w:tcPr>
          <w:p w14:paraId="4FDCBC87" w14:textId="77777777" w:rsidR="00F57F3F" w:rsidRDefault="00F57F3F" w:rsidP="00866AFF">
            <w:pPr>
              <w:pStyle w:val="ProductList-OfferingBody"/>
              <w:ind w:left="-113"/>
              <w:jc w:val="center"/>
            </w:pPr>
          </w:p>
        </w:tc>
        <w:tc>
          <w:tcPr>
            <w:tcW w:w="928" w:type="dxa"/>
            <w:shd w:val="clear" w:color="auto" w:fill="70AD47" w:themeFill="accent6"/>
            <w:vAlign w:val="center"/>
          </w:tcPr>
          <w:p w14:paraId="4FDCBC88" w14:textId="7FF5D224" w:rsidR="00F57F3F" w:rsidRDefault="00F57F3F" w:rsidP="00866AFF">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r>
      <w:tr w:rsidR="00F57F3F" w14:paraId="4FDCBC95" w14:textId="77777777" w:rsidTr="008E3EA5">
        <w:trPr>
          <w:cantSplit/>
        </w:trPr>
        <w:tc>
          <w:tcPr>
            <w:tcW w:w="3057" w:type="dxa"/>
            <w:tcBorders>
              <w:top w:val="nil"/>
              <w:left w:val="nil"/>
              <w:bottom w:val="dashSmallGap" w:sz="4" w:space="0" w:color="BFBFBF" w:themeColor="background1" w:themeShade="BF"/>
              <w:right w:val="nil"/>
            </w:tcBorders>
          </w:tcPr>
          <w:p w14:paraId="4FDCBC8A" w14:textId="7457029F" w:rsidR="00F57F3F" w:rsidRDefault="00F57F3F" w:rsidP="00730E25">
            <w:pPr>
              <w:pStyle w:val="ProductList-Offering2"/>
            </w:pPr>
            <w:bookmarkStart w:id="976" w:name="_Toc379797307"/>
            <w:bookmarkStart w:id="977" w:name="_Toc380513333"/>
            <w:bookmarkStart w:id="978" w:name="_Toc380655381"/>
            <w:bookmarkStart w:id="979" w:name="_Toc409102925"/>
            <w:r>
              <w:t>Microsoft Dynamics CRM Online Basic</w:t>
            </w:r>
            <w:r>
              <w:fldChar w:fldCharType="begin"/>
            </w:r>
            <w:r>
              <w:instrText>XE "Microsoft Dynamics CRM Online Basic"</w:instrText>
            </w:r>
            <w:r>
              <w:fldChar w:fldCharType="end"/>
            </w:r>
            <w:r>
              <w:t xml:space="preserve"> voor SA</w:t>
            </w:r>
            <w:r>
              <w:fldChar w:fldCharType="begin"/>
            </w:r>
            <w:r>
              <w:instrText>XE "Microsoft Dynamics CRM Online Basic voor SA"</w:instrText>
            </w:r>
            <w:r>
              <w:fldChar w:fldCharType="end"/>
            </w:r>
            <w:r>
              <w:t xml:space="preserve"> (Gebruikers-SL)</w:t>
            </w:r>
            <w:bookmarkEnd w:id="976"/>
            <w:bookmarkEnd w:id="977"/>
            <w:bookmarkEnd w:id="978"/>
            <w:bookmarkEnd w:id="979"/>
          </w:p>
        </w:tc>
        <w:tc>
          <w:tcPr>
            <w:tcW w:w="757" w:type="dxa"/>
            <w:tcBorders>
              <w:top w:val="nil"/>
              <w:left w:val="nil"/>
              <w:bottom w:val="dashSmallGap" w:sz="4" w:space="0" w:color="BFBFBF" w:themeColor="background1" w:themeShade="BF"/>
              <w:right w:val="nil"/>
            </w:tcBorders>
            <w:vAlign w:val="center"/>
          </w:tcPr>
          <w:p w14:paraId="4FDCBC8B" w14:textId="713DCFB4" w:rsidR="00F57F3F" w:rsidRDefault="00F57F3F" w:rsidP="00730E25">
            <w:pPr>
              <w:pStyle w:val="ProductList-OfferingBody"/>
              <w:ind w:left="-113"/>
              <w:jc w:val="center"/>
            </w:pPr>
            <w:r>
              <w:t>1</w:t>
            </w:r>
          </w:p>
        </w:tc>
        <w:tc>
          <w:tcPr>
            <w:tcW w:w="757" w:type="dxa"/>
            <w:tcBorders>
              <w:left w:val="single" w:sz="12" w:space="0" w:color="FFFFFF" w:themeColor="background1"/>
            </w:tcBorders>
            <w:shd w:val="clear" w:color="auto" w:fill="BFBFBF" w:themeFill="background1" w:themeFillShade="BF"/>
            <w:vAlign w:val="center"/>
          </w:tcPr>
          <w:p w14:paraId="4FDCBC8C" w14:textId="77777777" w:rsidR="00F57F3F" w:rsidRDefault="00F57F3F" w:rsidP="00730E25">
            <w:pPr>
              <w:pStyle w:val="ProductList-OfferingBody"/>
              <w:ind w:left="-113"/>
              <w:jc w:val="center"/>
            </w:pPr>
          </w:p>
        </w:tc>
        <w:tc>
          <w:tcPr>
            <w:tcW w:w="757" w:type="dxa"/>
            <w:shd w:val="clear" w:color="auto" w:fill="70AD47" w:themeFill="accent6"/>
            <w:vAlign w:val="center"/>
          </w:tcPr>
          <w:p w14:paraId="4FDCBC8D" w14:textId="200353D5" w:rsidR="00F57F3F" w:rsidRDefault="00F57F3F" w:rsidP="00730E25">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58" w:type="dxa"/>
            <w:shd w:val="clear" w:color="auto" w:fill="70AD47" w:themeFill="accent6"/>
            <w:vAlign w:val="center"/>
          </w:tcPr>
          <w:p w14:paraId="4FDCBC8E" w14:textId="261C686F" w:rsidR="00F57F3F" w:rsidRPr="00F57F3F" w:rsidRDefault="00F57F3F" w:rsidP="00F57F3F">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w:t>
            </w:r>
            <w:r w:rsidRPr="00F57F3F">
              <w:fldChar w:fldCharType="end"/>
            </w:r>
            <w:r w:rsidRPr="00F57F3F">
              <w:fldChar w:fldCharType="begin"/>
            </w:r>
            <w:r w:rsidRPr="00F57F3F">
              <w:instrText xml:space="preserve"> AutoTextList  \s NoStyle \t “Student-product” </w:instrText>
            </w:r>
            <w:r w:rsidRPr="00F57F3F">
              <w:fldChar w:fldCharType="separate"/>
            </w:r>
            <w:r w:rsidRPr="00F57F3F">
              <w:t>ST</w:t>
            </w:r>
            <w:r w:rsidRPr="00F57F3F">
              <w:fldChar w:fldCharType="end"/>
            </w:r>
          </w:p>
        </w:tc>
        <w:tc>
          <w:tcPr>
            <w:tcW w:w="757" w:type="dxa"/>
            <w:shd w:val="clear" w:color="auto" w:fill="BFBFBF" w:themeFill="background1" w:themeFillShade="BF"/>
            <w:vAlign w:val="center"/>
          </w:tcPr>
          <w:p w14:paraId="4FDCBC8F" w14:textId="79A0049D" w:rsidR="00F57F3F" w:rsidRDefault="00F57F3F" w:rsidP="00730E25">
            <w:pPr>
              <w:pStyle w:val="ProductList-OfferingBody"/>
              <w:ind w:left="-113"/>
              <w:jc w:val="center"/>
            </w:pPr>
            <w:r>
              <w:t xml:space="preserve"> </w:t>
            </w:r>
          </w:p>
        </w:tc>
        <w:tc>
          <w:tcPr>
            <w:tcW w:w="757" w:type="dxa"/>
            <w:shd w:val="clear" w:color="auto" w:fill="BFBFBF" w:themeFill="background1" w:themeFillShade="BF"/>
            <w:vAlign w:val="center"/>
          </w:tcPr>
          <w:p w14:paraId="4FDCBC90" w14:textId="77777777" w:rsidR="00F57F3F" w:rsidRDefault="00F57F3F" w:rsidP="00730E25">
            <w:pPr>
              <w:pStyle w:val="ProductList-OfferingBody"/>
              <w:ind w:left="-113"/>
              <w:jc w:val="center"/>
            </w:pPr>
          </w:p>
        </w:tc>
        <w:tc>
          <w:tcPr>
            <w:tcW w:w="758" w:type="dxa"/>
            <w:shd w:val="clear" w:color="auto" w:fill="BFBFBF" w:themeFill="background1" w:themeFillShade="BF"/>
            <w:vAlign w:val="center"/>
          </w:tcPr>
          <w:p w14:paraId="4FDCBC91" w14:textId="77777777" w:rsidR="00F57F3F" w:rsidRDefault="00F57F3F" w:rsidP="00730E25">
            <w:pPr>
              <w:pStyle w:val="ProductList-OfferingBody"/>
              <w:ind w:left="-113"/>
              <w:jc w:val="center"/>
            </w:pPr>
          </w:p>
        </w:tc>
        <w:tc>
          <w:tcPr>
            <w:tcW w:w="757" w:type="dxa"/>
            <w:shd w:val="clear" w:color="auto" w:fill="BFBFBF" w:themeFill="background1" w:themeFillShade="BF"/>
            <w:vAlign w:val="center"/>
          </w:tcPr>
          <w:p w14:paraId="4FDCBC92" w14:textId="77777777" w:rsidR="00F57F3F" w:rsidRDefault="00F57F3F" w:rsidP="00730E25">
            <w:pPr>
              <w:pStyle w:val="ProductList-OfferingBody"/>
              <w:ind w:left="-113"/>
              <w:jc w:val="center"/>
            </w:pPr>
          </w:p>
        </w:tc>
        <w:tc>
          <w:tcPr>
            <w:tcW w:w="757" w:type="dxa"/>
            <w:shd w:val="clear" w:color="auto" w:fill="BFBFBF" w:themeFill="background1" w:themeFillShade="BF"/>
            <w:vAlign w:val="center"/>
          </w:tcPr>
          <w:p w14:paraId="4FDCBC93" w14:textId="77777777" w:rsidR="00F57F3F" w:rsidRDefault="00F57F3F" w:rsidP="00730E25">
            <w:pPr>
              <w:pStyle w:val="ProductList-OfferingBody"/>
              <w:ind w:left="-113"/>
              <w:jc w:val="center"/>
            </w:pPr>
          </w:p>
        </w:tc>
        <w:tc>
          <w:tcPr>
            <w:tcW w:w="928" w:type="dxa"/>
            <w:shd w:val="clear" w:color="auto" w:fill="70AD47" w:themeFill="accent6"/>
            <w:vAlign w:val="center"/>
          </w:tcPr>
          <w:p w14:paraId="4FDCBC94" w14:textId="4FAD596F" w:rsidR="00F57F3F" w:rsidRDefault="00F57F3F" w:rsidP="00730E25">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r>
      <w:tr w:rsidR="00B472F9" w14:paraId="4FDCBCA1" w14:textId="77777777" w:rsidTr="0021112B">
        <w:trPr>
          <w:cantSplit/>
        </w:trPr>
        <w:tc>
          <w:tcPr>
            <w:tcW w:w="3057" w:type="dxa"/>
            <w:tcBorders>
              <w:top w:val="nil"/>
              <w:left w:val="nil"/>
              <w:bottom w:val="dashSmallGap" w:sz="4" w:space="0" w:color="BFBFBF" w:themeColor="background1" w:themeShade="BF"/>
              <w:right w:val="nil"/>
            </w:tcBorders>
          </w:tcPr>
          <w:p w14:paraId="4FDCBC96" w14:textId="0C01EE4E" w:rsidR="00B472F9" w:rsidRDefault="00B472F9" w:rsidP="00866AFF">
            <w:pPr>
              <w:pStyle w:val="ProductList-Offering2"/>
            </w:pPr>
            <w:bookmarkStart w:id="980" w:name="_Toc379797308"/>
            <w:bookmarkStart w:id="981" w:name="_Toc380513334"/>
            <w:bookmarkStart w:id="982" w:name="_Toc380655382"/>
            <w:bookmarkStart w:id="983" w:name="_Toc409102926"/>
            <w:r>
              <w:t>Microsoft Dynamics CRM Online Enhanced Support</w:t>
            </w:r>
            <w:bookmarkEnd w:id="980"/>
            <w:bookmarkEnd w:id="981"/>
            <w:bookmarkEnd w:id="982"/>
            <w:bookmarkEnd w:id="983"/>
            <w:r>
              <w:fldChar w:fldCharType="begin"/>
            </w:r>
            <w:r>
              <w:instrText>XE "Microsoft Dynamics CRM Online Enhanced Support"</w:instrText>
            </w:r>
            <w:r>
              <w:fldChar w:fldCharType="end"/>
            </w:r>
          </w:p>
        </w:tc>
        <w:tc>
          <w:tcPr>
            <w:tcW w:w="757" w:type="dxa"/>
            <w:tcBorders>
              <w:top w:val="nil"/>
              <w:left w:val="nil"/>
              <w:bottom w:val="dashSmallGap" w:sz="4" w:space="0" w:color="BFBFBF" w:themeColor="background1" w:themeShade="BF"/>
              <w:right w:val="nil"/>
            </w:tcBorders>
            <w:vAlign w:val="center"/>
          </w:tcPr>
          <w:p w14:paraId="4FDCBC97" w14:textId="0CD20E2B" w:rsidR="00B472F9" w:rsidRDefault="00B472F9" w:rsidP="00866AFF">
            <w:pPr>
              <w:pStyle w:val="ProductList-OfferingBody"/>
              <w:ind w:left="-113"/>
              <w:jc w:val="center"/>
            </w:pPr>
            <w:r>
              <w:t>1</w:t>
            </w:r>
          </w:p>
        </w:tc>
        <w:tc>
          <w:tcPr>
            <w:tcW w:w="757" w:type="dxa"/>
            <w:tcBorders>
              <w:left w:val="single" w:sz="12" w:space="0" w:color="FFFFFF" w:themeColor="background1"/>
            </w:tcBorders>
            <w:shd w:val="clear" w:color="auto" w:fill="70AD47" w:themeFill="accent6"/>
            <w:vAlign w:val="center"/>
          </w:tcPr>
          <w:p w14:paraId="4FDCBC98" w14:textId="7FB10762" w:rsidR="00B472F9" w:rsidRDefault="00B472F9" w:rsidP="00866AFF">
            <w:pPr>
              <w:pStyle w:val="ProductList-OfferingBody"/>
              <w:ind w:left="-113"/>
              <w:jc w:val="center"/>
            </w:pPr>
            <w:r>
              <w:t>1</w:t>
            </w:r>
          </w:p>
        </w:tc>
        <w:tc>
          <w:tcPr>
            <w:tcW w:w="757" w:type="dxa"/>
            <w:shd w:val="clear" w:color="auto" w:fill="70AD47" w:themeFill="accent6"/>
            <w:vAlign w:val="center"/>
          </w:tcPr>
          <w:p w14:paraId="4FDCBC99" w14:textId="1F440284" w:rsidR="00B472F9" w:rsidRDefault="00B472F9" w:rsidP="00866AFF">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58" w:type="dxa"/>
            <w:shd w:val="clear" w:color="auto" w:fill="70AD47" w:themeFill="accent6"/>
            <w:vAlign w:val="center"/>
          </w:tcPr>
          <w:p w14:paraId="4FDCBC9A" w14:textId="25DE190F" w:rsidR="00B472F9" w:rsidRDefault="00B472F9" w:rsidP="00866AFF">
            <w:pPr>
              <w:pStyle w:val="ProductList-OfferingBody"/>
              <w:ind w:left="-113"/>
              <w:jc w:val="center"/>
            </w:pPr>
          </w:p>
        </w:tc>
        <w:tc>
          <w:tcPr>
            <w:tcW w:w="757" w:type="dxa"/>
            <w:shd w:val="clear" w:color="auto" w:fill="70AD47" w:themeFill="accent6"/>
            <w:vAlign w:val="center"/>
          </w:tcPr>
          <w:p w14:paraId="4FDCBC9B" w14:textId="68FF94B8" w:rsidR="00B472F9" w:rsidRDefault="00B472F9" w:rsidP="00866AFF">
            <w:pPr>
              <w:pStyle w:val="ProductList-OfferingBody"/>
              <w:ind w:left="-113"/>
              <w:jc w:val="center"/>
            </w:pPr>
            <w:r>
              <w:t xml:space="preserve"> </w:t>
            </w:r>
          </w:p>
        </w:tc>
        <w:tc>
          <w:tcPr>
            <w:tcW w:w="757" w:type="dxa"/>
            <w:shd w:val="clear" w:color="auto" w:fill="70AD47" w:themeFill="accent6"/>
            <w:vAlign w:val="center"/>
          </w:tcPr>
          <w:p w14:paraId="4FDCBC9C" w14:textId="77777777" w:rsidR="00B472F9" w:rsidRDefault="00B472F9" w:rsidP="00866AFF">
            <w:pPr>
              <w:pStyle w:val="ProductList-OfferingBody"/>
              <w:ind w:left="-113"/>
              <w:jc w:val="center"/>
            </w:pPr>
          </w:p>
        </w:tc>
        <w:tc>
          <w:tcPr>
            <w:tcW w:w="758" w:type="dxa"/>
            <w:shd w:val="clear" w:color="auto" w:fill="70AD47" w:themeFill="accent6"/>
            <w:vAlign w:val="center"/>
          </w:tcPr>
          <w:p w14:paraId="4FDCBC9D" w14:textId="3F38DDF3" w:rsidR="00B472F9" w:rsidRDefault="00B472F9" w:rsidP="00866AFF">
            <w:pPr>
              <w:pStyle w:val="ProductList-OfferingBody"/>
              <w:ind w:left="-113"/>
              <w:jc w:val="center"/>
            </w:pPr>
            <w:r w:rsidRPr="007F63E2">
              <w:fldChar w:fldCharType="begin"/>
            </w:r>
            <w:r w:rsidRPr="007F63E2">
              <w:instrText xml:space="preserve"> AutoTextList  \s NoStyle \t “Open License en Open Value” </w:instrText>
            </w:r>
            <w:r w:rsidRPr="007F63E2">
              <w:fldChar w:fldCharType="separate"/>
            </w:r>
            <w:r w:rsidRPr="007F63E2">
              <w:t>OF</w:t>
            </w:r>
            <w:r w:rsidRPr="007F63E2">
              <w:fldChar w:fldCharType="end"/>
            </w:r>
          </w:p>
        </w:tc>
        <w:tc>
          <w:tcPr>
            <w:tcW w:w="757" w:type="dxa"/>
            <w:shd w:val="clear" w:color="auto" w:fill="70AD47" w:themeFill="accent6"/>
            <w:vAlign w:val="center"/>
          </w:tcPr>
          <w:p w14:paraId="4FDCBC9E" w14:textId="684A4817" w:rsidR="00B472F9" w:rsidRDefault="00B472F9" w:rsidP="00866AFF">
            <w:pPr>
              <w:pStyle w:val="ProductList-OfferingBody"/>
              <w:ind w:left="-113"/>
              <w:jc w:val="center"/>
            </w:pPr>
            <w:r w:rsidRPr="00B472F9">
              <w:fldChar w:fldCharType="begin"/>
            </w:r>
            <w:r w:rsidRPr="00B472F9">
              <w:instrText xml:space="preserve"> AutoTextList  \s NoStyle \t “</w:instrText>
            </w:r>
            <w:r w:rsidRPr="00B472F9">
              <w:rPr>
                <w:u w:val="single"/>
              </w:rPr>
              <w:instrText>Niet-organisatieomvattend in Open Value</w:instrText>
            </w:r>
            <w:r w:rsidRPr="00B472F9">
              <w:instrText xml:space="preserve">” </w:instrText>
            </w:r>
            <w:r w:rsidRPr="00B472F9">
              <w:fldChar w:fldCharType="separate"/>
            </w:r>
            <w:r w:rsidRPr="00B472F9">
              <w:t xml:space="preserve"> P </w:t>
            </w:r>
            <w:r w:rsidRPr="00B472F9">
              <w:fldChar w:fldCharType="end"/>
            </w:r>
          </w:p>
        </w:tc>
        <w:tc>
          <w:tcPr>
            <w:tcW w:w="757" w:type="dxa"/>
            <w:shd w:val="clear" w:color="auto" w:fill="BFBFBF" w:themeFill="background1" w:themeFillShade="BF"/>
            <w:vAlign w:val="center"/>
          </w:tcPr>
          <w:p w14:paraId="4FDCBC9F" w14:textId="77777777" w:rsidR="00B472F9" w:rsidRDefault="00B472F9" w:rsidP="00866AFF">
            <w:pPr>
              <w:pStyle w:val="ProductList-OfferingBody"/>
              <w:ind w:left="-113"/>
              <w:jc w:val="center"/>
            </w:pPr>
          </w:p>
        </w:tc>
        <w:tc>
          <w:tcPr>
            <w:tcW w:w="928" w:type="dxa"/>
            <w:shd w:val="clear" w:color="auto" w:fill="70AD47" w:themeFill="accent6"/>
            <w:vAlign w:val="center"/>
          </w:tcPr>
          <w:p w14:paraId="4FDCBCA0" w14:textId="47F2538E" w:rsidR="00B472F9" w:rsidRDefault="00B472F9" w:rsidP="00866AFF">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r>
      <w:tr w:rsidR="00F57F3F" w14:paraId="1F46DAD3" w14:textId="77777777" w:rsidTr="008E3EA5">
        <w:trPr>
          <w:cantSplit/>
        </w:trPr>
        <w:tc>
          <w:tcPr>
            <w:tcW w:w="3057" w:type="dxa"/>
            <w:tcBorders>
              <w:top w:val="nil"/>
              <w:left w:val="nil"/>
              <w:bottom w:val="dashSmallGap" w:sz="4" w:space="0" w:color="BFBFBF" w:themeColor="background1" w:themeShade="BF"/>
              <w:right w:val="nil"/>
            </w:tcBorders>
          </w:tcPr>
          <w:p w14:paraId="146ECC55" w14:textId="34FEA2CE" w:rsidR="00F57F3F" w:rsidRDefault="00F57F3F" w:rsidP="00C10F04">
            <w:pPr>
              <w:pStyle w:val="ProductList-Offering2"/>
            </w:pPr>
            <w:bookmarkStart w:id="984" w:name="_Toc409102927"/>
            <w:r>
              <w:t>Microsoft Dynamics CRM Online Enterprise</w:t>
            </w:r>
            <w:r>
              <w:fldChar w:fldCharType="begin"/>
            </w:r>
            <w:r>
              <w:instrText>XE "Microsoft Dynamics CRM Online Enterprise"</w:instrText>
            </w:r>
            <w:r>
              <w:fldChar w:fldCharType="end"/>
            </w:r>
            <w:r>
              <w:t xml:space="preserve"> (Gebruikers-SL)</w:t>
            </w:r>
            <w:bookmarkEnd w:id="984"/>
          </w:p>
        </w:tc>
        <w:tc>
          <w:tcPr>
            <w:tcW w:w="757" w:type="dxa"/>
            <w:tcBorders>
              <w:top w:val="nil"/>
              <w:left w:val="nil"/>
              <w:bottom w:val="dashSmallGap" w:sz="4" w:space="0" w:color="BFBFBF" w:themeColor="background1" w:themeShade="BF"/>
              <w:right w:val="nil"/>
            </w:tcBorders>
            <w:vAlign w:val="center"/>
          </w:tcPr>
          <w:p w14:paraId="79A1A587" w14:textId="6286938F" w:rsidR="00F57F3F" w:rsidRDefault="00F57F3F" w:rsidP="00730E25">
            <w:pPr>
              <w:pStyle w:val="ProductList-OfferingBody"/>
              <w:ind w:left="-113"/>
              <w:jc w:val="center"/>
            </w:pPr>
            <w:r>
              <w:t>1</w:t>
            </w:r>
          </w:p>
        </w:tc>
        <w:tc>
          <w:tcPr>
            <w:tcW w:w="757" w:type="dxa"/>
            <w:tcBorders>
              <w:left w:val="single" w:sz="12" w:space="0" w:color="FFFFFF" w:themeColor="background1"/>
            </w:tcBorders>
            <w:shd w:val="clear" w:color="auto" w:fill="70AD47" w:themeFill="accent6"/>
            <w:vAlign w:val="center"/>
          </w:tcPr>
          <w:p w14:paraId="49582547" w14:textId="4DAE4B9F" w:rsidR="00F57F3F" w:rsidRDefault="00F57F3F" w:rsidP="00730E25">
            <w:pPr>
              <w:pStyle w:val="ProductList-OfferingBody"/>
              <w:ind w:left="-113"/>
              <w:jc w:val="center"/>
            </w:pPr>
            <w:r>
              <w:t>1</w:t>
            </w:r>
          </w:p>
        </w:tc>
        <w:tc>
          <w:tcPr>
            <w:tcW w:w="757" w:type="dxa"/>
            <w:shd w:val="clear" w:color="auto" w:fill="70AD47" w:themeFill="accent6"/>
            <w:vAlign w:val="center"/>
          </w:tcPr>
          <w:p w14:paraId="559AEABC" w14:textId="099B1CA9" w:rsidR="00F57F3F" w:rsidRPr="00287117" w:rsidRDefault="00F57F3F" w:rsidP="00730E25">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58" w:type="dxa"/>
            <w:shd w:val="clear" w:color="auto" w:fill="BFBFBF" w:themeFill="background1" w:themeFillShade="BF"/>
            <w:vAlign w:val="center"/>
          </w:tcPr>
          <w:p w14:paraId="332C1540" w14:textId="77777777" w:rsidR="00F57F3F" w:rsidRDefault="00F57F3F" w:rsidP="00730E25">
            <w:pPr>
              <w:pStyle w:val="ProductList-OfferingBody"/>
              <w:ind w:left="-113"/>
              <w:jc w:val="center"/>
            </w:pPr>
          </w:p>
        </w:tc>
        <w:tc>
          <w:tcPr>
            <w:tcW w:w="757" w:type="dxa"/>
            <w:shd w:val="clear" w:color="auto" w:fill="70AD47" w:themeFill="accent6"/>
            <w:vAlign w:val="center"/>
          </w:tcPr>
          <w:p w14:paraId="3D3801C1" w14:textId="77777777" w:rsidR="00F57F3F" w:rsidRDefault="00F57F3F" w:rsidP="00730E25">
            <w:pPr>
              <w:pStyle w:val="ProductList-OfferingBody"/>
              <w:ind w:left="-113"/>
              <w:jc w:val="center"/>
            </w:pPr>
          </w:p>
        </w:tc>
        <w:tc>
          <w:tcPr>
            <w:tcW w:w="757" w:type="dxa"/>
            <w:shd w:val="clear" w:color="auto" w:fill="BFBFBF" w:themeFill="background1" w:themeFillShade="BF"/>
            <w:vAlign w:val="center"/>
          </w:tcPr>
          <w:p w14:paraId="28A82A39" w14:textId="77777777" w:rsidR="00F57F3F" w:rsidRDefault="00F57F3F" w:rsidP="00730E25">
            <w:pPr>
              <w:pStyle w:val="ProductList-OfferingBody"/>
              <w:ind w:left="-113"/>
              <w:jc w:val="center"/>
            </w:pPr>
          </w:p>
        </w:tc>
        <w:tc>
          <w:tcPr>
            <w:tcW w:w="758" w:type="dxa"/>
            <w:shd w:val="clear" w:color="auto" w:fill="BFBFBF" w:themeFill="background1" w:themeFillShade="BF"/>
            <w:vAlign w:val="center"/>
          </w:tcPr>
          <w:p w14:paraId="56688FC4" w14:textId="77777777" w:rsidR="00F57F3F" w:rsidRDefault="00F57F3F" w:rsidP="00730E25">
            <w:pPr>
              <w:pStyle w:val="ProductList-OfferingBody"/>
              <w:ind w:left="-113"/>
              <w:jc w:val="center"/>
            </w:pPr>
          </w:p>
        </w:tc>
        <w:tc>
          <w:tcPr>
            <w:tcW w:w="757" w:type="dxa"/>
            <w:shd w:val="clear" w:color="auto" w:fill="BFBFBF" w:themeFill="background1" w:themeFillShade="BF"/>
            <w:vAlign w:val="center"/>
          </w:tcPr>
          <w:p w14:paraId="046041DA" w14:textId="77777777" w:rsidR="00F57F3F" w:rsidRDefault="00F57F3F" w:rsidP="00730E25">
            <w:pPr>
              <w:pStyle w:val="ProductList-OfferingBody"/>
              <w:ind w:left="-113"/>
              <w:jc w:val="center"/>
            </w:pPr>
          </w:p>
        </w:tc>
        <w:tc>
          <w:tcPr>
            <w:tcW w:w="757" w:type="dxa"/>
            <w:shd w:val="clear" w:color="auto" w:fill="BFBFBF" w:themeFill="background1" w:themeFillShade="BF"/>
            <w:vAlign w:val="center"/>
          </w:tcPr>
          <w:p w14:paraId="7BCAEE08" w14:textId="77777777" w:rsidR="00F57F3F" w:rsidRDefault="00F57F3F" w:rsidP="00730E25">
            <w:pPr>
              <w:pStyle w:val="ProductList-OfferingBody"/>
              <w:ind w:left="-113"/>
              <w:jc w:val="center"/>
            </w:pPr>
          </w:p>
        </w:tc>
        <w:tc>
          <w:tcPr>
            <w:tcW w:w="928" w:type="dxa"/>
            <w:shd w:val="clear" w:color="auto" w:fill="70AD47" w:themeFill="accent6"/>
            <w:vAlign w:val="center"/>
          </w:tcPr>
          <w:p w14:paraId="331A9EB2" w14:textId="5B46547F" w:rsidR="00F57F3F" w:rsidRDefault="00F57F3F" w:rsidP="00730E25">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r>
      <w:tr w:rsidR="00F57F3F" w14:paraId="470CE0E8" w14:textId="77777777" w:rsidTr="008E3EA5">
        <w:trPr>
          <w:cantSplit/>
        </w:trPr>
        <w:tc>
          <w:tcPr>
            <w:tcW w:w="3057" w:type="dxa"/>
            <w:tcBorders>
              <w:top w:val="nil"/>
              <w:left w:val="nil"/>
              <w:bottom w:val="dashSmallGap" w:sz="4" w:space="0" w:color="BFBFBF" w:themeColor="background1" w:themeShade="BF"/>
              <w:right w:val="nil"/>
            </w:tcBorders>
          </w:tcPr>
          <w:p w14:paraId="6BFDBDE7" w14:textId="12B2AA24" w:rsidR="00F57F3F" w:rsidRDefault="00F57F3F" w:rsidP="00C10F04">
            <w:pPr>
              <w:pStyle w:val="ProductList-Offering2"/>
            </w:pPr>
            <w:bookmarkStart w:id="985" w:name="_Toc409102928"/>
            <w:bookmarkStart w:id="986" w:name="_Toc379797309"/>
            <w:bookmarkStart w:id="987" w:name="_Toc380513335"/>
            <w:bookmarkStart w:id="988" w:name="_Toc380655383"/>
            <w:r>
              <w:t>Microsoft Dynamics CRM Online Enterprise</w:t>
            </w:r>
            <w:r>
              <w:fldChar w:fldCharType="begin"/>
            </w:r>
            <w:r>
              <w:instrText>XE "Microsoft Dynamics CRM Online Enterprise voor SA"</w:instrText>
            </w:r>
            <w:r>
              <w:fldChar w:fldCharType="end"/>
            </w:r>
            <w:r>
              <w:t xml:space="preserve"> voor SA (Gebruikers-SL)</w:t>
            </w:r>
            <w:bookmarkEnd w:id="985"/>
          </w:p>
        </w:tc>
        <w:tc>
          <w:tcPr>
            <w:tcW w:w="757" w:type="dxa"/>
            <w:tcBorders>
              <w:top w:val="nil"/>
              <w:left w:val="nil"/>
              <w:bottom w:val="dashSmallGap" w:sz="4" w:space="0" w:color="BFBFBF" w:themeColor="background1" w:themeShade="BF"/>
              <w:right w:val="nil"/>
            </w:tcBorders>
            <w:vAlign w:val="center"/>
          </w:tcPr>
          <w:p w14:paraId="006B34C4" w14:textId="47E13DDD" w:rsidR="00F57F3F" w:rsidRDefault="00F57F3F" w:rsidP="00730E25">
            <w:pPr>
              <w:pStyle w:val="ProductList-OfferingBody"/>
              <w:ind w:left="-113"/>
              <w:jc w:val="center"/>
            </w:pPr>
            <w:r>
              <w:t>1</w:t>
            </w:r>
          </w:p>
        </w:tc>
        <w:tc>
          <w:tcPr>
            <w:tcW w:w="757" w:type="dxa"/>
            <w:tcBorders>
              <w:left w:val="single" w:sz="12" w:space="0" w:color="FFFFFF" w:themeColor="background1"/>
            </w:tcBorders>
            <w:shd w:val="clear" w:color="auto" w:fill="BFBFBF" w:themeFill="background1" w:themeFillShade="BF"/>
            <w:vAlign w:val="center"/>
          </w:tcPr>
          <w:p w14:paraId="2BD401C5" w14:textId="77777777" w:rsidR="00F57F3F" w:rsidRDefault="00F57F3F" w:rsidP="00730E25">
            <w:pPr>
              <w:pStyle w:val="ProductList-OfferingBody"/>
              <w:ind w:left="-113"/>
              <w:jc w:val="center"/>
            </w:pPr>
          </w:p>
        </w:tc>
        <w:tc>
          <w:tcPr>
            <w:tcW w:w="757" w:type="dxa"/>
            <w:shd w:val="clear" w:color="auto" w:fill="70AD47" w:themeFill="accent6"/>
            <w:vAlign w:val="center"/>
          </w:tcPr>
          <w:p w14:paraId="7F54AFBD" w14:textId="0FAAC2F0" w:rsidR="00F57F3F" w:rsidRPr="00287117" w:rsidRDefault="00F57F3F" w:rsidP="00730E25">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58" w:type="dxa"/>
            <w:shd w:val="clear" w:color="auto" w:fill="BFBFBF" w:themeFill="background1" w:themeFillShade="BF"/>
            <w:vAlign w:val="center"/>
          </w:tcPr>
          <w:p w14:paraId="6EE6F4CF" w14:textId="77777777" w:rsidR="00F57F3F" w:rsidRPr="00287117" w:rsidRDefault="00F57F3F" w:rsidP="00730E25">
            <w:pPr>
              <w:pStyle w:val="ProductList-OfferingBody"/>
              <w:ind w:left="-113"/>
              <w:jc w:val="center"/>
            </w:pPr>
          </w:p>
        </w:tc>
        <w:tc>
          <w:tcPr>
            <w:tcW w:w="757" w:type="dxa"/>
            <w:shd w:val="clear" w:color="auto" w:fill="BFBFBF" w:themeFill="background1" w:themeFillShade="BF"/>
            <w:vAlign w:val="center"/>
          </w:tcPr>
          <w:p w14:paraId="2D4A9745" w14:textId="77777777" w:rsidR="00F57F3F" w:rsidRDefault="00F57F3F" w:rsidP="00730E25">
            <w:pPr>
              <w:pStyle w:val="ProductList-OfferingBody"/>
              <w:ind w:left="-113"/>
              <w:jc w:val="center"/>
            </w:pPr>
          </w:p>
        </w:tc>
        <w:tc>
          <w:tcPr>
            <w:tcW w:w="757" w:type="dxa"/>
            <w:shd w:val="clear" w:color="auto" w:fill="BFBFBF" w:themeFill="background1" w:themeFillShade="BF"/>
            <w:vAlign w:val="center"/>
          </w:tcPr>
          <w:p w14:paraId="219A0577" w14:textId="77777777" w:rsidR="00F57F3F" w:rsidRDefault="00F57F3F" w:rsidP="00730E25">
            <w:pPr>
              <w:pStyle w:val="ProductList-OfferingBody"/>
              <w:ind w:left="-113"/>
              <w:jc w:val="center"/>
            </w:pPr>
          </w:p>
        </w:tc>
        <w:tc>
          <w:tcPr>
            <w:tcW w:w="758" w:type="dxa"/>
            <w:shd w:val="clear" w:color="auto" w:fill="BFBFBF" w:themeFill="background1" w:themeFillShade="BF"/>
            <w:vAlign w:val="center"/>
          </w:tcPr>
          <w:p w14:paraId="2CD06014" w14:textId="77777777" w:rsidR="00F57F3F" w:rsidRDefault="00F57F3F" w:rsidP="00730E25">
            <w:pPr>
              <w:pStyle w:val="ProductList-OfferingBody"/>
              <w:ind w:left="-113"/>
              <w:jc w:val="center"/>
            </w:pPr>
          </w:p>
        </w:tc>
        <w:tc>
          <w:tcPr>
            <w:tcW w:w="757" w:type="dxa"/>
            <w:shd w:val="clear" w:color="auto" w:fill="BFBFBF" w:themeFill="background1" w:themeFillShade="BF"/>
            <w:vAlign w:val="center"/>
          </w:tcPr>
          <w:p w14:paraId="51029B6F" w14:textId="77777777" w:rsidR="00F57F3F" w:rsidRDefault="00F57F3F" w:rsidP="00730E25">
            <w:pPr>
              <w:pStyle w:val="ProductList-OfferingBody"/>
              <w:ind w:left="-113"/>
              <w:jc w:val="center"/>
            </w:pPr>
          </w:p>
        </w:tc>
        <w:tc>
          <w:tcPr>
            <w:tcW w:w="757" w:type="dxa"/>
            <w:shd w:val="clear" w:color="auto" w:fill="BFBFBF" w:themeFill="background1" w:themeFillShade="BF"/>
            <w:vAlign w:val="center"/>
          </w:tcPr>
          <w:p w14:paraId="6C11C5B1" w14:textId="77777777" w:rsidR="00F57F3F" w:rsidRDefault="00F57F3F" w:rsidP="00730E25">
            <w:pPr>
              <w:pStyle w:val="ProductList-OfferingBody"/>
              <w:ind w:left="-113"/>
              <w:jc w:val="center"/>
            </w:pPr>
          </w:p>
        </w:tc>
        <w:tc>
          <w:tcPr>
            <w:tcW w:w="928" w:type="dxa"/>
            <w:shd w:val="clear" w:color="auto" w:fill="70AD47" w:themeFill="accent6"/>
            <w:vAlign w:val="center"/>
          </w:tcPr>
          <w:p w14:paraId="00DA0560" w14:textId="77BBA7B3" w:rsidR="00F57F3F" w:rsidRPr="00287117" w:rsidRDefault="00F57F3F" w:rsidP="00730E25">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r>
      <w:tr w:rsidR="00B472F9" w14:paraId="4FDCBCAD" w14:textId="77777777" w:rsidTr="008E3EA5">
        <w:trPr>
          <w:cantSplit/>
        </w:trPr>
        <w:tc>
          <w:tcPr>
            <w:tcW w:w="3057" w:type="dxa"/>
            <w:tcBorders>
              <w:top w:val="nil"/>
              <w:left w:val="nil"/>
              <w:bottom w:val="dashSmallGap" w:sz="4" w:space="0" w:color="BFBFBF" w:themeColor="background1" w:themeShade="BF"/>
              <w:right w:val="nil"/>
            </w:tcBorders>
          </w:tcPr>
          <w:p w14:paraId="4FDCBCA2" w14:textId="415FAD19" w:rsidR="00B472F9" w:rsidRDefault="00B472F9" w:rsidP="00866AFF">
            <w:pPr>
              <w:pStyle w:val="ProductList-Offering2"/>
            </w:pPr>
            <w:bookmarkStart w:id="989" w:name="_Toc409102929"/>
            <w:bookmarkEnd w:id="986"/>
            <w:bookmarkEnd w:id="987"/>
            <w:bookmarkEnd w:id="988"/>
            <w:r>
              <w:t>Microsoft Dynamics CRM Online Essential (Gebruikers-SL)</w:t>
            </w:r>
            <w:bookmarkEnd w:id="989"/>
            <w:r>
              <w:fldChar w:fldCharType="begin"/>
            </w:r>
            <w:r>
              <w:instrText>XE "Microsoft Dynamics CRM Online Essential"</w:instrText>
            </w:r>
            <w:r>
              <w:fldChar w:fldCharType="end"/>
            </w:r>
            <w:r>
              <w:t xml:space="preserve"> </w:t>
            </w:r>
          </w:p>
        </w:tc>
        <w:tc>
          <w:tcPr>
            <w:tcW w:w="757" w:type="dxa"/>
            <w:tcBorders>
              <w:top w:val="nil"/>
              <w:left w:val="nil"/>
              <w:bottom w:val="dashSmallGap" w:sz="4" w:space="0" w:color="BFBFBF" w:themeColor="background1" w:themeShade="BF"/>
              <w:right w:val="nil"/>
            </w:tcBorders>
            <w:vAlign w:val="center"/>
          </w:tcPr>
          <w:p w14:paraId="4FDCBCA3" w14:textId="6B626EBC" w:rsidR="00B472F9" w:rsidRDefault="00B472F9" w:rsidP="00866AFF">
            <w:pPr>
              <w:pStyle w:val="ProductList-OfferingBody"/>
              <w:ind w:left="-113"/>
              <w:jc w:val="center"/>
            </w:pPr>
            <w:r>
              <w:t>1</w:t>
            </w:r>
          </w:p>
        </w:tc>
        <w:tc>
          <w:tcPr>
            <w:tcW w:w="757" w:type="dxa"/>
            <w:tcBorders>
              <w:left w:val="single" w:sz="12" w:space="0" w:color="FFFFFF" w:themeColor="background1"/>
            </w:tcBorders>
            <w:shd w:val="clear" w:color="auto" w:fill="BFBFBF" w:themeFill="background1" w:themeFillShade="BF"/>
            <w:vAlign w:val="center"/>
          </w:tcPr>
          <w:p w14:paraId="4FDCBCA4" w14:textId="77777777" w:rsidR="00B472F9" w:rsidRDefault="00B472F9" w:rsidP="00866AFF">
            <w:pPr>
              <w:pStyle w:val="ProductList-OfferingBody"/>
              <w:ind w:left="-113"/>
              <w:jc w:val="center"/>
            </w:pPr>
          </w:p>
        </w:tc>
        <w:tc>
          <w:tcPr>
            <w:tcW w:w="757" w:type="dxa"/>
            <w:shd w:val="clear" w:color="auto" w:fill="70AD47" w:themeFill="accent6"/>
            <w:vAlign w:val="center"/>
          </w:tcPr>
          <w:p w14:paraId="4FDCBCA5" w14:textId="50A187D6" w:rsidR="00B472F9" w:rsidRDefault="00B472F9" w:rsidP="00866AFF">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58" w:type="dxa"/>
            <w:shd w:val="clear" w:color="auto" w:fill="70AD47" w:themeFill="accent6"/>
            <w:vAlign w:val="center"/>
          </w:tcPr>
          <w:p w14:paraId="4FDCBCA6" w14:textId="2F5BE096" w:rsidR="00B472F9" w:rsidRDefault="00B472F9" w:rsidP="00866AFF">
            <w:pPr>
              <w:pStyle w:val="ProductList-OfferingBody"/>
              <w:ind w:left="-113"/>
              <w:jc w:val="center"/>
            </w:pPr>
          </w:p>
        </w:tc>
        <w:tc>
          <w:tcPr>
            <w:tcW w:w="757" w:type="dxa"/>
            <w:shd w:val="clear" w:color="auto" w:fill="70AD47" w:themeFill="accent6"/>
            <w:vAlign w:val="center"/>
          </w:tcPr>
          <w:p w14:paraId="4FDCBCA7" w14:textId="77777777" w:rsidR="00B472F9" w:rsidRDefault="00B472F9" w:rsidP="00866AFF">
            <w:pPr>
              <w:pStyle w:val="ProductList-OfferingBody"/>
              <w:ind w:left="-113"/>
              <w:jc w:val="center"/>
            </w:pPr>
          </w:p>
        </w:tc>
        <w:tc>
          <w:tcPr>
            <w:tcW w:w="757" w:type="dxa"/>
            <w:shd w:val="clear" w:color="auto" w:fill="70AD47" w:themeFill="accent6"/>
            <w:vAlign w:val="center"/>
          </w:tcPr>
          <w:p w14:paraId="4FDCBCA8" w14:textId="77777777" w:rsidR="00B472F9" w:rsidRDefault="00B472F9" w:rsidP="00866AFF">
            <w:pPr>
              <w:pStyle w:val="ProductList-OfferingBody"/>
              <w:ind w:left="-113"/>
              <w:jc w:val="center"/>
            </w:pPr>
          </w:p>
        </w:tc>
        <w:tc>
          <w:tcPr>
            <w:tcW w:w="758" w:type="dxa"/>
            <w:shd w:val="clear" w:color="auto" w:fill="70AD47" w:themeFill="accent6"/>
            <w:vAlign w:val="center"/>
          </w:tcPr>
          <w:p w14:paraId="4FDCBCA9" w14:textId="371AC1CF" w:rsidR="00B472F9" w:rsidRDefault="00B472F9" w:rsidP="00866AFF">
            <w:pPr>
              <w:pStyle w:val="ProductList-OfferingBody"/>
              <w:ind w:left="-113"/>
              <w:jc w:val="center"/>
            </w:pPr>
            <w:r w:rsidRPr="007F63E2">
              <w:fldChar w:fldCharType="begin"/>
            </w:r>
            <w:r w:rsidRPr="007F63E2">
              <w:instrText xml:space="preserve"> AutoTextList  \s NoStyle \t “Open License en Open Value” </w:instrText>
            </w:r>
            <w:r w:rsidRPr="007F63E2">
              <w:fldChar w:fldCharType="separate"/>
            </w:r>
            <w:r w:rsidRPr="007F63E2">
              <w:t>OF</w:t>
            </w:r>
            <w:r w:rsidRPr="007F63E2">
              <w:fldChar w:fldCharType="end"/>
            </w:r>
          </w:p>
        </w:tc>
        <w:tc>
          <w:tcPr>
            <w:tcW w:w="757" w:type="dxa"/>
            <w:shd w:val="clear" w:color="auto" w:fill="70AD47" w:themeFill="accent6"/>
            <w:vAlign w:val="center"/>
          </w:tcPr>
          <w:p w14:paraId="4FDCBCAA" w14:textId="1025CFCD" w:rsidR="00B472F9" w:rsidRDefault="00B472F9" w:rsidP="00866AFF">
            <w:pPr>
              <w:pStyle w:val="ProductList-OfferingBody"/>
              <w:ind w:left="-113"/>
              <w:jc w:val="center"/>
            </w:pPr>
            <w:r w:rsidRPr="00B472F9">
              <w:fldChar w:fldCharType="begin"/>
            </w:r>
            <w:r w:rsidRPr="00B472F9">
              <w:instrText xml:space="preserve"> AutoTextList  \s NoStyle \t “</w:instrText>
            </w:r>
            <w:r w:rsidRPr="00B472F9">
              <w:rPr>
                <w:u w:val="single"/>
              </w:rPr>
              <w:instrText>Niet-organisatieomvattend in Open Value</w:instrText>
            </w:r>
            <w:r w:rsidRPr="00B472F9">
              <w:instrText xml:space="preserve">” </w:instrText>
            </w:r>
            <w:r w:rsidRPr="00B472F9">
              <w:fldChar w:fldCharType="separate"/>
            </w:r>
            <w:r w:rsidRPr="00B472F9">
              <w:t xml:space="preserve"> P </w:t>
            </w:r>
            <w:r w:rsidRPr="00B472F9">
              <w:fldChar w:fldCharType="end"/>
            </w:r>
          </w:p>
        </w:tc>
        <w:tc>
          <w:tcPr>
            <w:tcW w:w="757" w:type="dxa"/>
            <w:shd w:val="clear" w:color="auto" w:fill="BFBFBF" w:themeFill="background1" w:themeFillShade="BF"/>
            <w:vAlign w:val="center"/>
          </w:tcPr>
          <w:p w14:paraId="4FDCBCAB" w14:textId="77777777" w:rsidR="00B472F9" w:rsidRDefault="00B472F9" w:rsidP="00866AFF">
            <w:pPr>
              <w:pStyle w:val="ProductList-OfferingBody"/>
              <w:ind w:left="-113"/>
              <w:jc w:val="center"/>
            </w:pPr>
          </w:p>
        </w:tc>
        <w:tc>
          <w:tcPr>
            <w:tcW w:w="928" w:type="dxa"/>
            <w:shd w:val="clear" w:color="auto" w:fill="70AD47" w:themeFill="accent6"/>
            <w:vAlign w:val="center"/>
          </w:tcPr>
          <w:p w14:paraId="4FDCBCAC" w14:textId="0561278D" w:rsidR="00B472F9" w:rsidRDefault="00B472F9" w:rsidP="00866AFF">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r>
      <w:tr w:rsidR="00F57F3F" w14:paraId="4FDCBCB9" w14:textId="77777777" w:rsidTr="008E3EA5">
        <w:trPr>
          <w:cantSplit/>
          <w:trHeight w:val="44"/>
        </w:trPr>
        <w:tc>
          <w:tcPr>
            <w:tcW w:w="3057" w:type="dxa"/>
            <w:tcBorders>
              <w:top w:val="dashSmallGap" w:sz="4" w:space="0" w:color="BFBFBF" w:themeColor="background1" w:themeShade="BF"/>
              <w:left w:val="nil"/>
              <w:bottom w:val="dashSmallGap" w:sz="4" w:space="0" w:color="BFBFBF" w:themeColor="background1" w:themeShade="BF"/>
              <w:right w:val="nil"/>
            </w:tcBorders>
          </w:tcPr>
          <w:p w14:paraId="4FDCBCAE" w14:textId="3B8FE981" w:rsidR="00F57F3F" w:rsidRDefault="00F57F3F" w:rsidP="00730E25">
            <w:pPr>
              <w:pStyle w:val="ProductList-Offering2"/>
            </w:pPr>
            <w:bookmarkStart w:id="990" w:name="_Toc379797310"/>
            <w:bookmarkStart w:id="991" w:name="_Toc380513336"/>
            <w:bookmarkStart w:id="992" w:name="_Toc380655384"/>
            <w:bookmarkStart w:id="993" w:name="_Toc409102930"/>
            <w:r>
              <w:t>Microsoft Dynamics CRM Online Essential voor SA</w:t>
            </w:r>
            <w:r>
              <w:fldChar w:fldCharType="begin"/>
            </w:r>
            <w:r>
              <w:instrText>XE "Microsoft Dynamics CRM Online Essential voor SA"</w:instrText>
            </w:r>
            <w:r>
              <w:fldChar w:fldCharType="end"/>
            </w:r>
            <w:r>
              <w:t xml:space="preserve"> (Gebruikers-SL)</w:t>
            </w:r>
            <w:bookmarkEnd w:id="990"/>
            <w:bookmarkEnd w:id="991"/>
            <w:bookmarkEnd w:id="992"/>
            <w:bookmarkEnd w:id="993"/>
          </w:p>
        </w:tc>
        <w:tc>
          <w:tcPr>
            <w:tcW w:w="757" w:type="dxa"/>
            <w:tcBorders>
              <w:top w:val="dashSmallGap" w:sz="4" w:space="0" w:color="BFBFBF" w:themeColor="background1" w:themeShade="BF"/>
              <w:left w:val="nil"/>
              <w:bottom w:val="dashSmallGap" w:sz="4" w:space="0" w:color="BFBFBF" w:themeColor="background1" w:themeShade="BF"/>
              <w:right w:val="nil"/>
            </w:tcBorders>
            <w:vAlign w:val="center"/>
          </w:tcPr>
          <w:p w14:paraId="4FDCBCAF" w14:textId="4A2FA2B7" w:rsidR="00F57F3F" w:rsidRDefault="00F57F3F" w:rsidP="00730E25">
            <w:pPr>
              <w:pStyle w:val="ProductList-OfferingBody"/>
              <w:ind w:left="-113"/>
              <w:jc w:val="center"/>
            </w:pPr>
            <w:r>
              <w:t>1</w:t>
            </w:r>
          </w:p>
        </w:tc>
        <w:tc>
          <w:tcPr>
            <w:tcW w:w="757" w:type="dxa"/>
            <w:tcBorders>
              <w:left w:val="single" w:sz="12" w:space="0" w:color="FFFFFF" w:themeColor="background1"/>
            </w:tcBorders>
            <w:shd w:val="clear" w:color="auto" w:fill="BFBFBF" w:themeFill="background1" w:themeFillShade="BF"/>
            <w:vAlign w:val="center"/>
          </w:tcPr>
          <w:p w14:paraId="4FDCBCB0" w14:textId="77777777" w:rsidR="00F57F3F" w:rsidRDefault="00F57F3F" w:rsidP="00730E25">
            <w:pPr>
              <w:pStyle w:val="ProductList-OfferingBody"/>
              <w:ind w:left="-113"/>
              <w:jc w:val="center"/>
            </w:pPr>
          </w:p>
        </w:tc>
        <w:tc>
          <w:tcPr>
            <w:tcW w:w="757" w:type="dxa"/>
            <w:shd w:val="clear" w:color="auto" w:fill="70AD47" w:themeFill="accent6"/>
            <w:vAlign w:val="center"/>
          </w:tcPr>
          <w:p w14:paraId="4FDCBCB1" w14:textId="6DA965BD" w:rsidR="00F57F3F" w:rsidRDefault="00F57F3F" w:rsidP="00730E25">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58" w:type="dxa"/>
            <w:shd w:val="clear" w:color="auto" w:fill="70AD47" w:themeFill="accent6"/>
            <w:vAlign w:val="center"/>
          </w:tcPr>
          <w:p w14:paraId="4FDCBCB2" w14:textId="71CC37EE" w:rsidR="00F57F3F" w:rsidRDefault="00F57F3F" w:rsidP="00730E25">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w:t>
            </w:r>
            <w:r w:rsidRPr="00F57F3F">
              <w:fldChar w:fldCharType="end"/>
            </w:r>
            <w:r w:rsidRPr="00F57F3F">
              <w:fldChar w:fldCharType="begin"/>
            </w:r>
            <w:r w:rsidRPr="00F57F3F">
              <w:instrText xml:space="preserve"> AutoTextList  \s NoStyle \t “Student-product” </w:instrText>
            </w:r>
            <w:r w:rsidRPr="00F57F3F">
              <w:fldChar w:fldCharType="separate"/>
            </w:r>
            <w:r w:rsidRPr="00F57F3F">
              <w:t>ST</w:t>
            </w:r>
            <w:r w:rsidRPr="00F57F3F">
              <w:fldChar w:fldCharType="end"/>
            </w:r>
          </w:p>
        </w:tc>
        <w:tc>
          <w:tcPr>
            <w:tcW w:w="757" w:type="dxa"/>
            <w:shd w:val="clear" w:color="auto" w:fill="BFBFBF" w:themeFill="background1" w:themeFillShade="BF"/>
            <w:vAlign w:val="center"/>
          </w:tcPr>
          <w:p w14:paraId="4FDCBCB3" w14:textId="5A697FA7" w:rsidR="00F57F3F" w:rsidRDefault="00F57F3F" w:rsidP="00730E25">
            <w:pPr>
              <w:pStyle w:val="ProductList-OfferingBody"/>
              <w:ind w:left="-113"/>
              <w:jc w:val="center"/>
            </w:pPr>
            <w:r>
              <w:t xml:space="preserve"> </w:t>
            </w:r>
          </w:p>
        </w:tc>
        <w:tc>
          <w:tcPr>
            <w:tcW w:w="757" w:type="dxa"/>
            <w:shd w:val="clear" w:color="auto" w:fill="BFBFBF" w:themeFill="background1" w:themeFillShade="BF"/>
            <w:vAlign w:val="center"/>
          </w:tcPr>
          <w:p w14:paraId="4FDCBCB4" w14:textId="77777777" w:rsidR="00F57F3F" w:rsidRDefault="00F57F3F" w:rsidP="00730E25">
            <w:pPr>
              <w:pStyle w:val="ProductList-OfferingBody"/>
              <w:ind w:left="-113"/>
              <w:jc w:val="center"/>
            </w:pPr>
          </w:p>
        </w:tc>
        <w:tc>
          <w:tcPr>
            <w:tcW w:w="758" w:type="dxa"/>
            <w:shd w:val="clear" w:color="auto" w:fill="BFBFBF" w:themeFill="background1" w:themeFillShade="BF"/>
            <w:vAlign w:val="center"/>
          </w:tcPr>
          <w:p w14:paraId="4FDCBCB5" w14:textId="77777777" w:rsidR="00F57F3F" w:rsidRDefault="00F57F3F" w:rsidP="00730E25">
            <w:pPr>
              <w:pStyle w:val="ProductList-OfferingBody"/>
              <w:ind w:left="-113"/>
              <w:jc w:val="center"/>
            </w:pPr>
          </w:p>
        </w:tc>
        <w:tc>
          <w:tcPr>
            <w:tcW w:w="757" w:type="dxa"/>
            <w:shd w:val="clear" w:color="auto" w:fill="BFBFBF" w:themeFill="background1" w:themeFillShade="BF"/>
            <w:vAlign w:val="center"/>
          </w:tcPr>
          <w:p w14:paraId="4FDCBCB6" w14:textId="77777777" w:rsidR="00F57F3F" w:rsidRDefault="00F57F3F" w:rsidP="00730E25">
            <w:pPr>
              <w:pStyle w:val="ProductList-OfferingBody"/>
              <w:ind w:left="-113"/>
              <w:jc w:val="center"/>
            </w:pPr>
          </w:p>
        </w:tc>
        <w:tc>
          <w:tcPr>
            <w:tcW w:w="757" w:type="dxa"/>
            <w:shd w:val="clear" w:color="auto" w:fill="BFBFBF" w:themeFill="background1" w:themeFillShade="BF"/>
            <w:vAlign w:val="center"/>
          </w:tcPr>
          <w:p w14:paraId="4FDCBCB7" w14:textId="77777777" w:rsidR="00F57F3F" w:rsidRDefault="00F57F3F" w:rsidP="00730E25">
            <w:pPr>
              <w:pStyle w:val="ProductList-OfferingBody"/>
              <w:ind w:left="-113"/>
              <w:jc w:val="center"/>
            </w:pPr>
          </w:p>
        </w:tc>
        <w:tc>
          <w:tcPr>
            <w:tcW w:w="928" w:type="dxa"/>
            <w:shd w:val="clear" w:color="auto" w:fill="70AD47" w:themeFill="accent6"/>
            <w:vAlign w:val="center"/>
          </w:tcPr>
          <w:p w14:paraId="4FDCBCB8" w14:textId="09AB744E" w:rsidR="00F57F3F" w:rsidRDefault="00F57F3F" w:rsidP="00730E25">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r>
      <w:tr w:rsidR="00B472F9" w14:paraId="4FDCBCC5" w14:textId="77777777" w:rsidTr="008E3EA5">
        <w:trPr>
          <w:cantSplit/>
          <w:trHeight w:val="44"/>
        </w:trPr>
        <w:tc>
          <w:tcPr>
            <w:tcW w:w="3057" w:type="dxa"/>
            <w:tcBorders>
              <w:top w:val="dashSmallGap" w:sz="4" w:space="0" w:color="BFBFBF" w:themeColor="background1" w:themeShade="BF"/>
              <w:left w:val="nil"/>
              <w:bottom w:val="dashSmallGap" w:sz="4" w:space="0" w:color="BFBFBF" w:themeColor="background1" w:themeShade="BF"/>
              <w:right w:val="nil"/>
            </w:tcBorders>
          </w:tcPr>
          <w:p w14:paraId="4FDCBCBA" w14:textId="6B974300" w:rsidR="00B472F9" w:rsidRDefault="00B472F9" w:rsidP="00866AFF">
            <w:pPr>
              <w:pStyle w:val="ProductList-Offering2"/>
            </w:pPr>
            <w:bookmarkStart w:id="994" w:name="_Toc379797311"/>
            <w:bookmarkStart w:id="995" w:name="_Toc380513337"/>
            <w:bookmarkStart w:id="996" w:name="_Toc380655385"/>
            <w:bookmarkStart w:id="997" w:name="_Toc409102931"/>
            <w:r>
              <w:t>Non-Production Instance van Microsoft Dynamics CRM Online</w:t>
            </w:r>
            <w:r>
              <w:fldChar w:fldCharType="begin"/>
            </w:r>
            <w:r>
              <w:instrText>XE "Non-production instance van Microsoft Dynamics CRM Online"</w:instrText>
            </w:r>
            <w:r>
              <w:fldChar w:fldCharType="end"/>
            </w:r>
            <w:r>
              <w:t xml:space="preserve"> (Aanvullende SL)</w:t>
            </w:r>
            <w:bookmarkEnd w:id="994"/>
            <w:bookmarkEnd w:id="995"/>
            <w:bookmarkEnd w:id="996"/>
            <w:bookmarkEnd w:id="997"/>
          </w:p>
        </w:tc>
        <w:tc>
          <w:tcPr>
            <w:tcW w:w="757" w:type="dxa"/>
            <w:tcBorders>
              <w:top w:val="dashSmallGap" w:sz="4" w:space="0" w:color="BFBFBF" w:themeColor="background1" w:themeShade="BF"/>
              <w:left w:val="nil"/>
              <w:bottom w:val="dashSmallGap" w:sz="4" w:space="0" w:color="BFBFBF" w:themeColor="background1" w:themeShade="BF"/>
              <w:right w:val="nil"/>
            </w:tcBorders>
            <w:vAlign w:val="center"/>
          </w:tcPr>
          <w:p w14:paraId="4FDCBCBB" w14:textId="7B470D4F" w:rsidR="00B472F9" w:rsidRDefault="00B472F9" w:rsidP="00866AFF">
            <w:pPr>
              <w:pStyle w:val="ProductList-OfferingBody"/>
              <w:ind w:left="-113"/>
              <w:jc w:val="center"/>
            </w:pPr>
            <w:r>
              <w:t>1</w:t>
            </w:r>
          </w:p>
        </w:tc>
        <w:tc>
          <w:tcPr>
            <w:tcW w:w="757" w:type="dxa"/>
            <w:tcBorders>
              <w:left w:val="single" w:sz="12" w:space="0" w:color="FFFFFF" w:themeColor="background1"/>
            </w:tcBorders>
            <w:shd w:val="clear" w:color="auto" w:fill="BFBFBF" w:themeFill="background1" w:themeFillShade="BF"/>
            <w:vAlign w:val="center"/>
          </w:tcPr>
          <w:p w14:paraId="4FDCBCBC" w14:textId="77777777" w:rsidR="00B472F9" w:rsidRDefault="00B472F9" w:rsidP="00866AFF">
            <w:pPr>
              <w:pStyle w:val="ProductList-OfferingBody"/>
              <w:ind w:left="-113"/>
              <w:jc w:val="center"/>
            </w:pPr>
          </w:p>
        </w:tc>
        <w:tc>
          <w:tcPr>
            <w:tcW w:w="757" w:type="dxa"/>
            <w:shd w:val="clear" w:color="auto" w:fill="70AD47" w:themeFill="accent6"/>
            <w:vAlign w:val="center"/>
          </w:tcPr>
          <w:p w14:paraId="4FDCBCBD" w14:textId="1DA0C179" w:rsidR="00B472F9" w:rsidRDefault="00B472F9" w:rsidP="00866AFF">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58" w:type="dxa"/>
            <w:shd w:val="clear" w:color="auto" w:fill="BFBFBF" w:themeFill="background1" w:themeFillShade="BF"/>
            <w:vAlign w:val="center"/>
          </w:tcPr>
          <w:p w14:paraId="4FDCBCBE" w14:textId="3695C159" w:rsidR="00B472F9" w:rsidRDefault="00B472F9" w:rsidP="00866AFF">
            <w:pPr>
              <w:pStyle w:val="ProductList-OfferingBody"/>
              <w:ind w:left="-113"/>
              <w:jc w:val="center"/>
            </w:pPr>
          </w:p>
        </w:tc>
        <w:tc>
          <w:tcPr>
            <w:tcW w:w="757" w:type="dxa"/>
            <w:shd w:val="clear" w:color="auto" w:fill="70AD47" w:themeFill="accent6"/>
            <w:vAlign w:val="center"/>
          </w:tcPr>
          <w:p w14:paraId="4FDCBCBF" w14:textId="77777777" w:rsidR="00B472F9" w:rsidRDefault="00B472F9" w:rsidP="00866AFF">
            <w:pPr>
              <w:pStyle w:val="ProductList-OfferingBody"/>
              <w:ind w:left="-113"/>
              <w:jc w:val="center"/>
            </w:pPr>
          </w:p>
        </w:tc>
        <w:tc>
          <w:tcPr>
            <w:tcW w:w="757" w:type="dxa"/>
            <w:shd w:val="clear" w:color="auto" w:fill="70AD47" w:themeFill="accent6"/>
            <w:vAlign w:val="center"/>
          </w:tcPr>
          <w:p w14:paraId="4FDCBCC0" w14:textId="77777777" w:rsidR="00B472F9" w:rsidRDefault="00B472F9" w:rsidP="00866AFF">
            <w:pPr>
              <w:pStyle w:val="ProductList-OfferingBody"/>
              <w:ind w:left="-113"/>
              <w:jc w:val="center"/>
            </w:pPr>
          </w:p>
        </w:tc>
        <w:tc>
          <w:tcPr>
            <w:tcW w:w="758" w:type="dxa"/>
            <w:shd w:val="clear" w:color="auto" w:fill="70AD47" w:themeFill="accent6"/>
            <w:vAlign w:val="center"/>
          </w:tcPr>
          <w:p w14:paraId="4FDCBCC1" w14:textId="12B05433" w:rsidR="00B472F9" w:rsidRDefault="00B472F9" w:rsidP="00866AFF">
            <w:pPr>
              <w:pStyle w:val="ProductList-OfferingBody"/>
              <w:ind w:left="-113"/>
              <w:jc w:val="center"/>
            </w:pPr>
            <w:r w:rsidRPr="007F63E2">
              <w:fldChar w:fldCharType="begin"/>
            </w:r>
            <w:r w:rsidRPr="007F63E2">
              <w:instrText xml:space="preserve"> AutoTextList  \s NoStyle \t “Open License en Open Value” </w:instrText>
            </w:r>
            <w:r w:rsidRPr="007F63E2">
              <w:fldChar w:fldCharType="separate"/>
            </w:r>
            <w:r w:rsidRPr="007F63E2">
              <w:t>OF</w:t>
            </w:r>
            <w:r w:rsidRPr="007F63E2">
              <w:fldChar w:fldCharType="end"/>
            </w:r>
          </w:p>
        </w:tc>
        <w:tc>
          <w:tcPr>
            <w:tcW w:w="757" w:type="dxa"/>
            <w:shd w:val="clear" w:color="auto" w:fill="70AD47" w:themeFill="accent6"/>
            <w:vAlign w:val="center"/>
          </w:tcPr>
          <w:p w14:paraId="4FDCBCC2" w14:textId="66FAB5EB" w:rsidR="00B472F9" w:rsidRDefault="00B472F9" w:rsidP="00866AFF">
            <w:pPr>
              <w:pStyle w:val="ProductList-OfferingBody"/>
              <w:ind w:left="-113"/>
              <w:jc w:val="center"/>
            </w:pPr>
            <w:r w:rsidRPr="00B472F9">
              <w:fldChar w:fldCharType="begin"/>
            </w:r>
            <w:r w:rsidRPr="00B472F9">
              <w:instrText xml:space="preserve"> AutoTextList  \s NoStyle \t “</w:instrText>
            </w:r>
            <w:r w:rsidRPr="00B472F9">
              <w:rPr>
                <w:u w:val="single"/>
              </w:rPr>
              <w:instrText>Niet-organisatieomvattend in Open Value</w:instrText>
            </w:r>
            <w:r w:rsidRPr="00B472F9">
              <w:instrText xml:space="preserve">” </w:instrText>
            </w:r>
            <w:r w:rsidRPr="00B472F9">
              <w:fldChar w:fldCharType="separate"/>
            </w:r>
            <w:r w:rsidRPr="00B472F9">
              <w:t xml:space="preserve"> P </w:t>
            </w:r>
            <w:r w:rsidRPr="00B472F9">
              <w:fldChar w:fldCharType="end"/>
            </w:r>
          </w:p>
        </w:tc>
        <w:tc>
          <w:tcPr>
            <w:tcW w:w="757" w:type="dxa"/>
            <w:shd w:val="clear" w:color="auto" w:fill="BFBFBF" w:themeFill="background1" w:themeFillShade="BF"/>
            <w:vAlign w:val="center"/>
          </w:tcPr>
          <w:p w14:paraId="4FDCBCC3" w14:textId="77777777" w:rsidR="00B472F9" w:rsidRDefault="00B472F9" w:rsidP="00866AFF">
            <w:pPr>
              <w:pStyle w:val="ProductList-OfferingBody"/>
              <w:ind w:left="-113"/>
              <w:jc w:val="center"/>
            </w:pPr>
          </w:p>
        </w:tc>
        <w:tc>
          <w:tcPr>
            <w:tcW w:w="928" w:type="dxa"/>
            <w:shd w:val="clear" w:color="auto" w:fill="70AD47" w:themeFill="accent6"/>
            <w:vAlign w:val="center"/>
          </w:tcPr>
          <w:p w14:paraId="4FDCBCC4" w14:textId="49441083" w:rsidR="00B472F9" w:rsidRDefault="00B472F9" w:rsidP="00866AFF">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r>
      <w:tr w:rsidR="00B472F9" w14:paraId="4FDCBCD1" w14:textId="77777777" w:rsidTr="008E3EA5">
        <w:trPr>
          <w:cantSplit/>
          <w:trHeight w:val="44"/>
        </w:trPr>
        <w:tc>
          <w:tcPr>
            <w:tcW w:w="3057" w:type="dxa"/>
            <w:tcBorders>
              <w:top w:val="dashSmallGap" w:sz="4" w:space="0" w:color="BFBFBF" w:themeColor="background1" w:themeShade="BF"/>
              <w:left w:val="nil"/>
              <w:bottom w:val="dashSmallGap" w:sz="4" w:space="0" w:color="BFBFBF" w:themeColor="background1" w:themeShade="BF"/>
              <w:right w:val="nil"/>
            </w:tcBorders>
          </w:tcPr>
          <w:p w14:paraId="4FDCBCC6" w14:textId="22F27E2F" w:rsidR="00B472F9" w:rsidRDefault="00B472F9" w:rsidP="00866AFF">
            <w:pPr>
              <w:pStyle w:val="ProductList-Offering2"/>
            </w:pPr>
            <w:bookmarkStart w:id="998" w:name="_Toc379797312"/>
            <w:bookmarkStart w:id="999" w:name="_Toc380513338"/>
            <w:bookmarkStart w:id="1000" w:name="_Toc380655386"/>
            <w:bookmarkStart w:id="1001" w:name="_Toc409102932"/>
            <w:r>
              <w:t>Extra Production Instance van Microsoft Dynamics CRM Online</w:t>
            </w:r>
            <w:r>
              <w:fldChar w:fldCharType="begin"/>
            </w:r>
            <w:r>
              <w:instrText>XE "Microsoft Dynamics CRM Online Extra Production Instance"</w:instrText>
            </w:r>
            <w:r>
              <w:fldChar w:fldCharType="end"/>
            </w:r>
            <w:r>
              <w:t xml:space="preserve"> (Aanvullende SL)</w:t>
            </w:r>
            <w:bookmarkEnd w:id="998"/>
            <w:bookmarkEnd w:id="999"/>
            <w:bookmarkEnd w:id="1000"/>
            <w:bookmarkEnd w:id="1001"/>
          </w:p>
        </w:tc>
        <w:tc>
          <w:tcPr>
            <w:tcW w:w="757" w:type="dxa"/>
            <w:tcBorders>
              <w:top w:val="dashSmallGap" w:sz="4" w:space="0" w:color="BFBFBF" w:themeColor="background1" w:themeShade="BF"/>
              <w:left w:val="nil"/>
              <w:bottom w:val="dashSmallGap" w:sz="4" w:space="0" w:color="BFBFBF" w:themeColor="background1" w:themeShade="BF"/>
              <w:right w:val="nil"/>
            </w:tcBorders>
            <w:vAlign w:val="center"/>
          </w:tcPr>
          <w:p w14:paraId="4FDCBCC7" w14:textId="3ECA3560" w:rsidR="00B472F9" w:rsidRDefault="00B472F9" w:rsidP="00866AFF">
            <w:pPr>
              <w:pStyle w:val="ProductList-OfferingBody"/>
              <w:ind w:left="-113"/>
              <w:jc w:val="center"/>
            </w:pPr>
            <w:r>
              <w:t>1</w:t>
            </w:r>
          </w:p>
        </w:tc>
        <w:tc>
          <w:tcPr>
            <w:tcW w:w="757" w:type="dxa"/>
            <w:tcBorders>
              <w:left w:val="single" w:sz="12" w:space="0" w:color="FFFFFF" w:themeColor="background1"/>
            </w:tcBorders>
            <w:shd w:val="clear" w:color="auto" w:fill="BFBFBF" w:themeFill="background1" w:themeFillShade="BF"/>
            <w:vAlign w:val="center"/>
          </w:tcPr>
          <w:p w14:paraId="4FDCBCC8" w14:textId="77777777" w:rsidR="00B472F9" w:rsidRDefault="00B472F9" w:rsidP="00866AFF">
            <w:pPr>
              <w:pStyle w:val="ProductList-OfferingBody"/>
              <w:ind w:left="-113"/>
              <w:jc w:val="center"/>
            </w:pPr>
          </w:p>
        </w:tc>
        <w:tc>
          <w:tcPr>
            <w:tcW w:w="757" w:type="dxa"/>
            <w:shd w:val="clear" w:color="auto" w:fill="70AD47" w:themeFill="accent6"/>
            <w:vAlign w:val="center"/>
          </w:tcPr>
          <w:p w14:paraId="4FDCBCC9" w14:textId="79B1BD59" w:rsidR="00B472F9" w:rsidRDefault="00B472F9" w:rsidP="00866AFF">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58" w:type="dxa"/>
            <w:shd w:val="clear" w:color="auto" w:fill="70AD47" w:themeFill="accent6"/>
            <w:vAlign w:val="center"/>
          </w:tcPr>
          <w:p w14:paraId="4FDCBCCA" w14:textId="2A575C78" w:rsidR="00B472F9" w:rsidRDefault="00B472F9" w:rsidP="00866AFF">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57" w:type="dxa"/>
            <w:shd w:val="clear" w:color="auto" w:fill="70AD47" w:themeFill="accent6"/>
            <w:vAlign w:val="center"/>
          </w:tcPr>
          <w:p w14:paraId="4FDCBCCB" w14:textId="77777777" w:rsidR="00B472F9" w:rsidRDefault="00B472F9" w:rsidP="00866AFF">
            <w:pPr>
              <w:pStyle w:val="ProductList-OfferingBody"/>
              <w:ind w:left="-113"/>
              <w:jc w:val="center"/>
            </w:pPr>
          </w:p>
        </w:tc>
        <w:tc>
          <w:tcPr>
            <w:tcW w:w="757" w:type="dxa"/>
            <w:shd w:val="clear" w:color="auto" w:fill="70AD47" w:themeFill="accent6"/>
            <w:vAlign w:val="center"/>
          </w:tcPr>
          <w:p w14:paraId="4FDCBCCC" w14:textId="77777777" w:rsidR="00B472F9" w:rsidRDefault="00B472F9" w:rsidP="00866AFF">
            <w:pPr>
              <w:pStyle w:val="ProductList-OfferingBody"/>
              <w:ind w:left="-113"/>
              <w:jc w:val="center"/>
            </w:pPr>
          </w:p>
        </w:tc>
        <w:tc>
          <w:tcPr>
            <w:tcW w:w="758" w:type="dxa"/>
            <w:shd w:val="clear" w:color="auto" w:fill="70AD47" w:themeFill="accent6"/>
            <w:vAlign w:val="center"/>
          </w:tcPr>
          <w:p w14:paraId="4FDCBCCD" w14:textId="7EF68D03" w:rsidR="00B472F9" w:rsidRDefault="00B472F9" w:rsidP="00866AFF">
            <w:pPr>
              <w:pStyle w:val="ProductList-OfferingBody"/>
              <w:ind w:left="-113"/>
              <w:jc w:val="center"/>
            </w:pPr>
            <w:r w:rsidRPr="007F63E2">
              <w:fldChar w:fldCharType="begin"/>
            </w:r>
            <w:r w:rsidRPr="007F63E2">
              <w:instrText xml:space="preserve"> AutoTextList  \s NoStyle \t “Open License en Open Value” </w:instrText>
            </w:r>
            <w:r w:rsidRPr="007F63E2">
              <w:fldChar w:fldCharType="separate"/>
            </w:r>
            <w:r w:rsidRPr="007F63E2">
              <w:t>OF</w:t>
            </w:r>
            <w:r w:rsidRPr="007F63E2">
              <w:fldChar w:fldCharType="end"/>
            </w:r>
          </w:p>
        </w:tc>
        <w:tc>
          <w:tcPr>
            <w:tcW w:w="757" w:type="dxa"/>
            <w:shd w:val="clear" w:color="auto" w:fill="70AD47" w:themeFill="accent6"/>
            <w:vAlign w:val="center"/>
          </w:tcPr>
          <w:p w14:paraId="4FDCBCCE" w14:textId="1F7E05C5" w:rsidR="00B472F9" w:rsidRDefault="00B472F9" w:rsidP="00866AFF">
            <w:pPr>
              <w:pStyle w:val="ProductList-OfferingBody"/>
              <w:ind w:left="-113"/>
              <w:jc w:val="center"/>
            </w:pPr>
            <w:r w:rsidRPr="00B472F9">
              <w:fldChar w:fldCharType="begin"/>
            </w:r>
            <w:r w:rsidRPr="00B472F9">
              <w:instrText xml:space="preserve"> AutoTextList  \s NoStyle \t “</w:instrText>
            </w:r>
            <w:r w:rsidRPr="00B472F9">
              <w:rPr>
                <w:u w:val="single"/>
              </w:rPr>
              <w:instrText>Niet-organisatieomvattend in Open Value</w:instrText>
            </w:r>
            <w:r w:rsidRPr="00B472F9">
              <w:instrText xml:space="preserve">” </w:instrText>
            </w:r>
            <w:r w:rsidRPr="00B472F9">
              <w:fldChar w:fldCharType="separate"/>
            </w:r>
            <w:r w:rsidRPr="00B472F9">
              <w:t xml:space="preserve"> P </w:t>
            </w:r>
            <w:r w:rsidRPr="00B472F9">
              <w:fldChar w:fldCharType="end"/>
            </w:r>
          </w:p>
        </w:tc>
        <w:tc>
          <w:tcPr>
            <w:tcW w:w="757" w:type="dxa"/>
            <w:shd w:val="clear" w:color="auto" w:fill="BFBFBF" w:themeFill="background1" w:themeFillShade="BF"/>
            <w:vAlign w:val="center"/>
          </w:tcPr>
          <w:p w14:paraId="4FDCBCCF" w14:textId="77777777" w:rsidR="00B472F9" w:rsidRDefault="00B472F9" w:rsidP="00866AFF">
            <w:pPr>
              <w:pStyle w:val="ProductList-OfferingBody"/>
              <w:ind w:left="-113"/>
              <w:jc w:val="center"/>
            </w:pPr>
          </w:p>
        </w:tc>
        <w:tc>
          <w:tcPr>
            <w:tcW w:w="928" w:type="dxa"/>
            <w:shd w:val="clear" w:color="auto" w:fill="70AD47" w:themeFill="accent6"/>
            <w:vAlign w:val="center"/>
          </w:tcPr>
          <w:p w14:paraId="4FDCBCD0" w14:textId="7DA355AF" w:rsidR="00B472F9" w:rsidRDefault="00B472F9" w:rsidP="00866AFF">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r>
      <w:tr w:rsidR="00B472F9" w14:paraId="4FDCBCDD" w14:textId="77777777" w:rsidTr="008E3EA5">
        <w:trPr>
          <w:cantSplit/>
          <w:trHeight w:val="44"/>
        </w:trPr>
        <w:tc>
          <w:tcPr>
            <w:tcW w:w="3057" w:type="dxa"/>
            <w:tcBorders>
              <w:top w:val="dashSmallGap" w:sz="4" w:space="0" w:color="BFBFBF" w:themeColor="background1" w:themeShade="BF"/>
              <w:left w:val="nil"/>
              <w:bottom w:val="dashSmallGap" w:sz="4" w:space="0" w:color="BFBFBF" w:themeColor="background1" w:themeShade="BF"/>
              <w:right w:val="nil"/>
            </w:tcBorders>
          </w:tcPr>
          <w:p w14:paraId="4FDCBCD2" w14:textId="2EAA7F4C" w:rsidR="00B472F9" w:rsidRDefault="00B472F9" w:rsidP="00866AFF">
            <w:pPr>
              <w:pStyle w:val="ProductList-Offering2"/>
            </w:pPr>
            <w:bookmarkStart w:id="1002" w:name="_Toc379797313"/>
            <w:bookmarkStart w:id="1003" w:name="_Toc380513339"/>
            <w:bookmarkStart w:id="1004" w:name="_Toc380655387"/>
            <w:bookmarkStart w:id="1005" w:name="_Toc409102933"/>
            <w:r>
              <w:t>Microsoft Dynamics CRM Online Professional</w:t>
            </w:r>
            <w:r>
              <w:fldChar w:fldCharType="begin"/>
            </w:r>
            <w:r>
              <w:instrText>XE "Microsoft Dynamics CRM Online Professional"</w:instrText>
            </w:r>
            <w:r>
              <w:fldChar w:fldCharType="end"/>
            </w:r>
            <w:r>
              <w:t xml:space="preserve"> (Gebruikers-SL)</w:t>
            </w:r>
            <w:bookmarkEnd w:id="1002"/>
            <w:bookmarkEnd w:id="1003"/>
            <w:bookmarkEnd w:id="1004"/>
            <w:bookmarkEnd w:id="1005"/>
          </w:p>
        </w:tc>
        <w:tc>
          <w:tcPr>
            <w:tcW w:w="757" w:type="dxa"/>
            <w:tcBorders>
              <w:top w:val="dashSmallGap" w:sz="4" w:space="0" w:color="BFBFBF" w:themeColor="background1" w:themeShade="BF"/>
              <w:left w:val="nil"/>
              <w:bottom w:val="dashSmallGap" w:sz="4" w:space="0" w:color="BFBFBF" w:themeColor="background1" w:themeShade="BF"/>
              <w:right w:val="nil"/>
            </w:tcBorders>
            <w:vAlign w:val="center"/>
          </w:tcPr>
          <w:p w14:paraId="4FDCBCD3" w14:textId="370E055E" w:rsidR="00B472F9" w:rsidRDefault="00B472F9" w:rsidP="00866AFF">
            <w:pPr>
              <w:pStyle w:val="ProductList-OfferingBody"/>
              <w:ind w:left="-113"/>
              <w:jc w:val="center"/>
            </w:pPr>
            <w:r>
              <w:t>1</w:t>
            </w:r>
          </w:p>
        </w:tc>
        <w:tc>
          <w:tcPr>
            <w:tcW w:w="757" w:type="dxa"/>
            <w:tcBorders>
              <w:left w:val="single" w:sz="12" w:space="0" w:color="FFFFFF" w:themeColor="background1"/>
            </w:tcBorders>
            <w:shd w:val="clear" w:color="auto" w:fill="BFBFBF" w:themeFill="background1" w:themeFillShade="BF"/>
            <w:vAlign w:val="center"/>
          </w:tcPr>
          <w:p w14:paraId="4FDCBCD4" w14:textId="77777777" w:rsidR="00B472F9" w:rsidRDefault="00B472F9" w:rsidP="00866AFF">
            <w:pPr>
              <w:pStyle w:val="ProductList-OfferingBody"/>
              <w:ind w:left="-113"/>
              <w:jc w:val="center"/>
            </w:pPr>
          </w:p>
        </w:tc>
        <w:tc>
          <w:tcPr>
            <w:tcW w:w="757" w:type="dxa"/>
            <w:shd w:val="clear" w:color="auto" w:fill="70AD47" w:themeFill="accent6"/>
            <w:vAlign w:val="center"/>
          </w:tcPr>
          <w:p w14:paraId="4FDCBCD5" w14:textId="216540C9" w:rsidR="00B472F9" w:rsidRDefault="00B472F9" w:rsidP="00866AFF">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58" w:type="dxa"/>
            <w:shd w:val="clear" w:color="auto" w:fill="70AD47" w:themeFill="accent6"/>
            <w:vAlign w:val="center"/>
          </w:tcPr>
          <w:p w14:paraId="4FDCBCD6" w14:textId="4A0687C0" w:rsidR="00B472F9" w:rsidRDefault="00B472F9" w:rsidP="00866AFF">
            <w:pPr>
              <w:pStyle w:val="ProductList-OfferingBody"/>
              <w:ind w:left="-113"/>
              <w:jc w:val="center"/>
            </w:pPr>
          </w:p>
        </w:tc>
        <w:tc>
          <w:tcPr>
            <w:tcW w:w="757" w:type="dxa"/>
            <w:shd w:val="clear" w:color="auto" w:fill="70AD47" w:themeFill="accent6"/>
            <w:vAlign w:val="center"/>
          </w:tcPr>
          <w:p w14:paraId="4FDCBCD7" w14:textId="77777777" w:rsidR="00B472F9" w:rsidRDefault="00B472F9" w:rsidP="00866AFF">
            <w:pPr>
              <w:pStyle w:val="ProductList-OfferingBody"/>
              <w:ind w:left="-113"/>
              <w:jc w:val="center"/>
            </w:pPr>
          </w:p>
        </w:tc>
        <w:tc>
          <w:tcPr>
            <w:tcW w:w="757" w:type="dxa"/>
            <w:shd w:val="clear" w:color="auto" w:fill="70AD47" w:themeFill="accent6"/>
            <w:vAlign w:val="center"/>
          </w:tcPr>
          <w:p w14:paraId="4FDCBCD8" w14:textId="77777777" w:rsidR="00B472F9" w:rsidRDefault="00B472F9" w:rsidP="00866AFF">
            <w:pPr>
              <w:pStyle w:val="ProductList-OfferingBody"/>
              <w:ind w:left="-113"/>
              <w:jc w:val="center"/>
            </w:pPr>
          </w:p>
        </w:tc>
        <w:tc>
          <w:tcPr>
            <w:tcW w:w="758" w:type="dxa"/>
            <w:shd w:val="clear" w:color="auto" w:fill="70AD47" w:themeFill="accent6"/>
            <w:vAlign w:val="center"/>
          </w:tcPr>
          <w:p w14:paraId="4FDCBCD9" w14:textId="55F713C9" w:rsidR="00B472F9" w:rsidRDefault="00B472F9" w:rsidP="00866AFF">
            <w:pPr>
              <w:pStyle w:val="ProductList-OfferingBody"/>
              <w:ind w:left="-113"/>
              <w:jc w:val="center"/>
            </w:pPr>
            <w:r w:rsidRPr="007F63E2">
              <w:fldChar w:fldCharType="begin"/>
            </w:r>
            <w:r w:rsidRPr="007F63E2">
              <w:instrText xml:space="preserve"> AutoTextList  \s NoStyle \t “Open License en Open Value” </w:instrText>
            </w:r>
            <w:r w:rsidRPr="007F63E2">
              <w:fldChar w:fldCharType="separate"/>
            </w:r>
            <w:r w:rsidRPr="007F63E2">
              <w:t>OF</w:t>
            </w:r>
            <w:r w:rsidRPr="007F63E2">
              <w:fldChar w:fldCharType="end"/>
            </w:r>
          </w:p>
        </w:tc>
        <w:tc>
          <w:tcPr>
            <w:tcW w:w="757" w:type="dxa"/>
            <w:shd w:val="clear" w:color="auto" w:fill="70AD47" w:themeFill="accent6"/>
            <w:vAlign w:val="center"/>
          </w:tcPr>
          <w:p w14:paraId="4FDCBCDA" w14:textId="3D80CE07" w:rsidR="00B472F9" w:rsidRDefault="00B472F9" w:rsidP="00866AFF">
            <w:pPr>
              <w:pStyle w:val="ProductList-OfferingBody"/>
              <w:ind w:left="-113"/>
              <w:jc w:val="center"/>
            </w:pPr>
            <w:r w:rsidRPr="00B472F9">
              <w:fldChar w:fldCharType="begin"/>
            </w:r>
            <w:r w:rsidRPr="00B472F9">
              <w:instrText xml:space="preserve"> AutoTextList  \s NoStyle \t “</w:instrText>
            </w:r>
            <w:r w:rsidRPr="00B472F9">
              <w:rPr>
                <w:u w:val="single"/>
              </w:rPr>
              <w:instrText>Niet-organisatieomvattend in Open Value</w:instrText>
            </w:r>
            <w:r w:rsidRPr="00B472F9">
              <w:instrText xml:space="preserve">” </w:instrText>
            </w:r>
            <w:r w:rsidRPr="00B472F9">
              <w:fldChar w:fldCharType="separate"/>
            </w:r>
            <w:r w:rsidRPr="00B472F9">
              <w:t xml:space="preserve"> P </w:t>
            </w:r>
            <w:r w:rsidRPr="00B472F9">
              <w:fldChar w:fldCharType="end"/>
            </w:r>
          </w:p>
        </w:tc>
        <w:tc>
          <w:tcPr>
            <w:tcW w:w="757" w:type="dxa"/>
            <w:shd w:val="clear" w:color="auto" w:fill="BFBFBF" w:themeFill="background1" w:themeFillShade="BF"/>
            <w:vAlign w:val="center"/>
          </w:tcPr>
          <w:p w14:paraId="4FDCBCDB" w14:textId="77777777" w:rsidR="00B472F9" w:rsidRDefault="00B472F9" w:rsidP="00866AFF">
            <w:pPr>
              <w:pStyle w:val="ProductList-OfferingBody"/>
              <w:ind w:left="-113"/>
              <w:jc w:val="center"/>
            </w:pPr>
          </w:p>
        </w:tc>
        <w:tc>
          <w:tcPr>
            <w:tcW w:w="928" w:type="dxa"/>
            <w:shd w:val="clear" w:color="auto" w:fill="70AD47" w:themeFill="accent6"/>
            <w:vAlign w:val="center"/>
          </w:tcPr>
          <w:p w14:paraId="4FDCBCDC" w14:textId="6E0AB6A1" w:rsidR="00B472F9" w:rsidRDefault="00B472F9" w:rsidP="00866AFF">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r>
      <w:tr w:rsidR="00F57F3F" w14:paraId="34D68462" w14:textId="77777777" w:rsidTr="008E3EA5">
        <w:trPr>
          <w:cantSplit/>
          <w:trHeight w:val="44"/>
        </w:trPr>
        <w:tc>
          <w:tcPr>
            <w:tcW w:w="3057" w:type="dxa"/>
            <w:tcBorders>
              <w:top w:val="dashSmallGap" w:sz="4" w:space="0" w:color="BFBFBF" w:themeColor="background1" w:themeShade="BF"/>
              <w:left w:val="nil"/>
              <w:bottom w:val="dashSmallGap" w:sz="4" w:space="0" w:color="BFBFBF" w:themeColor="background1" w:themeShade="BF"/>
              <w:right w:val="nil"/>
            </w:tcBorders>
          </w:tcPr>
          <w:p w14:paraId="3986FB78" w14:textId="197F39D4" w:rsidR="00F57F3F" w:rsidRDefault="00F57F3F" w:rsidP="00730E25">
            <w:pPr>
              <w:pStyle w:val="ProductList-Offering2"/>
            </w:pPr>
            <w:bookmarkStart w:id="1006" w:name="_Toc409102934"/>
            <w:r>
              <w:t>Microsoft Dynamics CRM Online Professional voor Overheid</w:t>
            </w:r>
            <w:r>
              <w:fldChar w:fldCharType="begin"/>
            </w:r>
            <w:r>
              <w:instrText>XE "Microsoft Dynamics CRM Online Professional voor Overheid"</w:instrText>
            </w:r>
            <w:r>
              <w:fldChar w:fldCharType="end"/>
            </w:r>
            <w:r>
              <w:t xml:space="preserve"> (Gebruikers-SL)</w:t>
            </w:r>
            <w:bookmarkEnd w:id="1006"/>
          </w:p>
        </w:tc>
        <w:tc>
          <w:tcPr>
            <w:tcW w:w="757" w:type="dxa"/>
            <w:tcBorders>
              <w:top w:val="dashSmallGap" w:sz="4" w:space="0" w:color="BFBFBF" w:themeColor="background1" w:themeShade="BF"/>
              <w:left w:val="nil"/>
              <w:bottom w:val="dashSmallGap" w:sz="4" w:space="0" w:color="BFBFBF" w:themeColor="background1" w:themeShade="BF"/>
              <w:right w:val="nil"/>
            </w:tcBorders>
            <w:vAlign w:val="center"/>
          </w:tcPr>
          <w:p w14:paraId="0A6A04A9" w14:textId="179AE036" w:rsidR="00F57F3F" w:rsidRDefault="00F57F3F" w:rsidP="00730E25">
            <w:pPr>
              <w:pStyle w:val="ProductList-OfferingBody"/>
              <w:ind w:left="-113"/>
              <w:jc w:val="center"/>
            </w:pPr>
            <w:r>
              <w:t>1</w:t>
            </w:r>
          </w:p>
        </w:tc>
        <w:tc>
          <w:tcPr>
            <w:tcW w:w="757" w:type="dxa"/>
            <w:tcBorders>
              <w:left w:val="single" w:sz="12" w:space="0" w:color="FFFFFF" w:themeColor="background1"/>
            </w:tcBorders>
            <w:shd w:val="clear" w:color="auto" w:fill="BFBFBF" w:themeFill="background1" w:themeFillShade="BF"/>
            <w:vAlign w:val="center"/>
          </w:tcPr>
          <w:p w14:paraId="2041879C" w14:textId="77777777" w:rsidR="00F57F3F" w:rsidRDefault="00F57F3F" w:rsidP="00730E25">
            <w:pPr>
              <w:pStyle w:val="ProductList-OfferingBody"/>
              <w:ind w:left="-113"/>
              <w:jc w:val="center"/>
            </w:pPr>
          </w:p>
        </w:tc>
        <w:tc>
          <w:tcPr>
            <w:tcW w:w="757" w:type="dxa"/>
            <w:shd w:val="clear" w:color="auto" w:fill="70AD47" w:themeFill="accent6"/>
            <w:vAlign w:val="center"/>
          </w:tcPr>
          <w:p w14:paraId="0CFC38B4" w14:textId="0E99384D" w:rsidR="00F57F3F" w:rsidRPr="00287117" w:rsidRDefault="00F57F3F" w:rsidP="00730E25">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58" w:type="dxa"/>
            <w:shd w:val="clear" w:color="auto" w:fill="BFBFBF" w:themeFill="background1" w:themeFillShade="BF"/>
            <w:vAlign w:val="center"/>
          </w:tcPr>
          <w:p w14:paraId="4317FA60" w14:textId="77777777" w:rsidR="00F57F3F" w:rsidRPr="00287117" w:rsidRDefault="00F57F3F" w:rsidP="00730E25">
            <w:pPr>
              <w:pStyle w:val="ProductList-OfferingBody"/>
              <w:ind w:left="-113"/>
              <w:jc w:val="center"/>
            </w:pPr>
          </w:p>
        </w:tc>
        <w:tc>
          <w:tcPr>
            <w:tcW w:w="757" w:type="dxa"/>
            <w:shd w:val="clear" w:color="auto" w:fill="BFBFBF" w:themeFill="background1" w:themeFillShade="BF"/>
            <w:vAlign w:val="center"/>
          </w:tcPr>
          <w:p w14:paraId="09ED1C6E" w14:textId="77777777" w:rsidR="00F57F3F" w:rsidRDefault="00F57F3F" w:rsidP="00730E25">
            <w:pPr>
              <w:pStyle w:val="ProductList-OfferingBody"/>
              <w:ind w:left="-113"/>
              <w:jc w:val="center"/>
            </w:pPr>
          </w:p>
        </w:tc>
        <w:tc>
          <w:tcPr>
            <w:tcW w:w="757" w:type="dxa"/>
            <w:shd w:val="clear" w:color="auto" w:fill="BFBFBF" w:themeFill="background1" w:themeFillShade="BF"/>
            <w:vAlign w:val="center"/>
          </w:tcPr>
          <w:p w14:paraId="68685C7C" w14:textId="77777777" w:rsidR="00F57F3F" w:rsidRDefault="00F57F3F" w:rsidP="00730E25">
            <w:pPr>
              <w:pStyle w:val="ProductList-OfferingBody"/>
              <w:ind w:left="-113"/>
              <w:jc w:val="center"/>
            </w:pPr>
          </w:p>
        </w:tc>
        <w:tc>
          <w:tcPr>
            <w:tcW w:w="758" w:type="dxa"/>
            <w:shd w:val="clear" w:color="auto" w:fill="BFBFBF" w:themeFill="background1" w:themeFillShade="BF"/>
            <w:vAlign w:val="center"/>
          </w:tcPr>
          <w:p w14:paraId="06B0E78D" w14:textId="77777777" w:rsidR="00F57F3F" w:rsidRDefault="00F57F3F" w:rsidP="00730E25">
            <w:pPr>
              <w:pStyle w:val="ProductList-OfferingBody"/>
              <w:ind w:left="-113"/>
              <w:jc w:val="center"/>
            </w:pPr>
          </w:p>
        </w:tc>
        <w:tc>
          <w:tcPr>
            <w:tcW w:w="757" w:type="dxa"/>
            <w:shd w:val="clear" w:color="auto" w:fill="BFBFBF" w:themeFill="background1" w:themeFillShade="BF"/>
            <w:vAlign w:val="center"/>
          </w:tcPr>
          <w:p w14:paraId="4BAFD248" w14:textId="77777777" w:rsidR="00F57F3F" w:rsidRDefault="00F57F3F" w:rsidP="00730E25">
            <w:pPr>
              <w:pStyle w:val="ProductList-OfferingBody"/>
              <w:ind w:left="-113"/>
              <w:jc w:val="center"/>
            </w:pPr>
          </w:p>
        </w:tc>
        <w:tc>
          <w:tcPr>
            <w:tcW w:w="757" w:type="dxa"/>
            <w:shd w:val="clear" w:color="auto" w:fill="BFBFBF" w:themeFill="background1" w:themeFillShade="BF"/>
            <w:vAlign w:val="center"/>
          </w:tcPr>
          <w:p w14:paraId="3322E7A1" w14:textId="77777777" w:rsidR="00F57F3F" w:rsidRDefault="00F57F3F" w:rsidP="00730E25">
            <w:pPr>
              <w:pStyle w:val="ProductList-OfferingBody"/>
              <w:ind w:left="-113"/>
              <w:jc w:val="center"/>
            </w:pPr>
          </w:p>
        </w:tc>
        <w:tc>
          <w:tcPr>
            <w:tcW w:w="928" w:type="dxa"/>
            <w:shd w:val="clear" w:color="auto" w:fill="BFBFBF" w:themeFill="background1" w:themeFillShade="BF"/>
            <w:vAlign w:val="center"/>
          </w:tcPr>
          <w:p w14:paraId="5D1CCC4D" w14:textId="3DAD634E" w:rsidR="00F57F3F" w:rsidRPr="00287117" w:rsidRDefault="00F57F3F" w:rsidP="00730E25">
            <w:pPr>
              <w:pStyle w:val="ProductList-OfferingBody"/>
              <w:ind w:left="-113"/>
              <w:jc w:val="center"/>
            </w:pPr>
          </w:p>
        </w:tc>
      </w:tr>
      <w:tr w:rsidR="00F57F3F" w14:paraId="4FDCBCE9" w14:textId="77777777" w:rsidTr="008E3EA5">
        <w:trPr>
          <w:cantSplit/>
          <w:trHeight w:val="44"/>
        </w:trPr>
        <w:tc>
          <w:tcPr>
            <w:tcW w:w="3057" w:type="dxa"/>
            <w:tcBorders>
              <w:top w:val="dashSmallGap" w:sz="4" w:space="0" w:color="BFBFBF" w:themeColor="background1" w:themeShade="BF"/>
              <w:left w:val="nil"/>
              <w:bottom w:val="dashSmallGap" w:sz="4" w:space="0" w:color="BFBFBF" w:themeColor="background1" w:themeShade="BF"/>
              <w:right w:val="nil"/>
            </w:tcBorders>
          </w:tcPr>
          <w:p w14:paraId="4FDCBCDE" w14:textId="43A5A29A" w:rsidR="00F57F3F" w:rsidRDefault="00F57F3F" w:rsidP="00730E25">
            <w:pPr>
              <w:pStyle w:val="ProductList-Offering2"/>
            </w:pPr>
            <w:bookmarkStart w:id="1007" w:name="_Toc379797314"/>
            <w:bookmarkStart w:id="1008" w:name="_Toc380513340"/>
            <w:bookmarkStart w:id="1009" w:name="_Toc380655388"/>
            <w:bookmarkStart w:id="1010" w:name="_Toc409102935"/>
            <w:r>
              <w:t>Microsoft Dynamics CRM Online Professional voor SA</w:t>
            </w:r>
            <w:r>
              <w:fldChar w:fldCharType="begin"/>
            </w:r>
            <w:r>
              <w:instrText>XE "Microsoft Dynamics CRM Online Professional voor SA"</w:instrText>
            </w:r>
            <w:r>
              <w:fldChar w:fldCharType="end"/>
            </w:r>
            <w:r>
              <w:t xml:space="preserve"> (Gebruikers-SL)</w:t>
            </w:r>
            <w:bookmarkEnd w:id="1007"/>
            <w:bookmarkEnd w:id="1008"/>
            <w:bookmarkEnd w:id="1009"/>
            <w:bookmarkEnd w:id="1010"/>
          </w:p>
        </w:tc>
        <w:tc>
          <w:tcPr>
            <w:tcW w:w="757" w:type="dxa"/>
            <w:tcBorders>
              <w:top w:val="dashSmallGap" w:sz="4" w:space="0" w:color="BFBFBF" w:themeColor="background1" w:themeShade="BF"/>
              <w:left w:val="nil"/>
              <w:bottom w:val="dashSmallGap" w:sz="4" w:space="0" w:color="BFBFBF" w:themeColor="background1" w:themeShade="BF"/>
              <w:right w:val="nil"/>
            </w:tcBorders>
            <w:vAlign w:val="center"/>
          </w:tcPr>
          <w:p w14:paraId="4FDCBCDF" w14:textId="18AA82F8" w:rsidR="00F57F3F" w:rsidRDefault="00F57F3F" w:rsidP="00730E25">
            <w:pPr>
              <w:pStyle w:val="ProductList-OfferingBody"/>
              <w:ind w:left="-113"/>
              <w:jc w:val="center"/>
            </w:pPr>
            <w:r>
              <w:t>1</w:t>
            </w:r>
          </w:p>
        </w:tc>
        <w:tc>
          <w:tcPr>
            <w:tcW w:w="757" w:type="dxa"/>
            <w:tcBorders>
              <w:left w:val="single" w:sz="12" w:space="0" w:color="FFFFFF" w:themeColor="background1"/>
            </w:tcBorders>
            <w:shd w:val="clear" w:color="auto" w:fill="BFBFBF" w:themeFill="background1" w:themeFillShade="BF"/>
            <w:vAlign w:val="center"/>
          </w:tcPr>
          <w:p w14:paraId="4FDCBCE0" w14:textId="77777777" w:rsidR="00F57F3F" w:rsidRDefault="00F57F3F" w:rsidP="00730E25">
            <w:pPr>
              <w:pStyle w:val="ProductList-OfferingBody"/>
              <w:ind w:left="-113"/>
              <w:jc w:val="center"/>
            </w:pPr>
          </w:p>
        </w:tc>
        <w:tc>
          <w:tcPr>
            <w:tcW w:w="757" w:type="dxa"/>
            <w:shd w:val="clear" w:color="auto" w:fill="70AD47" w:themeFill="accent6"/>
            <w:vAlign w:val="center"/>
          </w:tcPr>
          <w:p w14:paraId="4FDCBCE1" w14:textId="6B14B220" w:rsidR="00F57F3F" w:rsidRDefault="00F57F3F" w:rsidP="00730E25">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58" w:type="dxa"/>
            <w:shd w:val="clear" w:color="auto" w:fill="70AD47" w:themeFill="accent6"/>
            <w:vAlign w:val="center"/>
          </w:tcPr>
          <w:p w14:paraId="4FDCBCE2" w14:textId="5AC342D0" w:rsidR="00F57F3F" w:rsidRDefault="00F57F3F" w:rsidP="00730E25">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w:t>
            </w:r>
            <w:r w:rsidRPr="00F57F3F">
              <w:fldChar w:fldCharType="end"/>
            </w:r>
            <w:r w:rsidRPr="00F57F3F">
              <w:fldChar w:fldCharType="begin"/>
            </w:r>
            <w:r w:rsidRPr="00F57F3F">
              <w:instrText xml:space="preserve"> AutoTextList  \s NoStyle \t “Student-product” </w:instrText>
            </w:r>
            <w:r w:rsidRPr="00F57F3F">
              <w:fldChar w:fldCharType="separate"/>
            </w:r>
            <w:r w:rsidRPr="00F57F3F">
              <w:t>ST</w:t>
            </w:r>
            <w:r w:rsidRPr="00F57F3F">
              <w:fldChar w:fldCharType="end"/>
            </w:r>
          </w:p>
        </w:tc>
        <w:tc>
          <w:tcPr>
            <w:tcW w:w="757" w:type="dxa"/>
            <w:shd w:val="clear" w:color="auto" w:fill="BFBFBF" w:themeFill="background1" w:themeFillShade="BF"/>
            <w:vAlign w:val="center"/>
          </w:tcPr>
          <w:p w14:paraId="4FDCBCE3" w14:textId="674CC5EB" w:rsidR="00F57F3F" w:rsidRDefault="00F57F3F" w:rsidP="00730E25">
            <w:pPr>
              <w:pStyle w:val="ProductList-OfferingBody"/>
              <w:ind w:left="-113"/>
              <w:jc w:val="center"/>
            </w:pPr>
            <w:r>
              <w:t xml:space="preserve"> </w:t>
            </w:r>
          </w:p>
        </w:tc>
        <w:tc>
          <w:tcPr>
            <w:tcW w:w="757" w:type="dxa"/>
            <w:shd w:val="clear" w:color="auto" w:fill="BFBFBF" w:themeFill="background1" w:themeFillShade="BF"/>
            <w:vAlign w:val="center"/>
          </w:tcPr>
          <w:p w14:paraId="4FDCBCE4" w14:textId="77777777" w:rsidR="00F57F3F" w:rsidRDefault="00F57F3F" w:rsidP="00730E25">
            <w:pPr>
              <w:pStyle w:val="ProductList-OfferingBody"/>
              <w:ind w:left="-113"/>
              <w:jc w:val="center"/>
            </w:pPr>
          </w:p>
        </w:tc>
        <w:tc>
          <w:tcPr>
            <w:tcW w:w="758" w:type="dxa"/>
            <w:shd w:val="clear" w:color="auto" w:fill="BFBFBF" w:themeFill="background1" w:themeFillShade="BF"/>
            <w:vAlign w:val="center"/>
          </w:tcPr>
          <w:p w14:paraId="4FDCBCE5" w14:textId="77777777" w:rsidR="00F57F3F" w:rsidRDefault="00F57F3F" w:rsidP="00730E25">
            <w:pPr>
              <w:pStyle w:val="ProductList-OfferingBody"/>
              <w:ind w:left="-113"/>
              <w:jc w:val="center"/>
            </w:pPr>
          </w:p>
        </w:tc>
        <w:tc>
          <w:tcPr>
            <w:tcW w:w="757" w:type="dxa"/>
            <w:shd w:val="clear" w:color="auto" w:fill="BFBFBF" w:themeFill="background1" w:themeFillShade="BF"/>
            <w:vAlign w:val="center"/>
          </w:tcPr>
          <w:p w14:paraId="4FDCBCE6" w14:textId="77777777" w:rsidR="00F57F3F" w:rsidRDefault="00F57F3F" w:rsidP="00730E25">
            <w:pPr>
              <w:pStyle w:val="ProductList-OfferingBody"/>
              <w:ind w:left="-113"/>
              <w:jc w:val="center"/>
            </w:pPr>
          </w:p>
        </w:tc>
        <w:tc>
          <w:tcPr>
            <w:tcW w:w="757" w:type="dxa"/>
            <w:shd w:val="clear" w:color="auto" w:fill="BFBFBF" w:themeFill="background1" w:themeFillShade="BF"/>
            <w:vAlign w:val="center"/>
          </w:tcPr>
          <w:p w14:paraId="4FDCBCE7" w14:textId="77777777" w:rsidR="00F57F3F" w:rsidRDefault="00F57F3F" w:rsidP="00730E25">
            <w:pPr>
              <w:pStyle w:val="ProductList-OfferingBody"/>
              <w:ind w:left="-113"/>
              <w:jc w:val="center"/>
            </w:pPr>
          </w:p>
        </w:tc>
        <w:tc>
          <w:tcPr>
            <w:tcW w:w="928" w:type="dxa"/>
            <w:shd w:val="clear" w:color="auto" w:fill="70AD47" w:themeFill="accent6"/>
            <w:vAlign w:val="center"/>
          </w:tcPr>
          <w:p w14:paraId="4FDCBCE8" w14:textId="389A6A8A" w:rsidR="00F57F3F" w:rsidRDefault="00F57F3F" w:rsidP="00730E25">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r>
      <w:tr w:rsidR="00B472F9" w14:paraId="4FDCBCF5" w14:textId="77777777" w:rsidTr="0021112B">
        <w:trPr>
          <w:cantSplit/>
          <w:trHeight w:val="44"/>
        </w:trPr>
        <w:tc>
          <w:tcPr>
            <w:tcW w:w="3057" w:type="dxa"/>
            <w:tcBorders>
              <w:top w:val="dashSmallGap" w:sz="4" w:space="0" w:color="BFBFBF" w:themeColor="background1" w:themeShade="BF"/>
              <w:left w:val="nil"/>
              <w:bottom w:val="dashSmallGap" w:sz="4" w:space="0" w:color="BFBFBF" w:themeColor="background1" w:themeShade="BF"/>
              <w:right w:val="nil"/>
            </w:tcBorders>
          </w:tcPr>
          <w:p w14:paraId="4FDCBCEA" w14:textId="3A1A1710" w:rsidR="00B472F9" w:rsidRDefault="00B472F9" w:rsidP="00866AFF">
            <w:pPr>
              <w:pStyle w:val="ProductList-Offering2"/>
            </w:pPr>
            <w:bookmarkStart w:id="1011" w:name="_Toc379797315"/>
            <w:bookmarkStart w:id="1012" w:name="_Toc380513341"/>
            <w:bookmarkStart w:id="1013" w:name="_Toc380655389"/>
            <w:bookmarkStart w:id="1014" w:name="_Toc409102936"/>
            <w:r>
              <w:t>Microsoft Dynamics CRM Online Professional Direct Support</w:t>
            </w:r>
            <w:bookmarkEnd w:id="1011"/>
            <w:bookmarkEnd w:id="1012"/>
            <w:bookmarkEnd w:id="1013"/>
            <w:bookmarkEnd w:id="1014"/>
            <w:r>
              <w:fldChar w:fldCharType="begin"/>
            </w:r>
            <w:r>
              <w:instrText>XE "Microsoft Dynamics CRM Online Professional Direct Support"</w:instrText>
            </w:r>
            <w:r>
              <w:fldChar w:fldCharType="end"/>
            </w:r>
          </w:p>
        </w:tc>
        <w:tc>
          <w:tcPr>
            <w:tcW w:w="757" w:type="dxa"/>
            <w:tcBorders>
              <w:top w:val="dashSmallGap" w:sz="4" w:space="0" w:color="BFBFBF" w:themeColor="background1" w:themeShade="BF"/>
              <w:left w:val="nil"/>
              <w:bottom w:val="dashSmallGap" w:sz="4" w:space="0" w:color="BFBFBF" w:themeColor="background1" w:themeShade="BF"/>
              <w:right w:val="nil"/>
            </w:tcBorders>
            <w:vAlign w:val="center"/>
          </w:tcPr>
          <w:p w14:paraId="4FDCBCEB" w14:textId="133B8BBA" w:rsidR="00B472F9" w:rsidRDefault="00B472F9" w:rsidP="00866AFF">
            <w:pPr>
              <w:pStyle w:val="ProductList-OfferingBody"/>
              <w:ind w:left="-113"/>
              <w:jc w:val="center"/>
            </w:pPr>
            <w:r>
              <w:t>1</w:t>
            </w:r>
          </w:p>
        </w:tc>
        <w:tc>
          <w:tcPr>
            <w:tcW w:w="757" w:type="dxa"/>
            <w:tcBorders>
              <w:left w:val="single" w:sz="12" w:space="0" w:color="FFFFFF" w:themeColor="background1"/>
            </w:tcBorders>
            <w:shd w:val="clear" w:color="auto" w:fill="70AD47" w:themeFill="accent6"/>
            <w:vAlign w:val="center"/>
          </w:tcPr>
          <w:p w14:paraId="4FDCBCEC" w14:textId="1EF7DCB6" w:rsidR="00B472F9" w:rsidRDefault="00B472F9" w:rsidP="00866AFF">
            <w:pPr>
              <w:pStyle w:val="ProductList-OfferingBody"/>
              <w:ind w:left="-113"/>
              <w:jc w:val="center"/>
            </w:pPr>
            <w:r>
              <w:t>1</w:t>
            </w:r>
          </w:p>
        </w:tc>
        <w:tc>
          <w:tcPr>
            <w:tcW w:w="757" w:type="dxa"/>
            <w:shd w:val="clear" w:color="auto" w:fill="70AD47" w:themeFill="accent6"/>
            <w:vAlign w:val="center"/>
          </w:tcPr>
          <w:p w14:paraId="4FDCBCED" w14:textId="3A589B41" w:rsidR="00B472F9" w:rsidRDefault="00B472F9" w:rsidP="00866AFF">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58" w:type="dxa"/>
            <w:shd w:val="clear" w:color="auto" w:fill="70AD47" w:themeFill="accent6"/>
            <w:vAlign w:val="center"/>
          </w:tcPr>
          <w:p w14:paraId="4FDCBCEE" w14:textId="0283521F" w:rsidR="00B472F9" w:rsidRDefault="00B472F9" w:rsidP="00866AFF">
            <w:pPr>
              <w:pStyle w:val="ProductList-OfferingBody"/>
              <w:ind w:left="-113"/>
              <w:jc w:val="center"/>
            </w:pPr>
          </w:p>
        </w:tc>
        <w:tc>
          <w:tcPr>
            <w:tcW w:w="757" w:type="dxa"/>
            <w:shd w:val="clear" w:color="auto" w:fill="70AD47" w:themeFill="accent6"/>
            <w:vAlign w:val="center"/>
          </w:tcPr>
          <w:p w14:paraId="4FDCBCEF" w14:textId="7B9DD19D" w:rsidR="00B472F9" w:rsidRDefault="00B472F9" w:rsidP="00866AFF">
            <w:pPr>
              <w:pStyle w:val="ProductList-OfferingBody"/>
              <w:ind w:left="-113"/>
              <w:jc w:val="center"/>
            </w:pPr>
            <w:r>
              <w:t xml:space="preserve"> </w:t>
            </w:r>
          </w:p>
        </w:tc>
        <w:tc>
          <w:tcPr>
            <w:tcW w:w="757" w:type="dxa"/>
            <w:shd w:val="clear" w:color="auto" w:fill="70AD47" w:themeFill="accent6"/>
            <w:vAlign w:val="center"/>
          </w:tcPr>
          <w:p w14:paraId="4FDCBCF0" w14:textId="77777777" w:rsidR="00B472F9" w:rsidRDefault="00B472F9" w:rsidP="00866AFF">
            <w:pPr>
              <w:pStyle w:val="ProductList-OfferingBody"/>
              <w:ind w:left="-113"/>
              <w:jc w:val="center"/>
            </w:pPr>
          </w:p>
        </w:tc>
        <w:tc>
          <w:tcPr>
            <w:tcW w:w="758" w:type="dxa"/>
            <w:shd w:val="clear" w:color="auto" w:fill="70AD47" w:themeFill="accent6"/>
            <w:vAlign w:val="center"/>
          </w:tcPr>
          <w:p w14:paraId="4FDCBCF1" w14:textId="213AD87D" w:rsidR="00B472F9" w:rsidRDefault="00B472F9" w:rsidP="00866AFF">
            <w:pPr>
              <w:pStyle w:val="ProductList-OfferingBody"/>
              <w:ind w:left="-113"/>
              <w:jc w:val="center"/>
            </w:pPr>
            <w:r w:rsidRPr="007F63E2">
              <w:fldChar w:fldCharType="begin"/>
            </w:r>
            <w:r w:rsidRPr="007F63E2">
              <w:instrText xml:space="preserve"> AutoTextList  \s NoStyle \t “Open License en Open Value” </w:instrText>
            </w:r>
            <w:r w:rsidRPr="007F63E2">
              <w:fldChar w:fldCharType="separate"/>
            </w:r>
            <w:r w:rsidRPr="007F63E2">
              <w:t>OF</w:t>
            </w:r>
            <w:r w:rsidRPr="007F63E2">
              <w:fldChar w:fldCharType="end"/>
            </w:r>
          </w:p>
        </w:tc>
        <w:tc>
          <w:tcPr>
            <w:tcW w:w="757" w:type="dxa"/>
            <w:shd w:val="clear" w:color="auto" w:fill="70AD47" w:themeFill="accent6"/>
            <w:vAlign w:val="center"/>
          </w:tcPr>
          <w:p w14:paraId="4FDCBCF2" w14:textId="277D3064" w:rsidR="00B472F9" w:rsidRDefault="00B472F9" w:rsidP="00866AFF">
            <w:pPr>
              <w:pStyle w:val="ProductList-OfferingBody"/>
              <w:ind w:left="-113"/>
              <w:jc w:val="center"/>
            </w:pPr>
            <w:r w:rsidRPr="00B472F9">
              <w:fldChar w:fldCharType="begin"/>
            </w:r>
            <w:r w:rsidRPr="00B472F9">
              <w:instrText xml:space="preserve"> AutoTextList  \s NoStyle \t “</w:instrText>
            </w:r>
            <w:r w:rsidRPr="00B472F9">
              <w:rPr>
                <w:u w:val="single"/>
              </w:rPr>
              <w:instrText>Niet-organisatieomvattend in Open Value</w:instrText>
            </w:r>
            <w:r w:rsidRPr="00B472F9">
              <w:instrText xml:space="preserve">” </w:instrText>
            </w:r>
            <w:r w:rsidRPr="00B472F9">
              <w:fldChar w:fldCharType="separate"/>
            </w:r>
            <w:r w:rsidRPr="00B472F9">
              <w:t xml:space="preserve"> P </w:t>
            </w:r>
            <w:r w:rsidRPr="00B472F9">
              <w:fldChar w:fldCharType="end"/>
            </w:r>
          </w:p>
        </w:tc>
        <w:tc>
          <w:tcPr>
            <w:tcW w:w="757" w:type="dxa"/>
            <w:shd w:val="clear" w:color="auto" w:fill="BFBFBF" w:themeFill="background1" w:themeFillShade="BF"/>
            <w:vAlign w:val="center"/>
          </w:tcPr>
          <w:p w14:paraId="4FDCBCF3" w14:textId="77777777" w:rsidR="00B472F9" w:rsidRDefault="00B472F9" w:rsidP="00866AFF">
            <w:pPr>
              <w:pStyle w:val="ProductList-OfferingBody"/>
              <w:ind w:left="-113"/>
              <w:jc w:val="center"/>
            </w:pPr>
          </w:p>
        </w:tc>
        <w:tc>
          <w:tcPr>
            <w:tcW w:w="928" w:type="dxa"/>
            <w:shd w:val="clear" w:color="auto" w:fill="70AD47" w:themeFill="accent6"/>
            <w:vAlign w:val="center"/>
          </w:tcPr>
          <w:p w14:paraId="4FDCBCF4" w14:textId="76319AEA" w:rsidR="00B472F9" w:rsidRDefault="00B472F9" w:rsidP="00866AFF">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r>
      <w:tr w:rsidR="00E146A3" w14:paraId="4FDCBD01" w14:textId="77777777" w:rsidTr="008E3EA5">
        <w:trPr>
          <w:cantSplit/>
          <w:trHeight w:val="44"/>
        </w:trPr>
        <w:tc>
          <w:tcPr>
            <w:tcW w:w="3057" w:type="dxa"/>
            <w:tcBorders>
              <w:top w:val="dashSmallGap" w:sz="4" w:space="0" w:color="BFBFBF" w:themeColor="background1" w:themeShade="BF"/>
              <w:left w:val="nil"/>
              <w:bottom w:val="dashSmallGap" w:sz="4" w:space="0" w:color="BFBFBF" w:themeColor="background1" w:themeShade="BF"/>
              <w:right w:val="nil"/>
            </w:tcBorders>
          </w:tcPr>
          <w:p w14:paraId="4FDCBCF6" w14:textId="37BDBF47" w:rsidR="00E146A3" w:rsidRDefault="00E146A3" w:rsidP="00866AFF">
            <w:pPr>
              <w:pStyle w:val="ProductList-Offering2"/>
            </w:pPr>
            <w:bookmarkStart w:id="1015" w:name="_Toc379797316"/>
            <w:bookmarkStart w:id="1016" w:name="_Toc380513342"/>
            <w:bookmarkStart w:id="1017" w:name="_Toc380655390"/>
            <w:bookmarkStart w:id="1018" w:name="_Toc409102937"/>
            <w:r>
              <w:t>Microsoft Dynamics CRM Online Add-on Extra Storage</w:t>
            </w:r>
            <w:r>
              <w:fldChar w:fldCharType="begin"/>
            </w:r>
            <w:r>
              <w:instrText>XE "Aanvullende SL voor Microsoft Dynamics CRM Online Extra Storage"</w:instrText>
            </w:r>
            <w:r>
              <w:fldChar w:fldCharType="end"/>
            </w:r>
            <w:r>
              <w:t xml:space="preserve"> (Aanvullende SL)</w:t>
            </w:r>
            <w:bookmarkEnd w:id="1015"/>
            <w:bookmarkEnd w:id="1016"/>
            <w:bookmarkEnd w:id="1017"/>
            <w:bookmarkEnd w:id="1018"/>
          </w:p>
        </w:tc>
        <w:tc>
          <w:tcPr>
            <w:tcW w:w="757" w:type="dxa"/>
            <w:tcBorders>
              <w:top w:val="dashSmallGap" w:sz="4" w:space="0" w:color="BFBFBF" w:themeColor="background1" w:themeShade="BF"/>
              <w:left w:val="nil"/>
              <w:bottom w:val="dashSmallGap" w:sz="4" w:space="0" w:color="BFBFBF" w:themeColor="background1" w:themeShade="BF"/>
              <w:right w:val="nil"/>
            </w:tcBorders>
            <w:vAlign w:val="center"/>
          </w:tcPr>
          <w:p w14:paraId="4FDCBCF7" w14:textId="2662BF6C" w:rsidR="00E146A3" w:rsidRDefault="00E146A3" w:rsidP="00866AFF">
            <w:pPr>
              <w:pStyle w:val="ProductList-OfferingBody"/>
              <w:ind w:left="-113"/>
              <w:jc w:val="center"/>
            </w:pPr>
            <w:r>
              <w:t>1</w:t>
            </w:r>
          </w:p>
        </w:tc>
        <w:tc>
          <w:tcPr>
            <w:tcW w:w="757" w:type="dxa"/>
            <w:tcBorders>
              <w:left w:val="single" w:sz="12" w:space="0" w:color="FFFFFF" w:themeColor="background1"/>
            </w:tcBorders>
            <w:shd w:val="clear" w:color="auto" w:fill="BFBFBF" w:themeFill="background1" w:themeFillShade="BF"/>
            <w:vAlign w:val="center"/>
          </w:tcPr>
          <w:p w14:paraId="4FDCBCF8" w14:textId="77777777" w:rsidR="00E146A3" w:rsidRDefault="00E146A3" w:rsidP="00866AFF">
            <w:pPr>
              <w:pStyle w:val="ProductList-OfferingBody"/>
              <w:ind w:left="-113"/>
              <w:jc w:val="center"/>
            </w:pPr>
          </w:p>
        </w:tc>
        <w:tc>
          <w:tcPr>
            <w:tcW w:w="757" w:type="dxa"/>
            <w:shd w:val="clear" w:color="auto" w:fill="70AD47" w:themeFill="accent6"/>
            <w:vAlign w:val="center"/>
          </w:tcPr>
          <w:p w14:paraId="4FDCBCF9" w14:textId="5F4DB8EC" w:rsidR="00E146A3" w:rsidRDefault="00E146A3" w:rsidP="00866AFF">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58" w:type="dxa"/>
            <w:shd w:val="clear" w:color="auto" w:fill="70AD47" w:themeFill="accent6"/>
            <w:vAlign w:val="center"/>
          </w:tcPr>
          <w:p w14:paraId="4FDCBCFA" w14:textId="6F04EB0F" w:rsidR="00E146A3" w:rsidRDefault="00E146A3" w:rsidP="00866AFF">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57" w:type="dxa"/>
            <w:shd w:val="clear" w:color="auto" w:fill="70AD47" w:themeFill="accent6"/>
            <w:vAlign w:val="center"/>
          </w:tcPr>
          <w:p w14:paraId="4FDCBCFB" w14:textId="77777777" w:rsidR="00E146A3" w:rsidRDefault="00E146A3" w:rsidP="00866AFF">
            <w:pPr>
              <w:pStyle w:val="ProductList-OfferingBody"/>
              <w:ind w:left="-113"/>
              <w:jc w:val="center"/>
            </w:pPr>
          </w:p>
        </w:tc>
        <w:tc>
          <w:tcPr>
            <w:tcW w:w="757" w:type="dxa"/>
            <w:shd w:val="clear" w:color="auto" w:fill="70AD47" w:themeFill="accent6"/>
            <w:vAlign w:val="center"/>
          </w:tcPr>
          <w:p w14:paraId="4FDCBCFC" w14:textId="77777777" w:rsidR="00E146A3" w:rsidRDefault="00E146A3" w:rsidP="00866AFF">
            <w:pPr>
              <w:pStyle w:val="ProductList-OfferingBody"/>
              <w:ind w:left="-113"/>
              <w:jc w:val="center"/>
            </w:pPr>
          </w:p>
        </w:tc>
        <w:tc>
          <w:tcPr>
            <w:tcW w:w="758" w:type="dxa"/>
            <w:shd w:val="clear" w:color="auto" w:fill="70AD47" w:themeFill="accent6"/>
            <w:vAlign w:val="center"/>
          </w:tcPr>
          <w:p w14:paraId="4FDCBCFD" w14:textId="42FBB68E" w:rsidR="00E146A3" w:rsidRDefault="00E146A3" w:rsidP="00866AFF">
            <w:pPr>
              <w:pStyle w:val="ProductList-OfferingBody"/>
              <w:ind w:left="-113"/>
              <w:jc w:val="center"/>
            </w:pPr>
            <w:r w:rsidRPr="007F63E2">
              <w:fldChar w:fldCharType="begin"/>
            </w:r>
            <w:r w:rsidRPr="007F63E2">
              <w:instrText xml:space="preserve"> AutoTextList  \s NoStyle \t “Open License en Open Value” </w:instrText>
            </w:r>
            <w:r w:rsidRPr="007F63E2">
              <w:fldChar w:fldCharType="separate"/>
            </w:r>
            <w:r w:rsidRPr="007F63E2">
              <w:t>OF</w:t>
            </w:r>
            <w:r w:rsidRPr="007F63E2">
              <w:fldChar w:fldCharType="end"/>
            </w:r>
          </w:p>
        </w:tc>
        <w:tc>
          <w:tcPr>
            <w:tcW w:w="757" w:type="dxa"/>
            <w:shd w:val="clear" w:color="auto" w:fill="70AD47" w:themeFill="accent6"/>
            <w:vAlign w:val="center"/>
          </w:tcPr>
          <w:p w14:paraId="4FDCBCFE" w14:textId="30111DA3" w:rsidR="00E146A3" w:rsidRDefault="00E146A3" w:rsidP="00866AFF">
            <w:pPr>
              <w:pStyle w:val="ProductList-OfferingBody"/>
              <w:ind w:left="-113"/>
              <w:jc w:val="center"/>
            </w:pPr>
            <w:r w:rsidRPr="00B472F9">
              <w:fldChar w:fldCharType="begin"/>
            </w:r>
            <w:r w:rsidRPr="00B472F9">
              <w:instrText xml:space="preserve"> AutoTextList  \s NoStyle \t “</w:instrText>
            </w:r>
            <w:r w:rsidRPr="00B472F9">
              <w:rPr>
                <w:u w:val="single"/>
              </w:rPr>
              <w:instrText>Niet-organisatieomvattend in Open Value</w:instrText>
            </w:r>
            <w:r w:rsidRPr="00B472F9">
              <w:instrText xml:space="preserve">” </w:instrText>
            </w:r>
            <w:r w:rsidRPr="00B472F9">
              <w:fldChar w:fldCharType="separate"/>
            </w:r>
            <w:r w:rsidRPr="00B472F9">
              <w:t xml:space="preserve"> P </w:t>
            </w:r>
            <w:r w:rsidRPr="00B472F9">
              <w:fldChar w:fldCharType="end"/>
            </w:r>
          </w:p>
        </w:tc>
        <w:tc>
          <w:tcPr>
            <w:tcW w:w="757" w:type="dxa"/>
            <w:shd w:val="clear" w:color="auto" w:fill="BFBFBF" w:themeFill="background1" w:themeFillShade="BF"/>
            <w:vAlign w:val="center"/>
          </w:tcPr>
          <w:p w14:paraId="4FDCBCFF" w14:textId="77777777" w:rsidR="00E146A3" w:rsidRDefault="00E146A3" w:rsidP="00866AFF">
            <w:pPr>
              <w:pStyle w:val="ProductList-OfferingBody"/>
              <w:ind w:left="-113"/>
              <w:jc w:val="center"/>
            </w:pPr>
          </w:p>
        </w:tc>
        <w:tc>
          <w:tcPr>
            <w:tcW w:w="928" w:type="dxa"/>
            <w:shd w:val="clear" w:color="auto" w:fill="70AD47" w:themeFill="accent6"/>
            <w:vAlign w:val="center"/>
          </w:tcPr>
          <w:p w14:paraId="4FDCBD00" w14:textId="0435CB4F" w:rsidR="00E146A3" w:rsidRDefault="00E146A3" w:rsidP="00866AFF">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r>
      <w:tr w:rsidR="00E146A3" w14:paraId="288F8D1C" w14:textId="77777777" w:rsidTr="008E3EA5">
        <w:trPr>
          <w:cantSplit/>
          <w:trHeight w:val="44"/>
        </w:trPr>
        <w:tc>
          <w:tcPr>
            <w:tcW w:w="3057" w:type="dxa"/>
            <w:tcBorders>
              <w:top w:val="dashSmallGap" w:sz="4" w:space="0" w:color="BFBFBF" w:themeColor="background1" w:themeShade="BF"/>
              <w:left w:val="nil"/>
              <w:bottom w:val="dashSmallGap" w:sz="4" w:space="0" w:color="BFBFBF" w:themeColor="background1" w:themeShade="BF"/>
              <w:right w:val="nil"/>
            </w:tcBorders>
          </w:tcPr>
          <w:p w14:paraId="6733B503" w14:textId="3F3B86E4" w:rsidR="00E146A3" w:rsidRDefault="00E146A3" w:rsidP="00866AFF">
            <w:pPr>
              <w:pStyle w:val="ProductList-Offering2"/>
            </w:pPr>
            <w:bookmarkStart w:id="1019" w:name="_Toc409102938"/>
            <w:r>
              <w:t>Microsoft Dynamics CRM Online Basic EDU</w:t>
            </w:r>
            <w:r>
              <w:fldChar w:fldCharType="begin"/>
            </w:r>
            <w:r>
              <w:instrText>XE "Microsoft Dynamics CRM Online Basic"</w:instrText>
            </w:r>
            <w:r>
              <w:fldChar w:fldCharType="end"/>
            </w:r>
            <w:r>
              <w:t xml:space="preserve"> (Gebruikers-SL)</w:t>
            </w:r>
            <w:bookmarkEnd w:id="1019"/>
          </w:p>
        </w:tc>
        <w:tc>
          <w:tcPr>
            <w:tcW w:w="757" w:type="dxa"/>
            <w:tcBorders>
              <w:top w:val="dashSmallGap" w:sz="4" w:space="0" w:color="BFBFBF" w:themeColor="background1" w:themeShade="BF"/>
              <w:left w:val="nil"/>
              <w:bottom w:val="dashSmallGap" w:sz="4" w:space="0" w:color="BFBFBF" w:themeColor="background1" w:themeShade="BF"/>
              <w:right w:val="nil"/>
            </w:tcBorders>
            <w:vAlign w:val="center"/>
          </w:tcPr>
          <w:p w14:paraId="45B4102D" w14:textId="77777777" w:rsidR="00E146A3" w:rsidRDefault="00E146A3" w:rsidP="00866AFF">
            <w:pPr>
              <w:pStyle w:val="ProductList-OfferingBody"/>
              <w:ind w:left="-113"/>
              <w:jc w:val="center"/>
            </w:pPr>
          </w:p>
        </w:tc>
        <w:tc>
          <w:tcPr>
            <w:tcW w:w="757" w:type="dxa"/>
            <w:tcBorders>
              <w:left w:val="single" w:sz="12" w:space="0" w:color="FFFFFF" w:themeColor="background1"/>
            </w:tcBorders>
            <w:shd w:val="clear" w:color="auto" w:fill="70AD47" w:themeFill="accent6"/>
            <w:vAlign w:val="center"/>
          </w:tcPr>
          <w:p w14:paraId="27DD7141" w14:textId="56C35644" w:rsidR="00E146A3" w:rsidRDefault="00E146A3" w:rsidP="00866AFF">
            <w:pPr>
              <w:pStyle w:val="ProductList-OfferingBody"/>
              <w:ind w:left="-113"/>
              <w:jc w:val="center"/>
            </w:pPr>
            <w:r>
              <w:t>1</w:t>
            </w:r>
          </w:p>
        </w:tc>
        <w:tc>
          <w:tcPr>
            <w:tcW w:w="757" w:type="dxa"/>
            <w:shd w:val="clear" w:color="auto" w:fill="BFBFBF" w:themeFill="background1" w:themeFillShade="BF"/>
            <w:vAlign w:val="center"/>
          </w:tcPr>
          <w:p w14:paraId="754E9B75" w14:textId="76EBFFDA" w:rsidR="00E146A3" w:rsidRPr="00287117" w:rsidRDefault="00E146A3" w:rsidP="00866AFF">
            <w:pPr>
              <w:pStyle w:val="ProductList-OfferingBody"/>
              <w:ind w:left="-113"/>
              <w:jc w:val="center"/>
            </w:pPr>
          </w:p>
        </w:tc>
        <w:tc>
          <w:tcPr>
            <w:tcW w:w="758" w:type="dxa"/>
            <w:shd w:val="clear" w:color="auto" w:fill="70AD47" w:themeFill="accent6"/>
            <w:vAlign w:val="center"/>
          </w:tcPr>
          <w:p w14:paraId="63AED754" w14:textId="042E5F33" w:rsidR="00E146A3" w:rsidRPr="00287117" w:rsidRDefault="00E146A3" w:rsidP="00866AFF">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w:t>
            </w:r>
            <w:r w:rsidRPr="00F57F3F">
              <w:fldChar w:fldCharType="end"/>
            </w:r>
            <w:r w:rsidRPr="00F57F3F">
              <w:fldChar w:fldCharType="begin"/>
            </w:r>
            <w:r w:rsidRPr="00F57F3F">
              <w:instrText xml:space="preserve"> AutoTextList  \s NoStyle \t “Student-product” </w:instrText>
            </w:r>
            <w:r w:rsidRPr="00F57F3F">
              <w:fldChar w:fldCharType="separate"/>
            </w:r>
            <w:r w:rsidRPr="00F57F3F">
              <w:t>ST</w:t>
            </w:r>
            <w:r w:rsidRPr="00F57F3F">
              <w:fldChar w:fldCharType="end"/>
            </w:r>
          </w:p>
        </w:tc>
        <w:tc>
          <w:tcPr>
            <w:tcW w:w="757" w:type="dxa"/>
            <w:shd w:val="clear" w:color="auto" w:fill="BFBFBF" w:themeFill="background1" w:themeFillShade="BF"/>
            <w:vAlign w:val="center"/>
          </w:tcPr>
          <w:p w14:paraId="4587AD39" w14:textId="77777777" w:rsidR="00E146A3" w:rsidRDefault="00E146A3" w:rsidP="00866AFF">
            <w:pPr>
              <w:pStyle w:val="ProductList-OfferingBody"/>
              <w:ind w:left="-113"/>
              <w:jc w:val="center"/>
            </w:pPr>
          </w:p>
        </w:tc>
        <w:tc>
          <w:tcPr>
            <w:tcW w:w="757" w:type="dxa"/>
            <w:shd w:val="clear" w:color="auto" w:fill="70AD47" w:themeFill="accent6"/>
            <w:vAlign w:val="center"/>
          </w:tcPr>
          <w:p w14:paraId="010D3948" w14:textId="77777777" w:rsidR="00E146A3" w:rsidRDefault="00E146A3" w:rsidP="00866AFF">
            <w:pPr>
              <w:pStyle w:val="ProductList-OfferingBody"/>
              <w:ind w:left="-113"/>
              <w:jc w:val="center"/>
            </w:pPr>
          </w:p>
        </w:tc>
        <w:tc>
          <w:tcPr>
            <w:tcW w:w="758" w:type="dxa"/>
            <w:shd w:val="clear" w:color="auto" w:fill="70AD47" w:themeFill="accent6"/>
            <w:vAlign w:val="center"/>
          </w:tcPr>
          <w:p w14:paraId="735B1CE6" w14:textId="3DD390FF" w:rsidR="00E146A3" w:rsidRDefault="00E146A3" w:rsidP="00866AFF">
            <w:pPr>
              <w:pStyle w:val="ProductList-OfferingBody"/>
              <w:ind w:left="-113"/>
              <w:jc w:val="center"/>
            </w:pPr>
            <w:r w:rsidRPr="007F63E2">
              <w:fldChar w:fldCharType="begin"/>
            </w:r>
            <w:r w:rsidRPr="007F63E2">
              <w:instrText xml:space="preserve"> AutoTextList  \s NoStyle \t “Open License en Open Value” </w:instrText>
            </w:r>
            <w:r w:rsidRPr="007F63E2">
              <w:fldChar w:fldCharType="separate"/>
            </w:r>
            <w:r w:rsidRPr="007F63E2">
              <w:t>OF</w:t>
            </w:r>
            <w:r w:rsidRPr="007F63E2">
              <w:fldChar w:fldCharType="end"/>
            </w:r>
          </w:p>
        </w:tc>
        <w:tc>
          <w:tcPr>
            <w:tcW w:w="757" w:type="dxa"/>
            <w:shd w:val="clear" w:color="auto" w:fill="70AD47" w:themeFill="accent6"/>
            <w:vAlign w:val="center"/>
          </w:tcPr>
          <w:p w14:paraId="0970A808" w14:textId="7ED20ABC" w:rsidR="00E146A3" w:rsidRDefault="00E146A3" w:rsidP="00866AFF">
            <w:pPr>
              <w:pStyle w:val="ProductList-OfferingBody"/>
              <w:ind w:left="-113"/>
              <w:jc w:val="center"/>
            </w:pPr>
            <w:r w:rsidRPr="00B472F9">
              <w:fldChar w:fldCharType="begin"/>
            </w:r>
            <w:r w:rsidRPr="00B472F9">
              <w:instrText xml:space="preserve"> AutoTextList  \s NoStyle \t “</w:instrText>
            </w:r>
            <w:r w:rsidRPr="00B472F9">
              <w:rPr>
                <w:u w:val="single"/>
              </w:rPr>
              <w:instrText>Niet-organisatieomvattend in Open Value</w:instrText>
            </w:r>
            <w:r w:rsidRPr="00B472F9">
              <w:instrText xml:space="preserve">” </w:instrText>
            </w:r>
            <w:r w:rsidRPr="00B472F9">
              <w:fldChar w:fldCharType="separate"/>
            </w:r>
            <w:r w:rsidRPr="00B472F9">
              <w:t xml:space="preserve"> P </w:t>
            </w:r>
            <w:r w:rsidRPr="00B472F9">
              <w:fldChar w:fldCharType="end"/>
            </w:r>
          </w:p>
        </w:tc>
        <w:tc>
          <w:tcPr>
            <w:tcW w:w="757" w:type="dxa"/>
            <w:shd w:val="clear" w:color="auto" w:fill="BFBFBF" w:themeFill="background1" w:themeFillShade="BF"/>
            <w:vAlign w:val="center"/>
          </w:tcPr>
          <w:p w14:paraId="41EAFF51" w14:textId="77777777" w:rsidR="00E146A3" w:rsidRDefault="00E146A3" w:rsidP="00866AFF">
            <w:pPr>
              <w:pStyle w:val="ProductList-OfferingBody"/>
              <w:ind w:left="-113"/>
              <w:jc w:val="center"/>
            </w:pPr>
          </w:p>
        </w:tc>
        <w:tc>
          <w:tcPr>
            <w:tcW w:w="928" w:type="dxa"/>
            <w:shd w:val="clear" w:color="auto" w:fill="BFBFBF" w:themeFill="background1" w:themeFillShade="BF"/>
            <w:vAlign w:val="center"/>
          </w:tcPr>
          <w:p w14:paraId="6F519A0B" w14:textId="70A32E7E" w:rsidR="00E146A3" w:rsidRPr="00287117" w:rsidRDefault="00E146A3" w:rsidP="00866AFF">
            <w:pPr>
              <w:pStyle w:val="ProductList-OfferingBody"/>
              <w:ind w:left="-113"/>
              <w:jc w:val="center"/>
            </w:pPr>
          </w:p>
        </w:tc>
      </w:tr>
      <w:tr w:rsidR="00E146A3" w14:paraId="06412927" w14:textId="77777777" w:rsidTr="008E3EA5">
        <w:trPr>
          <w:cantSplit/>
          <w:trHeight w:val="44"/>
        </w:trPr>
        <w:tc>
          <w:tcPr>
            <w:tcW w:w="3057" w:type="dxa"/>
            <w:tcBorders>
              <w:top w:val="dashSmallGap" w:sz="4" w:space="0" w:color="BFBFBF" w:themeColor="background1" w:themeShade="BF"/>
              <w:left w:val="nil"/>
              <w:bottom w:val="dashSmallGap" w:sz="4" w:space="0" w:color="BFBFBF" w:themeColor="background1" w:themeShade="BF"/>
              <w:right w:val="nil"/>
            </w:tcBorders>
          </w:tcPr>
          <w:p w14:paraId="2625416B" w14:textId="62764016" w:rsidR="00E146A3" w:rsidRDefault="00E146A3" w:rsidP="00403747">
            <w:pPr>
              <w:pStyle w:val="ProductList-Offering2"/>
            </w:pPr>
            <w:bookmarkStart w:id="1020" w:name="_Toc409102939"/>
            <w:r>
              <w:t>Microsoft Dynamics CRM Online Essential EDU</w:t>
            </w:r>
            <w:r>
              <w:fldChar w:fldCharType="begin"/>
            </w:r>
            <w:r>
              <w:instrText>XE "Parature Enterprise Additional Records EDU"</w:instrText>
            </w:r>
            <w:r>
              <w:fldChar w:fldCharType="end"/>
            </w:r>
            <w:r>
              <w:t xml:space="preserve"> (Gebruikers-SL)</w:t>
            </w:r>
            <w:bookmarkEnd w:id="1020"/>
          </w:p>
        </w:tc>
        <w:tc>
          <w:tcPr>
            <w:tcW w:w="757" w:type="dxa"/>
            <w:tcBorders>
              <w:top w:val="dashSmallGap" w:sz="4" w:space="0" w:color="BFBFBF" w:themeColor="background1" w:themeShade="BF"/>
              <w:left w:val="nil"/>
              <w:bottom w:val="dashSmallGap" w:sz="4" w:space="0" w:color="BFBFBF" w:themeColor="background1" w:themeShade="BF"/>
              <w:right w:val="nil"/>
            </w:tcBorders>
            <w:vAlign w:val="center"/>
          </w:tcPr>
          <w:p w14:paraId="7E4B5BF7" w14:textId="77777777" w:rsidR="00E146A3" w:rsidRDefault="00E146A3" w:rsidP="00403747">
            <w:pPr>
              <w:pStyle w:val="ProductList-OfferingBody"/>
              <w:ind w:left="-113"/>
              <w:jc w:val="center"/>
            </w:pPr>
          </w:p>
        </w:tc>
        <w:tc>
          <w:tcPr>
            <w:tcW w:w="757" w:type="dxa"/>
            <w:tcBorders>
              <w:left w:val="single" w:sz="12" w:space="0" w:color="FFFFFF" w:themeColor="background1"/>
            </w:tcBorders>
            <w:shd w:val="clear" w:color="auto" w:fill="70AD47" w:themeFill="accent6"/>
            <w:vAlign w:val="center"/>
          </w:tcPr>
          <w:p w14:paraId="2C14187B" w14:textId="511E3830" w:rsidR="00E146A3" w:rsidRDefault="00E146A3" w:rsidP="00403747">
            <w:pPr>
              <w:pStyle w:val="ProductList-OfferingBody"/>
              <w:ind w:left="-113"/>
              <w:jc w:val="center"/>
            </w:pPr>
            <w:r>
              <w:t>1</w:t>
            </w:r>
          </w:p>
        </w:tc>
        <w:tc>
          <w:tcPr>
            <w:tcW w:w="757" w:type="dxa"/>
            <w:shd w:val="clear" w:color="auto" w:fill="BFBFBF" w:themeFill="background1" w:themeFillShade="BF"/>
            <w:vAlign w:val="center"/>
          </w:tcPr>
          <w:p w14:paraId="19FBE301" w14:textId="77777777" w:rsidR="00E146A3" w:rsidRPr="00287117" w:rsidRDefault="00E146A3" w:rsidP="00403747">
            <w:pPr>
              <w:pStyle w:val="ProductList-OfferingBody"/>
              <w:ind w:left="-113"/>
              <w:jc w:val="center"/>
            </w:pPr>
          </w:p>
        </w:tc>
        <w:tc>
          <w:tcPr>
            <w:tcW w:w="758" w:type="dxa"/>
            <w:shd w:val="clear" w:color="auto" w:fill="70AD47" w:themeFill="accent6"/>
            <w:vAlign w:val="center"/>
          </w:tcPr>
          <w:p w14:paraId="6F40594E" w14:textId="61C2413E" w:rsidR="00E146A3" w:rsidRPr="00287117" w:rsidRDefault="00E146A3" w:rsidP="00403747">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w:t>
            </w:r>
            <w:r w:rsidRPr="00F57F3F">
              <w:fldChar w:fldCharType="end"/>
            </w:r>
            <w:r w:rsidRPr="00F57F3F">
              <w:fldChar w:fldCharType="begin"/>
            </w:r>
            <w:r w:rsidRPr="00F57F3F">
              <w:instrText xml:space="preserve"> AutoTextList  \s NoStyle \t “Student-product” </w:instrText>
            </w:r>
            <w:r w:rsidRPr="00F57F3F">
              <w:fldChar w:fldCharType="separate"/>
            </w:r>
            <w:r w:rsidRPr="00F57F3F">
              <w:t>ST</w:t>
            </w:r>
            <w:r w:rsidRPr="00F57F3F">
              <w:fldChar w:fldCharType="end"/>
            </w:r>
          </w:p>
        </w:tc>
        <w:tc>
          <w:tcPr>
            <w:tcW w:w="757" w:type="dxa"/>
            <w:shd w:val="clear" w:color="auto" w:fill="BFBFBF" w:themeFill="background1" w:themeFillShade="BF"/>
            <w:vAlign w:val="center"/>
          </w:tcPr>
          <w:p w14:paraId="12AEEB2B" w14:textId="77777777" w:rsidR="00E146A3" w:rsidRDefault="00E146A3" w:rsidP="00403747">
            <w:pPr>
              <w:pStyle w:val="ProductList-OfferingBody"/>
              <w:ind w:left="-113"/>
              <w:jc w:val="center"/>
            </w:pPr>
          </w:p>
        </w:tc>
        <w:tc>
          <w:tcPr>
            <w:tcW w:w="757" w:type="dxa"/>
            <w:shd w:val="clear" w:color="auto" w:fill="70AD47" w:themeFill="accent6"/>
            <w:vAlign w:val="center"/>
          </w:tcPr>
          <w:p w14:paraId="5B807E67" w14:textId="77777777" w:rsidR="00E146A3" w:rsidRDefault="00E146A3" w:rsidP="00403747">
            <w:pPr>
              <w:pStyle w:val="ProductList-OfferingBody"/>
              <w:ind w:left="-113"/>
              <w:jc w:val="center"/>
            </w:pPr>
          </w:p>
        </w:tc>
        <w:tc>
          <w:tcPr>
            <w:tcW w:w="758" w:type="dxa"/>
            <w:shd w:val="clear" w:color="auto" w:fill="70AD47" w:themeFill="accent6"/>
            <w:vAlign w:val="center"/>
          </w:tcPr>
          <w:p w14:paraId="6B7E0E95" w14:textId="3B055630" w:rsidR="00E146A3" w:rsidRDefault="00E146A3" w:rsidP="00403747">
            <w:pPr>
              <w:pStyle w:val="ProductList-OfferingBody"/>
              <w:ind w:left="-113"/>
              <w:jc w:val="center"/>
            </w:pPr>
            <w:r w:rsidRPr="007F63E2">
              <w:fldChar w:fldCharType="begin"/>
            </w:r>
            <w:r w:rsidRPr="007F63E2">
              <w:instrText xml:space="preserve"> AutoTextList  \s NoStyle \t “Open License en Open Value” </w:instrText>
            </w:r>
            <w:r w:rsidRPr="007F63E2">
              <w:fldChar w:fldCharType="separate"/>
            </w:r>
            <w:r w:rsidRPr="007F63E2">
              <w:t>OF</w:t>
            </w:r>
            <w:r w:rsidRPr="007F63E2">
              <w:fldChar w:fldCharType="end"/>
            </w:r>
          </w:p>
        </w:tc>
        <w:tc>
          <w:tcPr>
            <w:tcW w:w="757" w:type="dxa"/>
            <w:shd w:val="clear" w:color="auto" w:fill="70AD47" w:themeFill="accent6"/>
            <w:vAlign w:val="center"/>
          </w:tcPr>
          <w:p w14:paraId="5E0249D0" w14:textId="2F0000A6" w:rsidR="00E146A3" w:rsidRDefault="00E146A3" w:rsidP="00403747">
            <w:pPr>
              <w:pStyle w:val="ProductList-OfferingBody"/>
              <w:ind w:left="-113"/>
              <w:jc w:val="center"/>
            </w:pPr>
            <w:r w:rsidRPr="00B472F9">
              <w:fldChar w:fldCharType="begin"/>
            </w:r>
            <w:r w:rsidRPr="00B472F9">
              <w:instrText xml:space="preserve"> AutoTextList  \s NoStyle \t “</w:instrText>
            </w:r>
            <w:r w:rsidRPr="00B472F9">
              <w:rPr>
                <w:u w:val="single"/>
              </w:rPr>
              <w:instrText>Niet-organisatieomvattend in Open Value</w:instrText>
            </w:r>
            <w:r w:rsidRPr="00B472F9">
              <w:instrText xml:space="preserve">” </w:instrText>
            </w:r>
            <w:r w:rsidRPr="00B472F9">
              <w:fldChar w:fldCharType="separate"/>
            </w:r>
            <w:r w:rsidRPr="00B472F9">
              <w:t xml:space="preserve"> P </w:t>
            </w:r>
            <w:r w:rsidRPr="00B472F9">
              <w:fldChar w:fldCharType="end"/>
            </w:r>
          </w:p>
        </w:tc>
        <w:tc>
          <w:tcPr>
            <w:tcW w:w="757" w:type="dxa"/>
            <w:shd w:val="clear" w:color="auto" w:fill="BFBFBF" w:themeFill="background1" w:themeFillShade="BF"/>
            <w:vAlign w:val="center"/>
          </w:tcPr>
          <w:p w14:paraId="18D688C1" w14:textId="77777777" w:rsidR="00E146A3" w:rsidRDefault="00E146A3" w:rsidP="00403747">
            <w:pPr>
              <w:pStyle w:val="ProductList-OfferingBody"/>
              <w:ind w:left="-113"/>
              <w:jc w:val="center"/>
            </w:pPr>
          </w:p>
        </w:tc>
        <w:tc>
          <w:tcPr>
            <w:tcW w:w="928" w:type="dxa"/>
            <w:shd w:val="clear" w:color="auto" w:fill="BFBFBF" w:themeFill="background1" w:themeFillShade="BF"/>
            <w:vAlign w:val="center"/>
          </w:tcPr>
          <w:p w14:paraId="794925EF" w14:textId="12ABC376" w:rsidR="00E146A3" w:rsidRPr="00287117" w:rsidRDefault="00E146A3" w:rsidP="00403747">
            <w:pPr>
              <w:pStyle w:val="ProductList-OfferingBody"/>
              <w:ind w:left="-113"/>
              <w:jc w:val="center"/>
            </w:pPr>
          </w:p>
        </w:tc>
      </w:tr>
      <w:tr w:rsidR="00E146A3" w14:paraId="4D291AA4" w14:textId="77777777" w:rsidTr="008E3EA5">
        <w:trPr>
          <w:cantSplit/>
          <w:trHeight w:val="44"/>
        </w:trPr>
        <w:tc>
          <w:tcPr>
            <w:tcW w:w="3057" w:type="dxa"/>
            <w:tcBorders>
              <w:top w:val="dashSmallGap" w:sz="4" w:space="0" w:color="BFBFBF" w:themeColor="background1" w:themeShade="BF"/>
              <w:left w:val="nil"/>
              <w:bottom w:val="dashSmallGap" w:sz="4" w:space="0" w:color="BFBFBF" w:themeColor="background1" w:themeShade="BF"/>
              <w:right w:val="nil"/>
            </w:tcBorders>
          </w:tcPr>
          <w:p w14:paraId="0CD4833B" w14:textId="36A26B19" w:rsidR="00E146A3" w:rsidRDefault="00E146A3" w:rsidP="00403747">
            <w:pPr>
              <w:pStyle w:val="ProductList-Offering2"/>
            </w:pPr>
            <w:bookmarkStart w:id="1021" w:name="_Toc409102940"/>
            <w:r>
              <w:t>Microsoft Dynamics CRM Online Professional</w:t>
            </w:r>
            <w:r>
              <w:fldChar w:fldCharType="begin"/>
            </w:r>
            <w:r>
              <w:instrText>XE "Microsoft Dynamics CRM Online Professional"</w:instrText>
            </w:r>
            <w:r>
              <w:fldChar w:fldCharType="end"/>
            </w:r>
            <w:r>
              <w:t xml:space="preserve"> EDU</w:t>
            </w:r>
            <w:r>
              <w:fldChar w:fldCharType="begin"/>
            </w:r>
            <w:r>
              <w:instrText>XE "Parature Enterprise Additional Page Views EDU"</w:instrText>
            </w:r>
            <w:r>
              <w:fldChar w:fldCharType="end"/>
            </w:r>
            <w:r>
              <w:t xml:space="preserve"> (Gebruikers-SL)</w:t>
            </w:r>
            <w:bookmarkEnd w:id="1021"/>
          </w:p>
        </w:tc>
        <w:tc>
          <w:tcPr>
            <w:tcW w:w="757" w:type="dxa"/>
            <w:tcBorders>
              <w:top w:val="dashSmallGap" w:sz="4" w:space="0" w:color="BFBFBF" w:themeColor="background1" w:themeShade="BF"/>
              <w:left w:val="nil"/>
              <w:bottom w:val="dashSmallGap" w:sz="4" w:space="0" w:color="BFBFBF" w:themeColor="background1" w:themeShade="BF"/>
              <w:right w:val="nil"/>
            </w:tcBorders>
            <w:vAlign w:val="center"/>
          </w:tcPr>
          <w:p w14:paraId="4FBB1B8A" w14:textId="77777777" w:rsidR="00E146A3" w:rsidRDefault="00E146A3" w:rsidP="00403747">
            <w:pPr>
              <w:pStyle w:val="ProductList-OfferingBody"/>
              <w:ind w:left="-113"/>
              <w:jc w:val="center"/>
            </w:pPr>
          </w:p>
        </w:tc>
        <w:tc>
          <w:tcPr>
            <w:tcW w:w="757" w:type="dxa"/>
            <w:tcBorders>
              <w:left w:val="single" w:sz="12" w:space="0" w:color="FFFFFF" w:themeColor="background1"/>
            </w:tcBorders>
            <w:shd w:val="clear" w:color="auto" w:fill="70AD47" w:themeFill="accent6"/>
            <w:vAlign w:val="center"/>
          </w:tcPr>
          <w:p w14:paraId="581C644F" w14:textId="0F5E6EBF" w:rsidR="00E146A3" w:rsidRDefault="00E146A3" w:rsidP="00403747">
            <w:pPr>
              <w:pStyle w:val="ProductList-OfferingBody"/>
              <w:ind w:left="-113"/>
              <w:jc w:val="center"/>
            </w:pPr>
            <w:r>
              <w:t>1</w:t>
            </w:r>
          </w:p>
        </w:tc>
        <w:tc>
          <w:tcPr>
            <w:tcW w:w="757" w:type="dxa"/>
            <w:shd w:val="clear" w:color="auto" w:fill="BFBFBF" w:themeFill="background1" w:themeFillShade="BF"/>
            <w:vAlign w:val="center"/>
          </w:tcPr>
          <w:p w14:paraId="5441091C" w14:textId="77777777" w:rsidR="00E146A3" w:rsidRPr="00287117" w:rsidRDefault="00E146A3" w:rsidP="00403747">
            <w:pPr>
              <w:pStyle w:val="ProductList-OfferingBody"/>
              <w:ind w:left="-113"/>
              <w:jc w:val="center"/>
            </w:pPr>
          </w:p>
        </w:tc>
        <w:tc>
          <w:tcPr>
            <w:tcW w:w="758" w:type="dxa"/>
            <w:shd w:val="clear" w:color="auto" w:fill="70AD47" w:themeFill="accent6"/>
            <w:vAlign w:val="center"/>
          </w:tcPr>
          <w:p w14:paraId="5E074BEA" w14:textId="66AC56B2" w:rsidR="00E146A3" w:rsidRPr="00287117" w:rsidRDefault="00E146A3" w:rsidP="00403747">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w:t>
            </w:r>
            <w:r w:rsidRPr="00F57F3F">
              <w:fldChar w:fldCharType="end"/>
            </w:r>
            <w:r w:rsidRPr="00F57F3F">
              <w:fldChar w:fldCharType="begin"/>
            </w:r>
            <w:r w:rsidRPr="00F57F3F">
              <w:instrText xml:space="preserve"> AutoTextList  \s NoStyle \t “Student-product” </w:instrText>
            </w:r>
            <w:r w:rsidRPr="00F57F3F">
              <w:fldChar w:fldCharType="separate"/>
            </w:r>
            <w:r w:rsidRPr="00F57F3F">
              <w:t>ST</w:t>
            </w:r>
            <w:r w:rsidRPr="00F57F3F">
              <w:fldChar w:fldCharType="end"/>
            </w:r>
          </w:p>
        </w:tc>
        <w:tc>
          <w:tcPr>
            <w:tcW w:w="757" w:type="dxa"/>
            <w:shd w:val="clear" w:color="auto" w:fill="BFBFBF" w:themeFill="background1" w:themeFillShade="BF"/>
            <w:vAlign w:val="center"/>
          </w:tcPr>
          <w:p w14:paraId="58F83A8E" w14:textId="77777777" w:rsidR="00E146A3" w:rsidRDefault="00E146A3" w:rsidP="00403747">
            <w:pPr>
              <w:pStyle w:val="ProductList-OfferingBody"/>
              <w:ind w:left="-113"/>
              <w:jc w:val="center"/>
            </w:pPr>
          </w:p>
        </w:tc>
        <w:tc>
          <w:tcPr>
            <w:tcW w:w="757" w:type="dxa"/>
            <w:shd w:val="clear" w:color="auto" w:fill="70AD47" w:themeFill="accent6"/>
            <w:vAlign w:val="center"/>
          </w:tcPr>
          <w:p w14:paraId="45EB3EAA" w14:textId="77777777" w:rsidR="00E146A3" w:rsidRDefault="00E146A3" w:rsidP="00403747">
            <w:pPr>
              <w:pStyle w:val="ProductList-OfferingBody"/>
              <w:ind w:left="-113"/>
              <w:jc w:val="center"/>
            </w:pPr>
          </w:p>
        </w:tc>
        <w:tc>
          <w:tcPr>
            <w:tcW w:w="758" w:type="dxa"/>
            <w:shd w:val="clear" w:color="auto" w:fill="70AD47" w:themeFill="accent6"/>
            <w:vAlign w:val="center"/>
          </w:tcPr>
          <w:p w14:paraId="6CCFDADE" w14:textId="594621C7" w:rsidR="00E146A3" w:rsidRDefault="00E146A3" w:rsidP="00403747">
            <w:pPr>
              <w:pStyle w:val="ProductList-OfferingBody"/>
              <w:ind w:left="-113"/>
              <w:jc w:val="center"/>
            </w:pPr>
            <w:r w:rsidRPr="007F63E2">
              <w:fldChar w:fldCharType="begin"/>
            </w:r>
            <w:r w:rsidRPr="007F63E2">
              <w:instrText xml:space="preserve"> AutoTextList  \s NoStyle \t “Open License en Open Value” </w:instrText>
            </w:r>
            <w:r w:rsidRPr="007F63E2">
              <w:fldChar w:fldCharType="separate"/>
            </w:r>
            <w:r w:rsidRPr="007F63E2">
              <w:t>OF</w:t>
            </w:r>
            <w:r w:rsidRPr="007F63E2">
              <w:fldChar w:fldCharType="end"/>
            </w:r>
          </w:p>
        </w:tc>
        <w:tc>
          <w:tcPr>
            <w:tcW w:w="757" w:type="dxa"/>
            <w:shd w:val="clear" w:color="auto" w:fill="70AD47" w:themeFill="accent6"/>
            <w:vAlign w:val="center"/>
          </w:tcPr>
          <w:p w14:paraId="7D0C720D" w14:textId="7699E3AC" w:rsidR="00E146A3" w:rsidRDefault="00E146A3" w:rsidP="00403747">
            <w:pPr>
              <w:pStyle w:val="ProductList-OfferingBody"/>
              <w:ind w:left="-113"/>
              <w:jc w:val="center"/>
            </w:pPr>
            <w:r w:rsidRPr="00B472F9">
              <w:fldChar w:fldCharType="begin"/>
            </w:r>
            <w:r w:rsidRPr="00B472F9">
              <w:instrText xml:space="preserve"> AutoTextList  \s NoStyle \t “</w:instrText>
            </w:r>
            <w:r w:rsidRPr="00B472F9">
              <w:rPr>
                <w:u w:val="single"/>
              </w:rPr>
              <w:instrText>Niet-organisatieomvattend in Open Value</w:instrText>
            </w:r>
            <w:r w:rsidRPr="00B472F9">
              <w:instrText xml:space="preserve">” </w:instrText>
            </w:r>
            <w:r w:rsidRPr="00B472F9">
              <w:fldChar w:fldCharType="separate"/>
            </w:r>
            <w:r w:rsidRPr="00B472F9">
              <w:t xml:space="preserve"> P </w:t>
            </w:r>
            <w:r w:rsidRPr="00B472F9">
              <w:fldChar w:fldCharType="end"/>
            </w:r>
          </w:p>
        </w:tc>
        <w:tc>
          <w:tcPr>
            <w:tcW w:w="757" w:type="dxa"/>
            <w:shd w:val="clear" w:color="auto" w:fill="BFBFBF" w:themeFill="background1" w:themeFillShade="BF"/>
            <w:vAlign w:val="center"/>
          </w:tcPr>
          <w:p w14:paraId="61806338" w14:textId="77777777" w:rsidR="00E146A3" w:rsidRDefault="00E146A3" w:rsidP="00403747">
            <w:pPr>
              <w:pStyle w:val="ProductList-OfferingBody"/>
              <w:ind w:left="-113"/>
              <w:jc w:val="center"/>
            </w:pPr>
          </w:p>
        </w:tc>
        <w:tc>
          <w:tcPr>
            <w:tcW w:w="928" w:type="dxa"/>
            <w:shd w:val="clear" w:color="auto" w:fill="BFBFBF" w:themeFill="background1" w:themeFillShade="BF"/>
            <w:vAlign w:val="center"/>
          </w:tcPr>
          <w:p w14:paraId="156B36FC" w14:textId="3789A597" w:rsidR="00E146A3" w:rsidRPr="00287117" w:rsidRDefault="00E146A3" w:rsidP="00403747">
            <w:pPr>
              <w:pStyle w:val="ProductList-OfferingBody"/>
              <w:ind w:left="-113"/>
              <w:jc w:val="center"/>
            </w:pPr>
          </w:p>
        </w:tc>
      </w:tr>
      <w:tr w:rsidR="00E146A3" w14:paraId="256BD93D" w14:textId="77777777" w:rsidTr="008E3EA5">
        <w:trPr>
          <w:cantSplit/>
          <w:trHeight w:val="44"/>
        </w:trPr>
        <w:tc>
          <w:tcPr>
            <w:tcW w:w="3057" w:type="dxa"/>
            <w:tcBorders>
              <w:top w:val="dashSmallGap" w:sz="4" w:space="0" w:color="BFBFBF" w:themeColor="background1" w:themeShade="BF"/>
              <w:left w:val="nil"/>
              <w:bottom w:val="dashSmallGap" w:sz="4" w:space="0" w:color="BFBFBF" w:themeColor="background1" w:themeShade="BF"/>
              <w:right w:val="nil"/>
            </w:tcBorders>
          </w:tcPr>
          <w:p w14:paraId="68312548" w14:textId="4DCF6B13" w:rsidR="00E146A3" w:rsidRDefault="00E146A3" w:rsidP="00403747">
            <w:pPr>
              <w:pStyle w:val="ProductList-Offering2"/>
            </w:pPr>
            <w:bookmarkStart w:id="1022" w:name="_Toc409102941"/>
            <w:r>
              <w:t>Microsoft Dynamics CRM Online Enterprise</w:t>
            </w:r>
            <w:r>
              <w:fldChar w:fldCharType="begin"/>
            </w:r>
            <w:r>
              <w:instrText>XE "Microsoft Dynamics CRM Online Professional"</w:instrText>
            </w:r>
            <w:r>
              <w:fldChar w:fldCharType="end"/>
            </w:r>
            <w:r>
              <w:t xml:space="preserve"> EDU</w:t>
            </w:r>
            <w:r>
              <w:fldChar w:fldCharType="begin"/>
            </w:r>
            <w:r>
              <w:instrText>XE "Parature Enterprise Additional Page Views EDU"</w:instrText>
            </w:r>
            <w:r>
              <w:fldChar w:fldCharType="end"/>
            </w:r>
            <w:r>
              <w:t xml:space="preserve"> (Gebruikers-SL)</w:t>
            </w:r>
            <w:bookmarkEnd w:id="1022"/>
          </w:p>
        </w:tc>
        <w:tc>
          <w:tcPr>
            <w:tcW w:w="757" w:type="dxa"/>
            <w:tcBorders>
              <w:top w:val="dashSmallGap" w:sz="4" w:space="0" w:color="BFBFBF" w:themeColor="background1" w:themeShade="BF"/>
              <w:left w:val="nil"/>
              <w:bottom w:val="dashSmallGap" w:sz="4" w:space="0" w:color="BFBFBF" w:themeColor="background1" w:themeShade="BF"/>
              <w:right w:val="nil"/>
            </w:tcBorders>
            <w:vAlign w:val="center"/>
          </w:tcPr>
          <w:p w14:paraId="40701EE3" w14:textId="77777777" w:rsidR="00E146A3" w:rsidRDefault="00E146A3" w:rsidP="00403747">
            <w:pPr>
              <w:pStyle w:val="ProductList-OfferingBody"/>
              <w:ind w:left="-113"/>
              <w:jc w:val="center"/>
            </w:pPr>
          </w:p>
        </w:tc>
        <w:tc>
          <w:tcPr>
            <w:tcW w:w="757" w:type="dxa"/>
            <w:tcBorders>
              <w:left w:val="single" w:sz="12" w:space="0" w:color="FFFFFF" w:themeColor="background1"/>
            </w:tcBorders>
            <w:shd w:val="clear" w:color="auto" w:fill="70AD47" w:themeFill="accent6"/>
            <w:vAlign w:val="center"/>
          </w:tcPr>
          <w:p w14:paraId="285DBB3D" w14:textId="34CB4425" w:rsidR="00E146A3" w:rsidRDefault="00E146A3" w:rsidP="00403747">
            <w:pPr>
              <w:pStyle w:val="ProductList-OfferingBody"/>
              <w:ind w:left="-113"/>
              <w:jc w:val="center"/>
            </w:pPr>
            <w:r>
              <w:t>1</w:t>
            </w:r>
          </w:p>
        </w:tc>
        <w:tc>
          <w:tcPr>
            <w:tcW w:w="757" w:type="dxa"/>
            <w:shd w:val="clear" w:color="auto" w:fill="BFBFBF" w:themeFill="background1" w:themeFillShade="BF"/>
            <w:vAlign w:val="center"/>
          </w:tcPr>
          <w:p w14:paraId="2EE4E5A8" w14:textId="77777777" w:rsidR="00E146A3" w:rsidRPr="00287117" w:rsidRDefault="00E146A3" w:rsidP="00403747">
            <w:pPr>
              <w:pStyle w:val="ProductList-OfferingBody"/>
              <w:ind w:left="-113"/>
              <w:jc w:val="center"/>
            </w:pPr>
          </w:p>
        </w:tc>
        <w:tc>
          <w:tcPr>
            <w:tcW w:w="758" w:type="dxa"/>
            <w:shd w:val="clear" w:color="auto" w:fill="70AD47" w:themeFill="accent6"/>
            <w:vAlign w:val="center"/>
          </w:tcPr>
          <w:p w14:paraId="1E4B3759" w14:textId="5C4C7695" w:rsidR="00E146A3" w:rsidRPr="00287117" w:rsidRDefault="00E146A3" w:rsidP="00403747">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w:t>
            </w:r>
            <w:r w:rsidRPr="00F57F3F">
              <w:fldChar w:fldCharType="end"/>
            </w:r>
            <w:r w:rsidRPr="00F57F3F">
              <w:fldChar w:fldCharType="begin"/>
            </w:r>
            <w:r w:rsidRPr="00F57F3F">
              <w:instrText xml:space="preserve"> AutoTextList  \s NoStyle \t “Student-product” </w:instrText>
            </w:r>
            <w:r w:rsidRPr="00F57F3F">
              <w:fldChar w:fldCharType="separate"/>
            </w:r>
            <w:r w:rsidRPr="00F57F3F">
              <w:t>ST</w:t>
            </w:r>
            <w:r w:rsidRPr="00F57F3F">
              <w:fldChar w:fldCharType="end"/>
            </w:r>
          </w:p>
        </w:tc>
        <w:tc>
          <w:tcPr>
            <w:tcW w:w="757" w:type="dxa"/>
            <w:shd w:val="clear" w:color="auto" w:fill="BFBFBF" w:themeFill="background1" w:themeFillShade="BF"/>
            <w:vAlign w:val="center"/>
          </w:tcPr>
          <w:p w14:paraId="46971897" w14:textId="77777777" w:rsidR="00E146A3" w:rsidRDefault="00E146A3" w:rsidP="00403747">
            <w:pPr>
              <w:pStyle w:val="ProductList-OfferingBody"/>
              <w:ind w:left="-113"/>
              <w:jc w:val="center"/>
            </w:pPr>
          </w:p>
        </w:tc>
        <w:tc>
          <w:tcPr>
            <w:tcW w:w="757" w:type="dxa"/>
            <w:shd w:val="clear" w:color="auto" w:fill="BFBFBF" w:themeFill="background1" w:themeFillShade="BF"/>
            <w:vAlign w:val="center"/>
          </w:tcPr>
          <w:p w14:paraId="2D9728BB" w14:textId="77777777" w:rsidR="00E146A3" w:rsidRDefault="00E146A3" w:rsidP="00403747">
            <w:pPr>
              <w:pStyle w:val="ProductList-OfferingBody"/>
              <w:ind w:left="-113"/>
              <w:jc w:val="center"/>
            </w:pPr>
          </w:p>
        </w:tc>
        <w:tc>
          <w:tcPr>
            <w:tcW w:w="758" w:type="dxa"/>
            <w:shd w:val="clear" w:color="auto" w:fill="BFBFBF" w:themeFill="background1" w:themeFillShade="BF"/>
            <w:vAlign w:val="center"/>
          </w:tcPr>
          <w:p w14:paraId="1B02598A" w14:textId="77777777" w:rsidR="00E146A3" w:rsidRDefault="00E146A3" w:rsidP="00403747">
            <w:pPr>
              <w:pStyle w:val="ProductList-OfferingBody"/>
              <w:ind w:left="-113"/>
              <w:jc w:val="center"/>
            </w:pPr>
          </w:p>
        </w:tc>
        <w:tc>
          <w:tcPr>
            <w:tcW w:w="757" w:type="dxa"/>
            <w:shd w:val="clear" w:color="auto" w:fill="BFBFBF" w:themeFill="background1" w:themeFillShade="BF"/>
            <w:vAlign w:val="center"/>
          </w:tcPr>
          <w:p w14:paraId="4431C12C" w14:textId="3AA7ABE5" w:rsidR="00E146A3" w:rsidRDefault="00E146A3" w:rsidP="00403747">
            <w:pPr>
              <w:pStyle w:val="ProductList-OfferingBody"/>
              <w:ind w:left="-113"/>
              <w:jc w:val="center"/>
            </w:pPr>
          </w:p>
        </w:tc>
        <w:tc>
          <w:tcPr>
            <w:tcW w:w="757" w:type="dxa"/>
            <w:shd w:val="clear" w:color="auto" w:fill="BFBFBF" w:themeFill="background1" w:themeFillShade="BF"/>
            <w:vAlign w:val="center"/>
          </w:tcPr>
          <w:p w14:paraId="43CC9E1C" w14:textId="77777777" w:rsidR="00E146A3" w:rsidRDefault="00E146A3" w:rsidP="00403747">
            <w:pPr>
              <w:pStyle w:val="ProductList-OfferingBody"/>
              <w:ind w:left="-113"/>
              <w:jc w:val="center"/>
            </w:pPr>
          </w:p>
        </w:tc>
        <w:tc>
          <w:tcPr>
            <w:tcW w:w="928" w:type="dxa"/>
            <w:shd w:val="clear" w:color="auto" w:fill="BFBFBF" w:themeFill="background1" w:themeFillShade="BF"/>
            <w:vAlign w:val="center"/>
          </w:tcPr>
          <w:p w14:paraId="1BDA6BF2" w14:textId="77777777" w:rsidR="00E146A3" w:rsidRDefault="00E146A3" w:rsidP="00403747">
            <w:pPr>
              <w:pStyle w:val="ProductList-OfferingBody"/>
              <w:ind w:left="-113"/>
              <w:jc w:val="center"/>
            </w:pPr>
          </w:p>
        </w:tc>
      </w:tr>
      <w:tr w:rsidR="00E146A3" w14:paraId="45EB9371" w14:textId="77777777" w:rsidTr="008E3EA5">
        <w:trPr>
          <w:cantSplit/>
          <w:trHeight w:val="44"/>
        </w:trPr>
        <w:tc>
          <w:tcPr>
            <w:tcW w:w="3057" w:type="dxa"/>
            <w:tcBorders>
              <w:top w:val="dashSmallGap" w:sz="4" w:space="0" w:color="BFBFBF" w:themeColor="background1" w:themeShade="BF"/>
              <w:left w:val="nil"/>
              <w:bottom w:val="dashSmallGap" w:sz="4" w:space="0" w:color="BFBFBF" w:themeColor="background1" w:themeShade="BF"/>
              <w:right w:val="nil"/>
            </w:tcBorders>
          </w:tcPr>
          <w:p w14:paraId="3CEFEF27" w14:textId="36E98ABC" w:rsidR="00E146A3" w:rsidRDefault="00E146A3" w:rsidP="00403747">
            <w:pPr>
              <w:pStyle w:val="ProductList-Offering2"/>
            </w:pPr>
            <w:bookmarkStart w:id="1023" w:name="_Toc409102942"/>
            <w:r>
              <w:t>Microsoft Dynamics CRM Online Add-on Extra Storage EDU</w:t>
            </w:r>
            <w:r>
              <w:fldChar w:fldCharType="begin"/>
            </w:r>
            <w:r>
              <w:instrText>XE "Parature Enterprise Additional File Storage EDU"</w:instrText>
            </w:r>
            <w:r>
              <w:fldChar w:fldCharType="end"/>
            </w:r>
            <w:r>
              <w:t xml:space="preserve"> (Aanvullende SL)</w:t>
            </w:r>
            <w:bookmarkEnd w:id="1023"/>
          </w:p>
        </w:tc>
        <w:tc>
          <w:tcPr>
            <w:tcW w:w="757" w:type="dxa"/>
            <w:tcBorders>
              <w:top w:val="dashSmallGap" w:sz="4" w:space="0" w:color="BFBFBF" w:themeColor="background1" w:themeShade="BF"/>
              <w:left w:val="nil"/>
              <w:bottom w:val="dashSmallGap" w:sz="4" w:space="0" w:color="BFBFBF" w:themeColor="background1" w:themeShade="BF"/>
              <w:right w:val="nil"/>
            </w:tcBorders>
            <w:vAlign w:val="center"/>
          </w:tcPr>
          <w:p w14:paraId="5BB68262" w14:textId="77777777" w:rsidR="00E146A3" w:rsidRDefault="00E146A3" w:rsidP="00403747">
            <w:pPr>
              <w:pStyle w:val="ProductList-OfferingBody"/>
              <w:ind w:left="-113"/>
              <w:jc w:val="center"/>
            </w:pPr>
          </w:p>
        </w:tc>
        <w:tc>
          <w:tcPr>
            <w:tcW w:w="757" w:type="dxa"/>
            <w:tcBorders>
              <w:left w:val="single" w:sz="12" w:space="0" w:color="FFFFFF" w:themeColor="background1"/>
            </w:tcBorders>
            <w:shd w:val="clear" w:color="auto" w:fill="70AD47" w:themeFill="accent6"/>
            <w:vAlign w:val="center"/>
          </w:tcPr>
          <w:p w14:paraId="03B4D3EE" w14:textId="7502001A" w:rsidR="00E146A3" w:rsidRDefault="00E146A3" w:rsidP="00403747">
            <w:pPr>
              <w:pStyle w:val="ProductList-OfferingBody"/>
              <w:ind w:left="-113"/>
              <w:jc w:val="center"/>
            </w:pPr>
            <w:r>
              <w:t>1</w:t>
            </w:r>
          </w:p>
        </w:tc>
        <w:tc>
          <w:tcPr>
            <w:tcW w:w="757" w:type="dxa"/>
            <w:shd w:val="clear" w:color="auto" w:fill="BFBFBF" w:themeFill="background1" w:themeFillShade="BF"/>
            <w:vAlign w:val="center"/>
          </w:tcPr>
          <w:p w14:paraId="4B32FB45" w14:textId="77777777" w:rsidR="00E146A3" w:rsidRPr="00287117" w:rsidRDefault="00E146A3" w:rsidP="00403747">
            <w:pPr>
              <w:pStyle w:val="ProductList-OfferingBody"/>
              <w:ind w:left="-113"/>
              <w:jc w:val="center"/>
            </w:pPr>
          </w:p>
        </w:tc>
        <w:tc>
          <w:tcPr>
            <w:tcW w:w="758" w:type="dxa"/>
            <w:shd w:val="clear" w:color="auto" w:fill="70AD47" w:themeFill="accent6"/>
            <w:vAlign w:val="center"/>
          </w:tcPr>
          <w:p w14:paraId="7DDE6D8A" w14:textId="2585F27E" w:rsidR="00E146A3" w:rsidRPr="00287117" w:rsidRDefault="00E146A3" w:rsidP="00403747">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w:t>
            </w:r>
            <w:r w:rsidRPr="00F57F3F">
              <w:fldChar w:fldCharType="end"/>
            </w:r>
            <w:r w:rsidRPr="00F57F3F">
              <w:fldChar w:fldCharType="begin"/>
            </w:r>
            <w:r w:rsidRPr="00F57F3F">
              <w:instrText xml:space="preserve"> AutoTextList  \s NoStyle \t “Student-product” </w:instrText>
            </w:r>
            <w:r w:rsidRPr="00F57F3F">
              <w:fldChar w:fldCharType="separate"/>
            </w:r>
            <w:r w:rsidRPr="00F57F3F">
              <w:t>ST</w:t>
            </w:r>
            <w:r w:rsidRPr="00F57F3F">
              <w:fldChar w:fldCharType="end"/>
            </w:r>
          </w:p>
        </w:tc>
        <w:tc>
          <w:tcPr>
            <w:tcW w:w="757" w:type="dxa"/>
            <w:shd w:val="clear" w:color="auto" w:fill="BFBFBF" w:themeFill="background1" w:themeFillShade="BF"/>
            <w:vAlign w:val="center"/>
          </w:tcPr>
          <w:p w14:paraId="591D416A" w14:textId="77777777" w:rsidR="00E146A3" w:rsidRDefault="00E146A3" w:rsidP="00403747">
            <w:pPr>
              <w:pStyle w:val="ProductList-OfferingBody"/>
              <w:ind w:left="-113"/>
              <w:jc w:val="center"/>
            </w:pPr>
          </w:p>
        </w:tc>
        <w:tc>
          <w:tcPr>
            <w:tcW w:w="757" w:type="dxa"/>
            <w:shd w:val="clear" w:color="auto" w:fill="70AD47" w:themeFill="accent6"/>
            <w:vAlign w:val="center"/>
          </w:tcPr>
          <w:p w14:paraId="52636A21" w14:textId="77777777" w:rsidR="00E146A3" w:rsidRDefault="00E146A3" w:rsidP="00403747">
            <w:pPr>
              <w:pStyle w:val="ProductList-OfferingBody"/>
              <w:ind w:left="-113"/>
              <w:jc w:val="center"/>
            </w:pPr>
          </w:p>
        </w:tc>
        <w:tc>
          <w:tcPr>
            <w:tcW w:w="758" w:type="dxa"/>
            <w:shd w:val="clear" w:color="auto" w:fill="70AD47" w:themeFill="accent6"/>
            <w:vAlign w:val="center"/>
          </w:tcPr>
          <w:p w14:paraId="4AEB6009" w14:textId="26DDC09C" w:rsidR="00E146A3" w:rsidRDefault="00E146A3" w:rsidP="00403747">
            <w:pPr>
              <w:pStyle w:val="ProductList-OfferingBody"/>
              <w:ind w:left="-113"/>
              <w:jc w:val="center"/>
            </w:pPr>
            <w:r w:rsidRPr="007F63E2">
              <w:fldChar w:fldCharType="begin"/>
            </w:r>
            <w:r w:rsidRPr="007F63E2">
              <w:instrText xml:space="preserve"> AutoTextList  \s NoStyle \t “Open License en Open Value” </w:instrText>
            </w:r>
            <w:r w:rsidRPr="007F63E2">
              <w:fldChar w:fldCharType="separate"/>
            </w:r>
            <w:r w:rsidRPr="007F63E2">
              <w:t>OF</w:t>
            </w:r>
            <w:r w:rsidRPr="007F63E2">
              <w:fldChar w:fldCharType="end"/>
            </w:r>
          </w:p>
        </w:tc>
        <w:tc>
          <w:tcPr>
            <w:tcW w:w="757" w:type="dxa"/>
            <w:shd w:val="clear" w:color="auto" w:fill="70AD47" w:themeFill="accent6"/>
            <w:vAlign w:val="center"/>
          </w:tcPr>
          <w:p w14:paraId="42D01043" w14:textId="2C40663C" w:rsidR="00E146A3" w:rsidRDefault="00E146A3" w:rsidP="00403747">
            <w:pPr>
              <w:pStyle w:val="ProductList-OfferingBody"/>
              <w:ind w:left="-113"/>
              <w:jc w:val="center"/>
            </w:pPr>
            <w:r w:rsidRPr="00B472F9">
              <w:fldChar w:fldCharType="begin"/>
            </w:r>
            <w:r w:rsidRPr="00B472F9">
              <w:instrText xml:space="preserve"> AutoTextList  \s NoStyle \t “</w:instrText>
            </w:r>
            <w:r w:rsidRPr="00B472F9">
              <w:rPr>
                <w:u w:val="single"/>
              </w:rPr>
              <w:instrText>Niet-organisatieomvattend in Open Value</w:instrText>
            </w:r>
            <w:r w:rsidRPr="00B472F9">
              <w:instrText xml:space="preserve">” </w:instrText>
            </w:r>
            <w:r w:rsidRPr="00B472F9">
              <w:fldChar w:fldCharType="separate"/>
            </w:r>
            <w:r w:rsidRPr="00B472F9">
              <w:t xml:space="preserve"> P </w:t>
            </w:r>
            <w:r w:rsidRPr="00B472F9">
              <w:fldChar w:fldCharType="end"/>
            </w:r>
          </w:p>
        </w:tc>
        <w:tc>
          <w:tcPr>
            <w:tcW w:w="757" w:type="dxa"/>
            <w:shd w:val="clear" w:color="auto" w:fill="BFBFBF" w:themeFill="background1" w:themeFillShade="BF"/>
            <w:vAlign w:val="center"/>
          </w:tcPr>
          <w:p w14:paraId="430CAFC2" w14:textId="77777777" w:rsidR="00E146A3" w:rsidRDefault="00E146A3" w:rsidP="00403747">
            <w:pPr>
              <w:pStyle w:val="ProductList-OfferingBody"/>
              <w:ind w:left="-113"/>
              <w:jc w:val="center"/>
            </w:pPr>
          </w:p>
        </w:tc>
        <w:tc>
          <w:tcPr>
            <w:tcW w:w="928" w:type="dxa"/>
            <w:shd w:val="clear" w:color="auto" w:fill="BFBFBF" w:themeFill="background1" w:themeFillShade="BF"/>
            <w:vAlign w:val="center"/>
          </w:tcPr>
          <w:p w14:paraId="58BF8203" w14:textId="6B585609" w:rsidR="00E146A3" w:rsidRPr="00287117" w:rsidRDefault="00E146A3" w:rsidP="00403747">
            <w:pPr>
              <w:pStyle w:val="ProductList-OfferingBody"/>
              <w:ind w:left="-113"/>
              <w:jc w:val="center"/>
            </w:pPr>
          </w:p>
        </w:tc>
      </w:tr>
      <w:tr w:rsidR="00E146A3" w14:paraId="01D75FDB" w14:textId="77777777" w:rsidTr="008E3EA5">
        <w:trPr>
          <w:cantSplit/>
          <w:trHeight w:val="44"/>
        </w:trPr>
        <w:tc>
          <w:tcPr>
            <w:tcW w:w="3057" w:type="dxa"/>
            <w:tcBorders>
              <w:top w:val="dashSmallGap" w:sz="4" w:space="0" w:color="BFBFBF" w:themeColor="background1" w:themeShade="BF"/>
              <w:left w:val="nil"/>
              <w:bottom w:val="dashSmallGap" w:sz="4" w:space="0" w:color="BFBFBF" w:themeColor="background1" w:themeShade="BF"/>
              <w:right w:val="nil"/>
            </w:tcBorders>
          </w:tcPr>
          <w:p w14:paraId="79843488" w14:textId="194BB458" w:rsidR="00E146A3" w:rsidRDefault="00E146A3" w:rsidP="00403747">
            <w:pPr>
              <w:pStyle w:val="ProductList-Offering2"/>
            </w:pPr>
            <w:bookmarkStart w:id="1024" w:name="_Toc409102943"/>
            <w:r>
              <w:t>Microsoft Dynamics CRM Online Non-Production Instance EDU</w:t>
            </w:r>
            <w:r>
              <w:fldChar w:fldCharType="begin"/>
            </w:r>
            <w:r>
              <w:instrText>XE "Parature Enterprise Additional File Storage EDU"</w:instrText>
            </w:r>
            <w:r>
              <w:fldChar w:fldCharType="end"/>
            </w:r>
            <w:r>
              <w:t xml:space="preserve"> (Aanvullende SL)</w:t>
            </w:r>
            <w:bookmarkEnd w:id="1024"/>
            <w:r>
              <w:fldChar w:fldCharType="begin"/>
            </w:r>
            <w:r>
              <w:instrText>XE "Parature Enhanced Support"</w:instrText>
            </w:r>
            <w:r>
              <w:fldChar w:fldCharType="end"/>
            </w:r>
          </w:p>
        </w:tc>
        <w:tc>
          <w:tcPr>
            <w:tcW w:w="757" w:type="dxa"/>
            <w:tcBorders>
              <w:top w:val="dashSmallGap" w:sz="4" w:space="0" w:color="BFBFBF" w:themeColor="background1" w:themeShade="BF"/>
              <w:left w:val="nil"/>
              <w:bottom w:val="dashSmallGap" w:sz="4" w:space="0" w:color="BFBFBF" w:themeColor="background1" w:themeShade="BF"/>
              <w:right w:val="nil"/>
            </w:tcBorders>
            <w:vAlign w:val="center"/>
          </w:tcPr>
          <w:p w14:paraId="5FE0477B" w14:textId="77777777" w:rsidR="00E146A3" w:rsidRDefault="00E146A3" w:rsidP="00403747">
            <w:pPr>
              <w:pStyle w:val="ProductList-OfferingBody"/>
              <w:ind w:left="-113"/>
              <w:jc w:val="center"/>
            </w:pPr>
          </w:p>
        </w:tc>
        <w:tc>
          <w:tcPr>
            <w:tcW w:w="757" w:type="dxa"/>
            <w:tcBorders>
              <w:left w:val="single" w:sz="12" w:space="0" w:color="FFFFFF" w:themeColor="background1"/>
            </w:tcBorders>
            <w:shd w:val="clear" w:color="auto" w:fill="70AD47" w:themeFill="accent6"/>
            <w:vAlign w:val="center"/>
          </w:tcPr>
          <w:p w14:paraId="3A23201C" w14:textId="68CADC48" w:rsidR="00E146A3" w:rsidRDefault="00E146A3" w:rsidP="00403747">
            <w:pPr>
              <w:pStyle w:val="ProductList-OfferingBody"/>
              <w:ind w:left="-113"/>
              <w:jc w:val="center"/>
            </w:pPr>
            <w:r>
              <w:t>1</w:t>
            </w:r>
          </w:p>
        </w:tc>
        <w:tc>
          <w:tcPr>
            <w:tcW w:w="757" w:type="dxa"/>
            <w:shd w:val="clear" w:color="auto" w:fill="BFBFBF" w:themeFill="background1" w:themeFillShade="BF"/>
            <w:vAlign w:val="center"/>
          </w:tcPr>
          <w:p w14:paraId="7093B79F" w14:textId="77777777" w:rsidR="00E146A3" w:rsidRPr="00287117" w:rsidRDefault="00E146A3" w:rsidP="00403747">
            <w:pPr>
              <w:pStyle w:val="ProductList-OfferingBody"/>
              <w:ind w:left="-113"/>
              <w:jc w:val="center"/>
            </w:pPr>
          </w:p>
        </w:tc>
        <w:tc>
          <w:tcPr>
            <w:tcW w:w="758" w:type="dxa"/>
            <w:shd w:val="clear" w:color="auto" w:fill="70AD47" w:themeFill="accent6"/>
            <w:vAlign w:val="center"/>
          </w:tcPr>
          <w:p w14:paraId="6DF84CB7" w14:textId="0E29446D" w:rsidR="00E146A3" w:rsidRPr="00287117" w:rsidRDefault="00E146A3" w:rsidP="00403747">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w:t>
            </w:r>
            <w:r w:rsidRPr="00F57F3F">
              <w:fldChar w:fldCharType="end"/>
            </w:r>
            <w:r w:rsidRPr="00F57F3F">
              <w:fldChar w:fldCharType="begin"/>
            </w:r>
            <w:r w:rsidRPr="00F57F3F">
              <w:instrText xml:space="preserve"> AutoTextList  \s NoStyle \t “Student-product” </w:instrText>
            </w:r>
            <w:r w:rsidRPr="00F57F3F">
              <w:fldChar w:fldCharType="separate"/>
            </w:r>
            <w:r w:rsidRPr="00F57F3F">
              <w:t>ST</w:t>
            </w:r>
            <w:r w:rsidRPr="00F57F3F">
              <w:fldChar w:fldCharType="end"/>
            </w:r>
          </w:p>
        </w:tc>
        <w:tc>
          <w:tcPr>
            <w:tcW w:w="757" w:type="dxa"/>
            <w:shd w:val="clear" w:color="auto" w:fill="BFBFBF" w:themeFill="background1" w:themeFillShade="BF"/>
            <w:vAlign w:val="center"/>
          </w:tcPr>
          <w:p w14:paraId="69A3EF5B" w14:textId="77777777" w:rsidR="00E146A3" w:rsidRDefault="00E146A3" w:rsidP="00403747">
            <w:pPr>
              <w:pStyle w:val="ProductList-OfferingBody"/>
              <w:ind w:left="-113"/>
              <w:jc w:val="center"/>
            </w:pPr>
          </w:p>
        </w:tc>
        <w:tc>
          <w:tcPr>
            <w:tcW w:w="757" w:type="dxa"/>
            <w:shd w:val="clear" w:color="auto" w:fill="70AD47" w:themeFill="accent6"/>
            <w:vAlign w:val="center"/>
          </w:tcPr>
          <w:p w14:paraId="51225F08" w14:textId="77777777" w:rsidR="00E146A3" w:rsidRDefault="00E146A3" w:rsidP="00403747">
            <w:pPr>
              <w:pStyle w:val="ProductList-OfferingBody"/>
              <w:ind w:left="-113"/>
              <w:jc w:val="center"/>
            </w:pPr>
          </w:p>
        </w:tc>
        <w:tc>
          <w:tcPr>
            <w:tcW w:w="758" w:type="dxa"/>
            <w:shd w:val="clear" w:color="auto" w:fill="70AD47" w:themeFill="accent6"/>
            <w:vAlign w:val="center"/>
          </w:tcPr>
          <w:p w14:paraId="2EA4A21B" w14:textId="4EB673D2" w:rsidR="00E146A3" w:rsidRDefault="00E146A3" w:rsidP="00403747">
            <w:pPr>
              <w:pStyle w:val="ProductList-OfferingBody"/>
              <w:ind w:left="-113"/>
              <w:jc w:val="center"/>
            </w:pPr>
            <w:r w:rsidRPr="007F63E2">
              <w:fldChar w:fldCharType="begin"/>
            </w:r>
            <w:r w:rsidRPr="007F63E2">
              <w:instrText xml:space="preserve"> AutoTextList  \s NoStyle \t “Open License en Open Value” </w:instrText>
            </w:r>
            <w:r w:rsidRPr="007F63E2">
              <w:fldChar w:fldCharType="separate"/>
            </w:r>
            <w:r w:rsidRPr="007F63E2">
              <w:t>OF</w:t>
            </w:r>
            <w:r w:rsidRPr="007F63E2">
              <w:fldChar w:fldCharType="end"/>
            </w:r>
          </w:p>
        </w:tc>
        <w:tc>
          <w:tcPr>
            <w:tcW w:w="757" w:type="dxa"/>
            <w:shd w:val="clear" w:color="auto" w:fill="70AD47" w:themeFill="accent6"/>
            <w:vAlign w:val="center"/>
          </w:tcPr>
          <w:p w14:paraId="7CEBA45F" w14:textId="1415ED4E" w:rsidR="00E146A3" w:rsidRDefault="00E146A3" w:rsidP="00403747">
            <w:pPr>
              <w:pStyle w:val="ProductList-OfferingBody"/>
              <w:ind w:left="-113"/>
              <w:jc w:val="center"/>
            </w:pPr>
            <w:r w:rsidRPr="00B472F9">
              <w:fldChar w:fldCharType="begin"/>
            </w:r>
            <w:r w:rsidRPr="00B472F9">
              <w:instrText xml:space="preserve"> AutoTextList  \s NoStyle \t “</w:instrText>
            </w:r>
            <w:r w:rsidRPr="00B472F9">
              <w:rPr>
                <w:u w:val="single"/>
              </w:rPr>
              <w:instrText>Niet-organisatieomvattend in Open Value</w:instrText>
            </w:r>
            <w:r w:rsidRPr="00B472F9">
              <w:instrText xml:space="preserve">” </w:instrText>
            </w:r>
            <w:r w:rsidRPr="00B472F9">
              <w:fldChar w:fldCharType="separate"/>
            </w:r>
            <w:r w:rsidRPr="00B472F9">
              <w:t xml:space="preserve"> P </w:t>
            </w:r>
            <w:r w:rsidRPr="00B472F9">
              <w:fldChar w:fldCharType="end"/>
            </w:r>
          </w:p>
        </w:tc>
        <w:tc>
          <w:tcPr>
            <w:tcW w:w="757" w:type="dxa"/>
            <w:shd w:val="clear" w:color="auto" w:fill="BFBFBF" w:themeFill="background1" w:themeFillShade="BF"/>
            <w:vAlign w:val="center"/>
          </w:tcPr>
          <w:p w14:paraId="770DC40C" w14:textId="77777777" w:rsidR="00E146A3" w:rsidRDefault="00E146A3" w:rsidP="00403747">
            <w:pPr>
              <w:pStyle w:val="ProductList-OfferingBody"/>
              <w:ind w:left="-113"/>
              <w:jc w:val="center"/>
            </w:pPr>
          </w:p>
        </w:tc>
        <w:tc>
          <w:tcPr>
            <w:tcW w:w="928" w:type="dxa"/>
            <w:shd w:val="clear" w:color="auto" w:fill="BFBFBF" w:themeFill="background1" w:themeFillShade="BF"/>
            <w:vAlign w:val="center"/>
          </w:tcPr>
          <w:p w14:paraId="66270428" w14:textId="7797E57C" w:rsidR="00E146A3" w:rsidRPr="00287117" w:rsidRDefault="00E146A3" w:rsidP="00403747">
            <w:pPr>
              <w:pStyle w:val="ProductList-OfferingBody"/>
              <w:ind w:left="-113"/>
              <w:jc w:val="center"/>
            </w:pPr>
          </w:p>
        </w:tc>
      </w:tr>
      <w:tr w:rsidR="00E146A3" w14:paraId="4EB446D3" w14:textId="77777777" w:rsidTr="008E3EA5">
        <w:trPr>
          <w:cantSplit/>
          <w:trHeight w:val="44"/>
        </w:trPr>
        <w:tc>
          <w:tcPr>
            <w:tcW w:w="3057" w:type="dxa"/>
            <w:tcBorders>
              <w:top w:val="dashSmallGap" w:sz="4" w:space="0" w:color="BFBFBF" w:themeColor="background1" w:themeShade="BF"/>
              <w:left w:val="nil"/>
              <w:bottom w:val="dashSmallGap" w:sz="4" w:space="0" w:color="BFBFBF" w:themeColor="background1" w:themeShade="BF"/>
              <w:right w:val="nil"/>
            </w:tcBorders>
          </w:tcPr>
          <w:p w14:paraId="3E85088F" w14:textId="76B5B4BD" w:rsidR="00E146A3" w:rsidRDefault="00E146A3" w:rsidP="00403747">
            <w:pPr>
              <w:pStyle w:val="ProductList-Offering2"/>
            </w:pPr>
            <w:bookmarkStart w:id="1025" w:name="_Toc409102944"/>
            <w:r>
              <w:t>Microsoft Dynamics CRM Online Extra Production Instance</w:t>
            </w:r>
            <w:r>
              <w:fldChar w:fldCharType="begin"/>
            </w:r>
            <w:r>
              <w:instrText>XE "Microsoft Dynamics CRM Online Extra Production Instance"</w:instrText>
            </w:r>
            <w:r>
              <w:fldChar w:fldCharType="end"/>
            </w:r>
            <w:r>
              <w:t xml:space="preserve"> EDU (Aanvullende SL)</w:t>
            </w:r>
            <w:bookmarkEnd w:id="1025"/>
            <w:r>
              <w:fldChar w:fldCharType="begin"/>
            </w:r>
            <w:r>
              <w:instrText>XE "Parature Professional Direct Support"</w:instrText>
            </w:r>
            <w:r>
              <w:fldChar w:fldCharType="end"/>
            </w:r>
          </w:p>
        </w:tc>
        <w:tc>
          <w:tcPr>
            <w:tcW w:w="757" w:type="dxa"/>
            <w:tcBorders>
              <w:top w:val="dashSmallGap" w:sz="4" w:space="0" w:color="BFBFBF" w:themeColor="background1" w:themeShade="BF"/>
              <w:left w:val="nil"/>
              <w:bottom w:val="dashSmallGap" w:sz="4" w:space="0" w:color="BFBFBF" w:themeColor="background1" w:themeShade="BF"/>
              <w:right w:val="nil"/>
            </w:tcBorders>
            <w:vAlign w:val="center"/>
          </w:tcPr>
          <w:p w14:paraId="10A6320B" w14:textId="77777777" w:rsidR="00E146A3" w:rsidRDefault="00E146A3" w:rsidP="00403747">
            <w:pPr>
              <w:pStyle w:val="ProductList-OfferingBody"/>
              <w:ind w:left="-113"/>
              <w:jc w:val="center"/>
            </w:pPr>
          </w:p>
        </w:tc>
        <w:tc>
          <w:tcPr>
            <w:tcW w:w="757" w:type="dxa"/>
            <w:tcBorders>
              <w:left w:val="single" w:sz="12" w:space="0" w:color="FFFFFF" w:themeColor="background1"/>
            </w:tcBorders>
            <w:shd w:val="clear" w:color="auto" w:fill="70AD47" w:themeFill="accent6"/>
            <w:vAlign w:val="center"/>
          </w:tcPr>
          <w:p w14:paraId="52DA7D2D" w14:textId="4971934B" w:rsidR="00E146A3" w:rsidRDefault="00E146A3" w:rsidP="00403747">
            <w:pPr>
              <w:pStyle w:val="ProductList-OfferingBody"/>
              <w:ind w:left="-113"/>
              <w:jc w:val="center"/>
            </w:pPr>
            <w:r>
              <w:t>1</w:t>
            </w:r>
          </w:p>
        </w:tc>
        <w:tc>
          <w:tcPr>
            <w:tcW w:w="757" w:type="dxa"/>
            <w:shd w:val="clear" w:color="auto" w:fill="BFBFBF" w:themeFill="background1" w:themeFillShade="BF"/>
            <w:vAlign w:val="center"/>
          </w:tcPr>
          <w:p w14:paraId="2301157F" w14:textId="77777777" w:rsidR="00E146A3" w:rsidRPr="00287117" w:rsidRDefault="00E146A3" w:rsidP="00403747">
            <w:pPr>
              <w:pStyle w:val="ProductList-OfferingBody"/>
              <w:ind w:left="-113"/>
              <w:jc w:val="center"/>
            </w:pPr>
          </w:p>
        </w:tc>
        <w:tc>
          <w:tcPr>
            <w:tcW w:w="758" w:type="dxa"/>
            <w:shd w:val="clear" w:color="auto" w:fill="70AD47" w:themeFill="accent6"/>
            <w:vAlign w:val="center"/>
          </w:tcPr>
          <w:p w14:paraId="7BA25D0F" w14:textId="1427E39D" w:rsidR="00E146A3" w:rsidRPr="00287117" w:rsidRDefault="00E146A3" w:rsidP="00403747">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w:t>
            </w:r>
            <w:r w:rsidRPr="00F57F3F">
              <w:fldChar w:fldCharType="end"/>
            </w:r>
            <w:r w:rsidRPr="00F57F3F">
              <w:fldChar w:fldCharType="begin"/>
            </w:r>
            <w:r w:rsidRPr="00F57F3F">
              <w:instrText xml:space="preserve"> AutoTextList  \s NoStyle \t “Student-product” </w:instrText>
            </w:r>
            <w:r w:rsidRPr="00F57F3F">
              <w:fldChar w:fldCharType="separate"/>
            </w:r>
            <w:r w:rsidRPr="00F57F3F">
              <w:t>ST</w:t>
            </w:r>
            <w:r w:rsidRPr="00F57F3F">
              <w:fldChar w:fldCharType="end"/>
            </w:r>
          </w:p>
        </w:tc>
        <w:tc>
          <w:tcPr>
            <w:tcW w:w="757" w:type="dxa"/>
            <w:shd w:val="clear" w:color="auto" w:fill="BFBFBF" w:themeFill="background1" w:themeFillShade="BF"/>
            <w:vAlign w:val="center"/>
          </w:tcPr>
          <w:p w14:paraId="1ED903EF" w14:textId="77777777" w:rsidR="00E146A3" w:rsidRDefault="00E146A3" w:rsidP="00403747">
            <w:pPr>
              <w:pStyle w:val="ProductList-OfferingBody"/>
              <w:ind w:left="-113"/>
              <w:jc w:val="center"/>
            </w:pPr>
          </w:p>
        </w:tc>
        <w:tc>
          <w:tcPr>
            <w:tcW w:w="757" w:type="dxa"/>
            <w:shd w:val="clear" w:color="auto" w:fill="70AD47" w:themeFill="accent6"/>
            <w:vAlign w:val="center"/>
          </w:tcPr>
          <w:p w14:paraId="0678A87E" w14:textId="77777777" w:rsidR="00E146A3" w:rsidRDefault="00E146A3" w:rsidP="00403747">
            <w:pPr>
              <w:pStyle w:val="ProductList-OfferingBody"/>
              <w:ind w:left="-113"/>
              <w:jc w:val="center"/>
            </w:pPr>
          </w:p>
        </w:tc>
        <w:tc>
          <w:tcPr>
            <w:tcW w:w="758" w:type="dxa"/>
            <w:shd w:val="clear" w:color="auto" w:fill="70AD47" w:themeFill="accent6"/>
            <w:vAlign w:val="center"/>
          </w:tcPr>
          <w:p w14:paraId="5DE493E2" w14:textId="598AAF29" w:rsidR="00E146A3" w:rsidRDefault="00E146A3" w:rsidP="00403747">
            <w:pPr>
              <w:pStyle w:val="ProductList-OfferingBody"/>
              <w:ind w:left="-113"/>
              <w:jc w:val="center"/>
            </w:pPr>
            <w:r w:rsidRPr="007F63E2">
              <w:fldChar w:fldCharType="begin"/>
            </w:r>
            <w:r w:rsidRPr="007F63E2">
              <w:instrText xml:space="preserve"> AutoTextList  \s NoStyle \t “Open License en Open Value” </w:instrText>
            </w:r>
            <w:r w:rsidRPr="007F63E2">
              <w:fldChar w:fldCharType="separate"/>
            </w:r>
            <w:r w:rsidRPr="007F63E2">
              <w:t>OF</w:t>
            </w:r>
            <w:r w:rsidRPr="007F63E2">
              <w:fldChar w:fldCharType="end"/>
            </w:r>
          </w:p>
        </w:tc>
        <w:tc>
          <w:tcPr>
            <w:tcW w:w="757" w:type="dxa"/>
            <w:shd w:val="clear" w:color="auto" w:fill="70AD47" w:themeFill="accent6"/>
            <w:vAlign w:val="center"/>
          </w:tcPr>
          <w:p w14:paraId="250A2217" w14:textId="58FE53D6" w:rsidR="00E146A3" w:rsidRDefault="00E146A3" w:rsidP="00403747">
            <w:pPr>
              <w:pStyle w:val="ProductList-OfferingBody"/>
              <w:ind w:left="-113"/>
              <w:jc w:val="center"/>
            </w:pPr>
            <w:r w:rsidRPr="00B472F9">
              <w:fldChar w:fldCharType="begin"/>
            </w:r>
            <w:r w:rsidRPr="00B472F9">
              <w:instrText xml:space="preserve"> AutoTextList  \s NoStyle \t “</w:instrText>
            </w:r>
            <w:r w:rsidRPr="00B472F9">
              <w:rPr>
                <w:u w:val="single"/>
              </w:rPr>
              <w:instrText>Niet-organisatieomvattend in Open Value</w:instrText>
            </w:r>
            <w:r w:rsidRPr="00B472F9">
              <w:instrText xml:space="preserve">” </w:instrText>
            </w:r>
            <w:r w:rsidRPr="00B472F9">
              <w:fldChar w:fldCharType="separate"/>
            </w:r>
            <w:r w:rsidRPr="00B472F9">
              <w:t xml:space="preserve"> P </w:t>
            </w:r>
            <w:r w:rsidRPr="00B472F9">
              <w:fldChar w:fldCharType="end"/>
            </w:r>
          </w:p>
        </w:tc>
        <w:tc>
          <w:tcPr>
            <w:tcW w:w="757" w:type="dxa"/>
            <w:shd w:val="clear" w:color="auto" w:fill="BFBFBF" w:themeFill="background1" w:themeFillShade="BF"/>
            <w:vAlign w:val="center"/>
          </w:tcPr>
          <w:p w14:paraId="10CA8FCB" w14:textId="77777777" w:rsidR="00E146A3" w:rsidRDefault="00E146A3" w:rsidP="00403747">
            <w:pPr>
              <w:pStyle w:val="ProductList-OfferingBody"/>
              <w:ind w:left="-113"/>
              <w:jc w:val="center"/>
            </w:pPr>
          </w:p>
        </w:tc>
        <w:tc>
          <w:tcPr>
            <w:tcW w:w="928" w:type="dxa"/>
            <w:shd w:val="clear" w:color="auto" w:fill="BFBFBF" w:themeFill="background1" w:themeFillShade="BF"/>
            <w:vAlign w:val="center"/>
          </w:tcPr>
          <w:p w14:paraId="45FB2481" w14:textId="20479F44" w:rsidR="00E146A3" w:rsidRPr="00287117" w:rsidRDefault="00E146A3" w:rsidP="00403747">
            <w:pPr>
              <w:pStyle w:val="ProductList-OfferingBody"/>
              <w:ind w:left="-113"/>
              <w:jc w:val="center"/>
            </w:pPr>
          </w:p>
        </w:tc>
      </w:tr>
      <w:tr w:rsidR="00E146A3" w14:paraId="3121E778" w14:textId="77777777" w:rsidTr="008E3EA5">
        <w:trPr>
          <w:cantSplit/>
          <w:trHeight w:val="44"/>
        </w:trPr>
        <w:tc>
          <w:tcPr>
            <w:tcW w:w="3057" w:type="dxa"/>
            <w:tcBorders>
              <w:top w:val="dashSmallGap" w:sz="4" w:space="0" w:color="BFBFBF" w:themeColor="background1" w:themeShade="BF"/>
              <w:left w:val="nil"/>
              <w:bottom w:val="dashSmallGap" w:sz="4" w:space="0" w:color="BFBFBF" w:themeColor="background1" w:themeShade="BF"/>
              <w:right w:val="nil"/>
            </w:tcBorders>
          </w:tcPr>
          <w:p w14:paraId="750DDDF2" w14:textId="308F7F81" w:rsidR="00E146A3" w:rsidRDefault="00E146A3" w:rsidP="00403747">
            <w:pPr>
              <w:pStyle w:val="ProductList-Offering2"/>
            </w:pPr>
            <w:bookmarkStart w:id="1026" w:name="_Toc409102945"/>
            <w:r>
              <w:t>Microsoft Dynamics CRM Online Enhanced Support EDU</w:t>
            </w:r>
            <w:bookmarkEnd w:id="1026"/>
            <w:r>
              <w:fldChar w:fldCharType="begin"/>
            </w:r>
            <w:r>
              <w:instrText>XE "Microsoft Dynamics CRM Online Enhanced Support"</w:instrText>
            </w:r>
            <w:r>
              <w:fldChar w:fldCharType="end"/>
            </w:r>
          </w:p>
        </w:tc>
        <w:tc>
          <w:tcPr>
            <w:tcW w:w="757" w:type="dxa"/>
            <w:tcBorders>
              <w:top w:val="dashSmallGap" w:sz="4" w:space="0" w:color="BFBFBF" w:themeColor="background1" w:themeShade="BF"/>
              <w:left w:val="nil"/>
              <w:bottom w:val="dashSmallGap" w:sz="4" w:space="0" w:color="BFBFBF" w:themeColor="background1" w:themeShade="BF"/>
              <w:right w:val="nil"/>
            </w:tcBorders>
            <w:vAlign w:val="center"/>
          </w:tcPr>
          <w:p w14:paraId="30089031" w14:textId="512307F6" w:rsidR="00E146A3" w:rsidRDefault="00E146A3" w:rsidP="00403747">
            <w:pPr>
              <w:pStyle w:val="ProductList-OfferingBody"/>
              <w:ind w:left="-113"/>
              <w:jc w:val="center"/>
            </w:pPr>
            <w:r>
              <w:t>1</w:t>
            </w:r>
          </w:p>
        </w:tc>
        <w:tc>
          <w:tcPr>
            <w:tcW w:w="757" w:type="dxa"/>
            <w:tcBorders>
              <w:left w:val="single" w:sz="12" w:space="0" w:color="FFFFFF" w:themeColor="background1"/>
            </w:tcBorders>
            <w:shd w:val="clear" w:color="auto" w:fill="70AD47" w:themeFill="accent6"/>
            <w:vAlign w:val="center"/>
          </w:tcPr>
          <w:p w14:paraId="53906444" w14:textId="51FF7B1E" w:rsidR="00E146A3" w:rsidRDefault="00E146A3" w:rsidP="00403747">
            <w:pPr>
              <w:pStyle w:val="ProductList-OfferingBody"/>
              <w:ind w:left="-113"/>
              <w:jc w:val="center"/>
            </w:pPr>
            <w:r>
              <w:t>1</w:t>
            </w:r>
          </w:p>
        </w:tc>
        <w:tc>
          <w:tcPr>
            <w:tcW w:w="757" w:type="dxa"/>
            <w:shd w:val="clear" w:color="auto" w:fill="BFBFBF" w:themeFill="background1" w:themeFillShade="BF"/>
            <w:vAlign w:val="center"/>
          </w:tcPr>
          <w:p w14:paraId="656374F2" w14:textId="77777777" w:rsidR="00E146A3" w:rsidRPr="00287117" w:rsidRDefault="00E146A3" w:rsidP="00403747">
            <w:pPr>
              <w:pStyle w:val="ProductList-OfferingBody"/>
              <w:ind w:left="-113"/>
              <w:jc w:val="center"/>
            </w:pPr>
          </w:p>
        </w:tc>
        <w:tc>
          <w:tcPr>
            <w:tcW w:w="758" w:type="dxa"/>
            <w:shd w:val="clear" w:color="auto" w:fill="70AD47" w:themeFill="accent6"/>
            <w:vAlign w:val="center"/>
          </w:tcPr>
          <w:p w14:paraId="338A4580" w14:textId="7C93EBD3" w:rsidR="00E146A3" w:rsidRPr="00287117" w:rsidRDefault="00E146A3" w:rsidP="00403747">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w:t>
            </w:r>
            <w:r w:rsidRPr="00F57F3F">
              <w:fldChar w:fldCharType="end"/>
            </w:r>
            <w:r w:rsidRPr="00F57F3F">
              <w:fldChar w:fldCharType="begin"/>
            </w:r>
            <w:r w:rsidRPr="00F57F3F">
              <w:instrText xml:space="preserve"> AutoTextList  \s NoStyle \t “Student-product” </w:instrText>
            </w:r>
            <w:r w:rsidRPr="00F57F3F">
              <w:fldChar w:fldCharType="separate"/>
            </w:r>
            <w:r w:rsidRPr="00F57F3F">
              <w:t>ST</w:t>
            </w:r>
            <w:r w:rsidRPr="00F57F3F">
              <w:fldChar w:fldCharType="end"/>
            </w:r>
          </w:p>
        </w:tc>
        <w:tc>
          <w:tcPr>
            <w:tcW w:w="757" w:type="dxa"/>
            <w:shd w:val="clear" w:color="auto" w:fill="BFBFBF" w:themeFill="background1" w:themeFillShade="BF"/>
            <w:vAlign w:val="center"/>
          </w:tcPr>
          <w:p w14:paraId="5A991451" w14:textId="77777777" w:rsidR="00E146A3" w:rsidRDefault="00E146A3" w:rsidP="00403747">
            <w:pPr>
              <w:pStyle w:val="ProductList-OfferingBody"/>
              <w:ind w:left="-113"/>
              <w:jc w:val="center"/>
            </w:pPr>
          </w:p>
        </w:tc>
        <w:tc>
          <w:tcPr>
            <w:tcW w:w="757" w:type="dxa"/>
            <w:shd w:val="clear" w:color="auto" w:fill="70AD47" w:themeFill="accent6"/>
            <w:vAlign w:val="center"/>
          </w:tcPr>
          <w:p w14:paraId="3DAD58F1" w14:textId="77777777" w:rsidR="00E146A3" w:rsidRDefault="00E146A3" w:rsidP="00403747">
            <w:pPr>
              <w:pStyle w:val="ProductList-OfferingBody"/>
              <w:ind w:left="-113"/>
              <w:jc w:val="center"/>
            </w:pPr>
          </w:p>
        </w:tc>
        <w:tc>
          <w:tcPr>
            <w:tcW w:w="758" w:type="dxa"/>
            <w:shd w:val="clear" w:color="auto" w:fill="70AD47" w:themeFill="accent6"/>
            <w:vAlign w:val="center"/>
          </w:tcPr>
          <w:p w14:paraId="3E39F682" w14:textId="08C1FDF8" w:rsidR="00E146A3" w:rsidRDefault="00E146A3" w:rsidP="00403747">
            <w:pPr>
              <w:pStyle w:val="ProductList-OfferingBody"/>
              <w:ind w:left="-113"/>
              <w:jc w:val="center"/>
            </w:pPr>
            <w:r w:rsidRPr="007F63E2">
              <w:fldChar w:fldCharType="begin"/>
            </w:r>
            <w:r w:rsidRPr="007F63E2">
              <w:instrText xml:space="preserve"> AutoTextList  \s NoStyle \t “Open License en Open Value” </w:instrText>
            </w:r>
            <w:r w:rsidRPr="007F63E2">
              <w:fldChar w:fldCharType="separate"/>
            </w:r>
            <w:r w:rsidRPr="007F63E2">
              <w:t>OF</w:t>
            </w:r>
            <w:r w:rsidRPr="007F63E2">
              <w:fldChar w:fldCharType="end"/>
            </w:r>
          </w:p>
        </w:tc>
        <w:tc>
          <w:tcPr>
            <w:tcW w:w="757" w:type="dxa"/>
            <w:shd w:val="clear" w:color="auto" w:fill="70AD47" w:themeFill="accent6"/>
            <w:vAlign w:val="center"/>
          </w:tcPr>
          <w:p w14:paraId="50B2B4B7" w14:textId="39E17B09" w:rsidR="00E146A3" w:rsidRDefault="00E146A3" w:rsidP="00403747">
            <w:pPr>
              <w:pStyle w:val="ProductList-OfferingBody"/>
              <w:ind w:left="-113"/>
              <w:jc w:val="center"/>
            </w:pPr>
            <w:r w:rsidRPr="00B472F9">
              <w:fldChar w:fldCharType="begin"/>
            </w:r>
            <w:r w:rsidRPr="00B472F9">
              <w:instrText xml:space="preserve"> AutoTextList  \s NoStyle \t “</w:instrText>
            </w:r>
            <w:r w:rsidRPr="00B472F9">
              <w:rPr>
                <w:u w:val="single"/>
              </w:rPr>
              <w:instrText>Niet-organisatieomvattend in Open Value</w:instrText>
            </w:r>
            <w:r w:rsidRPr="00B472F9">
              <w:instrText xml:space="preserve">” </w:instrText>
            </w:r>
            <w:r w:rsidRPr="00B472F9">
              <w:fldChar w:fldCharType="separate"/>
            </w:r>
            <w:r w:rsidRPr="00B472F9">
              <w:t xml:space="preserve"> P </w:t>
            </w:r>
            <w:r w:rsidRPr="00B472F9">
              <w:fldChar w:fldCharType="end"/>
            </w:r>
          </w:p>
        </w:tc>
        <w:tc>
          <w:tcPr>
            <w:tcW w:w="757" w:type="dxa"/>
            <w:shd w:val="clear" w:color="auto" w:fill="BFBFBF" w:themeFill="background1" w:themeFillShade="BF"/>
            <w:vAlign w:val="center"/>
          </w:tcPr>
          <w:p w14:paraId="72CBA200" w14:textId="77777777" w:rsidR="00E146A3" w:rsidRDefault="00E146A3" w:rsidP="00403747">
            <w:pPr>
              <w:pStyle w:val="ProductList-OfferingBody"/>
              <w:ind w:left="-113"/>
              <w:jc w:val="center"/>
            </w:pPr>
          </w:p>
        </w:tc>
        <w:tc>
          <w:tcPr>
            <w:tcW w:w="928" w:type="dxa"/>
            <w:shd w:val="clear" w:color="auto" w:fill="BFBFBF" w:themeFill="background1" w:themeFillShade="BF"/>
            <w:vAlign w:val="center"/>
          </w:tcPr>
          <w:p w14:paraId="0912CBD2" w14:textId="161B4E17" w:rsidR="00E146A3" w:rsidRPr="00287117" w:rsidRDefault="00E146A3" w:rsidP="00403747">
            <w:pPr>
              <w:pStyle w:val="ProductList-OfferingBody"/>
              <w:ind w:left="-113"/>
              <w:jc w:val="center"/>
            </w:pPr>
          </w:p>
        </w:tc>
      </w:tr>
      <w:tr w:rsidR="00E146A3" w14:paraId="49E98ADF" w14:textId="77777777" w:rsidTr="008E3EA5">
        <w:trPr>
          <w:cantSplit/>
          <w:trHeight w:val="44"/>
        </w:trPr>
        <w:tc>
          <w:tcPr>
            <w:tcW w:w="3057" w:type="dxa"/>
            <w:tcBorders>
              <w:top w:val="dashSmallGap" w:sz="4" w:space="0" w:color="BFBFBF" w:themeColor="background1" w:themeShade="BF"/>
              <w:left w:val="nil"/>
              <w:bottom w:val="dashSmallGap" w:sz="4" w:space="0" w:color="BFBFBF" w:themeColor="background1" w:themeShade="BF"/>
              <w:right w:val="nil"/>
            </w:tcBorders>
          </w:tcPr>
          <w:p w14:paraId="7CB9B890" w14:textId="6A25C5E6" w:rsidR="00E146A3" w:rsidRDefault="00E146A3" w:rsidP="00403747">
            <w:pPr>
              <w:pStyle w:val="ProductList-Offering2"/>
            </w:pPr>
            <w:bookmarkStart w:id="1027" w:name="_Toc409102946"/>
            <w:r>
              <w:t>Microsoft Dynamics CRM Online Professional Direct Support EDU</w:t>
            </w:r>
            <w:bookmarkEnd w:id="1027"/>
            <w:r>
              <w:fldChar w:fldCharType="begin"/>
            </w:r>
            <w:r>
              <w:instrText>XE "Microsoft Dynamics CRM Online Professional Direct Support"</w:instrText>
            </w:r>
            <w:r>
              <w:fldChar w:fldCharType="end"/>
            </w:r>
          </w:p>
        </w:tc>
        <w:tc>
          <w:tcPr>
            <w:tcW w:w="757" w:type="dxa"/>
            <w:tcBorders>
              <w:top w:val="dashSmallGap" w:sz="4" w:space="0" w:color="BFBFBF" w:themeColor="background1" w:themeShade="BF"/>
              <w:left w:val="nil"/>
              <w:bottom w:val="dashSmallGap" w:sz="4" w:space="0" w:color="BFBFBF" w:themeColor="background1" w:themeShade="BF"/>
              <w:right w:val="nil"/>
            </w:tcBorders>
            <w:vAlign w:val="center"/>
          </w:tcPr>
          <w:p w14:paraId="7BEA6192" w14:textId="47F54EF2" w:rsidR="00E146A3" w:rsidRDefault="00E146A3" w:rsidP="00403747">
            <w:pPr>
              <w:pStyle w:val="ProductList-OfferingBody"/>
              <w:ind w:left="-113"/>
              <w:jc w:val="center"/>
            </w:pPr>
            <w:r>
              <w:t>1</w:t>
            </w:r>
          </w:p>
        </w:tc>
        <w:tc>
          <w:tcPr>
            <w:tcW w:w="757" w:type="dxa"/>
            <w:tcBorders>
              <w:left w:val="single" w:sz="12" w:space="0" w:color="FFFFFF" w:themeColor="background1"/>
            </w:tcBorders>
            <w:shd w:val="clear" w:color="auto" w:fill="70AD47" w:themeFill="accent6"/>
            <w:vAlign w:val="center"/>
          </w:tcPr>
          <w:p w14:paraId="69AE2894" w14:textId="35A91247" w:rsidR="00E146A3" w:rsidRDefault="00E146A3" w:rsidP="00403747">
            <w:pPr>
              <w:pStyle w:val="ProductList-OfferingBody"/>
              <w:ind w:left="-113"/>
              <w:jc w:val="center"/>
            </w:pPr>
            <w:r>
              <w:t>1</w:t>
            </w:r>
          </w:p>
        </w:tc>
        <w:tc>
          <w:tcPr>
            <w:tcW w:w="757" w:type="dxa"/>
            <w:shd w:val="clear" w:color="auto" w:fill="BFBFBF" w:themeFill="background1" w:themeFillShade="BF"/>
            <w:vAlign w:val="center"/>
          </w:tcPr>
          <w:p w14:paraId="5957B06C" w14:textId="77777777" w:rsidR="00E146A3" w:rsidRPr="00287117" w:rsidRDefault="00E146A3" w:rsidP="00403747">
            <w:pPr>
              <w:pStyle w:val="ProductList-OfferingBody"/>
              <w:ind w:left="-113"/>
              <w:jc w:val="center"/>
            </w:pPr>
          </w:p>
        </w:tc>
        <w:tc>
          <w:tcPr>
            <w:tcW w:w="758" w:type="dxa"/>
            <w:shd w:val="clear" w:color="auto" w:fill="70AD47" w:themeFill="accent6"/>
            <w:vAlign w:val="center"/>
          </w:tcPr>
          <w:p w14:paraId="14180657" w14:textId="73908B45" w:rsidR="00E146A3" w:rsidRPr="00287117" w:rsidRDefault="00E146A3" w:rsidP="00403747">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w:t>
            </w:r>
            <w:r w:rsidRPr="00F57F3F">
              <w:fldChar w:fldCharType="end"/>
            </w:r>
            <w:r w:rsidRPr="00F57F3F">
              <w:fldChar w:fldCharType="begin"/>
            </w:r>
            <w:r w:rsidRPr="00F57F3F">
              <w:instrText xml:space="preserve"> AutoTextList  \s NoStyle \t “Student-product” </w:instrText>
            </w:r>
            <w:r w:rsidRPr="00F57F3F">
              <w:fldChar w:fldCharType="separate"/>
            </w:r>
            <w:r w:rsidRPr="00F57F3F">
              <w:t>ST</w:t>
            </w:r>
            <w:r w:rsidRPr="00F57F3F">
              <w:fldChar w:fldCharType="end"/>
            </w:r>
          </w:p>
        </w:tc>
        <w:tc>
          <w:tcPr>
            <w:tcW w:w="757" w:type="dxa"/>
            <w:shd w:val="clear" w:color="auto" w:fill="BFBFBF" w:themeFill="background1" w:themeFillShade="BF"/>
            <w:vAlign w:val="center"/>
          </w:tcPr>
          <w:p w14:paraId="78B7E8AE" w14:textId="77777777" w:rsidR="00E146A3" w:rsidRDefault="00E146A3" w:rsidP="00403747">
            <w:pPr>
              <w:pStyle w:val="ProductList-OfferingBody"/>
              <w:ind w:left="-113"/>
              <w:jc w:val="center"/>
            </w:pPr>
          </w:p>
        </w:tc>
        <w:tc>
          <w:tcPr>
            <w:tcW w:w="757" w:type="dxa"/>
            <w:shd w:val="clear" w:color="auto" w:fill="70AD47" w:themeFill="accent6"/>
            <w:vAlign w:val="center"/>
          </w:tcPr>
          <w:p w14:paraId="42665A70" w14:textId="77777777" w:rsidR="00E146A3" w:rsidRDefault="00E146A3" w:rsidP="00403747">
            <w:pPr>
              <w:pStyle w:val="ProductList-OfferingBody"/>
              <w:ind w:left="-113"/>
              <w:jc w:val="center"/>
            </w:pPr>
          </w:p>
        </w:tc>
        <w:tc>
          <w:tcPr>
            <w:tcW w:w="758" w:type="dxa"/>
            <w:shd w:val="clear" w:color="auto" w:fill="70AD47" w:themeFill="accent6"/>
            <w:vAlign w:val="center"/>
          </w:tcPr>
          <w:p w14:paraId="6BA86502" w14:textId="3BE1FAD6" w:rsidR="00E146A3" w:rsidRDefault="00E146A3" w:rsidP="00403747">
            <w:pPr>
              <w:pStyle w:val="ProductList-OfferingBody"/>
              <w:ind w:left="-113"/>
              <w:jc w:val="center"/>
            </w:pPr>
            <w:r w:rsidRPr="007F63E2">
              <w:fldChar w:fldCharType="begin"/>
            </w:r>
            <w:r w:rsidRPr="007F63E2">
              <w:instrText xml:space="preserve"> AutoTextList  \s NoStyle \t “Open License en Open Value” </w:instrText>
            </w:r>
            <w:r w:rsidRPr="007F63E2">
              <w:fldChar w:fldCharType="separate"/>
            </w:r>
            <w:r w:rsidRPr="007F63E2">
              <w:t>OF</w:t>
            </w:r>
            <w:r w:rsidRPr="007F63E2">
              <w:fldChar w:fldCharType="end"/>
            </w:r>
          </w:p>
        </w:tc>
        <w:tc>
          <w:tcPr>
            <w:tcW w:w="757" w:type="dxa"/>
            <w:shd w:val="clear" w:color="auto" w:fill="70AD47" w:themeFill="accent6"/>
            <w:vAlign w:val="center"/>
          </w:tcPr>
          <w:p w14:paraId="3637F444" w14:textId="3A8FD33D" w:rsidR="00E146A3" w:rsidRDefault="00E146A3" w:rsidP="00403747">
            <w:pPr>
              <w:pStyle w:val="ProductList-OfferingBody"/>
              <w:ind w:left="-113"/>
              <w:jc w:val="center"/>
            </w:pPr>
            <w:r w:rsidRPr="00B472F9">
              <w:fldChar w:fldCharType="begin"/>
            </w:r>
            <w:r w:rsidRPr="00B472F9">
              <w:instrText xml:space="preserve"> AutoTextList  \s NoStyle \t “</w:instrText>
            </w:r>
            <w:r w:rsidRPr="00B472F9">
              <w:rPr>
                <w:u w:val="single"/>
              </w:rPr>
              <w:instrText>Niet-organisatieomvattend in Open Value</w:instrText>
            </w:r>
            <w:r w:rsidRPr="00B472F9">
              <w:instrText xml:space="preserve">” </w:instrText>
            </w:r>
            <w:r w:rsidRPr="00B472F9">
              <w:fldChar w:fldCharType="separate"/>
            </w:r>
            <w:r w:rsidRPr="00B472F9">
              <w:t xml:space="preserve"> P </w:t>
            </w:r>
            <w:r w:rsidRPr="00B472F9">
              <w:fldChar w:fldCharType="end"/>
            </w:r>
          </w:p>
        </w:tc>
        <w:tc>
          <w:tcPr>
            <w:tcW w:w="757" w:type="dxa"/>
            <w:shd w:val="clear" w:color="auto" w:fill="BFBFBF" w:themeFill="background1" w:themeFillShade="BF"/>
            <w:vAlign w:val="center"/>
          </w:tcPr>
          <w:p w14:paraId="1BA295F8" w14:textId="77777777" w:rsidR="00E146A3" w:rsidRDefault="00E146A3" w:rsidP="00403747">
            <w:pPr>
              <w:pStyle w:val="ProductList-OfferingBody"/>
              <w:ind w:left="-113"/>
              <w:jc w:val="center"/>
            </w:pPr>
          </w:p>
        </w:tc>
        <w:tc>
          <w:tcPr>
            <w:tcW w:w="928" w:type="dxa"/>
            <w:shd w:val="clear" w:color="auto" w:fill="BFBFBF" w:themeFill="background1" w:themeFillShade="BF"/>
            <w:vAlign w:val="center"/>
          </w:tcPr>
          <w:p w14:paraId="47600696" w14:textId="63AFCBAE" w:rsidR="00E146A3" w:rsidRPr="00287117" w:rsidRDefault="00E146A3" w:rsidP="00403747">
            <w:pPr>
              <w:pStyle w:val="ProductList-OfferingBody"/>
              <w:ind w:left="-113"/>
              <w:jc w:val="center"/>
            </w:pPr>
          </w:p>
        </w:tc>
      </w:tr>
      <w:tr w:rsidR="006336C9" w14:paraId="37EFDC47" w14:textId="77777777" w:rsidTr="008E3EA5">
        <w:trPr>
          <w:cantSplit/>
          <w:trHeight w:val="44"/>
        </w:trPr>
        <w:tc>
          <w:tcPr>
            <w:tcW w:w="3057" w:type="dxa"/>
            <w:tcBorders>
              <w:top w:val="dashSmallGap" w:sz="4" w:space="0" w:color="BFBFBF" w:themeColor="background1" w:themeShade="BF"/>
              <w:left w:val="nil"/>
              <w:bottom w:val="dashSmallGap" w:sz="4" w:space="0" w:color="BFBFBF" w:themeColor="background1" w:themeShade="BF"/>
              <w:right w:val="nil"/>
            </w:tcBorders>
          </w:tcPr>
          <w:p w14:paraId="1F8179CF" w14:textId="7767370E" w:rsidR="006336C9" w:rsidRDefault="006336C9" w:rsidP="00403747">
            <w:pPr>
              <w:pStyle w:val="ProductList-Offering2"/>
            </w:pPr>
            <w:bookmarkStart w:id="1028" w:name="_Toc409102947"/>
            <w:r>
              <w:t>Microsoft Dynamics CRM Online Professional</w:t>
            </w:r>
            <w:r>
              <w:fldChar w:fldCharType="begin"/>
            </w:r>
            <w:r>
              <w:instrText>XE "Microsoft Dynamics CRM Online Professional"</w:instrText>
            </w:r>
            <w:r>
              <w:fldChar w:fldCharType="end"/>
            </w:r>
            <w:r>
              <w:t xml:space="preserve"> voor SA voor Overheid (Gebruikers-SL)</w:t>
            </w:r>
            <w:bookmarkEnd w:id="1028"/>
          </w:p>
        </w:tc>
        <w:tc>
          <w:tcPr>
            <w:tcW w:w="757" w:type="dxa"/>
            <w:tcBorders>
              <w:top w:val="dashSmallGap" w:sz="4" w:space="0" w:color="BFBFBF" w:themeColor="background1" w:themeShade="BF"/>
              <w:left w:val="nil"/>
              <w:bottom w:val="dashSmallGap" w:sz="4" w:space="0" w:color="BFBFBF" w:themeColor="background1" w:themeShade="BF"/>
              <w:right w:val="nil"/>
            </w:tcBorders>
            <w:vAlign w:val="center"/>
          </w:tcPr>
          <w:p w14:paraId="452ACA26" w14:textId="28E266F1" w:rsidR="006336C9" w:rsidRDefault="006336C9" w:rsidP="00403747">
            <w:pPr>
              <w:pStyle w:val="ProductList-OfferingBody"/>
              <w:ind w:left="-113"/>
              <w:jc w:val="center"/>
            </w:pPr>
            <w:r>
              <w:t>1</w:t>
            </w:r>
          </w:p>
        </w:tc>
        <w:tc>
          <w:tcPr>
            <w:tcW w:w="757" w:type="dxa"/>
            <w:tcBorders>
              <w:left w:val="single" w:sz="12" w:space="0" w:color="FFFFFF" w:themeColor="background1"/>
            </w:tcBorders>
            <w:shd w:val="clear" w:color="auto" w:fill="BFBFBF" w:themeFill="background1" w:themeFillShade="BF"/>
            <w:vAlign w:val="center"/>
          </w:tcPr>
          <w:p w14:paraId="1599E661" w14:textId="54AF2C28" w:rsidR="006336C9" w:rsidRDefault="006336C9" w:rsidP="00403747">
            <w:pPr>
              <w:pStyle w:val="ProductList-OfferingBody"/>
              <w:ind w:left="-113"/>
              <w:jc w:val="center"/>
            </w:pPr>
          </w:p>
        </w:tc>
        <w:tc>
          <w:tcPr>
            <w:tcW w:w="757" w:type="dxa"/>
            <w:shd w:val="clear" w:color="auto" w:fill="70AD47" w:themeFill="accent6"/>
            <w:vAlign w:val="center"/>
          </w:tcPr>
          <w:p w14:paraId="4C27D128" w14:textId="00919C72" w:rsidR="006336C9" w:rsidRPr="00287117" w:rsidRDefault="006336C9" w:rsidP="00403747">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58" w:type="dxa"/>
            <w:shd w:val="clear" w:color="auto" w:fill="BFBFBF" w:themeFill="background1" w:themeFillShade="BF"/>
            <w:vAlign w:val="center"/>
          </w:tcPr>
          <w:p w14:paraId="2E8FD508" w14:textId="28CD3FE1" w:rsidR="006336C9" w:rsidRPr="00287117" w:rsidRDefault="006336C9" w:rsidP="00403747">
            <w:pPr>
              <w:pStyle w:val="ProductList-OfferingBody"/>
              <w:ind w:left="-113"/>
              <w:jc w:val="center"/>
            </w:pPr>
          </w:p>
        </w:tc>
        <w:tc>
          <w:tcPr>
            <w:tcW w:w="757" w:type="dxa"/>
            <w:shd w:val="clear" w:color="auto" w:fill="BFBFBF" w:themeFill="background1" w:themeFillShade="BF"/>
            <w:vAlign w:val="center"/>
          </w:tcPr>
          <w:p w14:paraId="5EEC6427" w14:textId="77777777" w:rsidR="006336C9" w:rsidRDefault="006336C9" w:rsidP="00403747">
            <w:pPr>
              <w:pStyle w:val="ProductList-OfferingBody"/>
              <w:ind w:left="-113"/>
              <w:jc w:val="center"/>
            </w:pPr>
          </w:p>
        </w:tc>
        <w:tc>
          <w:tcPr>
            <w:tcW w:w="757" w:type="dxa"/>
            <w:shd w:val="clear" w:color="auto" w:fill="BFBFBF" w:themeFill="background1" w:themeFillShade="BF"/>
            <w:vAlign w:val="center"/>
          </w:tcPr>
          <w:p w14:paraId="2DCB1A9D" w14:textId="77777777" w:rsidR="006336C9" w:rsidRDefault="006336C9" w:rsidP="00403747">
            <w:pPr>
              <w:pStyle w:val="ProductList-OfferingBody"/>
              <w:ind w:left="-113"/>
              <w:jc w:val="center"/>
            </w:pPr>
          </w:p>
        </w:tc>
        <w:tc>
          <w:tcPr>
            <w:tcW w:w="758" w:type="dxa"/>
            <w:shd w:val="clear" w:color="auto" w:fill="BFBFBF" w:themeFill="background1" w:themeFillShade="BF"/>
            <w:vAlign w:val="center"/>
          </w:tcPr>
          <w:p w14:paraId="63C8C8D5" w14:textId="77777777" w:rsidR="006336C9" w:rsidRDefault="006336C9" w:rsidP="00403747">
            <w:pPr>
              <w:pStyle w:val="ProductList-OfferingBody"/>
              <w:ind w:left="-113"/>
              <w:jc w:val="center"/>
            </w:pPr>
          </w:p>
        </w:tc>
        <w:tc>
          <w:tcPr>
            <w:tcW w:w="757" w:type="dxa"/>
            <w:shd w:val="clear" w:color="auto" w:fill="BFBFBF" w:themeFill="background1" w:themeFillShade="BF"/>
            <w:vAlign w:val="center"/>
          </w:tcPr>
          <w:p w14:paraId="28CD7E61" w14:textId="77777777" w:rsidR="006336C9" w:rsidRDefault="006336C9" w:rsidP="00403747">
            <w:pPr>
              <w:pStyle w:val="ProductList-OfferingBody"/>
              <w:ind w:left="-113"/>
              <w:jc w:val="center"/>
            </w:pPr>
          </w:p>
        </w:tc>
        <w:tc>
          <w:tcPr>
            <w:tcW w:w="757" w:type="dxa"/>
            <w:shd w:val="clear" w:color="auto" w:fill="BFBFBF" w:themeFill="background1" w:themeFillShade="BF"/>
            <w:vAlign w:val="center"/>
          </w:tcPr>
          <w:p w14:paraId="6E761166" w14:textId="77777777" w:rsidR="006336C9" w:rsidRDefault="006336C9" w:rsidP="00403747">
            <w:pPr>
              <w:pStyle w:val="ProductList-OfferingBody"/>
              <w:ind w:left="-113"/>
              <w:jc w:val="center"/>
            </w:pPr>
          </w:p>
        </w:tc>
        <w:tc>
          <w:tcPr>
            <w:tcW w:w="928" w:type="dxa"/>
            <w:shd w:val="clear" w:color="auto" w:fill="BFBFBF" w:themeFill="background1" w:themeFillShade="BF"/>
            <w:vAlign w:val="center"/>
          </w:tcPr>
          <w:p w14:paraId="42865ECE" w14:textId="067952B9" w:rsidR="006336C9" w:rsidRPr="00287117" w:rsidRDefault="006336C9" w:rsidP="00403747">
            <w:pPr>
              <w:pStyle w:val="ProductList-OfferingBody"/>
              <w:ind w:left="-113"/>
              <w:jc w:val="center"/>
            </w:pPr>
          </w:p>
        </w:tc>
      </w:tr>
      <w:tr w:rsidR="006336C9" w14:paraId="11D49CA5" w14:textId="77777777" w:rsidTr="008E3EA5">
        <w:trPr>
          <w:cantSplit/>
          <w:trHeight w:val="44"/>
        </w:trPr>
        <w:tc>
          <w:tcPr>
            <w:tcW w:w="3057" w:type="dxa"/>
            <w:tcBorders>
              <w:top w:val="dashSmallGap" w:sz="4" w:space="0" w:color="BFBFBF" w:themeColor="background1" w:themeShade="BF"/>
              <w:left w:val="nil"/>
              <w:bottom w:val="dashSmallGap" w:sz="4" w:space="0" w:color="BFBFBF" w:themeColor="background1" w:themeShade="BF"/>
              <w:right w:val="nil"/>
            </w:tcBorders>
          </w:tcPr>
          <w:p w14:paraId="07E268A9" w14:textId="4C9836C0" w:rsidR="006336C9" w:rsidRDefault="006336C9" w:rsidP="00403747">
            <w:pPr>
              <w:pStyle w:val="ProductList-Offering2"/>
            </w:pPr>
            <w:bookmarkStart w:id="1029" w:name="_Toc409102948"/>
            <w:r>
              <w:t>Microsoft Dynamics CRM Online Additional Storage</w:t>
            </w:r>
            <w:r>
              <w:fldChar w:fldCharType="begin"/>
            </w:r>
            <w:r>
              <w:instrText>XE "Aanvullende SL voor Microsoft Dynamics CRM Online Extra Storage"</w:instrText>
            </w:r>
            <w:r>
              <w:fldChar w:fldCharType="end"/>
            </w:r>
            <w:r>
              <w:t xml:space="preserve"> voor Overheid (Aanvullende SL)</w:t>
            </w:r>
            <w:bookmarkEnd w:id="1029"/>
          </w:p>
        </w:tc>
        <w:tc>
          <w:tcPr>
            <w:tcW w:w="757" w:type="dxa"/>
            <w:tcBorders>
              <w:top w:val="dashSmallGap" w:sz="4" w:space="0" w:color="BFBFBF" w:themeColor="background1" w:themeShade="BF"/>
              <w:left w:val="nil"/>
              <w:bottom w:val="dashSmallGap" w:sz="4" w:space="0" w:color="BFBFBF" w:themeColor="background1" w:themeShade="BF"/>
              <w:right w:val="nil"/>
            </w:tcBorders>
            <w:vAlign w:val="center"/>
          </w:tcPr>
          <w:p w14:paraId="13D5DF35" w14:textId="1093FAE7" w:rsidR="006336C9" w:rsidRDefault="006336C9" w:rsidP="00403747">
            <w:pPr>
              <w:pStyle w:val="ProductList-OfferingBody"/>
              <w:ind w:left="-113"/>
              <w:jc w:val="center"/>
            </w:pPr>
            <w:r>
              <w:t>1</w:t>
            </w:r>
          </w:p>
        </w:tc>
        <w:tc>
          <w:tcPr>
            <w:tcW w:w="757" w:type="dxa"/>
            <w:tcBorders>
              <w:left w:val="single" w:sz="12" w:space="0" w:color="FFFFFF" w:themeColor="background1"/>
            </w:tcBorders>
            <w:shd w:val="clear" w:color="auto" w:fill="BFBFBF" w:themeFill="background1" w:themeFillShade="BF"/>
            <w:vAlign w:val="center"/>
          </w:tcPr>
          <w:p w14:paraId="0EE0B67E" w14:textId="5F3DE394" w:rsidR="006336C9" w:rsidRDefault="006336C9" w:rsidP="00403747">
            <w:pPr>
              <w:pStyle w:val="ProductList-OfferingBody"/>
              <w:ind w:left="-113"/>
              <w:jc w:val="center"/>
            </w:pPr>
          </w:p>
        </w:tc>
        <w:tc>
          <w:tcPr>
            <w:tcW w:w="757" w:type="dxa"/>
            <w:shd w:val="clear" w:color="auto" w:fill="70AD47" w:themeFill="accent6"/>
            <w:vAlign w:val="center"/>
          </w:tcPr>
          <w:p w14:paraId="5DC5C920" w14:textId="35AEF1D5" w:rsidR="006336C9" w:rsidRPr="00287117" w:rsidRDefault="006336C9" w:rsidP="00403747">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58" w:type="dxa"/>
            <w:shd w:val="clear" w:color="auto" w:fill="BFBFBF" w:themeFill="background1" w:themeFillShade="BF"/>
            <w:vAlign w:val="center"/>
          </w:tcPr>
          <w:p w14:paraId="07C1CA2A" w14:textId="64765887" w:rsidR="006336C9" w:rsidRPr="00287117" w:rsidRDefault="006336C9" w:rsidP="00403747">
            <w:pPr>
              <w:pStyle w:val="ProductList-OfferingBody"/>
              <w:ind w:left="-113"/>
              <w:jc w:val="center"/>
            </w:pPr>
          </w:p>
        </w:tc>
        <w:tc>
          <w:tcPr>
            <w:tcW w:w="757" w:type="dxa"/>
            <w:shd w:val="clear" w:color="auto" w:fill="BFBFBF" w:themeFill="background1" w:themeFillShade="BF"/>
            <w:vAlign w:val="center"/>
          </w:tcPr>
          <w:p w14:paraId="30755233" w14:textId="77777777" w:rsidR="006336C9" w:rsidRDefault="006336C9" w:rsidP="00403747">
            <w:pPr>
              <w:pStyle w:val="ProductList-OfferingBody"/>
              <w:ind w:left="-113"/>
              <w:jc w:val="center"/>
            </w:pPr>
          </w:p>
        </w:tc>
        <w:tc>
          <w:tcPr>
            <w:tcW w:w="757" w:type="dxa"/>
            <w:shd w:val="clear" w:color="auto" w:fill="BFBFBF" w:themeFill="background1" w:themeFillShade="BF"/>
            <w:vAlign w:val="center"/>
          </w:tcPr>
          <w:p w14:paraId="1FDF370F" w14:textId="77777777" w:rsidR="006336C9" w:rsidRDefault="006336C9" w:rsidP="00403747">
            <w:pPr>
              <w:pStyle w:val="ProductList-OfferingBody"/>
              <w:ind w:left="-113"/>
              <w:jc w:val="center"/>
            </w:pPr>
          </w:p>
        </w:tc>
        <w:tc>
          <w:tcPr>
            <w:tcW w:w="758" w:type="dxa"/>
            <w:shd w:val="clear" w:color="auto" w:fill="BFBFBF" w:themeFill="background1" w:themeFillShade="BF"/>
            <w:vAlign w:val="center"/>
          </w:tcPr>
          <w:p w14:paraId="51500DB2" w14:textId="77777777" w:rsidR="006336C9" w:rsidRDefault="006336C9" w:rsidP="00403747">
            <w:pPr>
              <w:pStyle w:val="ProductList-OfferingBody"/>
              <w:ind w:left="-113"/>
              <w:jc w:val="center"/>
            </w:pPr>
          </w:p>
        </w:tc>
        <w:tc>
          <w:tcPr>
            <w:tcW w:w="757" w:type="dxa"/>
            <w:shd w:val="clear" w:color="auto" w:fill="BFBFBF" w:themeFill="background1" w:themeFillShade="BF"/>
            <w:vAlign w:val="center"/>
          </w:tcPr>
          <w:p w14:paraId="072A37F0" w14:textId="77777777" w:rsidR="006336C9" w:rsidRDefault="006336C9" w:rsidP="00403747">
            <w:pPr>
              <w:pStyle w:val="ProductList-OfferingBody"/>
              <w:ind w:left="-113"/>
              <w:jc w:val="center"/>
            </w:pPr>
          </w:p>
        </w:tc>
        <w:tc>
          <w:tcPr>
            <w:tcW w:w="757" w:type="dxa"/>
            <w:shd w:val="clear" w:color="auto" w:fill="BFBFBF" w:themeFill="background1" w:themeFillShade="BF"/>
            <w:vAlign w:val="center"/>
          </w:tcPr>
          <w:p w14:paraId="79B0B698" w14:textId="77777777" w:rsidR="006336C9" w:rsidRDefault="006336C9" w:rsidP="00403747">
            <w:pPr>
              <w:pStyle w:val="ProductList-OfferingBody"/>
              <w:ind w:left="-113"/>
              <w:jc w:val="center"/>
            </w:pPr>
          </w:p>
        </w:tc>
        <w:tc>
          <w:tcPr>
            <w:tcW w:w="928" w:type="dxa"/>
            <w:shd w:val="clear" w:color="auto" w:fill="BFBFBF" w:themeFill="background1" w:themeFillShade="BF"/>
            <w:vAlign w:val="center"/>
          </w:tcPr>
          <w:p w14:paraId="0B59DF35" w14:textId="226D0CFE" w:rsidR="006336C9" w:rsidRPr="00287117" w:rsidRDefault="006336C9" w:rsidP="00403747">
            <w:pPr>
              <w:pStyle w:val="ProductList-OfferingBody"/>
              <w:ind w:left="-113"/>
              <w:jc w:val="center"/>
            </w:pPr>
          </w:p>
        </w:tc>
      </w:tr>
      <w:tr w:rsidR="006336C9" w14:paraId="2710073C" w14:textId="77777777" w:rsidTr="008E3EA5">
        <w:trPr>
          <w:cantSplit/>
          <w:trHeight w:val="44"/>
        </w:trPr>
        <w:tc>
          <w:tcPr>
            <w:tcW w:w="3057" w:type="dxa"/>
            <w:tcBorders>
              <w:top w:val="dashSmallGap" w:sz="4" w:space="0" w:color="BFBFBF" w:themeColor="background1" w:themeShade="BF"/>
              <w:left w:val="nil"/>
              <w:bottom w:val="dashSmallGap" w:sz="4" w:space="0" w:color="BFBFBF" w:themeColor="background1" w:themeShade="BF"/>
              <w:right w:val="nil"/>
            </w:tcBorders>
          </w:tcPr>
          <w:p w14:paraId="248A15BF" w14:textId="4A7E5F85" w:rsidR="006336C9" w:rsidRDefault="006336C9" w:rsidP="00403747">
            <w:pPr>
              <w:pStyle w:val="ProductList-Offering2"/>
            </w:pPr>
            <w:bookmarkStart w:id="1030" w:name="_Toc409102949"/>
            <w:r>
              <w:t>Microsoft Dynamics CRM Online Additional Non-Production Instance voor Overheid</w:t>
            </w:r>
            <w:r w:rsidR="007D5427">
              <w:t xml:space="preserve"> </w:t>
            </w:r>
            <w:r>
              <w:t>(Aanvullende SL)</w:t>
            </w:r>
            <w:bookmarkEnd w:id="1030"/>
          </w:p>
        </w:tc>
        <w:tc>
          <w:tcPr>
            <w:tcW w:w="757" w:type="dxa"/>
            <w:tcBorders>
              <w:top w:val="dashSmallGap" w:sz="4" w:space="0" w:color="BFBFBF" w:themeColor="background1" w:themeShade="BF"/>
              <w:left w:val="nil"/>
              <w:bottom w:val="dashSmallGap" w:sz="4" w:space="0" w:color="BFBFBF" w:themeColor="background1" w:themeShade="BF"/>
              <w:right w:val="nil"/>
            </w:tcBorders>
            <w:vAlign w:val="center"/>
          </w:tcPr>
          <w:p w14:paraId="607115E1" w14:textId="180D311C" w:rsidR="006336C9" w:rsidRDefault="006336C9" w:rsidP="00403747">
            <w:pPr>
              <w:pStyle w:val="ProductList-OfferingBody"/>
              <w:ind w:left="-113"/>
              <w:jc w:val="center"/>
            </w:pPr>
            <w:r>
              <w:t>1</w:t>
            </w:r>
          </w:p>
        </w:tc>
        <w:tc>
          <w:tcPr>
            <w:tcW w:w="757" w:type="dxa"/>
            <w:tcBorders>
              <w:left w:val="single" w:sz="12" w:space="0" w:color="FFFFFF" w:themeColor="background1"/>
            </w:tcBorders>
            <w:shd w:val="clear" w:color="auto" w:fill="BFBFBF" w:themeFill="background1" w:themeFillShade="BF"/>
            <w:vAlign w:val="center"/>
          </w:tcPr>
          <w:p w14:paraId="6D613C3E" w14:textId="645097EE" w:rsidR="006336C9" w:rsidRDefault="006336C9" w:rsidP="00403747">
            <w:pPr>
              <w:pStyle w:val="ProductList-OfferingBody"/>
              <w:ind w:left="-113"/>
              <w:jc w:val="center"/>
            </w:pPr>
          </w:p>
        </w:tc>
        <w:tc>
          <w:tcPr>
            <w:tcW w:w="757" w:type="dxa"/>
            <w:shd w:val="clear" w:color="auto" w:fill="70AD47" w:themeFill="accent6"/>
            <w:vAlign w:val="center"/>
          </w:tcPr>
          <w:p w14:paraId="4650F8C1" w14:textId="3B0D54F8" w:rsidR="006336C9" w:rsidRPr="00287117" w:rsidRDefault="006336C9" w:rsidP="00403747">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58" w:type="dxa"/>
            <w:shd w:val="clear" w:color="auto" w:fill="BFBFBF" w:themeFill="background1" w:themeFillShade="BF"/>
            <w:vAlign w:val="center"/>
          </w:tcPr>
          <w:p w14:paraId="2B63E30D" w14:textId="68F0FFEF" w:rsidR="006336C9" w:rsidRPr="00287117" w:rsidRDefault="006336C9" w:rsidP="00403747">
            <w:pPr>
              <w:pStyle w:val="ProductList-OfferingBody"/>
              <w:ind w:left="-113"/>
              <w:jc w:val="center"/>
            </w:pPr>
          </w:p>
        </w:tc>
        <w:tc>
          <w:tcPr>
            <w:tcW w:w="757" w:type="dxa"/>
            <w:shd w:val="clear" w:color="auto" w:fill="BFBFBF" w:themeFill="background1" w:themeFillShade="BF"/>
            <w:vAlign w:val="center"/>
          </w:tcPr>
          <w:p w14:paraId="320A2285" w14:textId="77777777" w:rsidR="006336C9" w:rsidRDefault="006336C9" w:rsidP="00403747">
            <w:pPr>
              <w:pStyle w:val="ProductList-OfferingBody"/>
              <w:ind w:left="-113"/>
              <w:jc w:val="center"/>
            </w:pPr>
          </w:p>
        </w:tc>
        <w:tc>
          <w:tcPr>
            <w:tcW w:w="757" w:type="dxa"/>
            <w:shd w:val="clear" w:color="auto" w:fill="BFBFBF" w:themeFill="background1" w:themeFillShade="BF"/>
            <w:vAlign w:val="center"/>
          </w:tcPr>
          <w:p w14:paraId="49DB1604" w14:textId="77777777" w:rsidR="006336C9" w:rsidRDefault="006336C9" w:rsidP="00403747">
            <w:pPr>
              <w:pStyle w:val="ProductList-OfferingBody"/>
              <w:ind w:left="-113"/>
              <w:jc w:val="center"/>
            </w:pPr>
          </w:p>
        </w:tc>
        <w:tc>
          <w:tcPr>
            <w:tcW w:w="758" w:type="dxa"/>
            <w:shd w:val="clear" w:color="auto" w:fill="BFBFBF" w:themeFill="background1" w:themeFillShade="BF"/>
            <w:vAlign w:val="center"/>
          </w:tcPr>
          <w:p w14:paraId="74E87F27" w14:textId="77777777" w:rsidR="006336C9" w:rsidRDefault="006336C9" w:rsidP="00403747">
            <w:pPr>
              <w:pStyle w:val="ProductList-OfferingBody"/>
              <w:ind w:left="-113"/>
              <w:jc w:val="center"/>
            </w:pPr>
          </w:p>
        </w:tc>
        <w:tc>
          <w:tcPr>
            <w:tcW w:w="757" w:type="dxa"/>
            <w:shd w:val="clear" w:color="auto" w:fill="BFBFBF" w:themeFill="background1" w:themeFillShade="BF"/>
            <w:vAlign w:val="center"/>
          </w:tcPr>
          <w:p w14:paraId="1662E3FF" w14:textId="77777777" w:rsidR="006336C9" w:rsidRDefault="006336C9" w:rsidP="00403747">
            <w:pPr>
              <w:pStyle w:val="ProductList-OfferingBody"/>
              <w:ind w:left="-113"/>
              <w:jc w:val="center"/>
            </w:pPr>
          </w:p>
        </w:tc>
        <w:tc>
          <w:tcPr>
            <w:tcW w:w="757" w:type="dxa"/>
            <w:shd w:val="clear" w:color="auto" w:fill="BFBFBF" w:themeFill="background1" w:themeFillShade="BF"/>
            <w:vAlign w:val="center"/>
          </w:tcPr>
          <w:p w14:paraId="6AD1659B" w14:textId="77777777" w:rsidR="006336C9" w:rsidRDefault="006336C9" w:rsidP="00403747">
            <w:pPr>
              <w:pStyle w:val="ProductList-OfferingBody"/>
              <w:ind w:left="-113"/>
              <w:jc w:val="center"/>
            </w:pPr>
          </w:p>
        </w:tc>
        <w:tc>
          <w:tcPr>
            <w:tcW w:w="928" w:type="dxa"/>
            <w:shd w:val="clear" w:color="auto" w:fill="BFBFBF" w:themeFill="background1" w:themeFillShade="BF"/>
            <w:vAlign w:val="center"/>
          </w:tcPr>
          <w:p w14:paraId="7E33DF72" w14:textId="24951152" w:rsidR="006336C9" w:rsidRPr="00287117" w:rsidRDefault="006336C9" w:rsidP="00403747">
            <w:pPr>
              <w:pStyle w:val="ProductList-OfferingBody"/>
              <w:ind w:left="-113"/>
              <w:jc w:val="center"/>
            </w:pPr>
          </w:p>
        </w:tc>
      </w:tr>
      <w:tr w:rsidR="006336C9" w14:paraId="4B462310" w14:textId="77777777" w:rsidTr="008E3EA5">
        <w:trPr>
          <w:cantSplit/>
          <w:trHeight w:val="44"/>
        </w:trPr>
        <w:tc>
          <w:tcPr>
            <w:tcW w:w="3057" w:type="dxa"/>
            <w:tcBorders>
              <w:top w:val="dashSmallGap" w:sz="4" w:space="0" w:color="BFBFBF" w:themeColor="background1" w:themeShade="BF"/>
              <w:left w:val="nil"/>
              <w:bottom w:val="dashSmallGap" w:sz="4" w:space="0" w:color="BFBFBF" w:themeColor="background1" w:themeShade="BF"/>
              <w:right w:val="nil"/>
            </w:tcBorders>
          </w:tcPr>
          <w:p w14:paraId="2CF25526" w14:textId="0F17F169" w:rsidR="006336C9" w:rsidRDefault="006336C9" w:rsidP="00403747">
            <w:pPr>
              <w:pStyle w:val="ProductList-Offering2"/>
            </w:pPr>
            <w:bookmarkStart w:id="1031" w:name="_Toc409102950"/>
            <w:r>
              <w:t>Microsoft Dynamics CRM Online Additional Production Instance</w:t>
            </w:r>
            <w:r>
              <w:fldChar w:fldCharType="begin"/>
            </w:r>
            <w:r>
              <w:instrText>XE "Microsoft Dynamics CRM Online Extra Production Instance"</w:instrText>
            </w:r>
            <w:r>
              <w:fldChar w:fldCharType="end"/>
            </w:r>
            <w:r>
              <w:t xml:space="preserve"> voor Overheid (Aanvullende SL)</w:t>
            </w:r>
            <w:bookmarkEnd w:id="1031"/>
          </w:p>
        </w:tc>
        <w:tc>
          <w:tcPr>
            <w:tcW w:w="757" w:type="dxa"/>
            <w:tcBorders>
              <w:top w:val="dashSmallGap" w:sz="4" w:space="0" w:color="BFBFBF" w:themeColor="background1" w:themeShade="BF"/>
              <w:left w:val="nil"/>
              <w:bottom w:val="dashSmallGap" w:sz="4" w:space="0" w:color="BFBFBF" w:themeColor="background1" w:themeShade="BF"/>
              <w:right w:val="nil"/>
            </w:tcBorders>
            <w:vAlign w:val="center"/>
          </w:tcPr>
          <w:p w14:paraId="67B9702A" w14:textId="4D21B3B2" w:rsidR="006336C9" w:rsidRDefault="006336C9" w:rsidP="00403747">
            <w:pPr>
              <w:pStyle w:val="ProductList-OfferingBody"/>
              <w:ind w:left="-113"/>
              <w:jc w:val="center"/>
            </w:pPr>
            <w:r>
              <w:t>1</w:t>
            </w:r>
          </w:p>
        </w:tc>
        <w:tc>
          <w:tcPr>
            <w:tcW w:w="757" w:type="dxa"/>
            <w:tcBorders>
              <w:left w:val="single" w:sz="12" w:space="0" w:color="FFFFFF" w:themeColor="background1"/>
            </w:tcBorders>
            <w:shd w:val="clear" w:color="auto" w:fill="BFBFBF" w:themeFill="background1" w:themeFillShade="BF"/>
            <w:vAlign w:val="center"/>
          </w:tcPr>
          <w:p w14:paraId="5010E189" w14:textId="02E16646" w:rsidR="006336C9" w:rsidRDefault="006336C9" w:rsidP="00403747">
            <w:pPr>
              <w:pStyle w:val="ProductList-OfferingBody"/>
              <w:ind w:left="-113"/>
              <w:jc w:val="center"/>
            </w:pPr>
          </w:p>
        </w:tc>
        <w:tc>
          <w:tcPr>
            <w:tcW w:w="757" w:type="dxa"/>
            <w:shd w:val="clear" w:color="auto" w:fill="70AD47" w:themeFill="accent6"/>
            <w:vAlign w:val="center"/>
          </w:tcPr>
          <w:p w14:paraId="32A91C49" w14:textId="45C7D5D8" w:rsidR="006336C9" w:rsidRPr="00287117" w:rsidRDefault="006336C9" w:rsidP="00403747">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58" w:type="dxa"/>
            <w:shd w:val="clear" w:color="auto" w:fill="BFBFBF" w:themeFill="background1" w:themeFillShade="BF"/>
            <w:vAlign w:val="center"/>
          </w:tcPr>
          <w:p w14:paraId="1CAEFC5B" w14:textId="4BDE6DA0" w:rsidR="006336C9" w:rsidRPr="00287117" w:rsidRDefault="006336C9" w:rsidP="00403747">
            <w:pPr>
              <w:pStyle w:val="ProductList-OfferingBody"/>
              <w:ind w:left="-113"/>
              <w:jc w:val="center"/>
            </w:pPr>
          </w:p>
        </w:tc>
        <w:tc>
          <w:tcPr>
            <w:tcW w:w="757" w:type="dxa"/>
            <w:shd w:val="clear" w:color="auto" w:fill="BFBFBF" w:themeFill="background1" w:themeFillShade="BF"/>
            <w:vAlign w:val="center"/>
          </w:tcPr>
          <w:p w14:paraId="0013EEC0" w14:textId="77777777" w:rsidR="006336C9" w:rsidRDefault="006336C9" w:rsidP="00403747">
            <w:pPr>
              <w:pStyle w:val="ProductList-OfferingBody"/>
              <w:ind w:left="-113"/>
              <w:jc w:val="center"/>
            </w:pPr>
          </w:p>
        </w:tc>
        <w:tc>
          <w:tcPr>
            <w:tcW w:w="757" w:type="dxa"/>
            <w:shd w:val="clear" w:color="auto" w:fill="BFBFBF" w:themeFill="background1" w:themeFillShade="BF"/>
            <w:vAlign w:val="center"/>
          </w:tcPr>
          <w:p w14:paraId="17BAFE5D" w14:textId="77777777" w:rsidR="006336C9" w:rsidRDefault="006336C9" w:rsidP="00403747">
            <w:pPr>
              <w:pStyle w:val="ProductList-OfferingBody"/>
              <w:ind w:left="-113"/>
              <w:jc w:val="center"/>
            </w:pPr>
          </w:p>
        </w:tc>
        <w:tc>
          <w:tcPr>
            <w:tcW w:w="758" w:type="dxa"/>
            <w:shd w:val="clear" w:color="auto" w:fill="BFBFBF" w:themeFill="background1" w:themeFillShade="BF"/>
            <w:vAlign w:val="center"/>
          </w:tcPr>
          <w:p w14:paraId="7BBCFB9E" w14:textId="77777777" w:rsidR="006336C9" w:rsidRDefault="006336C9" w:rsidP="00403747">
            <w:pPr>
              <w:pStyle w:val="ProductList-OfferingBody"/>
              <w:ind w:left="-113"/>
              <w:jc w:val="center"/>
            </w:pPr>
          </w:p>
        </w:tc>
        <w:tc>
          <w:tcPr>
            <w:tcW w:w="757" w:type="dxa"/>
            <w:shd w:val="clear" w:color="auto" w:fill="BFBFBF" w:themeFill="background1" w:themeFillShade="BF"/>
            <w:vAlign w:val="center"/>
          </w:tcPr>
          <w:p w14:paraId="1C0DCEFC" w14:textId="77777777" w:rsidR="006336C9" w:rsidRDefault="006336C9" w:rsidP="00403747">
            <w:pPr>
              <w:pStyle w:val="ProductList-OfferingBody"/>
              <w:ind w:left="-113"/>
              <w:jc w:val="center"/>
            </w:pPr>
          </w:p>
        </w:tc>
        <w:tc>
          <w:tcPr>
            <w:tcW w:w="757" w:type="dxa"/>
            <w:shd w:val="clear" w:color="auto" w:fill="BFBFBF" w:themeFill="background1" w:themeFillShade="BF"/>
            <w:vAlign w:val="center"/>
          </w:tcPr>
          <w:p w14:paraId="58CA6141" w14:textId="77777777" w:rsidR="006336C9" w:rsidRDefault="006336C9" w:rsidP="00403747">
            <w:pPr>
              <w:pStyle w:val="ProductList-OfferingBody"/>
              <w:ind w:left="-113"/>
              <w:jc w:val="center"/>
            </w:pPr>
          </w:p>
        </w:tc>
        <w:tc>
          <w:tcPr>
            <w:tcW w:w="928" w:type="dxa"/>
            <w:shd w:val="clear" w:color="auto" w:fill="BFBFBF" w:themeFill="background1" w:themeFillShade="BF"/>
            <w:vAlign w:val="center"/>
          </w:tcPr>
          <w:p w14:paraId="6701CDEE" w14:textId="1411EF59" w:rsidR="006336C9" w:rsidRPr="00287117" w:rsidRDefault="006336C9" w:rsidP="00403747">
            <w:pPr>
              <w:pStyle w:val="ProductList-OfferingBody"/>
              <w:ind w:left="-113"/>
              <w:jc w:val="center"/>
            </w:pPr>
          </w:p>
        </w:tc>
      </w:tr>
      <w:tr w:rsidR="006336C9" w14:paraId="2CA77FBE" w14:textId="77777777" w:rsidTr="008E3EA5">
        <w:trPr>
          <w:cantSplit/>
          <w:trHeight w:val="44"/>
        </w:trPr>
        <w:tc>
          <w:tcPr>
            <w:tcW w:w="3057" w:type="dxa"/>
            <w:tcBorders>
              <w:top w:val="dashSmallGap" w:sz="4" w:space="0" w:color="BFBFBF" w:themeColor="background1" w:themeShade="BF"/>
              <w:left w:val="nil"/>
              <w:bottom w:val="dashSmallGap" w:sz="4" w:space="0" w:color="BFBFBF" w:themeColor="background1" w:themeShade="BF"/>
              <w:right w:val="nil"/>
            </w:tcBorders>
          </w:tcPr>
          <w:p w14:paraId="5CBC0376" w14:textId="026C6957" w:rsidR="006336C9" w:rsidRDefault="006336C9" w:rsidP="00403747">
            <w:pPr>
              <w:pStyle w:val="ProductList-Offering2"/>
            </w:pPr>
            <w:bookmarkStart w:id="1032" w:name="_Toc409102951"/>
            <w:r>
              <w:t>Microsoft Dynamics CRM Online Enhanced Support voor Overheid</w:t>
            </w:r>
            <w:bookmarkEnd w:id="1032"/>
            <w:r>
              <w:t xml:space="preserve"> </w:t>
            </w:r>
            <w:r>
              <w:fldChar w:fldCharType="begin"/>
            </w:r>
            <w:r>
              <w:instrText>XE "Microsoft Dynamics CRM Online Enhanced Support"</w:instrText>
            </w:r>
            <w:r>
              <w:fldChar w:fldCharType="end"/>
            </w:r>
          </w:p>
        </w:tc>
        <w:tc>
          <w:tcPr>
            <w:tcW w:w="757" w:type="dxa"/>
            <w:tcBorders>
              <w:top w:val="dashSmallGap" w:sz="4" w:space="0" w:color="BFBFBF" w:themeColor="background1" w:themeShade="BF"/>
              <w:left w:val="nil"/>
              <w:bottom w:val="dashSmallGap" w:sz="4" w:space="0" w:color="BFBFBF" w:themeColor="background1" w:themeShade="BF"/>
              <w:right w:val="nil"/>
            </w:tcBorders>
            <w:vAlign w:val="center"/>
          </w:tcPr>
          <w:p w14:paraId="33DDC03A" w14:textId="20F79A2B" w:rsidR="006336C9" w:rsidRDefault="006336C9" w:rsidP="00403747">
            <w:pPr>
              <w:pStyle w:val="ProductList-OfferingBody"/>
              <w:ind w:left="-113"/>
              <w:jc w:val="center"/>
            </w:pPr>
            <w:r>
              <w:t>1</w:t>
            </w:r>
          </w:p>
        </w:tc>
        <w:tc>
          <w:tcPr>
            <w:tcW w:w="757" w:type="dxa"/>
            <w:tcBorders>
              <w:left w:val="single" w:sz="12" w:space="0" w:color="FFFFFF" w:themeColor="background1"/>
            </w:tcBorders>
            <w:shd w:val="clear" w:color="auto" w:fill="BFBFBF" w:themeFill="background1" w:themeFillShade="BF"/>
            <w:vAlign w:val="center"/>
          </w:tcPr>
          <w:p w14:paraId="5D243C4C" w14:textId="1C1D329F" w:rsidR="006336C9" w:rsidRDefault="006336C9" w:rsidP="00403747">
            <w:pPr>
              <w:pStyle w:val="ProductList-OfferingBody"/>
              <w:ind w:left="-113"/>
              <w:jc w:val="center"/>
            </w:pPr>
          </w:p>
        </w:tc>
        <w:tc>
          <w:tcPr>
            <w:tcW w:w="757" w:type="dxa"/>
            <w:shd w:val="clear" w:color="auto" w:fill="70AD47" w:themeFill="accent6"/>
            <w:vAlign w:val="center"/>
          </w:tcPr>
          <w:p w14:paraId="522A1789" w14:textId="70E2DC01" w:rsidR="006336C9" w:rsidRPr="00287117" w:rsidRDefault="006336C9" w:rsidP="00403747">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58" w:type="dxa"/>
            <w:shd w:val="clear" w:color="auto" w:fill="BFBFBF" w:themeFill="background1" w:themeFillShade="BF"/>
            <w:vAlign w:val="center"/>
          </w:tcPr>
          <w:p w14:paraId="33D5BA23" w14:textId="24D60C44" w:rsidR="006336C9" w:rsidRPr="00287117" w:rsidRDefault="006336C9" w:rsidP="00403747">
            <w:pPr>
              <w:pStyle w:val="ProductList-OfferingBody"/>
              <w:ind w:left="-113"/>
              <w:jc w:val="center"/>
            </w:pPr>
          </w:p>
        </w:tc>
        <w:tc>
          <w:tcPr>
            <w:tcW w:w="757" w:type="dxa"/>
            <w:shd w:val="clear" w:color="auto" w:fill="BFBFBF" w:themeFill="background1" w:themeFillShade="BF"/>
            <w:vAlign w:val="center"/>
          </w:tcPr>
          <w:p w14:paraId="2952A29D" w14:textId="77777777" w:rsidR="006336C9" w:rsidRDefault="006336C9" w:rsidP="00403747">
            <w:pPr>
              <w:pStyle w:val="ProductList-OfferingBody"/>
              <w:ind w:left="-113"/>
              <w:jc w:val="center"/>
            </w:pPr>
          </w:p>
        </w:tc>
        <w:tc>
          <w:tcPr>
            <w:tcW w:w="757" w:type="dxa"/>
            <w:shd w:val="clear" w:color="auto" w:fill="BFBFBF" w:themeFill="background1" w:themeFillShade="BF"/>
            <w:vAlign w:val="center"/>
          </w:tcPr>
          <w:p w14:paraId="623528F7" w14:textId="77777777" w:rsidR="006336C9" w:rsidRDefault="006336C9" w:rsidP="00403747">
            <w:pPr>
              <w:pStyle w:val="ProductList-OfferingBody"/>
              <w:ind w:left="-113"/>
              <w:jc w:val="center"/>
            </w:pPr>
          </w:p>
        </w:tc>
        <w:tc>
          <w:tcPr>
            <w:tcW w:w="758" w:type="dxa"/>
            <w:shd w:val="clear" w:color="auto" w:fill="BFBFBF" w:themeFill="background1" w:themeFillShade="BF"/>
            <w:vAlign w:val="center"/>
          </w:tcPr>
          <w:p w14:paraId="2C7173F5" w14:textId="77777777" w:rsidR="006336C9" w:rsidRDefault="006336C9" w:rsidP="00403747">
            <w:pPr>
              <w:pStyle w:val="ProductList-OfferingBody"/>
              <w:ind w:left="-113"/>
              <w:jc w:val="center"/>
            </w:pPr>
          </w:p>
        </w:tc>
        <w:tc>
          <w:tcPr>
            <w:tcW w:w="757" w:type="dxa"/>
            <w:shd w:val="clear" w:color="auto" w:fill="BFBFBF" w:themeFill="background1" w:themeFillShade="BF"/>
            <w:vAlign w:val="center"/>
          </w:tcPr>
          <w:p w14:paraId="177A4AE2" w14:textId="77777777" w:rsidR="006336C9" w:rsidRDefault="006336C9" w:rsidP="00403747">
            <w:pPr>
              <w:pStyle w:val="ProductList-OfferingBody"/>
              <w:ind w:left="-113"/>
              <w:jc w:val="center"/>
            </w:pPr>
          </w:p>
        </w:tc>
        <w:tc>
          <w:tcPr>
            <w:tcW w:w="757" w:type="dxa"/>
            <w:shd w:val="clear" w:color="auto" w:fill="BFBFBF" w:themeFill="background1" w:themeFillShade="BF"/>
            <w:vAlign w:val="center"/>
          </w:tcPr>
          <w:p w14:paraId="49978184" w14:textId="77777777" w:rsidR="006336C9" w:rsidRDefault="006336C9" w:rsidP="00403747">
            <w:pPr>
              <w:pStyle w:val="ProductList-OfferingBody"/>
              <w:ind w:left="-113"/>
              <w:jc w:val="center"/>
            </w:pPr>
          </w:p>
        </w:tc>
        <w:tc>
          <w:tcPr>
            <w:tcW w:w="928" w:type="dxa"/>
            <w:shd w:val="clear" w:color="auto" w:fill="BFBFBF" w:themeFill="background1" w:themeFillShade="BF"/>
            <w:vAlign w:val="center"/>
          </w:tcPr>
          <w:p w14:paraId="54506E62" w14:textId="01CF2288" w:rsidR="006336C9" w:rsidRPr="00287117" w:rsidRDefault="006336C9" w:rsidP="00403747">
            <w:pPr>
              <w:pStyle w:val="ProductList-OfferingBody"/>
              <w:ind w:left="-113"/>
              <w:jc w:val="center"/>
            </w:pPr>
          </w:p>
        </w:tc>
      </w:tr>
      <w:tr w:rsidR="006336C9" w14:paraId="69D68EDD" w14:textId="77777777" w:rsidTr="008E3EA5">
        <w:trPr>
          <w:cantSplit/>
          <w:trHeight w:val="44"/>
        </w:trPr>
        <w:tc>
          <w:tcPr>
            <w:tcW w:w="3057" w:type="dxa"/>
            <w:tcBorders>
              <w:top w:val="dashSmallGap" w:sz="4" w:space="0" w:color="BFBFBF" w:themeColor="background1" w:themeShade="BF"/>
              <w:left w:val="nil"/>
              <w:bottom w:val="nil"/>
              <w:right w:val="nil"/>
            </w:tcBorders>
          </w:tcPr>
          <w:p w14:paraId="5BBBEAC4" w14:textId="521B711C" w:rsidR="006336C9" w:rsidRDefault="006336C9" w:rsidP="00403747">
            <w:pPr>
              <w:pStyle w:val="ProductList-Offering2"/>
            </w:pPr>
            <w:bookmarkStart w:id="1033" w:name="_Toc409102952"/>
            <w:r>
              <w:t>Microsoft Dynamics CRM Online Professional Direct Support voor Overheid</w:t>
            </w:r>
            <w:bookmarkEnd w:id="1033"/>
          </w:p>
        </w:tc>
        <w:tc>
          <w:tcPr>
            <w:tcW w:w="757" w:type="dxa"/>
            <w:tcBorders>
              <w:top w:val="dashSmallGap" w:sz="4" w:space="0" w:color="BFBFBF" w:themeColor="background1" w:themeShade="BF"/>
              <w:left w:val="nil"/>
              <w:bottom w:val="nil"/>
              <w:right w:val="nil"/>
            </w:tcBorders>
            <w:vAlign w:val="center"/>
          </w:tcPr>
          <w:p w14:paraId="532A57E4" w14:textId="55E229AE" w:rsidR="006336C9" w:rsidRDefault="006336C9" w:rsidP="00403747">
            <w:pPr>
              <w:pStyle w:val="ProductList-OfferingBody"/>
              <w:ind w:left="-113"/>
              <w:jc w:val="center"/>
            </w:pPr>
            <w:r>
              <w:t>1</w:t>
            </w:r>
          </w:p>
        </w:tc>
        <w:tc>
          <w:tcPr>
            <w:tcW w:w="757" w:type="dxa"/>
            <w:tcBorders>
              <w:left w:val="single" w:sz="12" w:space="0" w:color="FFFFFF" w:themeColor="background1"/>
            </w:tcBorders>
            <w:shd w:val="clear" w:color="auto" w:fill="BFBFBF" w:themeFill="background1" w:themeFillShade="BF"/>
            <w:vAlign w:val="center"/>
          </w:tcPr>
          <w:p w14:paraId="1A7A94E1" w14:textId="272BB12B" w:rsidR="006336C9" w:rsidRDefault="006336C9" w:rsidP="00403747">
            <w:pPr>
              <w:pStyle w:val="ProductList-OfferingBody"/>
              <w:ind w:left="-113"/>
              <w:jc w:val="center"/>
            </w:pPr>
          </w:p>
        </w:tc>
        <w:tc>
          <w:tcPr>
            <w:tcW w:w="757" w:type="dxa"/>
            <w:shd w:val="clear" w:color="auto" w:fill="70AD47" w:themeFill="accent6"/>
            <w:vAlign w:val="center"/>
          </w:tcPr>
          <w:p w14:paraId="6BAE476A" w14:textId="20EAC689" w:rsidR="006336C9" w:rsidRPr="00287117" w:rsidRDefault="006336C9" w:rsidP="00403747">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58" w:type="dxa"/>
            <w:shd w:val="clear" w:color="auto" w:fill="BFBFBF" w:themeFill="background1" w:themeFillShade="BF"/>
            <w:vAlign w:val="center"/>
          </w:tcPr>
          <w:p w14:paraId="17F698E2" w14:textId="1500A9CE" w:rsidR="006336C9" w:rsidRPr="00287117" w:rsidRDefault="006336C9" w:rsidP="00403747">
            <w:pPr>
              <w:pStyle w:val="ProductList-OfferingBody"/>
              <w:ind w:left="-113"/>
              <w:jc w:val="center"/>
            </w:pPr>
          </w:p>
        </w:tc>
        <w:tc>
          <w:tcPr>
            <w:tcW w:w="757" w:type="dxa"/>
            <w:shd w:val="clear" w:color="auto" w:fill="BFBFBF" w:themeFill="background1" w:themeFillShade="BF"/>
            <w:vAlign w:val="center"/>
          </w:tcPr>
          <w:p w14:paraId="6A53D4D0" w14:textId="77777777" w:rsidR="006336C9" w:rsidRDefault="006336C9" w:rsidP="00403747">
            <w:pPr>
              <w:pStyle w:val="ProductList-OfferingBody"/>
              <w:ind w:left="-113"/>
              <w:jc w:val="center"/>
            </w:pPr>
          </w:p>
        </w:tc>
        <w:tc>
          <w:tcPr>
            <w:tcW w:w="757" w:type="dxa"/>
            <w:shd w:val="clear" w:color="auto" w:fill="BFBFBF" w:themeFill="background1" w:themeFillShade="BF"/>
            <w:vAlign w:val="center"/>
          </w:tcPr>
          <w:p w14:paraId="2D18310A" w14:textId="77777777" w:rsidR="006336C9" w:rsidRDefault="006336C9" w:rsidP="00403747">
            <w:pPr>
              <w:pStyle w:val="ProductList-OfferingBody"/>
              <w:ind w:left="-113"/>
              <w:jc w:val="center"/>
            </w:pPr>
          </w:p>
        </w:tc>
        <w:tc>
          <w:tcPr>
            <w:tcW w:w="758" w:type="dxa"/>
            <w:shd w:val="clear" w:color="auto" w:fill="BFBFBF" w:themeFill="background1" w:themeFillShade="BF"/>
            <w:vAlign w:val="center"/>
          </w:tcPr>
          <w:p w14:paraId="141E21AE" w14:textId="77777777" w:rsidR="006336C9" w:rsidRDefault="006336C9" w:rsidP="00403747">
            <w:pPr>
              <w:pStyle w:val="ProductList-OfferingBody"/>
              <w:ind w:left="-113"/>
              <w:jc w:val="center"/>
            </w:pPr>
          </w:p>
        </w:tc>
        <w:tc>
          <w:tcPr>
            <w:tcW w:w="757" w:type="dxa"/>
            <w:shd w:val="clear" w:color="auto" w:fill="BFBFBF" w:themeFill="background1" w:themeFillShade="BF"/>
            <w:vAlign w:val="center"/>
          </w:tcPr>
          <w:p w14:paraId="62FEC9E7" w14:textId="77777777" w:rsidR="006336C9" w:rsidRDefault="006336C9" w:rsidP="00403747">
            <w:pPr>
              <w:pStyle w:val="ProductList-OfferingBody"/>
              <w:ind w:left="-113"/>
              <w:jc w:val="center"/>
            </w:pPr>
          </w:p>
        </w:tc>
        <w:tc>
          <w:tcPr>
            <w:tcW w:w="757" w:type="dxa"/>
            <w:shd w:val="clear" w:color="auto" w:fill="BFBFBF" w:themeFill="background1" w:themeFillShade="BF"/>
            <w:vAlign w:val="center"/>
          </w:tcPr>
          <w:p w14:paraId="63949DE0" w14:textId="77777777" w:rsidR="006336C9" w:rsidRDefault="006336C9" w:rsidP="00403747">
            <w:pPr>
              <w:pStyle w:val="ProductList-OfferingBody"/>
              <w:ind w:left="-113"/>
              <w:jc w:val="center"/>
            </w:pPr>
          </w:p>
        </w:tc>
        <w:tc>
          <w:tcPr>
            <w:tcW w:w="928" w:type="dxa"/>
            <w:shd w:val="clear" w:color="auto" w:fill="BFBFBF" w:themeFill="background1" w:themeFillShade="BF"/>
            <w:vAlign w:val="center"/>
          </w:tcPr>
          <w:p w14:paraId="577976FC" w14:textId="06DC7259" w:rsidR="006336C9" w:rsidRPr="00287117" w:rsidRDefault="006336C9" w:rsidP="00403747">
            <w:pPr>
              <w:pStyle w:val="ProductList-OfferingBody"/>
              <w:ind w:left="-113"/>
              <w:jc w:val="center"/>
            </w:pPr>
          </w:p>
        </w:tc>
      </w:tr>
    </w:tbl>
    <w:p w14:paraId="4FDCBD02" w14:textId="77777777" w:rsidR="00EE40B5" w:rsidRPr="00924715" w:rsidRDefault="00EE40B5" w:rsidP="00C37C7A">
      <w:pPr>
        <w:pStyle w:val="ProductList-Body"/>
        <w:tabs>
          <w:tab w:val="clear" w:pos="158"/>
          <w:tab w:val="left" w:pos="3288"/>
        </w:tabs>
      </w:pPr>
    </w:p>
    <w:tbl>
      <w:tblPr>
        <w:tblStyle w:val="TableGrid"/>
        <w:tblW w:w="1427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9"/>
        <w:gridCol w:w="3570"/>
        <w:gridCol w:w="3570"/>
        <w:gridCol w:w="3570"/>
      </w:tblGrid>
      <w:tr w:rsidR="00AB223B" w14:paraId="4FDCBD06" w14:textId="77777777" w:rsidTr="002C759C">
        <w:tc>
          <w:tcPr>
            <w:tcW w:w="3569" w:type="dxa"/>
          </w:tcPr>
          <w:p w14:paraId="4FDCBD03" w14:textId="7B5990C1" w:rsidR="00AB223B" w:rsidRDefault="00AB223B" w:rsidP="008B2E04">
            <w:pPr>
              <w:pStyle w:val="ProductList-Body"/>
              <w:spacing w:before="20" w:after="20"/>
              <w:ind w:left="162" w:hanging="162"/>
            </w:pPr>
            <w:r>
              <w:t xml:space="preserve">Reductie mogelijk: </w:t>
            </w:r>
            <w:r>
              <w:rPr>
                <w:b/>
              </w:rPr>
              <w:t>alle</w:t>
            </w:r>
          </w:p>
        </w:tc>
        <w:tc>
          <w:tcPr>
            <w:tcW w:w="3570" w:type="dxa"/>
          </w:tcPr>
          <w:p w14:paraId="4FDCBD04" w14:textId="748B5DAA" w:rsidR="00AB223B" w:rsidRDefault="00AB223B" w:rsidP="00AB223B">
            <w:pPr>
              <w:pStyle w:val="ProductList-Body"/>
              <w:spacing w:before="20" w:after="20"/>
            </w:pPr>
            <w:r>
              <w:t xml:space="preserve">Productgroep: </w:t>
            </w:r>
            <w:r>
              <w:rPr>
                <w:b/>
              </w:rPr>
              <w:t>Server</w:t>
            </w:r>
          </w:p>
        </w:tc>
        <w:tc>
          <w:tcPr>
            <w:tcW w:w="3570" w:type="dxa"/>
          </w:tcPr>
          <w:p w14:paraId="71AF5D1E" w14:textId="018C56EC" w:rsidR="00AB223B" w:rsidRDefault="008B2E04" w:rsidP="00AB223B">
            <w:pPr>
              <w:pStyle w:val="ProductList-Body"/>
              <w:spacing w:before="20" w:after="20"/>
            </w:pPr>
            <w:r>
              <w:t xml:space="preserve">True-up mogelijk: </w:t>
            </w:r>
            <w:r>
              <w:rPr>
                <w:b/>
              </w:rPr>
              <w:t>alle</w:t>
            </w:r>
          </w:p>
        </w:tc>
        <w:tc>
          <w:tcPr>
            <w:tcW w:w="3570" w:type="dxa"/>
          </w:tcPr>
          <w:p w14:paraId="4FDCBD05" w14:textId="5873E89B" w:rsidR="00AB223B" w:rsidRDefault="00AB223B" w:rsidP="00AB223B">
            <w:pPr>
              <w:pStyle w:val="ProductList-Body"/>
              <w:spacing w:before="20" w:after="20"/>
            </w:pPr>
          </w:p>
        </w:tc>
      </w:tr>
      <w:tr w:rsidR="00AB223B" w14:paraId="34F6840B" w14:textId="77777777" w:rsidTr="002C759C">
        <w:tc>
          <w:tcPr>
            <w:tcW w:w="3569" w:type="dxa"/>
          </w:tcPr>
          <w:p w14:paraId="4B107D5A" w14:textId="7E0C24EB" w:rsidR="00AB223B" w:rsidRPr="008B2E04" w:rsidRDefault="008B2E04" w:rsidP="008E374A">
            <w:pPr>
              <w:pStyle w:val="ProductList-Body"/>
              <w:spacing w:before="20" w:after="20"/>
              <w:ind w:left="162" w:hanging="162"/>
            </w:pPr>
            <w:r>
              <w:t xml:space="preserve">Overstappen mogelijk: </w:t>
            </w:r>
            <w:r>
              <w:rPr>
                <w:b/>
              </w:rPr>
              <w:t>Essential, Basic en Pro</w:t>
            </w:r>
          </w:p>
        </w:tc>
        <w:tc>
          <w:tcPr>
            <w:tcW w:w="3570" w:type="dxa"/>
          </w:tcPr>
          <w:p w14:paraId="52A5B738" w14:textId="77777777" w:rsidR="00AB223B" w:rsidRDefault="00AB223B" w:rsidP="00AB223B">
            <w:pPr>
              <w:pStyle w:val="ProductList-Body"/>
              <w:spacing w:before="20" w:after="20"/>
            </w:pPr>
          </w:p>
        </w:tc>
        <w:tc>
          <w:tcPr>
            <w:tcW w:w="3570" w:type="dxa"/>
          </w:tcPr>
          <w:p w14:paraId="3A72B643" w14:textId="282A8064" w:rsidR="00AB223B" w:rsidRDefault="00AB223B" w:rsidP="008B2E04">
            <w:pPr>
              <w:pStyle w:val="ProductList-Body"/>
              <w:spacing w:before="20" w:after="20"/>
            </w:pPr>
          </w:p>
        </w:tc>
        <w:tc>
          <w:tcPr>
            <w:tcW w:w="3570" w:type="dxa"/>
          </w:tcPr>
          <w:p w14:paraId="5DC6F6CA" w14:textId="77777777" w:rsidR="00AB223B" w:rsidRDefault="00AB223B" w:rsidP="00AB223B">
            <w:pPr>
              <w:pStyle w:val="ProductList-Body"/>
              <w:spacing w:before="20" w:after="20"/>
            </w:pPr>
          </w:p>
        </w:tc>
      </w:tr>
    </w:tbl>
    <w:p w14:paraId="4FDCBD07" w14:textId="77777777" w:rsidR="00782C7B" w:rsidRPr="00924715" w:rsidRDefault="00782C7B" w:rsidP="00782C7B">
      <w:pPr>
        <w:pStyle w:val="ProductList-Body"/>
        <w:shd w:val="clear" w:color="auto" w:fill="D9D9D9" w:themeFill="background1" w:themeFillShade="D9"/>
        <w:spacing w:before="120" w:after="120"/>
      </w:pPr>
      <w:r>
        <w:rPr>
          <w:b/>
        </w:rPr>
        <w:t>Aanvullende informatie</w:t>
      </w:r>
    </w:p>
    <w:p w14:paraId="7F85743A" w14:textId="3E19ED7E" w:rsidR="008F4ABC" w:rsidRPr="00924715" w:rsidRDefault="008F4ABC" w:rsidP="008F4ABC">
      <w:pPr>
        <w:pStyle w:val="ProductList-Body"/>
      </w:pPr>
      <w:r>
        <w:rPr>
          <w:b/>
          <w:color w:val="00188F"/>
        </w:rPr>
        <w:t>Aanvullende Gebruikers-SL</w:t>
      </w:r>
      <w:r w:rsidR="0039038C">
        <w:rPr>
          <w:b/>
          <w:color w:val="00188F"/>
        </w:rPr>
        <w:t>’</w:t>
      </w:r>
      <w:r>
        <w:rPr>
          <w:b/>
          <w:color w:val="00188F"/>
        </w:rPr>
        <w:t>s</w:t>
      </w:r>
    </w:p>
    <w:p w14:paraId="3DC8C4CA" w14:textId="7406D69E" w:rsidR="008F4ABC" w:rsidRPr="00924715" w:rsidRDefault="008F4ABC" w:rsidP="008F4ABC">
      <w:pPr>
        <w:pStyle w:val="ProductList-Body"/>
      </w:pPr>
      <w:r>
        <w:t>Een Aanvullende Abonnementslicentie voor Gebruikers (Aanvullende Gebruikers-SL) is een Abonnementslicentie (SL) voor gebruikers die is aangeschaft in aanvulling op (en gekoppeld aan een Kwalificerende Licentie</w:t>
      </w:r>
      <w:r w:rsidR="00257320">
        <w:t>)</w:t>
      </w:r>
      <w:r>
        <w:t xml:space="preserve"> (of een set Kwalificerende Licenties), zoals beschreven in de onderstaande tabel, en biedt toegang tot Online Diensten en gebruiksrechten gelijk aan een volledige Gebruikers-SL voor betreffende dienst.</w:t>
      </w:r>
    </w:p>
    <w:p w14:paraId="173C26C4" w14:textId="77777777" w:rsidR="008F4ABC" w:rsidRPr="00924715" w:rsidRDefault="008F4ABC" w:rsidP="008F4ABC">
      <w:pPr>
        <w:pStyle w:val="ProductList-Body"/>
      </w:pPr>
    </w:p>
    <w:tbl>
      <w:tblPr>
        <w:tblStyle w:val="TableGrid"/>
        <w:tblW w:w="0" w:type="auto"/>
        <w:tblInd w:w="108" w:type="dxa"/>
        <w:tblLook w:val="04A0" w:firstRow="1" w:lastRow="0" w:firstColumn="1" w:lastColumn="0" w:noHBand="0" w:noVBand="1"/>
      </w:tblPr>
      <w:tblGrid>
        <w:gridCol w:w="5433"/>
        <w:gridCol w:w="5249"/>
      </w:tblGrid>
      <w:tr w:rsidR="008F4ABC" w14:paraId="37DC26ED" w14:textId="77777777" w:rsidTr="00A73201">
        <w:trPr>
          <w:tblHeader/>
        </w:trPr>
        <w:tc>
          <w:tcPr>
            <w:tcW w:w="5490" w:type="dxa"/>
            <w:shd w:val="clear" w:color="auto" w:fill="0072C6"/>
          </w:tcPr>
          <w:p w14:paraId="79A7DD01" w14:textId="77777777" w:rsidR="008F4ABC" w:rsidRPr="0009164C" w:rsidRDefault="008F4ABC" w:rsidP="009130AF">
            <w:pPr>
              <w:pStyle w:val="ProductList-Body"/>
              <w:spacing w:before="20" w:after="20"/>
              <w:rPr>
                <w:color w:val="FFFFFF" w:themeColor="background1"/>
              </w:rPr>
            </w:pPr>
            <w:r>
              <w:rPr>
                <w:color w:val="FFFFFF" w:themeColor="background1"/>
              </w:rPr>
              <w:t>Kwalificerende licenties</w:t>
            </w:r>
          </w:p>
        </w:tc>
        <w:tc>
          <w:tcPr>
            <w:tcW w:w="5305" w:type="dxa"/>
            <w:shd w:val="clear" w:color="auto" w:fill="0072C6"/>
          </w:tcPr>
          <w:p w14:paraId="37D66B38" w14:textId="77777777" w:rsidR="008F4ABC" w:rsidRPr="0009164C" w:rsidRDefault="008F4ABC" w:rsidP="009130AF">
            <w:pPr>
              <w:pStyle w:val="ProductList-Body"/>
              <w:spacing w:before="20" w:after="20"/>
              <w:rPr>
                <w:color w:val="FFFFFF" w:themeColor="background1"/>
              </w:rPr>
            </w:pPr>
            <w:r>
              <w:rPr>
                <w:color w:val="FFFFFF" w:themeColor="background1"/>
              </w:rPr>
              <w:t>Aanvullende Gebruikers-SL</w:t>
            </w:r>
          </w:p>
        </w:tc>
      </w:tr>
      <w:tr w:rsidR="008F4ABC" w14:paraId="4DD3690A" w14:textId="77777777" w:rsidTr="00A73201">
        <w:tc>
          <w:tcPr>
            <w:tcW w:w="5490" w:type="dxa"/>
          </w:tcPr>
          <w:p w14:paraId="13CE14F0" w14:textId="630C7AE0" w:rsidR="008F4ABC" w:rsidRDefault="008F4ABC" w:rsidP="00D1755F">
            <w:pPr>
              <w:pStyle w:val="ProductList-Body"/>
            </w:pPr>
            <w:r>
              <w:t>CAL voor Microsoft Dynamics CRM Essentials</w:t>
            </w:r>
            <w:r>
              <w:rPr>
                <w:vertAlign w:val="superscript"/>
              </w:rPr>
              <w:t>1</w:t>
            </w:r>
          </w:p>
        </w:tc>
        <w:tc>
          <w:tcPr>
            <w:tcW w:w="5305" w:type="dxa"/>
          </w:tcPr>
          <w:p w14:paraId="52C43FE0" w14:textId="354AA9C7" w:rsidR="008F4ABC" w:rsidRDefault="008F4ABC" w:rsidP="009130AF">
            <w:pPr>
              <w:pStyle w:val="ProductList-Body"/>
            </w:pPr>
            <w:r>
              <w:t>Gebruikers-SL voor Dynamics CRM Online Essentials voor SA</w:t>
            </w:r>
          </w:p>
        </w:tc>
      </w:tr>
      <w:tr w:rsidR="008F4ABC" w14:paraId="7D9C78B2" w14:textId="77777777" w:rsidTr="00A73201">
        <w:tc>
          <w:tcPr>
            <w:tcW w:w="5490" w:type="dxa"/>
          </w:tcPr>
          <w:p w14:paraId="79B4E5C4" w14:textId="70D2D078" w:rsidR="008F4ABC" w:rsidRPr="00924715" w:rsidRDefault="008F4ABC" w:rsidP="008F4ABC">
            <w:pPr>
              <w:pStyle w:val="ProductList-Body"/>
            </w:pPr>
            <w:r>
              <w:t>CAL voor Microsoft Dynamics CRM Basic</w:t>
            </w:r>
            <w:r>
              <w:rPr>
                <w:vertAlign w:val="superscript"/>
              </w:rPr>
              <w:t>1</w:t>
            </w:r>
            <w:r>
              <w:t>, of</w:t>
            </w:r>
          </w:p>
          <w:p w14:paraId="4271775B" w14:textId="6294776A" w:rsidR="008F4ABC" w:rsidRDefault="008F4ABC" w:rsidP="00D1755F">
            <w:pPr>
              <w:pStyle w:val="ProductList-Body"/>
            </w:pPr>
            <w:r>
              <w:t>Microsoft Dynamics CRM, aanvullende CAL voor basisgebruik</w:t>
            </w:r>
            <w:r>
              <w:rPr>
                <w:vertAlign w:val="superscript"/>
              </w:rPr>
              <w:t>1</w:t>
            </w:r>
          </w:p>
        </w:tc>
        <w:tc>
          <w:tcPr>
            <w:tcW w:w="5305" w:type="dxa"/>
          </w:tcPr>
          <w:p w14:paraId="1875E344" w14:textId="5377C844" w:rsidR="008F4ABC" w:rsidRDefault="00550011" w:rsidP="009130AF">
            <w:pPr>
              <w:pStyle w:val="ProductList-Body"/>
            </w:pPr>
            <w:r>
              <w:t>Gebruikers-SL voor Dynamics CRM Online Basic voor SA</w:t>
            </w:r>
          </w:p>
        </w:tc>
      </w:tr>
      <w:tr w:rsidR="008F4ABC" w14:paraId="543E6DDC" w14:textId="77777777" w:rsidTr="00A73201">
        <w:tc>
          <w:tcPr>
            <w:tcW w:w="5490" w:type="dxa"/>
          </w:tcPr>
          <w:p w14:paraId="459271D0" w14:textId="74B60608" w:rsidR="008F4ABC" w:rsidRPr="00924715" w:rsidRDefault="008F4ABC" w:rsidP="008F4ABC">
            <w:pPr>
              <w:pStyle w:val="ProductList-Body"/>
            </w:pPr>
            <w:r>
              <w:t>CAL voor Microsoft Dynamics CRM Professional</w:t>
            </w:r>
            <w:r>
              <w:rPr>
                <w:vertAlign w:val="superscript"/>
              </w:rPr>
              <w:t>1</w:t>
            </w:r>
            <w:r>
              <w:t>, of</w:t>
            </w:r>
          </w:p>
          <w:p w14:paraId="64602A95" w14:textId="061249A9" w:rsidR="008F4ABC" w:rsidRDefault="008F4ABC" w:rsidP="00D1755F">
            <w:pPr>
              <w:pStyle w:val="ProductList-Body"/>
            </w:pPr>
            <w:r>
              <w:t>Microsoft Dynamics CRM, aanvullende CAL voor professioneel gebruik</w:t>
            </w:r>
            <w:r>
              <w:rPr>
                <w:vertAlign w:val="superscript"/>
              </w:rPr>
              <w:t>1</w:t>
            </w:r>
          </w:p>
        </w:tc>
        <w:tc>
          <w:tcPr>
            <w:tcW w:w="5305" w:type="dxa"/>
          </w:tcPr>
          <w:p w14:paraId="3B7E1847" w14:textId="77777777" w:rsidR="008F4ABC" w:rsidRPr="00924715" w:rsidRDefault="008F4ABC" w:rsidP="009130AF">
            <w:pPr>
              <w:pStyle w:val="ProductList-Body"/>
            </w:pPr>
            <w:r>
              <w:t>Gebruikers-SL voor Dynamics CRM Online Professional voor SA</w:t>
            </w:r>
          </w:p>
          <w:p w14:paraId="584E707E" w14:textId="3A72A989" w:rsidR="00D93BA2" w:rsidRDefault="00D93BA2" w:rsidP="00D93BA2">
            <w:pPr>
              <w:pStyle w:val="ProductList-Body"/>
            </w:pPr>
            <w:r>
              <w:t>Gebruikers-SL voor Dynamics CRM Online Enterprise voor SA</w:t>
            </w:r>
          </w:p>
        </w:tc>
      </w:tr>
    </w:tbl>
    <w:p w14:paraId="76CF526D" w14:textId="77777777" w:rsidR="008F4ABC" w:rsidRPr="00924715" w:rsidRDefault="008F4ABC" w:rsidP="008F4ABC">
      <w:pPr>
        <w:pStyle w:val="ProductList-Body"/>
        <w:tabs>
          <w:tab w:val="clear" w:pos="158"/>
          <w:tab w:val="left" w:pos="180"/>
        </w:tabs>
      </w:pPr>
      <w:r>
        <w:rPr>
          <w:vertAlign w:val="superscript"/>
        </w:rPr>
        <w:t>1</w:t>
      </w:r>
      <w:r>
        <w:rPr>
          <w:i/>
        </w:rPr>
        <w:t>Met actieve SA</w:t>
      </w:r>
    </w:p>
    <w:p w14:paraId="0A9A12EA" w14:textId="77777777" w:rsidR="008F4ABC" w:rsidRPr="00924715" w:rsidRDefault="008F4ABC" w:rsidP="008F4ABC">
      <w:pPr>
        <w:pStyle w:val="ProductList-Body"/>
      </w:pPr>
    </w:p>
    <w:p w14:paraId="4FDCBD08" w14:textId="1D05E005" w:rsidR="00B3772C" w:rsidRPr="00924715" w:rsidRDefault="00B3772C" w:rsidP="00B3772C">
      <w:pPr>
        <w:pStyle w:val="ProductList-Body"/>
      </w:pPr>
      <w:r>
        <w:rPr>
          <w:b/>
          <w:color w:val="00188F"/>
        </w:rPr>
        <w:t>Campus en School Overeenkomst</w:t>
      </w:r>
    </w:p>
    <w:p w14:paraId="4FDCBD09" w14:textId="6D54CCD2" w:rsidR="00B3772C" w:rsidRPr="00924715" w:rsidRDefault="00B3772C" w:rsidP="00B3772C">
      <w:pPr>
        <w:pStyle w:val="ProductList-Body"/>
      </w:pPr>
      <w:r>
        <w:t>Abonnementslicenties voor Microsoft Dynamics CRM Online die worden verkocht in het kader van een CA/SA kunnen op een instellingsomvattende of niet-instellingsomvattende basis worden aangeschaft.</w:t>
      </w:r>
      <w:r w:rsidR="00E0030A">
        <w:t xml:space="preserve"> </w:t>
      </w:r>
      <w:r>
        <w:t>Abonnementslicenties moeten per Gebruiker in licentie worden gegeven.</w:t>
      </w:r>
      <w:r w:rsidR="00E0030A">
        <w:t xml:space="preserve"> </w:t>
      </w:r>
      <w:r>
        <w:t>Indien aanvullende Abonnementslicenties voor Gebruikers worden vereist voor toegang tot Microsoft Dynamics CRM, moet een gelijk aantal Abonnementslicenties voor Gebruikers worden besteld.</w:t>
      </w:r>
    </w:p>
    <w:p w14:paraId="5DF002DE" w14:textId="77777777" w:rsidR="00E05F95" w:rsidRPr="00924715" w:rsidRDefault="00E05F95" w:rsidP="00B3772C">
      <w:pPr>
        <w:pStyle w:val="ProductList-Body"/>
      </w:pPr>
      <w:bookmarkStart w:id="1034" w:name="_Toc378147662"/>
      <w:bookmarkStart w:id="1035" w:name="_Toc378151559"/>
    </w:p>
    <w:p w14:paraId="69894E22" w14:textId="7543BB82" w:rsidR="00203D8F" w:rsidRPr="00924715" w:rsidRDefault="00203D8F" w:rsidP="00241D62">
      <w:pPr>
        <w:pStyle w:val="ProductList-Body"/>
      </w:pPr>
      <w:r>
        <w:rPr>
          <w:b/>
          <w:color w:val="00188F"/>
        </w:rPr>
        <w:t>Microsoft Dynamics CRM Online Professional voor Overheid</w:t>
      </w:r>
    </w:p>
    <w:p w14:paraId="7FE03458" w14:textId="02F211BC" w:rsidR="00203D8F" w:rsidRPr="00924715" w:rsidRDefault="00203D8F" w:rsidP="00203D8F">
      <w:pPr>
        <w:pStyle w:val="ProductList-Body"/>
      </w:pPr>
      <w:r>
        <w:t>Microsoft Social Listening en Microsoft Dynamics Marketing Sales Collaboration zijn niet beschikbaar in Microsoft Dynamics CRM Online Professional voor Overheid.</w:t>
      </w:r>
    </w:p>
    <w:p w14:paraId="614B4B2F" w14:textId="5745210F" w:rsidR="00203D8F" w:rsidRPr="00924715" w:rsidRDefault="00203D8F" w:rsidP="00203D8F">
      <w:pPr>
        <w:pStyle w:val="ProductList-Body"/>
      </w:pPr>
      <w:r>
        <w:t xml:space="preserve"> </w:t>
      </w:r>
    </w:p>
    <w:p w14:paraId="3C1EE8AF" w14:textId="3D2D37F5" w:rsidR="00E05F95" w:rsidRPr="00924715" w:rsidRDefault="0043674F" w:rsidP="00241D62">
      <w:pPr>
        <w:pStyle w:val="ProductList-Body"/>
      </w:pPr>
      <w:r>
        <w:rPr>
          <w:b/>
          <w:color w:val="00188F"/>
        </w:rPr>
        <w:t>Microsoft Dynamics CRM Online Support-aanbod</w:t>
      </w:r>
    </w:p>
    <w:p w14:paraId="08D146D0" w14:textId="427E7C1B" w:rsidR="00E05F95" w:rsidRPr="00924715" w:rsidRDefault="00E05F95" w:rsidP="0064152F">
      <w:pPr>
        <w:autoSpaceDE w:val="0"/>
        <w:autoSpaceDN w:val="0"/>
        <w:spacing w:after="0" w:line="240" w:lineRule="auto"/>
      </w:pPr>
      <w:r>
        <w:rPr>
          <w:rFonts w:cstheme="minorHAnsi"/>
          <w:sz w:val="18"/>
          <w:szCs w:val="18"/>
        </w:rPr>
        <w:t xml:space="preserve">Informatie over het ondersteuningsaanbod voor Microsoft Dynamics CRM Online is te vinden </w:t>
      </w:r>
      <w:r>
        <w:rPr>
          <w:rStyle w:val="ProductList-BodyChar"/>
        </w:rPr>
        <w:t xml:space="preserve">op </w:t>
      </w:r>
      <w:hyperlink r:id="rId50" w:history="1">
        <w:r>
          <w:rPr>
            <w:rStyle w:val="Hyperlink"/>
            <w:sz w:val="18"/>
          </w:rPr>
          <w:t>http://www.microsoft.com/en-us/dynamics/dynamics-online-support.aspx</w:t>
        </w:r>
      </w:hyperlink>
      <w:r>
        <w:rPr>
          <w:rFonts w:cstheme="minorHAnsi"/>
          <w:sz w:val="18"/>
          <w:szCs w:val="18"/>
        </w:rPr>
        <w:t>.</w:t>
      </w:r>
      <w:r w:rsidR="00E0030A">
        <w:rPr>
          <w:rFonts w:cstheme="minorHAnsi"/>
          <w:sz w:val="18"/>
          <w:szCs w:val="18"/>
        </w:rPr>
        <w:t xml:space="preserve"> </w:t>
      </w:r>
      <w:r>
        <w:rPr>
          <w:sz w:val="18"/>
        </w:rPr>
        <w:t>Ondersteuning wordt in het Engels geleverd, tenzij schriftelijk anders is overeengekomen door een klant en Microsoft.</w:t>
      </w:r>
      <w:r w:rsidR="00E0030A">
        <w:rPr>
          <w:sz w:val="18"/>
        </w:rPr>
        <w:t xml:space="preserve"> </w:t>
      </w:r>
    </w:p>
    <w:p w14:paraId="4FDCBD0D" w14:textId="11273B36" w:rsidR="00585A48" w:rsidRPr="00924715" w:rsidRDefault="002C4F69" w:rsidP="00585A48">
      <w:pPr>
        <w:pStyle w:val="ProductList-Body"/>
        <w:shd w:val="clear" w:color="auto" w:fill="A6A6A6" w:themeFill="background1" w:themeFillShade="A6"/>
        <w:spacing w:before="120" w:after="240"/>
        <w:jc w:val="right"/>
      </w:pPr>
      <w:hyperlink w:anchor="ToC" w:history="1">
        <w:r w:rsidR="00AA05B6">
          <w:rPr>
            <w:rStyle w:val="Hyperlink"/>
            <w:sz w:val="16"/>
            <w:szCs w:val="16"/>
          </w:rPr>
          <w:t>Inhoudsopgave</w:t>
        </w:r>
      </w:hyperlink>
      <w:r w:rsidR="00AA05B6">
        <w:rPr>
          <w:sz w:val="16"/>
          <w:szCs w:val="16"/>
        </w:rPr>
        <w:t xml:space="preserve"> / </w:t>
      </w:r>
      <w:hyperlink w:anchor="ChartKey" w:history="1">
        <w:r w:rsidR="00AA05B6">
          <w:rPr>
            <w:rStyle w:val="Hyperlink"/>
            <w:sz w:val="16"/>
            <w:szCs w:val="16"/>
          </w:rPr>
          <w:t>Verklaring van het schema</w:t>
        </w:r>
      </w:hyperlink>
      <w:r w:rsidR="00AA05B6">
        <w:rPr>
          <w:sz w:val="16"/>
          <w:szCs w:val="16"/>
        </w:rPr>
        <w:t xml:space="preserve"> / </w:t>
      </w:r>
      <w:hyperlink w:anchor="Index" w:history="1">
        <w:r w:rsidR="00AA05B6">
          <w:rPr>
            <w:rStyle w:val="Hyperlink"/>
            <w:sz w:val="16"/>
            <w:szCs w:val="16"/>
          </w:rPr>
          <w:t>Index</w:t>
        </w:r>
      </w:hyperlink>
    </w:p>
    <w:p w14:paraId="1C8E311B" w14:textId="77777777" w:rsidR="00AB223B" w:rsidRPr="00924715" w:rsidRDefault="00AB223B" w:rsidP="00991E89">
      <w:pPr>
        <w:pStyle w:val="ProductList-Offering2Heading"/>
        <w:outlineLvl w:val="2"/>
      </w:pPr>
      <w:bookmarkStart w:id="1036" w:name="_Toc409102953"/>
      <w:bookmarkStart w:id="1037" w:name="_Toc378147663"/>
      <w:bookmarkStart w:id="1038" w:name="_Toc378151560"/>
      <w:bookmarkStart w:id="1039" w:name="_Toc379797328"/>
      <w:bookmarkEnd w:id="1034"/>
      <w:bookmarkEnd w:id="1035"/>
      <w:r>
        <w:t>Microsoft Dynamics Marketing</w:t>
      </w:r>
      <w:bookmarkEnd w:id="1036"/>
    </w:p>
    <w:tbl>
      <w:tblPr>
        <w:tblStyle w:val="TableGrid"/>
        <w:tblW w:w="10770"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742E65" w14:paraId="0E08BD5B" w14:textId="77777777" w:rsidTr="008555A0">
        <w:trPr>
          <w:cantSplit/>
          <w:tblHeader/>
        </w:trPr>
        <w:tc>
          <w:tcPr>
            <w:tcW w:w="3097" w:type="dxa"/>
            <w:tcBorders>
              <w:bottom w:val="nil"/>
            </w:tcBorders>
            <w:shd w:val="clear" w:color="auto" w:fill="00188F"/>
          </w:tcPr>
          <w:p w14:paraId="15FE9C3F" w14:textId="77777777" w:rsidR="00742E65" w:rsidRPr="00EE0836" w:rsidRDefault="00742E65" w:rsidP="009130AF">
            <w:pPr>
              <w:pStyle w:val="ProductList-OfferingBody"/>
              <w:ind w:left="-28"/>
              <w:rPr>
                <w:color w:val="FFFFFF" w:themeColor="background1"/>
              </w:rPr>
            </w:pPr>
            <w:r>
              <w:rPr>
                <w:color w:val="FFFFFF" w:themeColor="background1"/>
              </w:rPr>
              <w:t>Producten</w:t>
            </w:r>
          </w:p>
        </w:tc>
        <w:tc>
          <w:tcPr>
            <w:tcW w:w="767" w:type="dxa"/>
            <w:tcBorders>
              <w:bottom w:val="nil"/>
            </w:tcBorders>
            <w:shd w:val="clear" w:color="auto" w:fill="00188F"/>
            <w:vAlign w:val="center"/>
          </w:tcPr>
          <w:p w14:paraId="63BCE2A5" w14:textId="529E1013" w:rsidR="00742E65" w:rsidRPr="00027101" w:rsidRDefault="00742E65" w:rsidP="00023EFF">
            <w:pPr>
              <w:pStyle w:val="ProductList-OfferingBody"/>
              <w:ind w:left="-113"/>
              <w:jc w:val="center"/>
              <w:rPr>
                <w:color w:val="FFFFFF" w:themeColor="background1"/>
              </w:rPr>
            </w:pPr>
            <w:r w:rsidRPr="00027101">
              <w:rPr>
                <w:color w:val="FFFFFF" w:themeColor="background1"/>
              </w:rPr>
              <w:fldChar w:fldCharType="begin"/>
            </w:r>
            <w:r w:rsidRPr="00027101">
              <w:rPr>
                <w:color w:val="FFFFFF" w:themeColor="background1"/>
              </w:rPr>
              <w:instrText xml:space="preserve"> AutoTextList  \sNoStyle\t “License”</w:instrText>
            </w:r>
            <w:r w:rsidRPr="00027101">
              <w:rPr>
                <w:color w:val="FFFFFF" w:themeColor="background1"/>
              </w:rPr>
              <w:fldChar w:fldCharType="separate"/>
            </w:r>
            <w:r w:rsidRPr="00027101">
              <w:rPr>
                <w:color w:val="FFFFFF" w:themeColor="background1"/>
              </w:rPr>
              <w:fldChar w:fldCharType="begin"/>
            </w:r>
            <w:r w:rsidRPr="00027101">
              <w:rPr>
                <w:color w:val="FFFFFF" w:themeColor="background1"/>
              </w:rPr>
              <w:instrText xml:space="preserve"> AutoTextList  \s NoStyle \t “Licentie” </w:instrText>
            </w:r>
            <w:r w:rsidRPr="00027101">
              <w:rPr>
                <w:color w:val="FFFFFF" w:themeColor="background1"/>
              </w:rPr>
              <w:fldChar w:fldCharType="separate"/>
            </w:r>
            <w:r w:rsidRPr="00027101">
              <w:rPr>
                <w:color w:val="FFFFFF" w:themeColor="background1"/>
              </w:rPr>
              <w:t xml:space="preserve"> L </w:t>
            </w:r>
            <w:r w:rsidRPr="00027101">
              <w:rPr>
                <w:color w:val="FFFFFF" w:themeColor="background1"/>
              </w:rPr>
              <w:fldChar w:fldCharType="end"/>
            </w:r>
            <w:r w:rsidRPr="00027101">
              <w:rPr>
                <w:color w:val="FFFFFF" w:themeColor="background1"/>
              </w:rPr>
              <w:fldChar w:fldCharType="end"/>
            </w:r>
          </w:p>
        </w:tc>
        <w:tc>
          <w:tcPr>
            <w:tcW w:w="767" w:type="dxa"/>
            <w:tcBorders>
              <w:left w:val="single" w:sz="12" w:space="0" w:color="FFFFFF" w:themeColor="background1"/>
            </w:tcBorders>
            <w:shd w:val="clear" w:color="auto" w:fill="00188F"/>
            <w:vAlign w:val="center"/>
          </w:tcPr>
          <w:p w14:paraId="604FB1E6" w14:textId="5C053358" w:rsidR="00742E65" w:rsidRPr="00EE0836" w:rsidRDefault="00742E65" w:rsidP="009130A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“Campus en School Overeenkomst” </w:instrText>
            </w:r>
            <w:r w:rsidRPr="007C4160">
              <w:rPr>
                <w:color w:val="FFFFFF" w:themeColor="background1"/>
              </w:rPr>
              <w:fldChar w:fldCharType="separate"/>
            </w:r>
            <w:r w:rsidRPr="007C4160">
              <w:rPr>
                <w:color w:val="FFFFFF" w:themeColor="background1"/>
              </w:rPr>
              <w:t>CA/SA</w:t>
            </w:r>
            <w:r w:rsidRPr="007C4160">
              <w:rPr>
                <w:color w:val="FFFFFF" w:themeColor="background1"/>
              </w:rPr>
              <w:fldChar w:fldCharType="end"/>
            </w:r>
          </w:p>
        </w:tc>
        <w:tc>
          <w:tcPr>
            <w:tcW w:w="767" w:type="dxa"/>
            <w:shd w:val="clear" w:color="auto" w:fill="00188F"/>
            <w:vAlign w:val="center"/>
          </w:tcPr>
          <w:p w14:paraId="6C68BC36" w14:textId="786AAA73" w:rsidR="00742E65" w:rsidRPr="00EE0836" w:rsidRDefault="00742E65" w:rsidP="009130A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“Enterprise Overeenkomst en Enterprise Subscription Overeenkomst.” </w:instrText>
            </w:r>
            <w:r w:rsidRPr="007C4160">
              <w:rPr>
                <w:color w:val="FFFFFF" w:themeColor="background1"/>
              </w:rPr>
              <w:fldChar w:fldCharType="separate"/>
            </w:r>
            <w:r w:rsidRPr="007C4160">
              <w:rPr>
                <w:color w:val="FFFFFF" w:themeColor="background1"/>
              </w:rPr>
              <w:t>EA/EAS</w:t>
            </w:r>
            <w:r w:rsidRPr="007C4160">
              <w:rPr>
                <w:color w:val="FFFFFF" w:themeColor="background1"/>
              </w:rPr>
              <w:fldChar w:fldCharType="end"/>
            </w:r>
          </w:p>
        </w:tc>
        <w:tc>
          <w:tcPr>
            <w:tcW w:w="768" w:type="dxa"/>
            <w:shd w:val="clear" w:color="auto" w:fill="00188F"/>
            <w:vAlign w:val="center"/>
          </w:tcPr>
          <w:p w14:paraId="090966E5" w14:textId="0F34E5C5" w:rsidR="00742E65" w:rsidRPr="00EE0836" w:rsidRDefault="00742E65" w:rsidP="009130A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“Enrollment for Education Solutions” </w:instrText>
            </w:r>
            <w:r w:rsidRPr="007C4160">
              <w:rPr>
                <w:color w:val="FFFFFF" w:themeColor="background1"/>
              </w:rPr>
              <w:fldChar w:fldCharType="separate"/>
            </w:r>
            <w:r w:rsidRPr="007C4160">
              <w:rPr>
                <w:color w:val="FFFFFF" w:themeColor="background1"/>
              </w:rPr>
              <w:t>EES</w:t>
            </w:r>
            <w:r w:rsidRPr="007C4160">
              <w:rPr>
                <w:color w:val="FFFFFF" w:themeColor="background1"/>
              </w:rPr>
              <w:fldChar w:fldCharType="end"/>
            </w:r>
          </w:p>
        </w:tc>
        <w:tc>
          <w:tcPr>
            <w:tcW w:w="767" w:type="dxa"/>
            <w:shd w:val="clear" w:color="auto" w:fill="00188F"/>
            <w:vAlign w:val="center"/>
          </w:tcPr>
          <w:p w14:paraId="48BD1BA9" w14:textId="17291186" w:rsidR="00742E65" w:rsidRPr="00EE0836" w:rsidRDefault="00742E65" w:rsidP="009130A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“Microsoft Products and Services Agreement.”  </w:instrText>
            </w:r>
            <w:r w:rsidRPr="007C4160">
              <w:rPr>
                <w:color w:val="FFFFFF" w:themeColor="background1"/>
              </w:rPr>
              <w:fldChar w:fldCharType="separate"/>
            </w:r>
            <w:r w:rsidRPr="007C4160">
              <w:rPr>
                <w:color w:val="FFFFFF" w:themeColor="background1"/>
              </w:rPr>
              <w:t>MPSA</w:t>
            </w:r>
            <w:r w:rsidRPr="007C4160">
              <w:rPr>
                <w:color w:val="FFFFFF" w:themeColor="background1"/>
              </w:rPr>
              <w:fldChar w:fldCharType="end"/>
            </w:r>
          </w:p>
        </w:tc>
        <w:tc>
          <w:tcPr>
            <w:tcW w:w="767" w:type="dxa"/>
            <w:shd w:val="clear" w:color="auto" w:fill="00188F"/>
            <w:vAlign w:val="center"/>
          </w:tcPr>
          <w:p w14:paraId="19DAEC47" w14:textId="04BE8277" w:rsidR="00742E65" w:rsidRPr="00EE0836" w:rsidRDefault="00742E65" w:rsidP="009130A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License”  </w:instrText>
            </w:r>
            <w:r w:rsidRPr="007C4160">
              <w:rPr>
                <w:color w:val="FFFFFF" w:themeColor="background1"/>
              </w:rPr>
              <w:fldChar w:fldCharType="separate"/>
            </w:r>
            <w:r w:rsidRPr="007C4160">
              <w:rPr>
                <w:color w:val="FFFFFF" w:themeColor="background1"/>
              </w:rPr>
              <w:t>OL</w:t>
            </w:r>
            <w:r w:rsidRPr="007C4160">
              <w:rPr>
                <w:color w:val="FFFFFF" w:themeColor="background1"/>
              </w:rPr>
              <w:fldChar w:fldCharType="end"/>
            </w:r>
          </w:p>
        </w:tc>
        <w:tc>
          <w:tcPr>
            <w:tcW w:w="768" w:type="dxa"/>
            <w:shd w:val="clear" w:color="auto" w:fill="00188F"/>
            <w:vAlign w:val="center"/>
          </w:tcPr>
          <w:p w14:paraId="7EA71703" w14:textId="5981FC7F" w:rsidR="00742E65" w:rsidRPr="00EE0836" w:rsidRDefault="00742E65" w:rsidP="009130A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Minimum” </w:instrText>
            </w:r>
            <w:r w:rsidRPr="007C4160">
              <w:rPr>
                <w:color w:val="FFFFFF" w:themeColor="background1"/>
              </w:rPr>
              <w:fldChar w:fldCharType="separate"/>
            </w:r>
            <w:r w:rsidRPr="007C4160">
              <w:rPr>
                <w:color w:val="FFFFFF" w:themeColor="background1"/>
              </w:rPr>
              <w:t>OM</w:t>
            </w:r>
            <w:r w:rsidRPr="007C4160">
              <w:rPr>
                <w:color w:val="FFFFFF" w:themeColor="background1"/>
              </w:rPr>
              <w:fldChar w:fldCharType="end"/>
            </w:r>
          </w:p>
        </w:tc>
        <w:tc>
          <w:tcPr>
            <w:tcW w:w="767" w:type="dxa"/>
            <w:shd w:val="clear" w:color="auto" w:fill="00188F"/>
            <w:vAlign w:val="center"/>
          </w:tcPr>
          <w:p w14:paraId="6B2AC945" w14:textId="743F165E" w:rsidR="00742E65" w:rsidRPr="00EE0836" w:rsidRDefault="00742E65" w:rsidP="009130A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Value en Open Value Subscription” </w:instrText>
            </w:r>
            <w:r w:rsidRPr="007C4160">
              <w:rPr>
                <w:color w:val="FFFFFF" w:themeColor="background1"/>
              </w:rPr>
              <w:fldChar w:fldCharType="separate"/>
            </w:r>
            <w:r w:rsidRPr="007C4160">
              <w:rPr>
                <w:color w:val="FFFFFF" w:themeColor="background1"/>
              </w:rPr>
              <w:t>OV/OVS</w:t>
            </w:r>
            <w:r w:rsidRPr="007C4160">
              <w:rPr>
                <w:color w:val="FFFFFF" w:themeColor="background1"/>
              </w:rPr>
              <w:fldChar w:fldCharType="end"/>
            </w:r>
          </w:p>
        </w:tc>
        <w:tc>
          <w:tcPr>
            <w:tcW w:w="767" w:type="dxa"/>
            <w:shd w:val="clear" w:color="auto" w:fill="00188F"/>
            <w:vAlign w:val="center"/>
          </w:tcPr>
          <w:p w14:paraId="63784D95" w14:textId="3A8BA2FF" w:rsidR="00742E65" w:rsidRPr="00EE0836" w:rsidRDefault="00742E65" w:rsidP="009130A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“Select en Select Plus” </w:instrText>
            </w:r>
            <w:r w:rsidRPr="007C4160">
              <w:rPr>
                <w:color w:val="FFFFFF" w:themeColor="background1"/>
              </w:rPr>
              <w:fldChar w:fldCharType="separate"/>
            </w:r>
            <w:r w:rsidRPr="007C4160">
              <w:rPr>
                <w:color w:val="FFFFFF" w:themeColor="background1"/>
              </w:rPr>
              <w:t>S/S+</w:t>
            </w:r>
            <w:r w:rsidRPr="007C4160">
              <w:rPr>
                <w:color w:val="FFFFFF" w:themeColor="background1"/>
              </w:rPr>
              <w:fldChar w:fldCharType="end"/>
            </w:r>
          </w:p>
        </w:tc>
        <w:tc>
          <w:tcPr>
            <w:tcW w:w="768" w:type="dxa"/>
            <w:shd w:val="clear" w:color="auto" w:fill="00188F"/>
            <w:vAlign w:val="center"/>
          </w:tcPr>
          <w:p w14:paraId="19452E2A" w14:textId="37A5529C" w:rsidR="00742E65" w:rsidRPr="00EE0836" w:rsidRDefault="00742E65" w:rsidP="009130AF">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5E5D88" w14:paraId="5C047BAB" w14:textId="77777777" w:rsidTr="008555A0">
        <w:trPr>
          <w:cantSplit/>
        </w:trPr>
        <w:tc>
          <w:tcPr>
            <w:tcW w:w="3097" w:type="dxa"/>
            <w:tcBorders>
              <w:top w:val="nil"/>
              <w:left w:val="nil"/>
              <w:bottom w:val="nil"/>
              <w:right w:val="nil"/>
            </w:tcBorders>
          </w:tcPr>
          <w:p w14:paraId="0054F31A" w14:textId="7D1CEE92" w:rsidR="005E5D88" w:rsidRDefault="005E5D88" w:rsidP="000F0FB8">
            <w:pPr>
              <w:pStyle w:val="ProductList-Offering2"/>
            </w:pPr>
            <w:bookmarkStart w:id="1040" w:name="_Toc409102954"/>
            <w:r>
              <w:t>Microsoft Dynamics Marketing Enterprise (Gebruikers-SL)</w:t>
            </w:r>
            <w:bookmarkEnd w:id="1040"/>
            <w:r>
              <w:fldChar w:fldCharType="begin"/>
            </w:r>
            <w:r>
              <w:instrText>XE "Microsoft Dynamics Marketing Enterprise (Gebruikers-SL)"</w:instrText>
            </w:r>
            <w:r>
              <w:fldChar w:fldCharType="end"/>
            </w:r>
          </w:p>
        </w:tc>
        <w:tc>
          <w:tcPr>
            <w:tcW w:w="767" w:type="dxa"/>
            <w:tcBorders>
              <w:top w:val="nil"/>
              <w:left w:val="nil"/>
              <w:bottom w:val="nil"/>
              <w:right w:val="nil"/>
            </w:tcBorders>
            <w:vAlign w:val="center"/>
          </w:tcPr>
          <w:p w14:paraId="55FED1E9" w14:textId="77777777" w:rsidR="005E5D88" w:rsidRDefault="005E5D88"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BC7AA98" w14:textId="77777777" w:rsidR="005E5D88" w:rsidRDefault="005E5D88" w:rsidP="000F0FB8">
            <w:pPr>
              <w:pStyle w:val="ProductList-OfferingBody"/>
              <w:ind w:left="-113"/>
              <w:jc w:val="center"/>
            </w:pPr>
          </w:p>
        </w:tc>
        <w:tc>
          <w:tcPr>
            <w:tcW w:w="767" w:type="dxa"/>
            <w:shd w:val="clear" w:color="auto" w:fill="70AD47" w:themeFill="accent6"/>
            <w:vAlign w:val="center"/>
          </w:tcPr>
          <w:p w14:paraId="25E84E01" w14:textId="57C59A09" w:rsidR="005E5D88" w:rsidRDefault="005E5D88" w:rsidP="000F0FB8">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68" w:type="dxa"/>
            <w:shd w:val="clear" w:color="auto" w:fill="BFBFBF" w:themeFill="background1" w:themeFillShade="BF"/>
            <w:vAlign w:val="center"/>
          </w:tcPr>
          <w:p w14:paraId="5C054C76" w14:textId="77777777" w:rsidR="005E5D88" w:rsidRDefault="005E5D88" w:rsidP="000F0FB8">
            <w:pPr>
              <w:pStyle w:val="ProductList-OfferingBody"/>
              <w:ind w:left="-113"/>
              <w:jc w:val="center"/>
            </w:pPr>
          </w:p>
        </w:tc>
        <w:tc>
          <w:tcPr>
            <w:tcW w:w="767" w:type="dxa"/>
            <w:shd w:val="clear" w:color="auto" w:fill="70AD47" w:themeFill="accent6"/>
            <w:vAlign w:val="center"/>
          </w:tcPr>
          <w:p w14:paraId="52532B60" w14:textId="77777777" w:rsidR="005E5D88" w:rsidRDefault="005E5D88" w:rsidP="000F0FB8">
            <w:pPr>
              <w:pStyle w:val="ProductList-OfferingBody"/>
              <w:ind w:left="-113"/>
              <w:jc w:val="center"/>
            </w:pPr>
          </w:p>
        </w:tc>
        <w:tc>
          <w:tcPr>
            <w:tcW w:w="767" w:type="dxa"/>
            <w:shd w:val="clear" w:color="auto" w:fill="BFBFBF" w:themeFill="background1" w:themeFillShade="BF"/>
            <w:vAlign w:val="center"/>
          </w:tcPr>
          <w:p w14:paraId="5BB3D9EA" w14:textId="77777777" w:rsidR="005E5D88" w:rsidRDefault="005E5D88" w:rsidP="000F0FB8">
            <w:pPr>
              <w:pStyle w:val="ProductList-OfferingBody"/>
              <w:ind w:left="-113"/>
              <w:jc w:val="center"/>
            </w:pPr>
          </w:p>
        </w:tc>
        <w:tc>
          <w:tcPr>
            <w:tcW w:w="768" w:type="dxa"/>
            <w:shd w:val="clear" w:color="auto" w:fill="BFBFBF" w:themeFill="background1" w:themeFillShade="BF"/>
            <w:vAlign w:val="center"/>
          </w:tcPr>
          <w:p w14:paraId="1DBBD042" w14:textId="77777777" w:rsidR="005E5D88" w:rsidRDefault="005E5D88" w:rsidP="000F0FB8">
            <w:pPr>
              <w:pStyle w:val="ProductList-OfferingBody"/>
              <w:ind w:left="-113"/>
              <w:jc w:val="center"/>
            </w:pPr>
          </w:p>
        </w:tc>
        <w:tc>
          <w:tcPr>
            <w:tcW w:w="767" w:type="dxa"/>
            <w:shd w:val="clear" w:color="auto" w:fill="BFBFBF" w:themeFill="background1" w:themeFillShade="BF"/>
            <w:vAlign w:val="center"/>
          </w:tcPr>
          <w:p w14:paraId="49313D2E" w14:textId="77777777" w:rsidR="005E5D88" w:rsidRDefault="005E5D88" w:rsidP="000F0FB8">
            <w:pPr>
              <w:pStyle w:val="ProductList-OfferingBody"/>
              <w:ind w:left="-113"/>
              <w:jc w:val="center"/>
            </w:pPr>
          </w:p>
        </w:tc>
        <w:tc>
          <w:tcPr>
            <w:tcW w:w="767" w:type="dxa"/>
            <w:shd w:val="clear" w:color="auto" w:fill="BFBFBF" w:themeFill="background1" w:themeFillShade="BF"/>
            <w:vAlign w:val="center"/>
          </w:tcPr>
          <w:p w14:paraId="0104F950" w14:textId="77777777" w:rsidR="005E5D88" w:rsidRDefault="005E5D88" w:rsidP="000F0FB8">
            <w:pPr>
              <w:pStyle w:val="ProductList-OfferingBody"/>
              <w:ind w:left="-113"/>
              <w:jc w:val="center"/>
            </w:pPr>
          </w:p>
        </w:tc>
        <w:tc>
          <w:tcPr>
            <w:tcW w:w="768" w:type="dxa"/>
            <w:shd w:val="clear" w:color="auto" w:fill="70AD47" w:themeFill="accent6"/>
            <w:vAlign w:val="center"/>
          </w:tcPr>
          <w:p w14:paraId="36DD1F3F" w14:textId="0E0C512F" w:rsidR="005E5D88" w:rsidRDefault="005E5D88" w:rsidP="000F0FB8">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r>
      <w:tr w:rsidR="005E5D88" w14:paraId="44348412" w14:textId="77777777" w:rsidTr="008555A0">
        <w:trPr>
          <w:cantSplit/>
        </w:trPr>
        <w:tc>
          <w:tcPr>
            <w:tcW w:w="3097" w:type="dxa"/>
            <w:tcBorders>
              <w:top w:val="nil"/>
              <w:left w:val="nil"/>
              <w:bottom w:val="nil"/>
              <w:right w:val="nil"/>
            </w:tcBorders>
          </w:tcPr>
          <w:p w14:paraId="330934E0" w14:textId="7350AB4C" w:rsidR="005E5D88" w:rsidRDefault="005E5D88" w:rsidP="000F0FB8">
            <w:pPr>
              <w:pStyle w:val="ProductList-Offering2"/>
            </w:pPr>
            <w:bookmarkStart w:id="1041" w:name="_Toc409102955"/>
            <w:r>
              <w:t>Microsoft Dynamics Marketing Enterprise Extra Messages (Aanvullende SL)</w:t>
            </w:r>
            <w:bookmarkEnd w:id="1041"/>
            <w:r>
              <w:fldChar w:fldCharType="begin"/>
            </w:r>
            <w:r>
              <w:instrText>XE "Microsoft Dynamics Marketing Enterprise Extra Messages (Aanvullende SL)"</w:instrText>
            </w:r>
            <w:r>
              <w:fldChar w:fldCharType="end"/>
            </w:r>
          </w:p>
        </w:tc>
        <w:tc>
          <w:tcPr>
            <w:tcW w:w="767" w:type="dxa"/>
            <w:tcBorders>
              <w:top w:val="nil"/>
              <w:left w:val="nil"/>
              <w:bottom w:val="nil"/>
              <w:right w:val="nil"/>
            </w:tcBorders>
            <w:vAlign w:val="center"/>
          </w:tcPr>
          <w:p w14:paraId="033E427B" w14:textId="77777777" w:rsidR="005E5D88" w:rsidRDefault="005E5D88"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68918A4" w14:textId="77777777" w:rsidR="005E5D88" w:rsidRDefault="005E5D88" w:rsidP="000F0FB8">
            <w:pPr>
              <w:pStyle w:val="ProductList-OfferingBody"/>
              <w:ind w:left="-113"/>
              <w:jc w:val="center"/>
            </w:pPr>
          </w:p>
        </w:tc>
        <w:tc>
          <w:tcPr>
            <w:tcW w:w="767" w:type="dxa"/>
            <w:shd w:val="clear" w:color="auto" w:fill="70AD47" w:themeFill="accent6"/>
            <w:vAlign w:val="center"/>
          </w:tcPr>
          <w:p w14:paraId="548308A5" w14:textId="420D2205" w:rsidR="005E5D88" w:rsidRPr="009C7CF8" w:rsidRDefault="005E5D88" w:rsidP="000F0FB8">
            <w:pPr>
              <w:pStyle w:val="ProductList-OfferingBody"/>
              <w:ind w:left="-113"/>
              <w:jc w:val="center"/>
              <w:rPr>
                <w:color w:val="70AD47" w:themeColor="accent6"/>
              </w:rP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68" w:type="dxa"/>
            <w:shd w:val="clear" w:color="auto" w:fill="BFBFBF" w:themeFill="background1" w:themeFillShade="BF"/>
            <w:vAlign w:val="center"/>
          </w:tcPr>
          <w:p w14:paraId="41EF9433" w14:textId="77777777" w:rsidR="005E5D88" w:rsidRDefault="005E5D88" w:rsidP="000F0FB8">
            <w:pPr>
              <w:pStyle w:val="ProductList-OfferingBody"/>
              <w:ind w:left="-113"/>
              <w:jc w:val="center"/>
            </w:pPr>
          </w:p>
        </w:tc>
        <w:tc>
          <w:tcPr>
            <w:tcW w:w="767" w:type="dxa"/>
            <w:shd w:val="clear" w:color="auto" w:fill="70AD47" w:themeFill="accent6"/>
            <w:vAlign w:val="center"/>
          </w:tcPr>
          <w:p w14:paraId="1F153329" w14:textId="77777777" w:rsidR="005E5D88" w:rsidRDefault="005E5D88" w:rsidP="000F0FB8">
            <w:pPr>
              <w:pStyle w:val="ProductList-OfferingBody"/>
              <w:ind w:left="-113"/>
              <w:jc w:val="center"/>
            </w:pPr>
          </w:p>
        </w:tc>
        <w:tc>
          <w:tcPr>
            <w:tcW w:w="767" w:type="dxa"/>
            <w:shd w:val="clear" w:color="auto" w:fill="BFBFBF" w:themeFill="background1" w:themeFillShade="BF"/>
            <w:vAlign w:val="center"/>
          </w:tcPr>
          <w:p w14:paraId="0B585C14" w14:textId="77777777" w:rsidR="005E5D88" w:rsidRDefault="005E5D88" w:rsidP="000F0FB8">
            <w:pPr>
              <w:pStyle w:val="ProductList-OfferingBody"/>
              <w:ind w:left="-113"/>
              <w:jc w:val="center"/>
            </w:pPr>
          </w:p>
        </w:tc>
        <w:tc>
          <w:tcPr>
            <w:tcW w:w="768" w:type="dxa"/>
            <w:shd w:val="clear" w:color="auto" w:fill="BFBFBF" w:themeFill="background1" w:themeFillShade="BF"/>
            <w:vAlign w:val="center"/>
          </w:tcPr>
          <w:p w14:paraId="57D116DF" w14:textId="77777777" w:rsidR="005E5D88" w:rsidRDefault="005E5D88" w:rsidP="000F0FB8">
            <w:pPr>
              <w:pStyle w:val="ProductList-OfferingBody"/>
              <w:ind w:left="-113"/>
              <w:jc w:val="center"/>
            </w:pPr>
          </w:p>
        </w:tc>
        <w:tc>
          <w:tcPr>
            <w:tcW w:w="767" w:type="dxa"/>
            <w:shd w:val="clear" w:color="auto" w:fill="BFBFBF" w:themeFill="background1" w:themeFillShade="BF"/>
            <w:vAlign w:val="center"/>
          </w:tcPr>
          <w:p w14:paraId="0B675E47" w14:textId="77777777" w:rsidR="005E5D88" w:rsidRDefault="005E5D88" w:rsidP="000F0FB8">
            <w:pPr>
              <w:pStyle w:val="ProductList-OfferingBody"/>
              <w:ind w:left="-113"/>
              <w:jc w:val="center"/>
            </w:pPr>
          </w:p>
        </w:tc>
        <w:tc>
          <w:tcPr>
            <w:tcW w:w="767" w:type="dxa"/>
            <w:shd w:val="clear" w:color="auto" w:fill="BFBFBF" w:themeFill="background1" w:themeFillShade="BF"/>
            <w:vAlign w:val="center"/>
          </w:tcPr>
          <w:p w14:paraId="17988789" w14:textId="77777777" w:rsidR="005E5D88" w:rsidRDefault="005E5D88" w:rsidP="000F0FB8">
            <w:pPr>
              <w:pStyle w:val="ProductList-OfferingBody"/>
              <w:ind w:left="-113"/>
              <w:jc w:val="center"/>
            </w:pPr>
          </w:p>
        </w:tc>
        <w:tc>
          <w:tcPr>
            <w:tcW w:w="768" w:type="dxa"/>
            <w:shd w:val="clear" w:color="auto" w:fill="70AD47" w:themeFill="accent6"/>
            <w:vAlign w:val="center"/>
          </w:tcPr>
          <w:p w14:paraId="51946005" w14:textId="71366CA5" w:rsidR="005E5D88" w:rsidRDefault="005E5D88" w:rsidP="000F0FB8">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r>
      <w:tr w:rsidR="005E5D88" w14:paraId="5CFEF275" w14:textId="77777777" w:rsidTr="008555A0">
        <w:trPr>
          <w:cantSplit/>
        </w:trPr>
        <w:tc>
          <w:tcPr>
            <w:tcW w:w="3097" w:type="dxa"/>
            <w:tcBorders>
              <w:top w:val="nil"/>
              <w:left w:val="nil"/>
              <w:bottom w:val="nil"/>
              <w:right w:val="nil"/>
            </w:tcBorders>
          </w:tcPr>
          <w:p w14:paraId="5768E744" w14:textId="06104872" w:rsidR="005E5D88" w:rsidRDefault="005E5D88" w:rsidP="000F0FB8">
            <w:pPr>
              <w:pStyle w:val="ProductList-Offering2"/>
            </w:pPr>
            <w:bookmarkStart w:id="1042" w:name="_Toc409102956"/>
            <w:r>
              <w:t>Microsoft Dynamics Marketing Enterprise Extra Storage (Aanvullende SL)</w:t>
            </w:r>
            <w:bookmarkEnd w:id="1042"/>
            <w:r>
              <w:fldChar w:fldCharType="begin"/>
            </w:r>
            <w:r>
              <w:instrText>XE "Microsoft Dynamics Marketing Enterprise Extra Storage (Aanvullende SL)"</w:instrText>
            </w:r>
            <w:r>
              <w:fldChar w:fldCharType="end"/>
            </w:r>
          </w:p>
        </w:tc>
        <w:tc>
          <w:tcPr>
            <w:tcW w:w="767" w:type="dxa"/>
            <w:tcBorders>
              <w:top w:val="nil"/>
              <w:left w:val="nil"/>
              <w:bottom w:val="nil"/>
              <w:right w:val="nil"/>
            </w:tcBorders>
            <w:vAlign w:val="center"/>
          </w:tcPr>
          <w:p w14:paraId="6E7CFF6E" w14:textId="77777777" w:rsidR="005E5D88" w:rsidRDefault="005E5D88"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C601619" w14:textId="67494E48" w:rsidR="005E5D88" w:rsidRDefault="005E5D88" w:rsidP="000F0FB8">
            <w:pPr>
              <w:pStyle w:val="ProductList-OfferingBody"/>
              <w:ind w:left="-113"/>
              <w:jc w:val="center"/>
            </w:pPr>
            <w:r>
              <w:t>1</w:t>
            </w:r>
          </w:p>
        </w:tc>
        <w:tc>
          <w:tcPr>
            <w:tcW w:w="767" w:type="dxa"/>
            <w:shd w:val="clear" w:color="auto" w:fill="70AD47" w:themeFill="accent6"/>
            <w:vAlign w:val="center"/>
          </w:tcPr>
          <w:p w14:paraId="1D3C8FBB" w14:textId="5EE5F4D5" w:rsidR="005E5D88" w:rsidRPr="009C7CF8" w:rsidRDefault="005E5D88" w:rsidP="000F0FB8">
            <w:pPr>
              <w:pStyle w:val="ProductList-OfferingBody"/>
              <w:ind w:left="-113"/>
              <w:jc w:val="center"/>
              <w:rPr>
                <w:color w:val="70AD47" w:themeColor="accent6"/>
              </w:rP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68" w:type="dxa"/>
            <w:shd w:val="clear" w:color="auto" w:fill="BFBFBF" w:themeFill="background1" w:themeFillShade="BF"/>
            <w:vAlign w:val="center"/>
          </w:tcPr>
          <w:p w14:paraId="3762B9D3" w14:textId="77777777" w:rsidR="005E5D88" w:rsidRDefault="005E5D88" w:rsidP="000F0FB8">
            <w:pPr>
              <w:pStyle w:val="ProductList-OfferingBody"/>
              <w:ind w:left="-113"/>
              <w:jc w:val="center"/>
            </w:pPr>
          </w:p>
        </w:tc>
        <w:tc>
          <w:tcPr>
            <w:tcW w:w="767" w:type="dxa"/>
            <w:shd w:val="clear" w:color="auto" w:fill="70AD47" w:themeFill="accent6"/>
            <w:vAlign w:val="center"/>
          </w:tcPr>
          <w:p w14:paraId="617F92AA" w14:textId="77777777" w:rsidR="005E5D88" w:rsidRDefault="005E5D88" w:rsidP="000F0FB8">
            <w:pPr>
              <w:pStyle w:val="ProductList-OfferingBody"/>
              <w:ind w:left="-113"/>
              <w:jc w:val="center"/>
            </w:pPr>
          </w:p>
        </w:tc>
        <w:tc>
          <w:tcPr>
            <w:tcW w:w="767" w:type="dxa"/>
            <w:shd w:val="clear" w:color="auto" w:fill="BFBFBF" w:themeFill="background1" w:themeFillShade="BF"/>
            <w:vAlign w:val="center"/>
          </w:tcPr>
          <w:p w14:paraId="762A7ABE" w14:textId="77777777" w:rsidR="005E5D88" w:rsidRDefault="005E5D88" w:rsidP="000F0FB8">
            <w:pPr>
              <w:pStyle w:val="ProductList-OfferingBody"/>
              <w:ind w:left="-113"/>
              <w:jc w:val="center"/>
            </w:pPr>
          </w:p>
        </w:tc>
        <w:tc>
          <w:tcPr>
            <w:tcW w:w="768" w:type="dxa"/>
            <w:shd w:val="clear" w:color="auto" w:fill="BFBFBF" w:themeFill="background1" w:themeFillShade="BF"/>
            <w:vAlign w:val="center"/>
          </w:tcPr>
          <w:p w14:paraId="56B3B5F2" w14:textId="77777777" w:rsidR="005E5D88" w:rsidRDefault="005E5D88" w:rsidP="000F0FB8">
            <w:pPr>
              <w:pStyle w:val="ProductList-OfferingBody"/>
              <w:ind w:left="-113"/>
              <w:jc w:val="center"/>
            </w:pPr>
          </w:p>
        </w:tc>
        <w:tc>
          <w:tcPr>
            <w:tcW w:w="767" w:type="dxa"/>
            <w:shd w:val="clear" w:color="auto" w:fill="BFBFBF" w:themeFill="background1" w:themeFillShade="BF"/>
            <w:vAlign w:val="center"/>
          </w:tcPr>
          <w:p w14:paraId="4757E68C" w14:textId="77777777" w:rsidR="005E5D88" w:rsidRDefault="005E5D88" w:rsidP="000F0FB8">
            <w:pPr>
              <w:pStyle w:val="ProductList-OfferingBody"/>
              <w:ind w:left="-113"/>
              <w:jc w:val="center"/>
            </w:pPr>
          </w:p>
        </w:tc>
        <w:tc>
          <w:tcPr>
            <w:tcW w:w="767" w:type="dxa"/>
            <w:shd w:val="clear" w:color="auto" w:fill="BFBFBF" w:themeFill="background1" w:themeFillShade="BF"/>
            <w:vAlign w:val="center"/>
          </w:tcPr>
          <w:p w14:paraId="12345657" w14:textId="77777777" w:rsidR="005E5D88" w:rsidRDefault="005E5D88" w:rsidP="000F0FB8">
            <w:pPr>
              <w:pStyle w:val="ProductList-OfferingBody"/>
              <w:ind w:left="-113"/>
              <w:jc w:val="center"/>
            </w:pPr>
          </w:p>
        </w:tc>
        <w:tc>
          <w:tcPr>
            <w:tcW w:w="768" w:type="dxa"/>
            <w:shd w:val="clear" w:color="auto" w:fill="70AD47" w:themeFill="accent6"/>
            <w:vAlign w:val="center"/>
          </w:tcPr>
          <w:p w14:paraId="7CE0F409" w14:textId="372477D4" w:rsidR="005E5D88" w:rsidRDefault="005E5D88" w:rsidP="000F0FB8">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r>
      <w:tr w:rsidR="005E5D88" w14:paraId="32F7DE08" w14:textId="77777777" w:rsidTr="008555A0">
        <w:trPr>
          <w:cantSplit/>
        </w:trPr>
        <w:tc>
          <w:tcPr>
            <w:tcW w:w="3097" w:type="dxa"/>
            <w:tcBorders>
              <w:top w:val="nil"/>
              <w:left w:val="nil"/>
              <w:bottom w:val="nil"/>
              <w:right w:val="nil"/>
            </w:tcBorders>
          </w:tcPr>
          <w:p w14:paraId="3BA84FA4" w14:textId="1DB9F5FF" w:rsidR="005E5D88" w:rsidRDefault="005E5D88" w:rsidP="000F0FB8">
            <w:pPr>
              <w:pStyle w:val="ProductList-Offering2"/>
            </w:pPr>
            <w:bookmarkStart w:id="1043" w:name="_Toc409102957"/>
            <w:r>
              <w:t>Microsoft Dynamics Marketing Enterprise Education (Gebruikers-SL)</w:t>
            </w:r>
            <w:bookmarkEnd w:id="1043"/>
            <w:r>
              <w:fldChar w:fldCharType="begin"/>
            </w:r>
            <w:r>
              <w:instrText>XE "Microsoft Dynamics Marketing Enterprise Education (Gebruikers-SL)"</w:instrText>
            </w:r>
            <w:r>
              <w:fldChar w:fldCharType="end"/>
            </w:r>
          </w:p>
        </w:tc>
        <w:tc>
          <w:tcPr>
            <w:tcW w:w="767" w:type="dxa"/>
            <w:tcBorders>
              <w:top w:val="nil"/>
              <w:left w:val="nil"/>
              <w:bottom w:val="nil"/>
              <w:right w:val="nil"/>
            </w:tcBorders>
            <w:vAlign w:val="center"/>
          </w:tcPr>
          <w:p w14:paraId="430417F3" w14:textId="77777777" w:rsidR="005E5D88" w:rsidRDefault="005E5D88"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F17A929" w14:textId="77777777" w:rsidR="005E5D88" w:rsidRPr="008F2D2C" w:rsidRDefault="005E5D88"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19C1423E" w14:textId="77777777" w:rsidR="005E5D88" w:rsidRPr="00287117" w:rsidRDefault="005E5D88" w:rsidP="000F0FB8">
            <w:pPr>
              <w:pStyle w:val="ProductList-OfferingBody"/>
              <w:ind w:left="-113"/>
              <w:jc w:val="center"/>
            </w:pPr>
          </w:p>
        </w:tc>
        <w:tc>
          <w:tcPr>
            <w:tcW w:w="768" w:type="dxa"/>
            <w:shd w:val="clear" w:color="auto" w:fill="70AD47" w:themeFill="accent6"/>
            <w:vAlign w:val="center"/>
          </w:tcPr>
          <w:p w14:paraId="26170EC7" w14:textId="37CE150E" w:rsidR="005E5D88" w:rsidRDefault="005E5D88" w:rsidP="000F0FB8">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w:t>
            </w:r>
            <w:r w:rsidRPr="00F57F3F">
              <w:fldChar w:fldCharType="end"/>
            </w:r>
            <w:r w:rsidRPr="00F57F3F">
              <w:fldChar w:fldCharType="begin"/>
            </w:r>
            <w:r w:rsidRPr="00F57F3F">
              <w:instrText xml:space="preserve"> AutoTextList  \s NoStyle \t “Student-product” </w:instrText>
            </w:r>
            <w:r w:rsidRPr="00F57F3F">
              <w:fldChar w:fldCharType="separate"/>
            </w:r>
            <w:r w:rsidRPr="00F57F3F">
              <w:t>ST</w:t>
            </w:r>
            <w:r w:rsidRPr="00F57F3F">
              <w:fldChar w:fldCharType="end"/>
            </w:r>
          </w:p>
        </w:tc>
        <w:tc>
          <w:tcPr>
            <w:tcW w:w="767" w:type="dxa"/>
            <w:shd w:val="clear" w:color="auto" w:fill="BFBFBF" w:themeFill="background1" w:themeFillShade="BF"/>
            <w:vAlign w:val="center"/>
          </w:tcPr>
          <w:p w14:paraId="5D9EC25B" w14:textId="2C433DF9" w:rsidR="005E5D88" w:rsidRDefault="005E5D88" w:rsidP="000F0FB8">
            <w:pPr>
              <w:pStyle w:val="ProductList-OfferingBody"/>
              <w:ind w:left="-113"/>
              <w:jc w:val="center"/>
            </w:pPr>
            <w:r>
              <w:t xml:space="preserve"> </w:t>
            </w:r>
          </w:p>
        </w:tc>
        <w:tc>
          <w:tcPr>
            <w:tcW w:w="767" w:type="dxa"/>
            <w:shd w:val="clear" w:color="auto" w:fill="BFBFBF" w:themeFill="background1" w:themeFillShade="BF"/>
            <w:vAlign w:val="center"/>
          </w:tcPr>
          <w:p w14:paraId="2E9303A3" w14:textId="77777777" w:rsidR="005E5D88" w:rsidRDefault="005E5D88" w:rsidP="000F0FB8">
            <w:pPr>
              <w:pStyle w:val="ProductList-OfferingBody"/>
              <w:ind w:left="-113"/>
              <w:jc w:val="center"/>
            </w:pPr>
          </w:p>
        </w:tc>
        <w:tc>
          <w:tcPr>
            <w:tcW w:w="768" w:type="dxa"/>
            <w:shd w:val="clear" w:color="auto" w:fill="BFBFBF" w:themeFill="background1" w:themeFillShade="BF"/>
            <w:vAlign w:val="center"/>
          </w:tcPr>
          <w:p w14:paraId="58FF513D" w14:textId="77777777" w:rsidR="005E5D88" w:rsidRDefault="005E5D88" w:rsidP="000F0FB8">
            <w:pPr>
              <w:pStyle w:val="ProductList-OfferingBody"/>
              <w:ind w:left="-113"/>
              <w:jc w:val="center"/>
            </w:pPr>
          </w:p>
        </w:tc>
        <w:tc>
          <w:tcPr>
            <w:tcW w:w="767" w:type="dxa"/>
            <w:shd w:val="clear" w:color="auto" w:fill="BFBFBF" w:themeFill="background1" w:themeFillShade="BF"/>
            <w:vAlign w:val="center"/>
          </w:tcPr>
          <w:p w14:paraId="55DC86DF" w14:textId="77777777" w:rsidR="005E5D88" w:rsidRDefault="005E5D88" w:rsidP="000F0FB8">
            <w:pPr>
              <w:pStyle w:val="ProductList-OfferingBody"/>
              <w:ind w:left="-113"/>
              <w:jc w:val="center"/>
            </w:pPr>
          </w:p>
        </w:tc>
        <w:tc>
          <w:tcPr>
            <w:tcW w:w="767" w:type="dxa"/>
            <w:shd w:val="clear" w:color="auto" w:fill="BFBFBF" w:themeFill="background1" w:themeFillShade="BF"/>
            <w:vAlign w:val="center"/>
          </w:tcPr>
          <w:p w14:paraId="082F0091" w14:textId="77777777" w:rsidR="005E5D88" w:rsidRDefault="005E5D88" w:rsidP="000F0FB8">
            <w:pPr>
              <w:pStyle w:val="ProductList-OfferingBody"/>
              <w:ind w:left="-113"/>
              <w:jc w:val="center"/>
            </w:pPr>
          </w:p>
        </w:tc>
        <w:tc>
          <w:tcPr>
            <w:tcW w:w="768" w:type="dxa"/>
            <w:shd w:val="clear" w:color="auto" w:fill="BFBFBF" w:themeFill="background1" w:themeFillShade="BF"/>
            <w:vAlign w:val="center"/>
          </w:tcPr>
          <w:p w14:paraId="0E356F34" w14:textId="77777777" w:rsidR="005E5D88" w:rsidRDefault="005E5D88" w:rsidP="000F0FB8">
            <w:pPr>
              <w:pStyle w:val="ProductList-OfferingBody"/>
              <w:ind w:left="-113"/>
              <w:jc w:val="center"/>
            </w:pPr>
          </w:p>
        </w:tc>
      </w:tr>
      <w:tr w:rsidR="005E5D88" w14:paraId="0F75E801" w14:textId="77777777" w:rsidTr="008555A0">
        <w:trPr>
          <w:cantSplit/>
        </w:trPr>
        <w:tc>
          <w:tcPr>
            <w:tcW w:w="3097" w:type="dxa"/>
            <w:tcBorders>
              <w:top w:val="nil"/>
              <w:left w:val="nil"/>
              <w:bottom w:val="nil"/>
              <w:right w:val="nil"/>
            </w:tcBorders>
          </w:tcPr>
          <w:p w14:paraId="6A0D9EF6" w14:textId="4C609070" w:rsidR="005E5D88" w:rsidRDefault="005E5D88" w:rsidP="000F0FB8">
            <w:pPr>
              <w:pStyle w:val="ProductList-Offering2"/>
            </w:pPr>
            <w:bookmarkStart w:id="1044" w:name="_Toc409102958"/>
            <w:r>
              <w:t>Microsoft Dynamics Marketing Enterprise Education Extra Messages (Aanvullende SL)</w:t>
            </w:r>
            <w:bookmarkEnd w:id="1044"/>
            <w:r>
              <w:fldChar w:fldCharType="begin"/>
            </w:r>
            <w:r>
              <w:instrText>XE "Microsoft Dynamics Marketing Enterprise Education Extra Messages (Aanvullende SL)"</w:instrText>
            </w:r>
            <w:r>
              <w:fldChar w:fldCharType="end"/>
            </w:r>
          </w:p>
        </w:tc>
        <w:tc>
          <w:tcPr>
            <w:tcW w:w="767" w:type="dxa"/>
            <w:tcBorders>
              <w:top w:val="nil"/>
              <w:left w:val="nil"/>
              <w:bottom w:val="nil"/>
              <w:right w:val="nil"/>
            </w:tcBorders>
            <w:vAlign w:val="center"/>
          </w:tcPr>
          <w:p w14:paraId="27983D34" w14:textId="77777777" w:rsidR="005E5D88" w:rsidRDefault="005E5D88"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670B4B5" w14:textId="77777777" w:rsidR="005E5D88" w:rsidRPr="008F2D2C" w:rsidRDefault="005E5D88"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7CD13BCC" w14:textId="77777777" w:rsidR="005E5D88" w:rsidRPr="00287117" w:rsidRDefault="005E5D88" w:rsidP="000F0FB8">
            <w:pPr>
              <w:pStyle w:val="ProductList-OfferingBody"/>
              <w:ind w:left="-113"/>
              <w:jc w:val="center"/>
            </w:pPr>
          </w:p>
        </w:tc>
        <w:tc>
          <w:tcPr>
            <w:tcW w:w="768" w:type="dxa"/>
            <w:shd w:val="clear" w:color="auto" w:fill="70AD47" w:themeFill="accent6"/>
            <w:vAlign w:val="center"/>
          </w:tcPr>
          <w:p w14:paraId="01EFFC38" w14:textId="46EE32E2" w:rsidR="005E5D88" w:rsidRDefault="005E5D88" w:rsidP="000F0FB8">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w:t>
            </w:r>
            <w:r w:rsidRPr="00F57F3F">
              <w:fldChar w:fldCharType="end"/>
            </w:r>
            <w:r w:rsidRPr="00F57F3F">
              <w:fldChar w:fldCharType="begin"/>
            </w:r>
            <w:r w:rsidRPr="00F57F3F">
              <w:instrText xml:space="preserve"> AutoTextList  \s NoStyle \t “Student-product” </w:instrText>
            </w:r>
            <w:r w:rsidRPr="00F57F3F">
              <w:fldChar w:fldCharType="separate"/>
            </w:r>
            <w:r w:rsidRPr="00F57F3F">
              <w:t>ST</w:t>
            </w:r>
            <w:r w:rsidRPr="00F57F3F">
              <w:fldChar w:fldCharType="end"/>
            </w:r>
          </w:p>
        </w:tc>
        <w:tc>
          <w:tcPr>
            <w:tcW w:w="767" w:type="dxa"/>
            <w:shd w:val="clear" w:color="auto" w:fill="BFBFBF" w:themeFill="background1" w:themeFillShade="BF"/>
            <w:vAlign w:val="center"/>
          </w:tcPr>
          <w:p w14:paraId="6EABB49A" w14:textId="30CF8350" w:rsidR="005E5D88" w:rsidRDefault="005E5D88" w:rsidP="000F0FB8">
            <w:pPr>
              <w:pStyle w:val="ProductList-OfferingBody"/>
              <w:ind w:left="-113"/>
              <w:jc w:val="center"/>
            </w:pPr>
            <w:r>
              <w:t xml:space="preserve"> </w:t>
            </w:r>
          </w:p>
        </w:tc>
        <w:tc>
          <w:tcPr>
            <w:tcW w:w="767" w:type="dxa"/>
            <w:shd w:val="clear" w:color="auto" w:fill="BFBFBF" w:themeFill="background1" w:themeFillShade="BF"/>
            <w:vAlign w:val="center"/>
          </w:tcPr>
          <w:p w14:paraId="4C3C63FE" w14:textId="77777777" w:rsidR="005E5D88" w:rsidRDefault="005E5D88" w:rsidP="000F0FB8">
            <w:pPr>
              <w:pStyle w:val="ProductList-OfferingBody"/>
              <w:ind w:left="-113"/>
              <w:jc w:val="center"/>
            </w:pPr>
          </w:p>
        </w:tc>
        <w:tc>
          <w:tcPr>
            <w:tcW w:w="768" w:type="dxa"/>
            <w:shd w:val="clear" w:color="auto" w:fill="BFBFBF" w:themeFill="background1" w:themeFillShade="BF"/>
            <w:vAlign w:val="center"/>
          </w:tcPr>
          <w:p w14:paraId="43D4F558" w14:textId="77777777" w:rsidR="005E5D88" w:rsidRDefault="005E5D88" w:rsidP="000F0FB8">
            <w:pPr>
              <w:pStyle w:val="ProductList-OfferingBody"/>
              <w:ind w:left="-113"/>
              <w:jc w:val="center"/>
            </w:pPr>
          </w:p>
        </w:tc>
        <w:tc>
          <w:tcPr>
            <w:tcW w:w="767" w:type="dxa"/>
            <w:shd w:val="clear" w:color="auto" w:fill="BFBFBF" w:themeFill="background1" w:themeFillShade="BF"/>
            <w:vAlign w:val="center"/>
          </w:tcPr>
          <w:p w14:paraId="5BD5044A" w14:textId="77777777" w:rsidR="005E5D88" w:rsidRDefault="005E5D88" w:rsidP="000F0FB8">
            <w:pPr>
              <w:pStyle w:val="ProductList-OfferingBody"/>
              <w:ind w:left="-113"/>
              <w:jc w:val="center"/>
            </w:pPr>
          </w:p>
        </w:tc>
        <w:tc>
          <w:tcPr>
            <w:tcW w:w="767" w:type="dxa"/>
            <w:shd w:val="clear" w:color="auto" w:fill="BFBFBF" w:themeFill="background1" w:themeFillShade="BF"/>
            <w:vAlign w:val="center"/>
          </w:tcPr>
          <w:p w14:paraId="16126420" w14:textId="77777777" w:rsidR="005E5D88" w:rsidRDefault="005E5D88" w:rsidP="000F0FB8">
            <w:pPr>
              <w:pStyle w:val="ProductList-OfferingBody"/>
              <w:ind w:left="-113"/>
              <w:jc w:val="center"/>
            </w:pPr>
          </w:p>
        </w:tc>
        <w:tc>
          <w:tcPr>
            <w:tcW w:w="768" w:type="dxa"/>
            <w:shd w:val="clear" w:color="auto" w:fill="BFBFBF" w:themeFill="background1" w:themeFillShade="BF"/>
            <w:vAlign w:val="center"/>
          </w:tcPr>
          <w:p w14:paraId="5A97DFEA" w14:textId="77777777" w:rsidR="005E5D88" w:rsidRDefault="005E5D88" w:rsidP="000F0FB8">
            <w:pPr>
              <w:pStyle w:val="ProductList-OfferingBody"/>
              <w:ind w:left="-113"/>
              <w:jc w:val="center"/>
            </w:pPr>
          </w:p>
        </w:tc>
      </w:tr>
      <w:tr w:rsidR="005E5D88" w14:paraId="2BC5AFF1" w14:textId="77777777" w:rsidTr="008555A0">
        <w:trPr>
          <w:cantSplit/>
        </w:trPr>
        <w:tc>
          <w:tcPr>
            <w:tcW w:w="3097" w:type="dxa"/>
            <w:tcBorders>
              <w:top w:val="nil"/>
              <w:left w:val="nil"/>
              <w:bottom w:val="nil"/>
              <w:right w:val="nil"/>
            </w:tcBorders>
          </w:tcPr>
          <w:p w14:paraId="67B09C82" w14:textId="1B894787" w:rsidR="005E5D88" w:rsidRDefault="005E5D88" w:rsidP="0058430D">
            <w:pPr>
              <w:pStyle w:val="ProductList-Offering2"/>
            </w:pPr>
            <w:bookmarkStart w:id="1045" w:name="_Toc409102959"/>
            <w:r>
              <w:t>Microsoft Dynamics Marketing Enhanced Support</w:t>
            </w:r>
            <w:bookmarkEnd w:id="1045"/>
            <w:r>
              <w:fldChar w:fldCharType="begin"/>
            </w:r>
            <w:r>
              <w:instrText>XE "Microsoft Dynamics Marketing Enterprise Enhanced Support"</w:instrText>
            </w:r>
            <w:r>
              <w:fldChar w:fldCharType="end"/>
            </w:r>
          </w:p>
        </w:tc>
        <w:tc>
          <w:tcPr>
            <w:tcW w:w="767" w:type="dxa"/>
            <w:tcBorders>
              <w:top w:val="nil"/>
              <w:left w:val="nil"/>
              <w:bottom w:val="nil"/>
              <w:right w:val="nil"/>
            </w:tcBorders>
            <w:vAlign w:val="center"/>
          </w:tcPr>
          <w:p w14:paraId="7D710855" w14:textId="77777777" w:rsidR="005E5D88" w:rsidRDefault="005E5D88"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4598E4D" w14:textId="652E910B" w:rsidR="005E5D88" w:rsidRPr="008F2D2C" w:rsidRDefault="005E5D88" w:rsidP="000F0FB8">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14:paraId="2AB50FB1" w14:textId="2340FA30" w:rsidR="005E5D88" w:rsidRPr="00887502" w:rsidRDefault="005E5D88" w:rsidP="000F0FB8">
            <w:pPr>
              <w:pStyle w:val="ProductList-OfferingBody"/>
              <w:ind w:left="-113"/>
              <w:jc w:val="center"/>
              <w:rPr>
                <w:color w:val="000000" w:themeColor="text1"/>
              </w:rP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68" w:type="dxa"/>
            <w:shd w:val="clear" w:color="auto" w:fill="70AD47" w:themeFill="accent6"/>
            <w:vAlign w:val="center"/>
          </w:tcPr>
          <w:p w14:paraId="7F27CC8B" w14:textId="4653946D" w:rsidR="005E5D88" w:rsidRDefault="005E5D88" w:rsidP="000F0FB8">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w:t>
            </w:r>
            <w:r w:rsidRPr="00F57F3F">
              <w:fldChar w:fldCharType="end"/>
            </w:r>
            <w:r w:rsidRPr="00F57F3F">
              <w:fldChar w:fldCharType="begin"/>
            </w:r>
            <w:r w:rsidRPr="00F57F3F">
              <w:instrText xml:space="preserve"> AutoTextList  \s NoStyle \t “Student-product” </w:instrText>
            </w:r>
            <w:r w:rsidRPr="00F57F3F">
              <w:fldChar w:fldCharType="separate"/>
            </w:r>
            <w:r w:rsidRPr="00F57F3F">
              <w:t>ST</w:t>
            </w:r>
            <w:r w:rsidRPr="00F57F3F">
              <w:fldChar w:fldCharType="end"/>
            </w:r>
          </w:p>
        </w:tc>
        <w:tc>
          <w:tcPr>
            <w:tcW w:w="767" w:type="dxa"/>
            <w:shd w:val="clear" w:color="auto" w:fill="BFBFBF" w:themeFill="background1" w:themeFillShade="BF"/>
            <w:vAlign w:val="center"/>
          </w:tcPr>
          <w:p w14:paraId="34DEE922" w14:textId="77777777" w:rsidR="005E5D88" w:rsidRDefault="005E5D88" w:rsidP="000F0FB8">
            <w:pPr>
              <w:pStyle w:val="ProductList-OfferingBody"/>
              <w:ind w:left="-113"/>
              <w:jc w:val="center"/>
            </w:pPr>
          </w:p>
        </w:tc>
        <w:tc>
          <w:tcPr>
            <w:tcW w:w="767" w:type="dxa"/>
            <w:shd w:val="clear" w:color="auto" w:fill="BFBFBF" w:themeFill="background1" w:themeFillShade="BF"/>
            <w:vAlign w:val="center"/>
          </w:tcPr>
          <w:p w14:paraId="66A281E9" w14:textId="77777777" w:rsidR="005E5D88" w:rsidRDefault="005E5D88" w:rsidP="000F0FB8">
            <w:pPr>
              <w:pStyle w:val="ProductList-OfferingBody"/>
              <w:ind w:left="-113"/>
              <w:jc w:val="center"/>
            </w:pPr>
          </w:p>
        </w:tc>
        <w:tc>
          <w:tcPr>
            <w:tcW w:w="768" w:type="dxa"/>
            <w:shd w:val="clear" w:color="auto" w:fill="BFBFBF" w:themeFill="background1" w:themeFillShade="BF"/>
            <w:vAlign w:val="center"/>
          </w:tcPr>
          <w:p w14:paraId="035EA935" w14:textId="77777777" w:rsidR="005E5D88" w:rsidRDefault="005E5D88" w:rsidP="000F0FB8">
            <w:pPr>
              <w:pStyle w:val="ProductList-OfferingBody"/>
              <w:ind w:left="-113"/>
              <w:jc w:val="center"/>
            </w:pPr>
          </w:p>
        </w:tc>
        <w:tc>
          <w:tcPr>
            <w:tcW w:w="767" w:type="dxa"/>
            <w:shd w:val="clear" w:color="auto" w:fill="BFBFBF" w:themeFill="background1" w:themeFillShade="BF"/>
            <w:vAlign w:val="center"/>
          </w:tcPr>
          <w:p w14:paraId="618DF665" w14:textId="77777777" w:rsidR="005E5D88" w:rsidRDefault="005E5D88" w:rsidP="000F0FB8">
            <w:pPr>
              <w:pStyle w:val="ProductList-OfferingBody"/>
              <w:ind w:left="-113"/>
              <w:jc w:val="center"/>
            </w:pPr>
          </w:p>
        </w:tc>
        <w:tc>
          <w:tcPr>
            <w:tcW w:w="767" w:type="dxa"/>
            <w:shd w:val="clear" w:color="auto" w:fill="BFBFBF" w:themeFill="background1" w:themeFillShade="BF"/>
            <w:vAlign w:val="center"/>
          </w:tcPr>
          <w:p w14:paraId="1E327DF9" w14:textId="77777777" w:rsidR="005E5D88" w:rsidRDefault="005E5D88" w:rsidP="000F0FB8">
            <w:pPr>
              <w:pStyle w:val="ProductList-OfferingBody"/>
              <w:ind w:left="-113"/>
              <w:jc w:val="center"/>
            </w:pPr>
          </w:p>
        </w:tc>
        <w:tc>
          <w:tcPr>
            <w:tcW w:w="768" w:type="dxa"/>
            <w:shd w:val="clear" w:color="auto" w:fill="70AD47" w:themeFill="accent6"/>
            <w:vAlign w:val="center"/>
          </w:tcPr>
          <w:p w14:paraId="121787E9" w14:textId="7D001998" w:rsidR="005E5D88" w:rsidRDefault="005E5D88" w:rsidP="000F0FB8">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r>
      <w:tr w:rsidR="005E5D88" w14:paraId="7C56BCA6" w14:textId="77777777" w:rsidTr="008555A0">
        <w:trPr>
          <w:cantSplit/>
        </w:trPr>
        <w:tc>
          <w:tcPr>
            <w:tcW w:w="3097" w:type="dxa"/>
            <w:tcBorders>
              <w:top w:val="nil"/>
              <w:left w:val="nil"/>
              <w:bottom w:val="nil"/>
              <w:right w:val="nil"/>
            </w:tcBorders>
          </w:tcPr>
          <w:p w14:paraId="59FB702A" w14:textId="7C89CCFF" w:rsidR="005E5D88" w:rsidRDefault="005E5D88" w:rsidP="0058430D">
            <w:pPr>
              <w:pStyle w:val="ProductList-Offering2"/>
            </w:pPr>
            <w:bookmarkStart w:id="1046" w:name="_Toc409102960"/>
            <w:r>
              <w:t>Microsoft Dynamics Marketing Professional Direct Support</w:t>
            </w:r>
            <w:bookmarkEnd w:id="1046"/>
            <w:r>
              <w:fldChar w:fldCharType="begin"/>
            </w:r>
            <w:r>
              <w:instrText>XE "Microsoft Dynamics Marketing Enterprise Professional Direct Support"</w:instrText>
            </w:r>
            <w:r>
              <w:fldChar w:fldCharType="end"/>
            </w:r>
          </w:p>
        </w:tc>
        <w:tc>
          <w:tcPr>
            <w:tcW w:w="767" w:type="dxa"/>
            <w:tcBorders>
              <w:top w:val="nil"/>
              <w:left w:val="nil"/>
              <w:bottom w:val="nil"/>
              <w:right w:val="nil"/>
            </w:tcBorders>
            <w:vAlign w:val="center"/>
          </w:tcPr>
          <w:p w14:paraId="1E0ADD44" w14:textId="77777777" w:rsidR="005E5D88" w:rsidRDefault="005E5D88"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1D743A9" w14:textId="3C72BD9E" w:rsidR="005E5D88" w:rsidRPr="008F2D2C" w:rsidRDefault="005E5D88" w:rsidP="000F0FB8">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14:paraId="5A4B6895" w14:textId="126A9A16" w:rsidR="005E5D88" w:rsidRPr="00887502" w:rsidRDefault="005E5D88" w:rsidP="000F0FB8">
            <w:pPr>
              <w:pStyle w:val="ProductList-OfferingBody"/>
              <w:ind w:left="-113"/>
              <w:jc w:val="center"/>
              <w:rPr>
                <w:color w:val="000000" w:themeColor="text1"/>
              </w:rP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68" w:type="dxa"/>
            <w:shd w:val="clear" w:color="auto" w:fill="70AD47" w:themeFill="accent6"/>
            <w:vAlign w:val="center"/>
          </w:tcPr>
          <w:p w14:paraId="19F81331" w14:textId="22DC929E" w:rsidR="005E5D88" w:rsidRDefault="005E5D88" w:rsidP="000F0FB8">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w:t>
            </w:r>
            <w:r w:rsidRPr="00F57F3F">
              <w:fldChar w:fldCharType="end"/>
            </w:r>
            <w:r w:rsidRPr="00F57F3F">
              <w:fldChar w:fldCharType="begin"/>
            </w:r>
            <w:r w:rsidRPr="00F57F3F">
              <w:instrText xml:space="preserve"> AutoTextList  \s NoStyle \t “Student-product” </w:instrText>
            </w:r>
            <w:r w:rsidRPr="00F57F3F">
              <w:fldChar w:fldCharType="separate"/>
            </w:r>
            <w:r w:rsidRPr="00F57F3F">
              <w:t>ST</w:t>
            </w:r>
            <w:r w:rsidRPr="00F57F3F">
              <w:fldChar w:fldCharType="end"/>
            </w:r>
          </w:p>
        </w:tc>
        <w:tc>
          <w:tcPr>
            <w:tcW w:w="767" w:type="dxa"/>
            <w:shd w:val="clear" w:color="auto" w:fill="BFBFBF" w:themeFill="background1" w:themeFillShade="BF"/>
            <w:vAlign w:val="center"/>
          </w:tcPr>
          <w:p w14:paraId="5D050A54" w14:textId="77777777" w:rsidR="005E5D88" w:rsidRDefault="005E5D88" w:rsidP="000F0FB8">
            <w:pPr>
              <w:pStyle w:val="ProductList-OfferingBody"/>
              <w:ind w:left="-113"/>
              <w:jc w:val="center"/>
            </w:pPr>
          </w:p>
        </w:tc>
        <w:tc>
          <w:tcPr>
            <w:tcW w:w="767" w:type="dxa"/>
            <w:shd w:val="clear" w:color="auto" w:fill="BFBFBF" w:themeFill="background1" w:themeFillShade="BF"/>
            <w:vAlign w:val="center"/>
          </w:tcPr>
          <w:p w14:paraId="256A15F4" w14:textId="77777777" w:rsidR="005E5D88" w:rsidRDefault="005E5D88" w:rsidP="000F0FB8">
            <w:pPr>
              <w:pStyle w:val="ProductList-OfferingBody"/>
              <w:ind w:left="-113"/>
              <w:jc w:val="center"/>
            </w:pPr>
          </w:p>
        </w:tc>
        <w:tc>
          <w:tcPr>
            <w:tcW w:w="768" w:type="dxa"/>
            <w:shd w:val="clear" w:color="auto" w:fill="BFBFBF" w:themeFill="background1" w:themeFillShade="BF"/>
            <w:vAlign w:val="center"/>
          </w:tcPr>
          <w:p w14:paraId="71D8F885" w14:textId="77777777" w:rsidR="005E5D88" w:rsidRDefault="005E5D88" w:rsidP="000F0FB8">
            <w:pPr>
              <w:pStyle w:val="ProductList-OfferingBody"/>
              <w:ind w:left="-113"/>
              <w:jc w:val="center"/>
            </w:pPr>
          </w:p>
        </w:tc>
        <w:tc>
          <w:tcPr>
            <w:tcW w:w="767" w:type="dxa"/>
            <w:shd w:val="clear" w:color="auto" w:fill="BFBFBF" w:themeFill="background1" w:themeFillShade="BF"/>
            <w:vAlign w:val="center"/>
          </w:tcPr>
          <w:p w14:paraId="2BC30014" w14:textId="77777777" w:rsidR="005E5D88" w:rsidRDefault="005E5D88" w:rsidP="000F0FB8">
            <w:pPr>
              <w:pStyle w:val="ProductList-OfferingBody"/>
              <w:ind w:left="-113"/>
              <w:jc w:val="center"/>
            </w:pPr>
          </w:p>
        </w:tc>
        <w:tc>
          <w:tcPr>
            <w:tcW w:w="767" w:type="dxa"/>
            <w:shd w:val="clear" w:color="auto" w:fill="BFBFBF" w:themeFill="background1" w:themeFillShade="BF"/>
            <w:vAlign w:val="center"/>
          </w:tcPr>
          <w:p w14:paraId="72E6B92F" w14:textId="77777777" w:rsidR="005E5D88" w:rsidRDefault="005E5D88" w:rsidP="000F0FB8">
            <w:pPr>
              <w:pStyle w:val="ProductList-OfferingBody"/>
              <w:ind w:left="-113"/>
              <w:jc w:val="center"/>
            </w:pPr>
          </w:p>
        </w:tc>
        <w:tc>
          <w:tcPr>
            <w:tcW w:w="768" w:type="dxa"/>
            <w:shd w:val="clear" w:color="auto" w:fill="70AD47" w:themeFill="accent6"/>
            <w:vAlign w:val="center"/>
          </w:tcPr>
          <w:p w14:paraId="185B2993" w14:textId="22ED26E7" w:rsidR="005E5D88" w:rsidRDefault="005E5D88" w:rsidP="000F0FB8">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r>
      <w:tr w:rsidR="005E5D88" w14:paraId="5BE34168" w14:textId="77777777" w:rsidTr="008555A0">
        <w:trPr>
          <w:cantSplit/>
        </w:trPr>
        <w:tc>
          <w:tcPr>
            <w:tcW w:w="3097" w:type="dxa"/>
            <w:tcBorders>
              <w:top w:val="nil"/>
              <w:left w:val="nil"/>
              <w:bottom w:val="nil"/>
              <w:right w:val="nil"/>
            </w:tcBorders>
          </w:tcPr>
          <w:p w14:paraId="0E6031B8" w14:textId="1B9EFBB2" w:rsidR="005E5D88" w:rsidRDefault="005E5D88" w:rsidP="00D93BA2">
            <w:pPr>
              <w:pStyle w:val="ProductList-Offering2"/>
            </w:pPr>
            <w:bookmarkStart w:id="1047" w:name="_Toc409102961"/>
            <w:r>
              <w:t>Microsoft Dynamics Marketing Sales Collaboration</w:t>
            </w:r>
            <w:bookmarkEnd w:id="1047"/>
            <w:r>
              <w:fldChar w:fldCharType="begin"/>
            </w:r>
            <w:r>
              <w:instrText>XE "Microsoft Dynamics Marketing Enterprise Sales Collaboration"</w:instrText>
            </w:r>
            <w:r>
              <w:fldChar w:fldCharType="end"/>
            </w:r>
          </w:p>
        </w:tc>
        <w:tc>
          <w:tcPr>
            <w:tcW w:w="767" w:type="dxa"/>
            <w:tcBorders>
              <w:top w:val="nil"/>
              <w:left w:val="nil"/>
              <w:bottom w:val="nil"/>
              <w:right w:val="nil"/>
            </w:tcBorders>
            <w:vAlign w:val="center"/>
          </w:tcPr>
          <w:p w14:paraId="1B600B01" w14:textId="77777777" w:rsidR="005E5D88" w:rsidRDefault="005E5D88" w:rsidP="0088750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E92F0D1" w14:textId="77777777" w:rsidR="005E5D88" w:rsidRDefault="005E5D88" w:rsidP="00887502">
            <w:pPr>
              <w:pStyle w:val="ProductList-OfferingBody"/>
              <w:ind w:left="-113"/>
              <w:jc w:val="center"/>
              <w:rPr>
                <w:color w:val="000000" w:themeColor="text1"/>
              </w:rPr>
            </w:pPr>
          </w:p>
        </w:tc>
        <w:tc>
          <w:tcPr>
            <w:tcW w:w="767" w:type="dxa"/>
            <w:shd w:val="clear" w:color="auto" w:fill="70AD47" w:themeFill="accent6"/>
            <w:vAlign w:val="center"/>
          </w:tcPr>
          <w:p w14:paraId="762D5864" w14:textId="621B9883" w:rsidR="005E5D88" w:rsidRPr="00287117" w:rsidRDefault="005E5D88" w:rsidP="00887502">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68" w:type="dxa"/>
            <w:shd w:val="clear" w:color="auto" w:fill="BFBFBF" w:themeFill="background1" w:themeFillShade="BF"/>
            <w:vAlign w:val="center"/>
          </w:tcPr>
          <w:p w14:paraId="44A4E5B2" w14:textId="77777777" w:rsidR="005E5D88" w:rsidRPr="00287117" w:rsidRDefault="005E5D88" w:rsidP="00887502">
            <w:pPr>
              <w:pStyle w:val="ProductList-OfferingBody"/>
              <w:ind w:left="-113"/>
              <w:jc w:val="center"/>
            </w:pPr>
          </w:p>
        </w:tc>
        <w:tc>
          <w:tcPr>
            <w:tcW w:w="767" w:type="dxa"/>
            <w:shd w:val="clear" w:color="auto" w:fill="BFBFBF" w:themeFill="background1" w:themeFillShade="BF"/>
            <w:vAlign w:val="center"/>
          </w:tcPr>
          <w:p w14:paraId="050CB0C3" w14:textId="77777777" w:rsidR="005E5D88" w:rsidRDefault="005E5D88" w:rsidP="00887502">
            <w:pPr>
              <w:pStyle w:val="ProductList-OfferingBody"/>
              <w:ind w:left="-113"/>
              <w:jc w:val="center"/>
            </w:pPr>
          </w:p>
        </w:tc>
        <w:tc>
          <w:tcPr>
            <w:tcW w:w="767" w:type="dxa"/>
            <w:shd w:val="clear" w:color="auto" w:fill="BFBFBF" w:themeFill="background1" w:themeFillShade="BF"/>
            <w:vAlign w:val="center"/>
          </w:tcPr>
          <w:p w14:paraId="52E5ED2C" w14:textId="77777777" w:rsidR="005E5D88" w:rsidRDefault="005E5D88" w:rsidP="00887502">
            <w:pPr>
              <w:pStyle w:val="ProductList-OfferingBody"/>
              <w:ind w:left="-113"/>
              <w:jc w:val="center"/>
            </w:pPr>
          </w:p>
        </w:tc>
        <w:tc>
          <w:tcPr>
            <w:tcW w:w="768" w:type="dxa"/>
            <w:shd w:val="clear" w:color="auto" w:fill="BFBFBF" w:themeFill="background1" w:themeFillShade="BF"/>
            <w:vAlign w:val="center"/>
          </w:tcPr>
          <w:p w14:paraId="59C8A400" w14:textId="77777777" w:rsidR="005E5D88" w:rsidRDefault="005E5D88" w:rsidP="00887502">
            <w:pPr>
              <w:pStyle w:val="ProductList-OfferingBody"/>
              <w:ind w:left="-113"/>
              <w:jc w:val="center"/>
            </w:pPr>
          </w:p>
        </w:tc>
        <w:tc>
          <w:tcPr>
            <w:tcW w:w="767" w:type="dxa"/>
            <w:shd w:val="clear" w:color="auto" w:fill="BFBFBF" w:themeFill="background1" w:themeFillShade="BF"/>
            <w:vAlign w:val="center"/>
          </w:tcPr>
          <w:p w14:paraId="014866E0" w14:textId="77777777" w:rsidR="005E5D88" w:rsidRDefault="005E5D88" w:rsidP="00887502">
            <w:pPr>
              <w:pStyle w:val="ProductList-OfferingBody"/>
              <w:ind w:left="-113"/>
              <w:jc w:val="center"/>
            </w:pPr>
          </w:p>
        </w:tc>
        <w:tc>
          <w:tcPr>
            <w:tcW w:w="767" w:type="dxa"/>
            <w:shd w:val="clear" w:color="auto" w:fill="BFBFBF" w:themeFill="background1" w:themeFillShade="BF"/>
            <w:vAlign w:val="center"/>
          </w:tcPr>
          <w:p w14:paraId="519F4ECE" w14:textId="77777777" w:rsidR="005E5D88" w:rsidRDefault="005E5D88" w:rsidP="00887502">
            <w:pPr>
              <w:pStyle w:val="ProductList-OfferingBody"/>
              <w:ind w:left="-113"/>
              <w:jc w:val="center"/>
            </w:pPr>
          </w:p>
        </w:tc>
        <w:tc>
          <w:tcPr>
            <w:tcW w:w="768" w:type="dxa"/>
            <w:shd w:val="clear" w:color="auto" w:fill="BFBFBF" w:themeFill="background1" w:themeFillShade="BF"/>
            <w:vAlign w:val="center"/>
          </w:tcPr>
          <w:p w14:paraId="679F0DDA" w14:textId="77777777" w:rsidR="005E5D88" w:rsidRDefault="005E5D88" w:rsidP="00887502">
            <w:pPr>
              <w:pStyle w:val="ProductList-OfferingBody"/>
              <w:ind w:left="-113"/>
              <w:jc w:val="center"/>
            </w:pPr>
          </w:p>
        </w:tc>
      </w:tr>
      <w:tr w:rsidR="005E5D88" w14:paraId="4E8BD58B" w14:textId="77777777" w:rsidTr="008555A0">
        <w:trPr>
          <w:cantSplit/>
        </w:trPr>
        <w:tc>
          <w:tcPr>
            <w:tcW w:w="3097" w:type="dxa"/>
            <w:tcBorders>
              <w:top w:val="nil"/>
              <w:left w:val="nil"/>
              <w:bottom w:val="nil"/>
              <w:right w:val="nil"/>
            </w:tcBorders>
          </w:tcPr>
          <w:p w14:paraId="6AFE9CC1" w14:textId="3D2A8E16" w:rsidR="005E5D88" w:rsidRDefault="005E5D88" w:rsidP="00D93BA2">
            <w:pPr>
              <w:pStyle w:val="ProductList-Offering2"/>
            </w:pPr>
            <w:bookmarkStart w:id="1048" w:name="_Toc409102962"/>
            <w:r>
              <w:t>Microsoft Dynamics Marketing Sales Collaboration Education</w:t>
            </w:r>
            <w:bookmarkEnd w:id="1048"/>
            <w:r>
              <w:fldChar w:fldCharType="begin"/>
            </w:r>
            <w:r>
              <w:instrText>XE "Microsoft Dynamics Marketing Enterprise Sales Collaboration Education"</w:instrText>
            </w:r>
            <w:r>
              <w:fldChar w:fldCharType="end"/>
            </w:r>
          </w:p>
        </w:tc>
        <w:tc>
          <w:tcPr>
            <w:tcW w:w="767" w:type="dxa"/>
            <w:tcBorders>
              <w:top w:val="nil"/>
              <w:left w:val="nil"/>
              <w:bottom w:val="nil"/>
              <w:right w:val="nil"/>
            </w:tcBorders>
            <w:vAlign w:val="center"/>
          </w:tcPr>
          <w:p w14:paraId="44D07E3E" w14:textId="77777777" w:rsidR="005E5D88" w:rsidRDefault="005E5D88" w:rsidP="00AD1FEE">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D87DA2E" w14:textId="670B3F13" w:rsidR="005E5D88" w:rsidRDefault="005E5D88" w:rsidP="00AD1FEE">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2FC9DF65" w14:textId="77777777" w:rsidR="005E5D88" w:rsidRPr="00287117" w:rsidRDefault="005E5D88" w:rsidP="00AD1FEE">
            <w:pPr>
              <w:pStyle w:val="ProductList-OfferingBody"/>
              <w:ind w:left="-113"/>
              <w:jc w:val="center"/>
            </w:pPr>
          </w:p>
        </w:tc>
        <w:tc>
          <w:tcPr>
            <w:tcW w:w="768" w:type="dxa"/>
            <w:shd w:val="clear" w:color="auto" w:fill="70AD47" w:themeFill="accent6"/>
            <w:vAlign w:val="center"/>
          </w:tcPr>
          <w:p w14:paraId="6E8BE082" w14:textId="0E0C41F9" w:rsidR="005E5D88" w:rsidRPr="00287117" w:rsidRDefault="005E5D88" w:rsidP="00AD1FEE">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w:t>
            </w:r>
            <w:r w:rsidRPr="00F57F3F">
              <w:fldChar w:fldCharType="end"/>
            </w:r>
            <w:r w:rsidRPr="00F57F3F">
              <w:fldChar w:fldCharType="begin"/>
            </w:r>
            <w:r w:rsidRPr="00F57F3F">
              <w:instrText xml:space="preserve"> AutoTextList  \s NoStyle \t “Student-product” </w:instrText>
            </w:r>
            <w:r w:rsidRPr="00F57F3F">
              <w:fldChar w:fldCharType="separate"/>
            </w:r>
            <w:r w:rsidRPr="00F57F3F">
              <w:t>ST</w:t>
            </w:r>
            <w:r w:rsidRPr="00F57F3F">
              <w:fldChar w:fldCharType="end"/>
            </w:r>
          </w:p>
        </w:tc>
        <w:tc>
          <w:tcPr>
            <w:tcW w:w="767" w:type="dxa"/>
            <w:shd w:val="clear" w:color="auto" w:fill="BFBFBF" w:themeFill="background1" w:themeFillShade="BF"/>
            <w:vAlign w:val="center"/>
          </w:tcPr>
          <w:p w14:paraId="0730CB9F" w14:textId="77777777" w:rsidR="005E5D88" w:rsidRDefault="005E5D88" w:rsidP="00AD1FEE">
            <w:pPr>
              <w:pStyle w:val="ProductList-OfferingBody"/>
              <w:ind w:left="-113"/>
              <w:jc w:val="center"/>
            </w:pPr>
          </w:p>
        </w:tc>
        <w:tc>
          <w:tcPr>
            <w:tcW w:w="767" w:type="dxa"/>
            <w:shd w:val="clear" w:color="auto" w:fill="BFBFBF" w:themeFill="background1" w:themeFillShade="BF"/>
            <w:vAlign w:val="center"/>
          </w:tcPr>
          <w:p w14:paraId="760057EB" w14:textId="77777777" w:rsidR="005E5D88" w:rsidRDefault="005E5D88" w:rsidP="00AD1FEE">
            <w:pPr>
              <w:pStyle w:val="ProductList-OfferingBody"/>
              <w:ind w:left="-113"/>
              <w:jc w:val="center"/>
            </w:pPr>
          </w:p>
        </w:tc>
        <w:tc>
          <w:tcPr>
            <w:tcW w:w="768" w:type="dxa"/>
            <w:shd w:val="clear" w:color="auto" w:fill="BFBFBF" w:themeFill="background1" w:themeFillShade="BF"/>
            <w:vAlign w:val="center"/>
          </w:tcPr>
          <w:p w14:paraId="0639C551" w14:textId="77777777" w:rsidR="005E5D88" w:rsidRDefault="005E5D88" w:rsidP="00AD1FEE">
            <w:pPr>
              <w:pStyle w:val="ProductList-OfferingBody"/>
              <w:ind w:left="-113"/>
              <w:jc w:val="center"/>
            </w:pPr>
          </w:p>
        </w:tc>
        <w:tc>
          <w:tcPr>
            <w:tcW w:w="767" w:type="dxa"/>
            <w:shd w:val="clear" w:color="auto" w:fill="BFBFBF" w:themeFill="background1" w:themeFillShade="BF"/>
            <w:vAlign w:val="center"/>
          </w:tcPr>
          <w:p w14:paraId="71535A1D" w14:textId="77777777" w:rsidR="005E5D88" w:rsidRDefault="005E5D88" w:rsidP="00AD1FEE">
            <w:pPr>
              <w:pStyle w:val="ProductList-OfferingBody"/>
              <w:ind w:left="-113"/>
              <w:jc w:val="center"/>
            </w:pPr>
          </w:p>
        </w:tc>
        <w:tc>
          <w:tcPr>
            <w:tcW w:w="767" w:type="dxa"/>
            <w:shd w:val="clear" w:color="auto" w:fill="BFBFBF" w:themeFill="background1" w:themeFillShade="BF"/>
            <w:vAlign w:val="center"/>
          </w:tcPr>
          <w:p w14:paraId="25B4F263" w14:textId="77777777" w:rsidR="005E5D88" w:rsidRDefault="005E5D88" w:rsidP="00AD1FEE">
            <w:pPr>
              <w:pStyle w:val="ProductList-OfferingBody"/>
              <w:ind w:left="-113"/>
              <w:jc w:val="center"/>
            </w:pPr>
          </w:p>
        </w:tc>
        <w:tc>
          <w:tcPr>
            <w:tcW w:w="768" w:type="dxa"/>
            <w:shd w:val="clear" w:color="auto" w:fill="BFBFBF" w:themeFill="background1" w:themeFillShade="BF"/>
            <w:vAlign w:val="center"/>
          </w:tcPr>
          <w:p w14:paraId="29C39084" w14:textId="3E0D55B0" w:rsidR="005E5D88" w:rsidRDefault="005E5D88" w:rsidP="00AD1FEE">
            <w:pPr>
              <w:pStyle w:val="ProductList-OfferingBody"/>
              <w:ind w:left="-113"/>
              <w:jc w:val="center"/>
            </w:pPr>
          </w:p>
        </w:tc>
      </w:tr>
    </w:tbl>
    <w:p w14:paraId="39523998" w14:textId="77777777" w:rsidR="00AB223B" w:rsidRPr="00924715" w:rsidRDefault="00AB223B" w:rsidP="00AB223B">
      <w:pPr>
        <w:pStyle w:val="ProductList-Body"/>
        <w:tabs>
          <w:tab w:val="clear" w:pos="158"/>
          <w:tab w:val="left" w:pos="3288"/>
        </w:tabs>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3"/>
        <w:gridCol w:w="3559"/>
        <w:gridCol w:w="3553"/>
      </w:tblGrid>
      <w:tr w:rsidR="00AB223B" w14:paraId="7B8A2045" w14:textId="77777777" w:rsidTr="002C759C">
        <w:tc>
          <w:tcPr>
            <w:tcW w:w="3596" w:type="dxa"/>
          </w:tcPr>
          <w:p w14:paraId="22783DC8" w14:textId="09D2F686" w:rsidR="00AB223B" w:rsidRDefault="008B2E04" w:rsidP="008B2E04">
            <w:pPr>
              <w:pStyle w:val="ProductList-Body"/>
              <w:spacing w:before="20" w:after="20"/>
            </w:pPr>
            <w:r>
              <w:t xml:space="preserve">Reductie mogelijk: </w:t>
            </w:r>
            <w:r>
              <w:rPr>
                <w:b/>
              </w:rPr>
              <w:t>alle</w:t>
            </w:r>
          </w:p>
        </w:tc>
        <w:tc>
          <w:tcPr>
            <w:tcW w:w="3597" w:type="dxa"/>
          </w:tcPr>
          <w:p w14:paraId="79E6F905" w14:textId="77777777" w:rsidR="00AB223B" w:rsidRDefault="00AB223B" w:rsidP="009130AF">
            <w:pPr>
              <w:pStyle w:val="ProductList-Body"/>
              <w:spacing w:before="20" w:after="20"/>
            </w:pPr>
            <w:r>
              <w:t xml:space="preserve">Productgroep: </w:t>
            </w:r>
            <w:r>
              <w:rPr>
                <w:b/>
              </w:rPr>
              <w:t>Server</w:t>
            </w:r>
          </w:p>
        </w:tc>
        <w:tc>
          <w:tcPr>
            <w:tcW w:w="3597" w:type="dxa"/>
          </w:tcPr>
          <w:p w14:paraId="2CEC2D14" w14:textId="1FD38D98" w:rsidR="00AB223B" w:rsidRDefault="008B2E04" w:rsidP="009130AF">
            <w:pPr>
              <w:pStyle w:val="ProductList-Body"/>
              <w:spacing w:before="20" w:after="20"/>
            </w:pPr>
            <w:r>
              <w:t xml:space="preserve">True-up mogelijk: </w:t>
            </w:r>
            <w:r>
              <w:rPr>
                <w:b/>
              </w:rPr>
              <w:t>alle</w:t>
            </w:r>
          </w:p>
        </w:tc>
      </w:tr>
    </w:tbl>
    <w:p w14:paraId="7888626E" w14:textId="77777777" w:rsidR="00002663" w:rsidRPr="00924715" w:rsidRDefault="00002663" w:rsidP="00002663">
      <w:pPr>
        <w:pStyle w:val="ProductList-Body"/>
        <w:shd w:val="clear" w:color="auto" w:fill="D9D9D9" w:themeFill="background1" w:themeFillShade="D9"/>
        <w:spacing w:before="120" w:after="120"/>
      </w:pPr>
      <w:bookmarkStart w:id="1049" w:name="_Toc380513343"/>
      <w:bookmarkStart w:id="1050" w:name="_Toc380655391"/>
      <w:r>
        <w:rPr>
          <w:b/>
        </w:rPr>
        <w:t>Aanvullende informatie</w:t>
      </w:r>
    </w:p>
    <w:p w14:paraId="23351531" w14:textId="77777777" w:rsidR="00002663" w:rsidRPr="00924715" w:rsidRDefault="00002663" w:rsidP="00002663">
      <w:pPr>
        <w:pStyle w:val="ProductList-Body"/>
      </w:pPr>
      <w:r>
        <w:rPr>
          <w:b/>
          <w:color w:val="00188F"/>
        </w:rPr>
        <w:t>Microsoft Dynamics Marketing Support-aanbod</w:t>
      </w:r>
    </w:p>
    <w:p w14:paraId="467ABCC3" w14:textId="4D193345" w:rsidR="00002663" w:rsidRPr="00924715" w:rsidRDefault="00002663" w:rsidP="00002663">
      <w:pPr>
        <w:autoSpaceDE w:val="0"/>
        <w:autoSpaceDN w:val="0"/>
        <w:spacing w:after="0" w:line="240" w:lineRule="auto"/>
      </w:pPr>
      <w:r>
        <w:rPr>
          <w:rFonts w:cstheme="minorHAnsi"/>
          <w:sz w:val="18"/>
          <w:szCs w:val="18"/>
        </w:rPr>
        <w:t xml:space="preserve">Informatie over het ondersteuningsaanbod voor Microsoft Dynamics Marketing is te vinden </w:t>
      </w:r>
      <w:r>
        <w:rPr>
          <w:rStyle w:val="ProductList-BodyChar"/>
        </w:rPr>
        <w:t xml:space="preserve">op </w:t>
      </w:r>
      <w:hyperlink r:id="rId51" w:history="1">
        <w:r>
          <w:rPr>
            <w:rStyle w:val="Hyperlink"/>
            <w:sz w:val="18"/>
          </w:rPr>
          <w:t>http://www.microsoft.com/en-us/dynamics/dynamics-online-support.aspx</w:t>
        </w:r>
      </w:hyperlink>
      <w:r>
        <w:rPr>
          <w:rFonts w:cstheme="minorHAnsi"/>
          <w:sz w:val="18"/>
          <w:szCs w:val="18"/>
        </w:rPr>
        <w:t>.</w:t>
      </w:r>
      <w:r w:rsidR="00E0030A">
        <w:rPr>
          <w:rFonts w:cstheme="minorHAnsi"/>
          <w:sz w:val="18"/>
          <w:szCs w:val="18"/>
        </w:rPr>
        <w:t xml:space="preserve"> </w:t>
      </w:r>
      <w:r>
        <w:rPr>
          <w:sz w:val="18"/>
        </w:rPr>
        <w:t>Ondersteuning wordt in het Engels geleverd, tenzij schriftelijk anders is overeengekomen door een klant en Microsoft.</w:t>
      </w:r>
      <w:r w:rsidR="00E0030A">
        <w:rPr>
          <w:sz w:val="18"/>
        </w:rPr>
        <w:t xml:space="preserve"> </w:t>
      </w:r>
    </w:p>
    <w:p w14:paraId="423F0E37" w14:textId="7AE2FEF9" w:rsidR="00E1260A" w:rsidRPr="00924715" w:rsidRDefault="002C4F69" w:rsidP="00AB223B">
      <w:pPr>
        <w:pStyle w:val="ProductList-Body"/>
        <w:shd w:val="clear" w:color="auto" w:fill="A6A6A6" w:themeFill="background1" w:themeFillShade="A6"/>
        <w:spacing w:before="120" w:after="240"/>
        <w:jc w:val="right"/>
      </w:pPr>
      <w:hyperlink w:anchor="ToC" w:history="1">
        <w:r w:rsidR="00AA05B6">
          <w:rPr>
            <w:rStyle w:val="Hyperlink"/>
            <w:sz w:val="16"/>
            <w:szCs w:val="16"/>
          </w:rPr>
          <w:t>Inhoudsopgave</w:t>
        </w:r>
      </w:hyperlink>
      <w:r w:rsidR="00AA05B6">
        <w:rPr>
          <w:sz w:val="16"/>
          <w:szCs w:val="16"/>
        </w:rPr>
        <w:t xml:space="preserve"> / </w:t>
      </w:r>
      <w:hyperlink w:anchor="ChartKey" w:history="1">
        <w:r w:rsidR="00AA05B6">
          <w:rPr>
            <w:rStyle w:val="Hyperlink"/>
            <w:sz w:val="16"/>
            <w:szCs w:val="16"/>
          </w:rPr>
          <w:t>Verklaring van het schema</w:t>
        </w:r>
      </w:hyperlink>
      <w:r w:rsidR="00AA05B6">
        <w:rPr>
          <w:sz w:val="16"/>
          <w:szCs w:val="16"/>
        </w:rPr>
        <w:t xml:space="preserve"> / </w:t>
      </w:r>
      <w:hyperlink w:anchor="Index" w:history="1">
        <w:r w:rsidR="00AA05B6">
          <w:rPr>
            <w:rStyle w:val="Hyperlink"/>
            <w:sz w:val="16"/>
            <w:szCs w:val="16"/>
          </w:rPr>
          <w:t>Index</w:t>
        </w:r>
      </w:hyperlink>
    </w:p>
    <w:p w14:paraId="2C809F1B" w14:textId="722EFCF4" w:rsidR="00E67F37" w:rsidRPr="00924715" w:rsidRDefault="0001272B" w:rsidP="00991E89">
      <w:pPr>
        <w:pStyle w:val="ProductList-Offering2Heading"/>
        <w:outlineLvl w:val="2"/>
      </w:pPr>
      <w:r>
        <w:tab/>
      </w:r>
      <w:bookmarkStart w:id="1051" w:name="_Toc409102963"/>
      <w:r>
        <w:t>Microsoft Social Listening</w:t>
      </w:r>
      <w:bookmarkEnd w:id="1049"/>
      <w:bookmarkEnd w:id="1050"/>
      <w:bookmarkEnd w:id="1051"/>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742E65" w14:paraId="008801E0" w14:textId="77777777" w:rsidTr="002C759C">
        <w:trPr>
          <w:cantSplit/>
          <w:tblHeader/>
        </w:trPr>
        <w:tc>
          <w:tcPr>
            <w:tcW w:w="3097" w:type="dxa"/>
            <w:tcBorders>
              <w:bottom w:val="nil"/>
            </w:tcBorders>
            <w:shd w:val="clear" w:color="auto" w:fill="00188F"/>
          </w:tcPr>
          <w:p w14:paraId="5D64910B" w14:textId="77777777" w:rsidR="00742E65" w:rsidRPr="00EE0836" w:rsidRDefault="00742E65" w:rsidP="00EF171D">
            <w:pPr>
              <w:pStyle w:val="ProductList-OfferingBody"/>
              <w:ind w:left="-28"/>
              <w:rPr>
                <w:color w:val="FFFFFF" w:themeColor="background1"/>
              </w:rPr>
            </w:pPr>
            <w:r>
              <w:rPr>
                <w:color w:val="FFFFFF" w:themeColor="background1"/>
              </w:rPr>
              <w:t>Producten</w:t>
            </w:r>
          </w:p>
        </w:tc>
        <w:tc>
          <w:tcPr>
            <w:tcW w:w="767" w:type="dxa"/>
            <w:tcBorders>
              <w:bottom w:val="nil"/>
            </w:tcBorders>
            <w:shd w:val="clear" w:color="auto" w:fill="00188F"/>
            <w:vAlign w:val="center"/>
          </w:tcPr>
          <w:p w14:paraId="761D42B6" w14:textId="60BBC311" w:rsidR="00742E65" w:rsidRPr="00EE0836" w:rsidRDefault="00742E65" w:rsidP="00EF171D">
            <w:pPr>
              <w:pStyle w:val="ProductList-OfferingBody"/>
              <w:ind w:left="-113"/>
              <w:jc w:val="center"/>
              <w:rPr>
                <w:color w:val="FFFFFF" w:themeColor="background1"/>
              </w:rPr>
            </w:pPr>
            <w:r>
              <w:rPr>
                <w:color w:val="FFFFFF" w:themeColor="background1"/>
              </w:rPr>
              <w:t>Punt</w:t>
            </w:r>
          </w:p>
        </w:tc>
        <w:tc>
          <w:tcPr>
            <w:tcW w:w="767" w:type="dxa"/>
            <w:tcBorders>
              <w:left w:val="single" w:sz="12" w:space="0" w:color="FFFFFF" w:themeColor="background1"/>
            </w:tcBorders>
            <w:shd w:val="clear" w:color="auto" w:fill="00188F"/>
            <w:vAlign w:val="center"/>
          </w:tcPr>
          <w:p w14:paraId="5B9539A6" w14:textId="6F40CB81" w:rsidR="00742E65" w:rsidRPr="00EE0836" w:rsidRDefault="00742E65" w:rsidP="00EF171D">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“Campus en School Overeenkomst” </w:instrText>
            </w:r>
            <w:r w:rsidRPr="007C4160">
              <w:rPr>
                <w:color w:val="FFFFFF" w:themeColor="background1"/>
              </w:rPr>
              <w:fldChar w:fldCharType="separate"/>
            </w:r>
            <w:r w:rsidRPr="007C4160">
              <w:rPr>
                <w:color w:val="FFFFFF" w:themeColor="background1"/>
              </w:rPr>
              <w:t>CA/SA</w:t>
            </w:r>
            <w:r w:rsidRPr="007C4160">
              <w:rPr>
                <w:color w:val="FFFFFF" w:themeColor="background1"/>
              </w:rPr>
              <w:fldChar w:fldCharType="end"/>
            </w:r>
          </w:p>
        </w:tc>
        <w:tc>
          <w:tcPr>
            <w:tcW w:w="767" w:type="dxa"/>
            <w:shd w:val="clear" w:color="auto" w:fill="00188F"/>
            <w:vAlign w:val="center"/>
          </w:tcPr>
          <w:p w14:paraId="06D18720" w14:textId="66B7A718" w:rsidR="00742E65" w:rsidRPr="00EE0836" w:rsidRDefault="00742E65" w:rsidP="00EF171D">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“Enterprise Overeenkomst en Enterprise Subscription Overeenkomst.” </w:instrText>
            </w:r>
            <w:r w:rsidRPr="007C4160">
              <w:rPr>
                <w:color w:val="FFFFFF" w:themeColor="background1"/>
              </w:rPr>
              <w:fldChar w:fldCharType="separate"/>
            </w:r>
            <w:r w:rsidRPr="007C4160">
              <w:rPr>
                <w:color w:val="FFFFFF" w:themeColor="background1"/>
              </w:rPr>
              <w:t>EA/EAS</w:t>
            </w:r>
            <w:r w:rsidRPr="007C4160">
              <w:rPr>
                <w:color w:val="FFFFFF" w:themeColor="background1"/>
              </w:rPr>
              <w:fldChar w:fldCharType="end"/>
            </w:r>
          </w:p>
        </w:tc>
        <w:tc>
          <w:tcPr>
            <w:tcW w:w="768" w:type="dxa"/>
            <w:shd w:val="clear" w:color="auto" w:fill="00188F"/>
            <w:vAlign w:val="center"/>
          </w:tcPr>
          <w:p w14:paraId="2F3986BB" w14:textId="3933C9B7" w:rsidR="00742E65" w:rsidRPr="00EE0836" w:rsidRDefault="00742E65" w:rsidP="00EF171D">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“Enrollment for Education Solutions” </w:instrText>
            </w:r>
            <w:r w:rsidRPr="007C4160">
              <w:rPr>
                <w:color w:val="FFFFFF" w:themeColor="background1"/>
              </w:rPr>
              <w:fldChar w:fldCharType="separate"/>
            </w:r>
            <w:r w:rsidRPr="007C4160">
              <w:rPr>
                <w:color w:val="FFFFFF" w:themeColor="background1"/>
              </w:rPr>
              <w:t>EES</w:t>
            </w:r>
            <w:r w:rsidRPr="007C4160">
              <w:rPr>
                <w:color w:val="FFFFFF" w:themeColor="background1"/>
              </w:rPr>
              <w:fldChar w:fldCharType="end"/>
            </w:r>
          </w:p>
        </w:tc>
        <w:tc>
          <w:tcPr>
            <w:tcW w:w="767" w:type="dxa"/>
            <w:shd w:val="clear" w:color="auto" w:fill="00188F"/>
            <w:vAlign w:val="center"/>
          </w:tcPr>
          <w:p w14:paraId="4CF27EF0" w14:textId="0B3B67DC" w:rsidR="00742E65" w:rsidRPr="00EE0836" w:rsidRDefault="00742E65" w:rsidP="00EF171D">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“Microsoft Products and Services Agreement.”  </w:instrText>
            </w:r>
            <w:r w:rsidRPr="007C4160">
              <w:rPr>
                <w:color w:val="FFFFFF" w:themeColor="background1"/>
              </w:rPr>
              <w:fldChar w:fldCharType="separate"/>
            </w:r>
            <w:r w:rsidRPr="007C4160">
              <w:rPr>
                <w:color w:val="FFFFFF" w:themeColor="background1"/>
              </w:rPr>
              <w:t>MPSA</w:t>
            </w:r>
            <w:r w:rsidRPr="007C4160">
              <w:rPr>
                <w:color w:val="FFFFFF" w:themeColor="background1"/>
              </w:rPr>
              <w:fldChar w:fldCharType="end"/>
            </w:r>
          </w:p>
        </w:tc>
        <w:tc>
          <w:tcPr>
            <w:tcW w:w="767" w:type="dxa"/>
            <w:shd w:val="clear" w:color="auto" w:fill="00188F"/>
            <w:vAlign w:val="center"/>
          </w:tcPr>
          <w:p w14:paraId="0DFC9036" w14:textId="4600CD08" w:rsidR="00742E65" w:rsidRPr="00EE0836" w:rsidRDefault="00742E65" w:rsidP="00EF171D">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License”  </w:instrText>
            </w:r>
            <w:r w:rsidRPr="007C4160">
              <w:rPr>
                <w:color w:val="FFFFFF" w:themeColor="background1"/>
              </w:rPr>
              <w:fldChar w:fldCharType="separate"/>
            </w:r>
            <w:r w:rsidRPr="007C4160">
              <w:rPr>
                <w:color w:val="FFFFFF" w:themeColor="background1"/>
              </w:rPr>
              <w:t>OL</w:t>
            </w:r>
            <w:r w:rsidRPr="007C4160">
              <w:rPr>
                <w:color w:val="FFFFFF" w:themeColor="background1"/>
              </w:rPr>
              <w:fldChar w:fldCharType="end"/>
            </w:r>
          </w:p>
        </w:tc>
        <w:tc>
          <w:tcPr>
            <w:tcW w:w="768" w:type="dxa"/>
            <w:shd w:val="clear" w:color="auto" w:fill="00188F"/>
            <w:vAlign w:val="center"/>
          </w:tcPr>
          <w:p w14:paraId="2D3524FC" w14:textId="052E373A" w:rsidR="00742E65" w:rsidRPr="00EE0836" w:rsidRDefault="00742E65" w:rsidP="00EF171D">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Minimum” </w:instrText>
            </w:r>
            <w:r w:rsidRPr="007C4160">
              <w:rPr>
                <w:color w:val="FFFFFF" w:themeColor="background1"/>
              </w:rPr>
              <w:fldChar w:fldCharType="separate"/>
            </w:r>
            <w:r w:rsidRPr="007C4160">
              <w:rPr>
                <w:color w:val="FFFFFF" w:themeColor="background1"/>
              </w:rPr>
              <w:t>OM</w:t>
            </w:r>
            <w:r w:rsidRPr="007C4160">
              <w:rPr>
                <w:color w:val="FFFFFF" w:themeColor="background1"/>
              </w:rPr>
              <w:fldChar w:fldCharType="end"/>
            </w:r>
          </w:p>
        </w:tc>
        <w:tc>
          <w:tcPr>
            <w:tcW w:w="767" w:type="dxa"/>
            <w:shd w:val="clear" w:color="auto" w:fill="00188F"/>
            <w:vAlign w:val="center"/>
          </w:tcPr>
          <w:p w14:paraId="6AD8A851" w14:textId="56B1DA65" w:rsidR="00742E65" w:rsidRPr="00EE0836" w:rsidRDefault="00742E65" w:rsidP="00EF171D">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Value en Open Value Subscription” </w:instrText>
            </w:r>
            <w:r w:rsidRPr="007C4160">
              <w:rPr>
                <w:color w:val="FFFFFF" w:themeColor="background1"/>
              </w:rPr>
              <w:fldChar w:fldCharType="separate"/>
            </w:r>
            <w:r w:rsidRPr="007C4160">
              <w:rPr>
                <w:color w:val="FFFFFF" w:themeColor="background1"/>
              </w:rPr>
              <w:t>OV/OVS</w:t>
            </w:r>
            <w:r w:rsidRPr="007C4160">
              <w:rPr>
                <w:color w:val="FFFFFF" w:themeColor="background1"/>
              </w:rPr>
              <w:fldChar w:fldCharType="end"/>
            </w:r>
          </w:p>
        </w:tc>
        <w:tc>
          <w:tcPr>
            <w:tcW w:w="767" w:type="dxa"/>
            <w:shd w:val="clear" w:color="auto" w:fill="00188F"/>
            <w:vAlign w:val="center"/>
          </w:tcPr>
          <w:p w14:paraId="14BE244A" w14:textId="215B284E" w:rsidR="00742E65" w:rsidRPr="00EE0836" w:rsidRDefault="00742E65" w:rsidP="00EF171D">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“Select en Select Plus” </w:instrText>
            </w:r>
            <w:r w:rsidRPr="007C4160">
              <w:rPr>
                <w:color w:val="FFFFFF" w:themeColor="background1"/>
              </w:rPr>
              <w:fldChar w:fldCharType="separate"/>
            </w:r>
            <w:r w:rsidRPr="007C4160">
              <w:rPr>
                <w:color w:val="FFFFFF" w:themeColor="background1"/>
              </w:rPr>
              <w:t>S/S+</w:t>
            </w:r>
            <w:r w:rsidRPr="007C4160">
              <w:rPr>
                <w:color w:val="FFFFFF" w:themeColor="background1"/>
              </w:rPr>
              <w:fldChar w:fldCharType="end"/>
            </w:r>
          </w:p>
        </w:tc>
        <w:tc>
          <w:tcPr>
            <w:tcW w:w="768" w:type="dxa"/>
            <w:shd w:val="clear" w:color="auto" w:fill="00188F"/>
            <w:vAlign w:val="center"/>
          </w:tcPr>
          <w:p w14:paraId="5D82DDE8" w14:textId="410F7062" w:rsidR="00742E65" w:rsidRPr="00EE0836" w:rsidRDefault="00742E65" w:rsidP="00EF171D">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5E5D88" w14:paraId="01BA0F6E" w14:textId="77777777" w:rsidTr="002C759C">
        <w:trPr>
          <w:cantSplit/>
          <w:tblHeader/>
        </w:trPr>
        <w:tc>
          <w:tcPr>
            <w:tcW w:w="3097" w:type="dxa"/>
            <w:tcBorders>
              <w:top w:val="nil"/>
              <w:left w:val="nil"/>
              <w:bottom w:val="dashSmallGap" w:sz="4" w:space="0" w:color="BFBFBF" w:themeColor="background1" w:themeShade="BF"/>
              <w:right w:val="nil"/>
            </w:tcBorders>
          </w:tcPr>
          <w:p w14:paraId="7CBC93C3" w14:textId="24E33FE5" w:rsidR="005E5D88" w:rsidRDefault="005E5D88" w:rsidP="000F0FB8">
            <w:pPr>
              <w:pStyle w:val="ProductList-Offering2"/>
            </w:pPr>
            <w:bookmarkStart w:id="1052" w:name="_Toc380513344"/>
            <w:bookmarkStart w:id="1053" w:name="_Toc380655393"/>
            <w:bookmarkStart w:id="1054" w:name="_Toc409102964"/>
            <w:r>
              <w:t>Microsoft Social Listening Professional (Gebruikers-SL)</w:t>
            </w:r>
            <w:bookmarkEnd w:id="1052"/>
            <w:bookmarkEnd w:id="1053"/>
            <w:bookmarkEnd w:id="1054"/>
            <w:r>
              <w:fldChar w:fldCharType="begin"/>
            </w:r>
            <w:r>
              <w:instrText>XE "Microsoft Social Listening Professional (Gebruikers-SL)"</w:instrText>
            </w:r>
            <w:r>
              <w:fldChar w:fldCharType="end"/>
            </w:r>
          </w:p>
        </w:tc>
        <w:tc>
          <w:tcPr>
            <w:tcW w:w="767" w:type="dxa"/>
            <w:tcBorders>
              <w:top w:val="nil"/>
              <w:left w:val="nil"/>
              <w:bottom w:val="dashSmallGap" w:sz="4" w:space="0" w:color="BFBFBF" w:themeColor="background1" w:themeShade="BF"/>
              <w:right w:val="nil"/>
            </w:tcBorders>
            <w:vAlign w:val="center"/>
          </w:tcPr>
          <w:p w14:paraId="697D922E" w14:textId="77777777" w:rsidR="005E5D88" w:rsidRDefault="005E5D88"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15DDB23" w14:textId="77777777" w:rsidR="005E5D88" w:rsidRDefault="005E5D88" w:rsidP="000F0FB8">
            <w:pPr>
              <w:pStyle w:val="ProductList-OfferingBody"/>
              <w:ind w:left="-113"/>
              <w:jc w:val="center"/>
            </w:pPr>
          </w:p>
        </w:tc>
        <w:tc>
          <w:tcPr>
            <w:tcW w:w="767" w:type="dxa"/>
            <w:shd w:val="clear" w:color="auto" w:fill="70AD47" w:themeFill="accent6"/>
            <w:vAlign w:val="center"/>
          </w:tcPr>
          <w:p w14:paraId="58AC7AD2" w14:textId="2BFA491D" w:rsidR="005E5D88" w:rsidRDefault="005E5D88" w:rsidP="000F0FB8">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68" w:type="dxa"/>
            <w:shd w:val="clear" w:color="auto" w:fill="BFBFBF" w:themeFill="background1" w:themeFillShade="BF"/>
            <w:vAlign w:val="center"/>
          </w:tcPr>
          <w:p w14:paraId="6BF0B177" w14:textId="77777777" w:rsidR="005E5D88" w:rsidRDefault="005E5D88" w:rsidP="000F0FB8">
            <w:pPr>
              <w:pStyle w:val="ProductList-OfferingBody"/>
              <w:ind w:left="-113"/>
              <w:jc w:val="center"/>
            </w:pPr>
          </w:p>
        </w:tc>
        <w:tc>
          <w:tcPr>
            <w:tcW w:w="767" w:type="dxa"/>
            <w:shd w:val="clear" w:color="auto" w:fill="70AD47" w:themeFill="accent6"/>
            <w:vAlign w:val="center"/>
          </w:tcPr>
          <w:p w14:paraId="0BD500A5" w14:textId="77777777" w:rsidR="005E5D88" w:rsidRDefault="005E5D88" w:rsidP="000F0FB8">
            <w:pPr>
              <w:pStyle w:val="ProductList-OfferingBody"/>
              <w:ind w:left="-113"/>
              <w:jc w:val="center"/>
            </w:pPr>
          </w:p>
        </w:tc>
        <w:tc>
          <w:tcPr>
            <w:tcW w:w="767" w:type="dxa"/>
            <w:shd w:val="clear" w:color="auto" w:fill="BFBFBF" w:themeFill="background1" w:themeFillShade="BF"/>
            <w:vAlign w:val="center"/>
          </w:tcPr>
          <w:p w14:paraId="05866853" w14:textId="77777777" w:rsidR="005E5D88" w:rsidRDefault="005E5D88" w:rsidP="000F0FB8">
            <w:pPr>
              <w:pStyle w:val="ProductList-OfferingBody"/>
              <w:ind w:left="-113"/>
              <w:jc w:val="center"/>
            </w:pPr>
          </w:p>
        </w:tc>
        <w:tc>
          <w:tcPr>
            <w:tcW w:w="768" w:type="dxa"/>
            <w:shd w:val="clear" w:color="auto" w:fill="BFBFBF" w:themeFill="background1" w:themeFillShade="BF"/>
            <w:vAlign w:val="center"/>
          </w:tcPr>
          <w:p w14:paraId="105CFC57" w14:textId="77777777" w:rsidR="005E5D88" w:rsidRDefault="005E5D88" w:rsidP="000F0FB8">
            <w:pPr>
              <w:pStyle w:val="ProductList-OfferingBody"/>
              <w:ind w:left="-113"/>
              <w:jc w:val="center"/>
            </w:pPr>
          </w:p>
        </w:tc>
        <w:tc>
          <w:tcPr>
            <w:tcW w:w="767" w:type="dxa"/>
            <w:shd w:val="clear" w:color="auto" w:fill="BFBFBF" w:themeFill="background1" w:themeFillShade="BF"/>
            <w:vAlign w:val="center"/>
          </w:tcPr>
          <w:p w14:paraId="5A495452" w14:textId="77777777" w:rsidR="005E5D88" w:rsidRDefault="005E5D88" w:rsidP="000F0FB8">
            <w:pPr>
              <w:pStyle w:val="ProductList-OfferingBody"/>
              <w:ind w:left="-113"/>
              <w:jc w:val="center"/>
            </w:pPr>
          </w:p>
        </w:tc>
        <w:tc>
          <w:tcPr>
            <w:tcW w:w="767" w:type="dxa"/>
            <w:shd w:val="clear" w:color="auto" w:fill="BFBFBF" w:themeFill="background1" w:themeFillShade="BF"/>
            <w:vAlign w:val="center"/>
          </w:tcPr>
          <w:p w14:paraId="4A34A8E7" w14:textId="77777777" w:rsidR="005E5D88" w:rsidRDefault="005E5D88" w:rsidP="000F0FB8">
            <w:pPr>
              <w:pStyle w:val="ProductList-OfferingBody"/>
              <w:ind w:left="-113"/>
              <w:jc w:val="center"/>
            </w:pPr>
          </w:p>
        </w:tc>
        <w:tc>
          <w:tcPr>
            <w:tcW w:w="768" w:type="dxa"/>
            <w:shd w:val="clear" w:color="auto" w:fill="70AD47" w:themeFill="accent6"/>
            <w:vAlign w:val="center"/>
          </w:tcPr>
          <w:p w14:paraId="61407AF6" w14:textId="144C4D90" w:rsidR="005E5D88" w:rsidRDefault="005E5D88" w:rsidP="000F0FB8">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r>
      <w:tr w:rsidR="005E5D88" w14:paraId="327CF6C1" w14:textId="77777777" w:rsidTr="002C759C">
        <w:trPr>
          <w:cantSplit/>
          <w:tblHeader/>
        </w:trPr>
        <w:tc>
          <w:tcPr>
            <w:tcW w:w="3097" w:type="dxa"/>
            <w:tcBorders>
              <w:top w:val="nil"/>
              <w:left w:val="nil"/>
              <w:bottom w:val="dashSmallGap" w:sz="4" w:space="0" w:color="BFBFBF" w:themeColor="background1" w:themeShade="BF"/>
              <w:right w:val="nil"/>
            </w:tcBorders>
          </w:tcPr>
          <w:p w14:paraId="5D7346FC" w14:textId="3E16024B" w:rsidR="005E5D88" w:rsidRDefault="005E5D88" w:rsidP="000F0FB8">
            <w:pPr>
              <w:pStyle w:val="ProductList-Offering2"/>
            </w:pPr>
            <w:bookmarkStart w:id="1055" w:name="_Toc409102965"/>
            <w:r>
              <w:t>Microsoft Social Listening Professional</w:t>
            </w:r>
            <w:r>
              <w:fldChar w:fldCharType="begin"/>
            </w:r>
            <w:r>
              <w:instrText>XE "Microsoft Dynamics CRM Online Professional"</w:instrText>
            </w:r>
            <w:r>
              <w:fldChar w:fldCharType="end"/>
            </w:r>
            <w:r>
              <w:t xml:space="preserve"> Add-on</w:t>
            </w:r>
            <w:r w:rsidR="0039038C">
              <w:t xml:space="preserve"> </w:t>
            </w:r>
            <w:r>
              <w:t>(Gebruikers-SL)</w:t>
            </w:r>
            <w:bookmarkEnd w:id="1055"/>
          </w:p>
        </w:tc>
        <w:tc>
          <w:tcPr>
            <w:tcW w:w="767" w:type="dxa"/>
            <w:tcBorders>
              <w:top w:val="nil"/>
              <w:left w:val="nil"/>
              <w:bottom w:val="dashSmallGap" w:sz="4" w:space="0" w:color="BFBFBF" w:themeColor="background1" w:themeShade="BF"/>
              <w:right w:val="nil"/>
            </w:tcBorders>
            <w:vAlign w:val="center"/>
          </w:tcPr>
          <w:p w14:paraId="2A7729E2" w14:textId="77777777" w:rsidR="005E5D88" w:rsidRDefault="005E5D88"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88E9200" w14:textId="77777777" w:rsidR="005E5D88" w:rsidRDefault="005E5D88" w:rsidP="000F0FB8">
            <w:pPr>
              <w:pStyle w:val="ProductList-OfferingBody"/>
              <w:ind w:left="-113"/>
              <w:jc w:val="center"/>
            </w:pPr>
          </w:p>
        </w:tc>
        <w:tc>
          <w:tcPr>
            <w:tcW w:w="767" w:type="dxa"/>
            <w:shd w:val="clear" w:color="auto" w:fill="70AD47" w:themeFill="accent6"/>
            <w:vAlign w:val="center"/>
          </w:tcPr>
          <w:p w14:paraId="5083EE1A" w14:textId="4134F1D2" w:rsidR="005E5D88" w:rsidRPr="00287117" w:rsidRDefault="005E5D88" w:rsidP="000F0FB8">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68" w:type="dxa"/>
            <w:shd w:val="clear" w:color="auto" w:fill="BFBFBF" w:themeFill="background1" w:themeFillShade="BF"/>
            <w:vAlign w:val="center"/>
          </w:tcPr>
          <w:p w14:paraId="70524F0F" w14:textId="77777777" w:rsidR="005E5D88" w:rsidRDefault="005E5D88" w:rsidP="000F0FB8">
            <w:pPr>
              <w:pStyle w:val="ProductList-OfferingBody"/>
              <w:ind w:left="-113"/>
              <w:jc w:val="center"/>
            </w:pPr>
          </w:p>
        </w:tc>
        <w:tc>
          <w:tcPr>
            <w:tcW w:w="767" w:type="dxa"/>
            <w:shd w:val="clear" w:color="auto" w:fill="BFBFBF" w:themeFill="background1" w:themeFillShade="BF"/>
            <w:vAlign w:val="center"/>
          </w:tcPr>
          <w:p w14:paraId="20AFD6B5" w14:textId="77777777" w:rsidR="005E5D88" w:rsidRDefault="005E5D88" w:rsidP="000F0FB8">
            <w:pPr>
              <w:pStyle w:val="ProductList-OfferingBody"/>
              <w:ind w:left="-113"/>
              <w:jc w:val="center"/>
            </w:pPr>
          </w:p>
        </w:tc>
        <w:tc>
          <w:tcPr>
            <w:tcW w:w="767" w:type="dxa"/>
            <w:shd w:val="clear" w:color="auto" w:fill="BFBFBF" w:themeFill="background1" w:themeFillShade="BF"/>
            <w:vAlign w:val="center"/>
          </w:tcPr>
          <w:p w14:paraId="14CC92BB" w14:textId="77777777" w:rsidR="005E5D88" w:rsidRDefault="005E5D88" w:rsidP="000F0FB8">
            <w:pPr>
              <w:pStyle w:val="ProductList-OfferingBody"/>
              <w:ind w:left="-113"/>
              <w:jc w:val="center"/>
            </w:pPr>
          </w:p>
        </w:tc>
        <w:tc>
          <w:tcPr>
            <w:tcW w:w="768" w:type="dxa"/>
            <w:shd w:val="clear" w:color="auto" w:fill="BFBFBF" w:themeFill="background1" w:themeFillShade="BF"/>
            <w:vAlign w:val="center"/>
          </w:tcPr>
          <w:p w14:paraId="0725D386" w14:textId="77777777" w:rsidR="005E5D88" w:rsidRDefault="005E5D88" w:rsidP="000F0FB8">
            <w:pPr>
              <w:pStyle w:val="ProductList-OfferingBody"/>
              <w:ind w:left="-113"/>
              <w:jc w:val="center"/>
            </w:pPr>
          </w:p>
        </w:tc>
        <w:tc>
          <w:tcPr>
            <w:tcW w:w="767" w:type="dxa"/>
            <w:shd w:val="clear" w:color="auto" w:fill="BFBFBF" w:themeFill="background1" w:themeFillShade="BF"/>
            <w:vAlign w:val="center"/>
          </w:tcPr>
          <w:p w14:paraId="51306903" w14:textId="77777777" w:rsidR="005E5D88" w:rsidRDefault="005E5D88" w:rsidP="000F0FB8">
            <w:pPr>
              <w:pStyle w:val="ProductList-OfferingBody"/>
              <w:ind w:left="-113"/>
              <w:jc w:val="center"/>
            </w:pPr>
          </w:p>
        </w:tc>
        <w:tc>
          <w:tcPr>
            <w:tcW w:w="767" w:type="dxa"/>
            <w:shd w:val="clear" w:color="auto" w:fill="BFBFBF" w:themeFill="background1" w:themeFillShade="BF"/>
            <w:vAlign w:val="center"/>
          </w:tcPr>
          <w:p w14:paraId="49396DCF" w14:textId="77777777" w:rsidR="005E5D88" w:rsidRDefault="005E5D88" w:rsidP="000F0FB8">
            <w:pPr>
              <w:pStyle w:val="ProductList-OfferingBody"/>
              <w:ind w:left="-113"/>
              <w:jc w:val="center"/>
            </w:pPr>
          </w:p>
        </w:tc>
        <w:tc>
          <w:tcPr>
            <w:tcW w:w="768" w:type="dxa"/>
            <w:shd w:val="clear" w:color="auto" w:fill="70AD47" w:themeFill="accent6"/>
            <w:vAlign w:val="center"/>
          </w:tcPr>
          <w:p w14:paraId="3B36703F" w14:textId="48628F18" w:rsidR="005E5D88" w:rsidRDefault="005E5D88" w:rsidP="000F0FB8">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r>
      <w:tr w:rsidR="005E5D88" w14:paraId="3801A6AE" w14:textId="77777777" w:rsidTr="002C759C">
        <w:trPr>
          <w:cantSplit/>
          <w:tblHeader/>
        </w:trPr>
        <w:tc>
          <w:tcPr>
            <w:tcW w:w="3097" w:type="dxa"/>
            <w:tcBorders>
              <w:top w:val="nil"/>
              <w:left w:val="nil"/>
              <w:bottom w:val="dashSmallGap" w:sz="4" w:space="0" w:color="BFBFBF" w:themeColor="background1" w:themeShade="BF"/>
              <w:right w:val="nil"/>
            </w:tcBorders>
          </w:tcPr>
          <w:p w14:paraId="7C49F6AD" w14:textId="15294579" w:rsidR="005E5D88" w:rsidRDefault="005E5D88" w:rsidP="00D93BA2">
            <w:pPr>
              <w:pStyle w:val="ProductList-Offering2"/>
            </w:pPr>
            <w:bookmarkStart w:id="1056" w:name="_Toc380513346"/>
            <w:bookmarkStart w:id="1057" w:name="_Toc380655395"/>
            <w:bookmarkStart w:id="1058" w:name="_Toc409102966"/>
            <w:r>
              <w:t>Microsoft Social Listening Professional, additionele inzendingen (Aanvullende SL)</w:t>
            </w:r>
            <w:bookmarkEnd w:id="1056"/>
            <w:bookmarkEnd w:id="1057"/>
            <w:bookmarkEnd w:id="1058"/>
            <w:r>
              <w:fldChar w:fldCharType="begin"/>
            </w:r>
            <w:r>
              <w:instrText>XE "Microsoft Social Listening Professional, additionele inzendingen (Aanvullende SL)"</w:instrText>
            </w:r>
            <w:r>
              <w:fldChar w:fldCharType="end"/>
            </w:r>
          </w:p>
        </w:tc>
        <w:tc>
          <w:tcPr>
            <w:tcW w:w="767" w:type="dxa"/>
            <w:tcBorders>
              <w:top w:val="nil"/>
              <w:left w:val="nil"/>
              <w:bottom w:val="dashSmallGap" w:sz="4" w:space="0" w:color="BFBFBF" w:themeColor="background1" w:themeShade="BF"/>
              <w:right w:val="nil"/>
            </w:tcBorders>
            <w:vAlign w:val="center"/>
          </w:tcPr>
          <w:p w14:paraId="3C893CAA" w14:textId="77777777" w:rsidR="005E5D88" w:rsidRDefault="005E5D88"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7E91C4C" w14:textId="77777777" w:rsidR="005E5D88" w:rsidRDefault="005E5D88" w:rsidP="00D93BA2">
            <w:pPr>
              <w:pStyle w:val="ProductList-OfferingBody"/>
              <w:ind w:left="-113"/>
              <w:jc w:val="center"/>
            </w:pPr>
          </w:p>
        </w:tc>
        <w:tc>
          <w:tcPr>
            <w:tcW w:w="767" w:type="dxa"/>
            <w:shd w:val="clear" w:color="auto" w:fill="70AD47" w:themeFill="accent6"/>
            <w:vAlign w:val="center"/>
          </w:tcPr>
          <w:p w14:paraId="44EF87F2" w14:textId="22B3CABF" w:rsidR="005E5D88" w:rsidRDefault="005E5D88" w:rsidP="00D93BA2">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68" w:type="dxa"/>
            <w:shd w:val="clear" w:color="auto" w:fill="BFBFBF" w:themeFill="background1" w:themeFillShade="BF"/>
            <w:vAlign w:val="center"/>
          </w:tcPr>
          <w:p w14:paraId="343F1DF7" w14:textId="77777777" w:rsidR="005E5D88" w:rsidRDefault="005E5D88" w:rsidP="00D93BA2">
            <w:pPr>
              <w:pStyle w:val="ProductList-OfferingBody"/>
              <w:ind w:left="-113"/>
              <w:jc w:val="center"/>
            </w:pPr>
          </w:p>
        </w:tc>
        <w:tc>
          <w:tcPr>
            <w:tcW w:w="767" w:type="dxa"/>
            <w:shd w:val="clear" w:color="auto" w:fill="70AD47" w:themeFill="accent6"/>
            <w:vAlign w:val="center"/>
          </w:tcPr>
          <w:p w14:paraId="746D5868" w14:textId="77777777" w:rsidR="005E5D88" w:rsidRDefault="005E5D88" w:rsidP="00D93BA2">
            <w:pPr>
              <w:pStyle w:val="ProductList-OfferingBody"/>
              <w:ind w:left="-113"/>
              <w:jc w:val="center"/>
            </w:pPr>
          </w:p>
        </w:tc>
        <w:tc>
          <w:tcPr>
            <w:tcW w:w="767" w:type="dxa"/>
            <w:shd w:val="clear" w:color="auto" w:fill="70AD47" w:themeFill="accent6"/>
            <w:vAlign w:val="center"/>
          </w:tcPr>
          <w:p w14:paraId="21E57928" w14:textId="77777777" w:rsidR="005E5D88" w:rsidRDefault="005E5D88" w:rsidP="00D93BA2">
            <w:pPr>
              <w:pStyle w:val="ProductList-OfferingBody"/>
              <w:ind w:left="-113"/>
              <w:jc w:val="center"/>
            </w:pPr>
          </w:p>
        </w:tc>
        <w:tc>
          <w:tcPr>
            <w:tcW w:w="768" w:type="dxa"/>
            <w:shd w:val="clear" w:color="auto" w:fill="70AD47" w:themeFill="accent6"/>
            <w:vAlign w:val="center"/>
          </w:tcPr>
          <w:p w14:paraId="7B65B23E" w14:textId="6119A2A1" w:rsidR="005E5D88" w:rsidRPr="005E5D88" w:rsidRDefault="005E5D88" w:rsidP="00D93BA2">
            <w:pPr>
              <w:pStyle w:val="ProductList-OfferingBody"/>
              <w:ind w:left="-113"/>
              <w:jc w:val="center"/>
            </w:pPr>
            <w:r w:rsidRPr="005E5D88">
              <w:fldChar w:fldCharType="begin"/>
            </w:r>
            <w:r w:rsidRPr="005E5D88">
              <w:instrText xml:space="preserve"> AutoTextList  \s NoStyle \t “Open License en Open Value” </w:instrText>
            </w:r>
            <w:r w:rsidRPr="005E5D88">
              <w:fldChar w:fldCharType="separate"/>
            </w:r>
            <w:r w:rsidRPr="005E5D88">
              <w:t>OF</w:t>
            </w:r>
            <w:r w:rsidRPr="005E5D88">
              <w:fldChar w:fldCharType="end"/>
            </w:r>
          </w:p>
        </w:tc>
        <w:tc>
          <w:tcPr>
            <w:tcW w:w="767" w:type="dxa"/>
            <w:shd w:val="clear" w:color="auto" w:fill="70AD47" w:themeFill="accent6"/>
            <w:vAlign w:val="center"/>
          </w:tcPr>
          <w:p w14:paraId="0773F601" w14:textId="44F93FA3" w:rsidR="005E5D88" w:rsidRPr="005E5D88" w:rsidRDefault="005E5D88" w:rsidP="00D93BA2">
            <w:pPr>
              <w:pStyle w:val="ProductList-OfferingBody"/>
              <w:ind w:left="-113"/>
              <w:jc w:val="center"/>
            </w:pPr>
            <w:r w:rsidRPr="005E5D88">
              <w:fldChar w:fldCharType="begin"/>
            </w:r>
            <w:r w:rsidRPr="005E5D88">
              <w:instrText xml:space="preserve"> AutoTextList  \s NoStyle \t “</w:instrText>
            </w:r>
            <w:r w:rsidRPr="005E5D88">
              <w:rPr>
                <w:u w:val="single"/>
              </w:rPr>
              <w:instrText>Niet-organisatieomvattend in Open Value</w:instrText>
            </w:r>
            <w:r w:rsidRPr="005E5D88">
              <w:instrText xml:space="preserve">” </w:instrText>
            </w:r>
            <w:r w:rsidRPr="005E5D88">
              <w:fldChar w:fldCharType="separate"/>
            </w:r>
            <w:r w:rsidRPr="005E5D88">
              <w:t xml:space="preserve"> P </w:t>
            </w:r>
            <w:r w:rsidRPr="005E5D88">
              <w:fldChar w:fldCharType="end"/>
            </w:r>
          </w:p>
        </w:tc>
        <w:tc>
          <w:tcPr>
            <w:tcW w:w="767" w:type="dxa"/>
            <w:shd w:val="clear" w:color="auto" w:fill="BFBFBF" w:themeFill="background1" w:themeFillShade="BF"/>
            <w:vAlign w:val="center"/>
          </w:tcPr>
          <w:p w14:paraId="06B1330C" w14:textId="77777777" w:rsidR="005E5D88" w:rsidRDefault="005E5D88" w:rsidP="00D93BA2">
            <w:pPr>
              <w:pStyle w:val="ProductList-OfferingBody"/>
              <w:ind w:left="-113"/>
              <w:jc w:val="center"/>
            </w:pPr>
          </w:p>
        </w:tc>
        <w:tc>
          <w:tcPr>
            <w:tcW w:w="768" w:type="dxa"/>
            <w:shd w:val="clear" w:color="auto" w:fill="70AD47" w:themeFill="accent6"/>
            <w:vAlign w:val="center"/>
          </w:tcPr>
          <w:p w14:paraId="57000D0E" w14:textId="29CF1E34" w:rsidR="005E5D88" w:rsidRDefault="005E5D88" w:rsidP="00D93BA2">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r>
      <w:tr w:rsidR="005E5D88" w14:paraId="1DB883F9" w14:textId="77777777" w:rsidTr="002C759C">
        <w:trPr>
          <w:cantSplit/>
          <w:tblHeader/>
        </w:trPr>
        <w:tc>
          <w:tcPr>
            <w:tcW w:w="3097" w:type="dxa"/>
            <w:tcBorders>
              <w:top w:val="nil"/>
              <w:left w:val="nil"/>
              <w:bottom w:val="dashSmallGap" w:sz="4" w:space="0" w:color="BFBFBF" w:themeColor="background1" w:themeShade="BF"/>
              <w:right w:val="nil"/>
            </w:tcBorders>
          </w:tcPr>
          <w:p w14:paraId="32643DD3" w14:textId="51E7EB76" w:rsidR="005E5D88" w:rsidRDefault="005E5D88" w:rsidP="000F0FB8">
            <w:pPr>
              <w:pStyle w:val="ProductList-Offering2"/>
            </w:pPr>
            <w:bookmarkStart w:id="1059" w:name="_Toc380513347"/>
            <w:bookmarkStart w:id="1060" w:name="_Toc380655397"/>
            <w:bookmarkStart w:id="1061" w:name="_Toc409102967"/>
            <w:r>
              <w:t>Microsoft Social Listening Professional Education (Gebruikers-SL)</w:t>
            </w:r>
            <w:bookmarkEnd w:id="1059"/>
            <w:bookmarkEnd w:id="1060"/>
            <w:bookmarkEnd w:id="1061"/>
            <w:r>
              <w:fldChar w:fldCharType="begin"/>
            </w:r>
            <w:r>
              <w:instrText>XE "Microsoft Social Listening Professional Education (Gebruikers-SL)"</w:instrText>
            </w:r>
            <w:r>
              <w:fldChar w:fldCharType="end"/>
            </w:r>
          </w:p>
        </w:tc>
        <w:tc>
          <w:tcPr>
            <w:tcW w:w="767" w:type="dxa"/>
            <w:tcBorders>
              <w:top w:val="nil"/>
              <w:left w:val="nil"/>
              <w:bottom w:val="dashSmallGap" w:sz="4" w:space="0" w:color="BFBFBF" w:themeColor="background1" w:themeShade="BF"/>
              <w:right w:val="nil"/>
            </w:tcBorders>
            <w:vAlign w:val="center"/>
          </w:tcPr>
          <w:p w14:paraId="4AA48E9C" w14:textId="77777777" w:rsidR="005E5D88" w:rsidRDefault="005E5D88"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5FFD10A" w14:textId="77777777" w:rsidR="005E5D88" w:rsidRDefault="005E5D88" w:rsidP="000F0FB8">
            <w:pPr>
              <w:pStyle w:val="ProductList-OfferingBody"/>
              <w:ind w:left="-113"/>
              <w:jc w:val="center"/>
            </w:pPr>
          </w:p>
        </w:tc>
        <w:tc>
          <w:tcPr>
            <w:tcW w:w="767" w:type="dxa"/>
            <w:shd w:val="clear" w:color="auto" w:fill="BFBFBF" w:themeFill="background1" w:themeFillShade="BF"/>
            <w:vAlign w:val="center"/>
          </w:tcPr>
          <w:p w14:paraId="6203225B" w14:textId="5BE69824" w:rsidR="005E5D88" w:rsidRDefault="005E5D88" w:rsidP="000F0FB8">
            <w:pPr>
              <w:pStyle w:val="ProductList-OfferingBody"/>
              <w:ind w:left="-113"/>
              <w:jc w:val="center"/>
            </w:pPr>
          </w:p>
        </w:tc>
        <w:tc>
          <w:tcPr>
            <w:tcW w:w="768" w:type="dxa"/>
            <w:shd w:val="clear" w:color="auto" w:fill="70AD47" w:themeFill="accent6"/>
            <w:vAlign w:val="center"/>
          </w:tcPr>
          <w:p w14:paraId="2D49DFF7" w14:textId="52E221A8" w:rsidR="005E5D88" w:rsidRDefault="005E5D88" w:rsidP="000F0FB8">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w:t>
            </w:r>
            <w:r w:rsidRPr="00F57F3F">
              <w:fldChar w:fldCharType="end"/>
            </w:r>
            <w:r w:rsidRPr="00F57F3F">
              <w:fldChar w:fldCharType="begin"/>
            </w:r>
            <w:r w:rsidRPr="00F57F3F">
              <w:instrText xml:space="preserve"> AutoTextList  \s NoStyle \t “Student-product” </w:instrText>
            </w:r>
            <w:r w:rsidRPr="00F57F3F">
              <w:fldChar w:fldCharType="separate"/>
            </w:r>
            <w:r w:rsidRPr="00F57F3F">
              <w:t>ST</w:t>
            </w:r>
            <w:r w:rsidRPr="00F57F3F">
              <w:fldChar w:fldCharType="end"/>
            </w:r>
          </w:p>
        </w:tc>
        <w:tc>
          <w:tcPr>
            <w:tcW w:w="767" w:type="dxa"/>
            <w:shd w:val="clear" w:color="auto" w:fill="BFBFBF" w:themeFill="background1" w:themeFillShade="BF"/>
            <w:vAlign w:val="center"/>
          </w:tcPr>
          <w:p w14:paraId="0621D795" w14:textId="51C0BEAB" w:rsidR="005E5D88" w:rsidRDefault="005E5D88" w:rsidP="000F0FB8">
            <w:pPr>
              <w:pStyle w:val="ProductList-OfferingBody"/>
              <w:ind w:left="-113"/>
              <w:jc w:val="center"/>
            </w:pPr>
            <w:r>
              <w:t xml:space="preserve"> </w:t>
            </w:r>
          </w:p>
        </w:tc>
        <w:tc>
          <w:tcPr>
            <w:tcW w:w="767" w:type="dxa"/>
            <w:shd w:val="clear" w:color="auto" w:fill="BFBFBF" w:themeFill="background1" w:themeFillShade="BF"/>
            <w:vAlign w:val="center"/>
          </w:tcPr>
          <w:p w14:paraId="5B58223B" w14:textId="77777777" w:rsidR="005E5D88" w:rsidRDefault="005E5D88" w:rsidP="000F0FB8">
            <w:pPr>
              <w:pStyle w:val="ProductList-OfferingBody"/>
              <w:ind w:left="-113"/>
              <w:jc w:val="center"/>
            </w:pPr>
          </w:p>
        </w:tc>
        <w:tc>
          <w:tcPr>
            <w:tcW w:w="768" w:type="dxa"/>
            <w:shd w:val="clear" w:color="auto" w:fill="BFBFBF" w:themeFill="background1" w:themeFillShade="BF"/>
            <w:vAlign w:val="center"/>
          </w:tcPr>
          <w:p w14:paraId="5F2606A0" w14:textId="77777777" w:rsidR="005E5D88" w:rsidRDefault="005E5D88" w:rsidP="000F0FB8">
            <w:pPr>
              <w:pStyle w:val="ProductList-OfferingBody"/>
              <w:ind w:left="-113"/>
              <w:jc w:val="center"/>
            </w:pPr>
          </w:p>
        </w:tc>
        <w:tc>
          <w:tcPr>
            <w:tcW w:w="767" w:type="dxa"/>
            <w:shd w:val="clear" w:color="auto" w:fill="BFBFBF" w:themeFill="background1" w:themeFillShade="BF"/>
            <w:vAlign w:val="center"/>
          </w:tcPr>
          <w:p w14:paraId="50D9161E" w14:textId="77777777" w:rsidR="005E5D88" w:rsidRDefault="005E5D88" w:rsidP="000F0FB8">
            <w:pPr>
              <w:pStyle w:val="ProductList-OfferingBody"/>
              <w:ind w:left="-113"/>
              <w:jc w:val="center"/>
            </w:pPr>
          </w:p>
        </w:tc>
        <w:tc>
          <w:tcPr>
            <w:tcW w:w="767" w:type="dxa"/>
            <w:shd w:val="clear" w:color="auto" w:fill="BFBFBF" w:themeFill="background1" w:themeFillShade="BF"/>
            <w:vAlign w:val="center"/>
          </w:tcPr>
          <w:p w14:paraId="33326F9D" w14:textId="77777777" w:rsidR="005E5D88" w:rsidRDefault="005E5D88" w:rsidP="000F0FB8">
            <w:pPr>
              <w:pStyle w:val="ProductList-OfferingBody"/>
              <w:ind w:left="-113"/>
              <w:jc w:val="center"/>
            </w:pPr>
          </w:p>
        </w:tc>
        <w:tc>
          <w:tcPr>
            <w:tcW w:w="768" w:type="dxa"/>
            <w:shd w:val="clear" w:color="auto" w:fill="BFBFBF" w:themeFill="background1" w:themeFillShade="BF"/>
            <w:vAlign w:val="center"/>
          </w:tcPr>
          <w:p w14:paraId="30F0B766" w14:textId="77777777" w:rsidR="005E5D88" w:rsidRDefault="005E5D88" w:rsidP="000F0FB8">
            <w:pPr>
              <w:pStyle w:val="ProductList-OfferingBody"/>
              <w:ind w:left="-113"/>
              <w:jc w:val="center"/>
            </w:pPr>
          </w:p>
        </w:tc>
      </w:tr>
      <w:tr w:rsidR="008654DB" w14:paraId="05BEBC44" w14:textId="77777777" w:rsidTr="002C759C">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AAB989C" w14:textId="5010FAE9" w:rsidR="008654DB" w:rsidRDefault="008654DB" w:rsidP="000F0FB8">
            <w:pPr>
              <w:pStyle w:val="ProductList-Offering2"/>
            </w:pPr>
            <w:bookmarkStart w:id="1062" w:name="_Toc380513348"/>
            <w:bookmarkStart w:id="1063" w:name="_Toc380655398"/>
            <w:bookmarkStart w:id="1064" w:name="_Toc409102968"/>
            <w:r>
              <w:t>Microsoft Social Listening Professional Education Add-on (Gebruikers-SL)</w:t>
            </w:r>
            <w:bookmarkEnd w:id="1062"/>
            <w:bookmarkEnd w:id="1063"/>
            <w:bookmarkEnd w:id="1064"/>
            <w:r>
              <w:fldChar w:fldCharType="begin"/>
            </w:r>
            <w:r>
              <w:instrText>XE "Microsoft Social Listening Professional Education Add-on (Gebruikers-SL)"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40A7882" w14:textId="77777777" w:rsidR="008654DB" w:rsidRDefault="008654DB"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0BDD2EB" w14:textId="77777777" w:rsidR="008654DB" w:rsidRDefault="008654DB" w:rsidP="000F0FB8">
            <w:pPr>
              <w:pStyle w:val="ProductList-OfferingBody"/>
              <w:ind w:left="-113"/>
              <w:jc w:val="center"/>
            </w:pPr>
          </w:p>
        </w:tc>
        <w:tc>
          <w:tcPr>
            <w:tcW w:w="767" w:type="dxa"/>
            <w:shd w:val="clear" w:color="auto" w:fill="BFBFBF" w:themeFill="background1" w:themeFillShade="BF"/>
            <w:vAlign w:val="center"/>
          </w:tcPr>
          <w:p w14:paraId="5D5143FB" w14:textId="38677CB0" w:rsidR="008654DB" w:rsidRDefault="008654DB" w:rsidP="000F0FB8">
            <w:pPr>
              <w:pStyle w:val="ProductList-OfferingBody"/>
              <w:ind w:left="-113"/>
              <w:jc w:val="center"/>
            </w:pPr>
          </w:p>
        </w:tc>
        <w:tc>
          <w:tcPr>
            <w:tcW w:w="768" w:type="dxa"/>
            <w:shd w:val="clear" w:color="auto" w:fill="70AD47" w:themeFill="accent6"/>
            <w:vAlign w:val="center"/>
          </w:tcPr>
          <w:p w14:paraId="11A9E062" w14:textId="4741EBEB" w:rsidR="008654DB" w:rsidRDefault="008654DB" w:rsidP="000F0FB8">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67" w:type="dxa"/>
            <w:shd w:val="clear" w:color="auto" w:fill="BFBFBF" w:themeFill="background1" w:themeFillShade="BF"/>
            <w:vAlign w:val="center"/>
          </w:tcPr>
          <w:p w14:paraId="3D11CE2B" w14:textId="68DC38D8" w:rsidR="008654DB" w:rsidRDefault="008654DB" w:rsidP="000F0FB8">
            <w:pPr>
              <w:pStyle w:val="ProductList-OfferingBody"/>
              <w:ind w:left="-113"/>
              <w:jc w:val="center"/>
            </w:pPr>
            <w:r>
              <w:t xml:space="preserve"> </w:t>
            </w:r>
          </w:p>
        </w:tc>
        <w:tc>
          <w:tcPr>
            <w:tcW w:w="767" w:type="dxa"/>
            <w:shd w:val="clear" w:color="auto" w:fill="BFBFBF" w:themeFill="background1" w:themeFillShade="BF"/>
            <w:vAlign w:val="center"/>
          </w:tcPr>
          <w:p w14:paraId="6F1F14CB" w14:textId="77777777" w:rsidR="008654DB" w:rsidRDefault="008654DB" w:rsidP="000F0FB8">
            <w:pPr>
              <w:pStyle w:val="ProductList-OfferingBody"/>
              <w:ind w:left="-113"/>
              <w:jc w:val="center"/>
            </w:pPr>
          </w:p>
        </w:tc>
        <w:tc>
          <w:tcPr>
            <w:tcW w:w="768" w:type="dxa"/>
            <w:shd w:val="clear" w:color="auto" w:fill="BFBFBF" w:themeFill="background1" w:themeFillShade="BF"/>
            <w:vAlign w:val="center"/>
          </w:tcPr>
          <w:p w14:paraId="166DB366" w14:textId="77777777" w:rsidR="008654DB" w:rsidRDefault="008654DB" w:rsidP="000F0FB8">
            <w:pPr>
              <w:pStyle w:val="ProductList-OfferingBody"/>
              <w:ind w:left="-113"/>
              <w:jc w:val="center"/>
            </w:pPr>
          </w:p>
        </w:tc>
        <w:tc>
          <w:tcPr>
            <w:tcW w:w="767" w:type="dxa"/>
            <w:shd w:val="clear" w:color="auto" w:fill="BFBFBF" w:themeFill="background1" w:themeFillShade="BF"/>
            <w:vAlign w:val="center"/>
          </w:tcPr>
          <w:p w14:paraId="09880914" w14:textId="77777777" w:rsidR="008654DB" w:rsidRDefault="008654DB" w:rsidP="000F0FB8">
            <w:pPr>
              <w:pStyle w:val="ProductList-OfferingBody"/>
              <w:ind w:left="-113"/>
              <w:jc w:val="center"/>
            </w:pPr>
          </w:p>
        </w:tc>
        <w:tc>
          <w:tcPr>
            <w:tcW w:w="767" w:type="dxa"/>
            <w:shd w:val="clear" w:color="auto" w:fill="BFBFBF" w:themeFill="background1" w:themeFillShade="BF"/>
            <w:vAlign w:val="center"/>
          </w:tcPr>
          <w:p w14:paraId="42D10082" w14:textId="77777777" w:rsidR="008654DB" w:rsidRDefault="008654DB" w:rsidP="000F0FB8">
            <w:pPr>
              <w:pStyle w:val="ProductList-OfferingBody"/>
              <w:ind w:left="-113"/>
              <w:jc w:val="center"/>
            </w:pPr>
          </w:p>
        </w:tc>
        <w:tc>
          <w:tcPr>
            <w:tcW w:w="768" w:type="dxa"/>
            <w:shd w:val="clear" w:color="auto" w:fill="BFBFBF" w:themeFill="background1" w:themeFillShade="BF"/>
            <w:vAlign w:val="center"/>
          </w:tcPr>
          <w:p w14:paraId="670D5690" w14:textId="77777777" w:rsidR="008654DB" w:rsidRDefault="008654DB" w:rsidP="000F0FB8">
            <w:pPr>
              <w:pStyle w:val="ProductList-OfferingBody"/>
              <w:ind w:left="-113"/>
              <w:jc w:val="center"/>
            </w:pPr>
          </w:p>
        </w:tc>
      </w:tr>
      <w:tr w:rsidR="008654DB" w14:paraId="168E9772" w14:textId="77777777" w:rsidTr="002C759C">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1492A0A" w14:textId="3F5F14F0" w:rsidR="008654DB" w:rsidRDefault="008654DB" w:rsidP="00D93BA2">
            <w:pPr>
              <w:pStyle w:val="ProductList-Offering2"/>
            </w:pPr>
            <w:bookmarkStart w:id="1065" w:name="_Toc380513349"/>
            <w:bookmarkStart w:id="1066" w:name="_Toc380655399"/>
            <w:bookmarkStart w:id="1067" w:name="_Toc409102969"/>
            <w:r>
              <w:t>Microsoft Social Listening Professional Education, additionele inzendingen (Aanvullende SL)</w:t>
            </w:r>
            <w:bookmarkEnd w:id="1065"/>
            <w:bookmarkEnd w:id="1066"/>
            <w:bookmarkEnd w:id="1067"/>
            <w:r>
              <w:fldChar w:fldCharType="begin"/>
            </w:r>
            <w:r>
              <w:instrText>XE "Microsoft Social Listening Professional Education, additionele inzendingen (Aanvullende SL)"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DE70FC" w14:textId="77777777" w:rsidR="008654DB" w:rsidRDefault="008654DB"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6A16BF5" w14:textId="77777777" w:rsidR="008654DB" w:rsidRDefault="008654DB" w:rsidP="00D93BA2">
            <w:pPr>
              <w:pStyle w:val="ProductList-OfferingBody"/>
              <w:ind w:left="-113"/>
              <w:jc w:val="center"/>
            </w:pPr>
          </w:p>
        </w:tc>
        <w:tc>
          <w:tcPr>
            <w:tcW w:w="767" w:type="dxa"/>
            <w:shd w:val="clear" w:color="auto" w:fill="BFBFBF" w:themeFill="background1" w:themeFillShade="BF"/>
            <w:vAlign w:val="center"/>
          </w:tcPr>
          <w:p w14:paraId="59B7777C" w14:textId="77777777" w:rsidR="008654DB" w:rsidRDefault="008654DB" w:rsidP="00D93BA2">
            <w:pPr>
              <w:pStyle w:val="ProductList-OfferingBody"/>
              <w:ind w:left="-113"/>
              <w:jc w:val="center"/>
            </w:pPr>
          </w:p>
        </w:tc>
        <w:tc>
          <w:tcPr>
            <w:tcW w:w="768" w:type="dxa"/>
            <w:shd w:val="clear" w:color="auto" w:fill="70AD47" w:themeFill="accent6"/>
            <w:vAlign w:val="center"/>
          </w:tcPr>
          <w:p w14:paraId="6E6FB5F2" w14:textId="78258FC7" w:rsidR="008654DB" w:rsidRDefault="008654DB" w:rsidP="00D93BA2">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w:t>
            </w:r>
            <w:r w:rsidRPr="00F57F3F">
              <w:fldChar w:fldCharType="end"/>
            </w:r>
            <w:r w:rsidRPr="00F57F3F">
              <w:fldChar w:fldCharType="begin"/>
            </w:r>
            <w:r w:rsidRPr="00F57F3F">
              <w:instrText xml:space="preserve"> AutoTextList  \s NoStyle \t “Student-product” </w:instrText>
            </w:r>
            <w:r w:rsidRPr="00F57F3F">
              <w:fldChar w:fldCharType="separate"/>
            </w:r>
            <w:r w:rsidRPr="00F57F3F">
              <w:t>ST</w:t>
            </w:r>
            <w:r w:rsidRPr="00F57F3F">
              <w:fldChar w:fldCharType="end"/>
            </w:r>
          </w:p>
        </w:tc>
        <w:tc>
          <w:tcPr>
            <w:tcW w:w="767" w:type="dxa"/>
            <w:shd w:val="clear" w:color="auto" w:fill="BFBFBF" w:themeFill="background1" w:themeFillShade="BF"/>
            <w:vAlign w:val="center"/>
          </w:tcPr>
          <w:p w14:paraId="4EA40651" w14:textId="2AE20403" w:rsidR="008654DB" w:rsidRDefault="008654DB" w:rsidP="00D93BA2">
            <w:pPr>
              <w:pStyle w:val="ProductList-OfferingBody"/>
              <w:ind w:left="-113"/>
              <w:jc w:val="center"/>
            </w:pPr>
            <w:r>
              <w:t xml:space="preserve"> </w:t>
            </w:r>
          </w:p>
        </w:tc>
        <w:tc>
          <w:tcPr>
            <w:tcW w:w="767" w:type="dxa"/>
            <w:shd w:val="clear" w:color="auto" w:fill="70AD47" w:themeFill="accent6"/>
            <w:vAlign w:val="center"/>
          </w:tcPr>
          <w:p w14:paraId="05931F94" w14:textId="77777777" w:rsidR="008654DB" w:rsidRDefault="008654DB" w:rsidP="00D93BA2">
            <w:pPr>
              <w:pStyle w:val="ProductList-OfferingBody"/>
              <w:ind w:left="-113"/>
              <w:jc w:val="center"/>
            </w:pPr>
          </w:p>
        </w:tc>
        <w:tc>
          <w:tcPr>
            <w:tcW w:w="768" w:type="dxa"/>
            <w:shd w:val="clear" w:color="auto" w:fill="70AD47" w:themeFill="accent6"/>
            <w:vAlign w:val="center"/>
          </w:tcPr>
          <w:p w14:paraId="782F358C" w14:textId="13F6E589" w:rsidR="008654DB" w:rsidRDefault="008654DB" w:rsidP="00D93BA2">
            <w:pPr>
              <w:pStyle w:val="ProductList-OfferingBody"/>
              <w:ind w:left="-113"/>
              <w:jc w:val="center"/>
            </w:pPr>
            <w:r w:rsidRPr="005E5D88">
              <w:fldChar w:fldCharType="begin"/>
            </w:r>
            <w:r w:rsidRPr="005E5D88">
              <w:instrText xml:space="preserve"> AutoTextList  \s NoStyle \t “Open License en Open Value” </w:instrText>
            </w:r>
            <w:r w:rsidRPr="005E5D88">
              <w:fldChar w:fldCharType="separate"/>
            </w:r>
            <w:r w:rsidRPr="005E5D88">
              <w:t>OF</w:t>
            </w:r>
            <w:r w:rsidRPr="005E5D88">
              <w:fldChar w:fldCharType="end"/>
            </w:r>
          </w:p>
        </w:tc>
        <w:tc>
          <w:tcPr>
            <w:tcW w:w="767" w:type="dxa"/>
            <w:shd w:val="clear" w:color="auto" w:fill="70AD47" w:themeFill="accent6"/>
            <w:vAlign w:val="center"/>
          </w:tcPr>
          <w:p w14:paraId="46263252" w14:textId="37001A17" w:rsidR="008654DB" w:rsidRDefault="008654DB" w:rsidP="00D93BA2">
            <w:pPr>
              <w:pStyle w:val="ProductList-OfferingBody"/>
              <w:ind w:left="-113"/>
              <w:jc w:val="center"/>
            </w:pPr>
            <w:r w:rsidRPr="005E5D88">
              <w:fldChar w:fldCharType="begin"/>
            </w:r>
            <w:r w:rsidRPr="005E5D88">
              <w:instrText xml:space="preserve"> AutoTextList  \s NoStyle \t “</w:instrText>
            </w:r>
            <w:r w:rsidRPr="005E5D88">
              <w:rPr>
                <w:u w:val="single"/>
              </w:rPr>
              <w:instrText>Niet-organisatieomvattend in Open Value</w:instrText>
            </w:r>
            <w:r w:rsidRPr="005E5D88">
              <w:instrText xml:space="preserve">” </w:instrText>
            </w:r>
            <w:r w:rsidRPr="005E5D88">
              <w:fldChar w:fldCharType="separate"/>
            </w:r>
            <w:r w:rsidRPr="005E5D88">
              <w:t xml:space="preserve"> P </w:t>
            </w:r>
            <w:r w:rsidRPr="005E5D88">
              <w:fldChar w:fldCharType="end"/>
            </w:r>
          </w:p>
        </w:tc>
        <w:tc>
          <w:tcPr>
            <w:tcW w:w="767" w:type="dxa"/>
            <w:shd w:val="clear" w:color="auto" w:fill="BFBFBF" w:themeFill="background1" w:themeFillShade="BF"/>
            <w:vAlign w:val="center"/>
          </w:tcPr>
          <w:p w14:paraId="4265545F" w14:textId="77777777" w:rsidR="008654DB" w:rsidRDefault="008654DB" w:rsidP="00D93BA2">
            <w:pPr>
              <w:pStyle w:val="ProductList-OfferingBody"/>
              <w:ind w:left="-113"/>
              <w:jc w:val="center"/>
            </w:pPr>
          </w:p>
        </w:tc>
        <w:tc>
          <w:tcPr>
            <w:tcW w:w="768" w:type="dxa"/>
            <w:shd w:val="clear" w:color="auto" w:fill="BFBFBF" w:themeFill="background1" w:themeFillShade="BF"/>
            <w:vAlign w:val="center"/>
          </w:tcPr>
          <w:p w14:paraId="44629F85" w14:textId="77777777" w:rsidR="008654DB" w:rsidRDefault="008654DB" w:rsidP="00D93BA2">
            <w:pPr>
              <w:pStyle w:val="ProductList-OfferingBody"/>
              <w:ind w:left="-113"/>
              <w:jc w:val="center"/>
            </w:pPr>
          </w:p>
        </w:tc>
      </w:tr>
      <w:tr w:rsidR="008654DB" w14:paraId="6A7FA2C1" w14:textId="77777777" w:rsidTr="002C759C">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DA36A97" w14:textId="5BF3F7A8" w:rsidR="008654DB" w:rsidRDefault="008654DB" w:rsidP="0058430D">
            <w:pPr>
              <w:pStyle w:val="ProductList-Offering2"/>
            </w:pPr>
            <w:bookmarkStart w:id="1068" w:name="_Toc409102970"/>
            <w:r>
              <w:t>Microsoft Social Listening Enhanced Support</w:t>
            </w:r>
            <w:bookmarkEnd w:id="1068"/>
            <w:r>
              <w:fldChar w:fldCharType="begin"/>
            </w:r>
            <w:r>
              <w:instrText>XE "Microsoft Social Listening Professional Enhanced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3D059D" w14:textId="77777777" w:rsidR="008654DB" w:rsidRDefault="008654DB"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D0D1AF2" w14:textId="0B8A91D0" w:rsidR="008654DB" w:rsidRDefault="008654DB" w:rsidP="000F0FB8">
            <w:pPr>
              <w:pStyle w:val="ProductList-OfferingBody"/>
              <w:ind w:left="-113"/>
              <w:jc w:val="center"/>
            </w:pPr>
            <w:r>
              <w:t>1</w:t>
            </w:r>
          </w:p>
        </w:tc>
        <w:tc>
          <w:tcPr>
            <w:tcW w:w="767" w:type="dxa"/>
            <w:shd w:val="clear" w:color="auto" w:fill="70AD47" w:themeFill="accent6"/>
            <w:vAlign w:val="center"/>
          </w:tcPr>
          <w:p w14:paraId="2ACF979F" w14:textId="3C5509AD" w:rsidR="008654DB" w:rsidRDefault="008654DB" w:rsidP="000F0FB8">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68" w:type="dxa"/>
            <w:shd w:val="clear" w:color="auto" w:fill="70AD47" w:themeFill="accent6"/>
            <w:vAlign w:val="center"/>
          </w:tcPr>
          <w:p w14:paraId="78F88334" w14:textId="1401C0DF" w:rsidR="008654DB" w:rsidRPr="00287117" w:rsidRDefault="008654DB" w:rsidP="000F0FB8">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w:t>
            </w:r>
            <w:r w:rsidRPr="00F57F3F">
              <w:fldChar w:fldCharType="end"/>
            </w:r>
            <w:r w:rsidRPr="00F57F3F">
              <w:fldChar w:fldCharType="begin"/>
            </w:r>
            <w:r w:rsidRPr="00F57F3F">
              <w:instrText xml:space="preserve"> AutoTextList  \s NoStyle \t “Student-product” </w:instrText>
            </w:r>
            <w:r w:rsidRPr="00F57F3F">
              <w:fldChar w:fldCharType="separate"/>
            </w:r>
            <w:r w:rsidRPr="00F57F3F">
              <w:t>ST</w:t>
            </w:r>
            <w:r w:rsidRPr="00F57F3F">
              <w:fldChar w:fldCharType="end"/>
            </w:r>
          </w:p>
        </w:tc>
        <w:tc>
          <w:tcPr>
            <w:tcW w:w="767" w:type="dxa"/>
            <w:shd w:val="clear" w:color="auto" w:fill="BFBFBF" w:themeFill="background1" w:themeFillShade="BF"/>
            <w:vAlign w:val="center"/>
          </w:tcPr>
          <w:p w14:paraId="70CE56ED" w14:textId="77777777" w:rsidR="008654DB" w:rsidRDefault="008654DB" w:rsidP="000F0FB8">
            <w:pPr>
              <w:pStyle w:val="ProductList-OfferingBody"/>
              <w:ind w:left="-113"/>
              <w:jc w:val="center"/>
            </w:pPr>
          </w:p>
        </w:tc>
        <w:tc>
          <w:tcPr>
            <w:tcW w:w="767" w:type="dxa"/>
            <w:shd w:val="clear" w:color="auto" w:fill="BFBFBF" w:themeFill="background1" w:themeFillShade="BF"/>
            <w:vAlign w:val="center"/>
          </w:tcPr>
          <w:p w14:paraId="36E9B7D0" w14:textId="77777777" w:rsidR="008654DB" w:rsidRDefault="008654DB" w:rsidP="000F0FB8">
            <w:pPr>
              <w:pStyle w:val="ProductList-OfferingBody"/>
              <w:ind w:left="-113"/>
              <w:jc w:val="center"/>
            </w:pPr>
          </w:p>
        </w:tc>
        <w:tc>
          <w:tcPr>
            <w:tcW w:w="768" w:type="dxa"/>
            <w:shd w:val="clear" w:color="auto" w:fill="BFBFBF" w:themeFill="background1" w:themeFillShade="BF"/>
            <w:vAlign w:val="center"/>
          </w:tcPr>
          <w:p w14:paraId="3F3D67D3" w14:textId="77777777" w:rsidR="008654DB" w:rsidRDefault="008654DB" w:rsidP="000F0FB8">
            <w:pPr>
              <w:pStyle w:val="ProductList-OfferingBody"/>
              <w:ind w:left="-113"/>
              <w:jc w:val="center"/>
            </w:pPr>
          </w:p>
        </w:tc>
        <w:tc>
          <w:tcPr>
            <w:tcW w:w="767" w:type="dxa"/>
            <w:shd w:val="clear" w:color="auto" w:fill="BFBFBF" w:themeFill="background1" w:themeFillShade="BF"/>
            <w:vAlign w:val="center"/>
          </w:tcPr>
          <w:p w14:paraId="31C4EB83" w14:textId="77777777" w:rsidR="008654DB" w:rsidRDefault="008654DB" w:rsidP="000F0FB8">
            <w:pPr>
              <w:pStyle w:val="ProductList-OfferingBody"/>
              <w:ind w:left="-113"/>
              <w:jc w:val="center"/>
            </w:pPr>
          </w:p>
        </w:tc>
        <w:tc>
          <w:tcPr>
            <w:tcW w:w="767" w:type="dxa"/>
            <w:shd w:val="clear" w:color="auto" w:fill="BFBFBF" w:themeFill="background1" w:themeFillShade="BF"/>
            <w:vAlign w:val="center"/>
          </w:tcPr>
          <w:p w14:paraId="6A8BBC9B" w14:textId="77777777" w:rsidR="008654DB" w:rsidRDefault="008654DB" w:rsidP="000F0FB8">
            <w:pPr>
              <w:pStyle w:val="ProductList-OfferingBody"/>
              <w:ind w:left="-113"/>
              <w:jc w:val="center"/>
            </w:pPr>
          </w:p>
        </w:tc>
        <w:tc>
          <w:tcPr>
            <w:tcW w:w="768" w:type="dxa"/>
            <w:shd w:val="clear" w:color="auto" w:fill="70AD47" w:themeFill="accent6"/>
            <w:vAlign w:val="center"/>
          </w:tcPr>
          <w:p w14:paraId="0DCF731C" w14:textId="620FF0DF" w:rsidR="008654DB" w:rsidRDefault="008654DB" w:rsidP="000F0FB8">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r>
      <w:tr w:rsidR="008654DB" w14:paraId="2F28DC97" w14:textId="77777777" w:rsidTr="002C759C">
        <w:trPr>
          <w:cantSplit/>
          <w:trHeight w:val="44"/>
          <w:tblHeader/>
        </w:trPr>
        <w:tc>
          <w:tcPr>
            <w:tcW w:w="3097" w:type="dxa"/>
            <w:tcBorders>
              <w:top w:val="dashSmallGap" w:sz="4" w:space="0" w:color="BFBFBF" w:themeColor="background1" w:themeShade="BF"/>
              <w:left w:val="nil"/>
              <w:bottom w:val="nil"/>
              <w:right w:val="nil"/>
            </w:tcBorders>
          </w:tcPr>
          <w:p w14:paraId="23AE2799" w14:textId="0B2D3393" w:rsidR="008654DB" w:rsidRDefault="008654DB" w:rsidP="000F0FB8">
            <w:pPr>
              <w:pStyle w:val="ProductList-Offering2"/>
            </w:pPr>
            <w:bookmarkStart w:id="1069" w:name="_Toc409102971"/>
            <w:r>
              <w:t>Microsoft Social Listening Professional Direct Support</w:t>
            </w:r>
            <w:bookmarkEnd w:id="1069"/>
            <w:r>
              <w:fldChar w:fldCharType="begin"/>
            </w:r>
            <w:r>
              <w:instrText>XE "Microsoft Social Listening Professional Direct Support"</w:instrText>
            </w:r>
            <w:r>
              <w:fldChar w:fldCharType="end"/>
            </w:r>
          </w:p>
        </w:tc>
        <w:tc>
          <w:tcPr>
            <w:tcW w:w="767" w:type="dxa"/>
            <w:tcBorders>
              <w:top w:val="dashSmallGap" w:sz="4" w:space="0" w:color="BFBFBF" w:themeColor="background1" w:themeShade="BF"/>
              <w:left w:val="nil"/>
              <w:bottom w:val="nil"/>
              <w:right w:val="nil"/>
            </w:tcBorders>
            <w:vAlign w:val="center"/>
          </w:tcPr>
          <w:p w14:paraId="6B31EF32" w14:textId="77777777" w:rsidR="008654DB" w:rsidRDefault="008654DB"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5B25077" w14:textId="602032F7" w:rsidR="008654DB" w:rsidRDefault="008654DB" w:rsidP="000F0FB8">
            <w:pPr>
              <w:pStyle w:val="ProductList-OfferingBody"/>
              <w:ind w:left="-113"/>
              <w:jc w:val="center"/>
            </w:pPr>
            <w:r>
              <w:t>1</w:t>
            </w:r>
          </w:p>
        </w:tc>
        <w:tc>
          <w:tcPr>
            <w:tcW w:w="767" w:type="dxa"/>
            <w:shd w:val="clear" w:color="auto" w:fill="70AD47" w:themeFill="accent6"/>
            <w:vAlign w:val="center"/>
          </w:tcPr>
          <w:p w14:paraId="54C5D672" w14:textId="220F3E75" w:rsidR="008654DB" w:rsidRDefault="008654DB" w:rsidP="000F0FB8">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68" w:type="dxa"/>
            <w:shd w:val="clear" w:color="auto" w:fill="70AD47" w:themeFill="accent6"/>
            <w:vAlign w:val="center"/>
          </w:tcPr>
          <w:p w14:paraId="44C0BEF0" w14:textId="15EF7681" w:rsidR="008654DB" w:rsidRPr="00287117" w:rsidRDefault="008654DB" w:rsidP="000F0FB8">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w:t>
            </w:r>
            <w:r w:rsidRPr="00F57F3F">
              <w:fldChar w:fldCharType="end"/>
            </w:r>
            <w:r w:rsidRPr="00F57F3F">
              <w:fldChar w:fldCharType="begin"/>
            </w:r>
            <w:r w:rsidRPr="00F57F3F">
              <w:instrText xml:space="preserve"> AutoTextList  \s NoStyle \t “Student-product” </w:instrText>
            </w:r>
            <w:r w:rsidRPr="00F57F3F">
              <w:fldChar w:fldCharType="separate"/>
            </w:r>
            <w:r w:rsidRPr="00F57F3F">
              <w:t>ST</w:t>
            </w:r>
            <w:r w:rsidRPr="00F57F3F">
              <w:fldChar w:fldCharType="end"/>
            </w:r>
          </w:p>
        </w:tc>
        <w:tc>
          <w:tcPr>
            <w:tcW w:w="767" w:type="dxa"/>
            <w:shd w:val="clear" w:color="auto" w:fill="BFBFBF" w:themeFill="background1" w:themeFillShade="BF"/>
            <w:vAlign w:val="center"/>
          </w:tcPr>
          <w:p w14:paraId="3169C9C4" w14:textId="77777777" w:rsidR="008654DB" w:rsidRDefault="008654DB" w:rsidP="000F0FB8">
            <w:pPr>
              <w:pStyle w:val="ProductList-OfferingBody"/>
              <w:ind w:left="-113"/>
              <w:jc w:val="center"/>
            </w:pPr>
          </w:p>
        </w:tc>
        <w:tc>
          <w:tcPr>
            <w:tcW w:w="767" w:type="dxa"/>
            <w:shd w:val="clear" w:color="auto" w:fill="BFBFBF" w:themeFill="background1" w:themeFillShade="BF"/>
            <w:vAlign w:val="center"/>
          </w:tcPr>
          <w:p w14:paraId="426E301B" w14:textId="77777777" w:rsidR="008654DB" w:rsidRDefault="008654DB" w:rsidP="000F0FB8">
            <w:pPr>
              <w:pStyle w:val="ProductList-OfferingBody"/>
              <w:ind w:left="-113"/>
              <w:jc w:val="center"/>
            </w:pPr>
          </w:p>
        </w:tc>
        <w:tc>
          <w:tcPr>
            <w:tcW w:w="768" w:type="dxa"/>
            <w:shd w:val="clear" w:color="auto" w:fill="BFBFBF" w:themeFill="background1" w:themeFillShade="BF"/>
            <w:vAlign w:val="center"/>
          </w:tcPr>
          <w:p w14:paraId="183855BA" w14:textId="77777777" w:rsidR="008654DB" w:rsidRDefault="008654DB" w:rsidP="000F0FB8">
            <w:pPr>
              <w:pStyle w:val="ProductList-OfferingBody"/>
              <w:ind w:left="-113"/>
              <w:jc w:val="center"/>
            </w:pPr>
          </w:p>
        </w:tc>
        <w:tc>
          <w:tcPr>
            <w:tcW w:w="767" w:type="dxa"/>
            <w:shd w:val="clear" w:color="auto" w:fill="BFBFBF" w:themeFill="background1" w:themeFillShade="BF"/>
            <w:vAlign w:val="center"/>
          </w:tcPr>
          <w:p w14:paraId="443D72D9" w14:textId="77777777" w:rsidR="008654DB" w:rsidRDefault="008654DB" w:rsidP="000F0FB8">
            <w:pPr>
              <w:pStyle w:val="ProductList-OfferingBody"/>
              <w:ind w:left="-113"/>
              <w:jc w:val="center"/>
            </w:pPr>
          </w:p>
        </w:tc>
        <w:tc>
          <w:tcPr>
            <w:tcW w:w="767" w:type="dxa"/>
            <w:shd w:val="clear" w:color="auto" w:fill="BFBFBF" w:themeFill="background1" w:themeFillShade="BF"/>
            <w:vAlign w:val="center"/>
          </w:tcPr>
          <w:p w14:paraId="046BC41B" w14:textId="77777777" w:rsidR="008654DB" w:rsidRDefault="008654DB" w:rsidP="000F0FB8">
            <w:pPr>
              <w:pStyle w:val="ProductList-OfferingBody"/>
              <w:ind w:left="-113"/>
              <w:jc w:val="center"/>
            </w:pPr>
          </w:p>
        </w:tc>
        <w:tc>
          <w:tcPr>
            <w:tcW w:w="768" w:type="dxa"/>
            <w:shd w:val="clear" w:color="auto" w:fill="70AD47" w:themeFill="accent6"/>
            <w:vAlign w:val="center"/>
          </w:tcPr>
          <w:p w14:paraId="354EE80C" w14:textId="2E3484EF" w:rsidR="008654DB" w:rsidRDefault="008654DB" w:rsidP="000F0FB8">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r>
    </w:tbl>
    <w:p w14:paraId="7754B9FE" w14:textId="77777777" w:rsidR="00E67F37" w:rsidRPr="00924715"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8"/>
        <w:gridCol w:w="3563"/>
      </w:tblGrid>
      <w:tr w:rsidR="00E67F37" w14:paraId="7A7D6F94" w14:textId="77777777" w:rsidTr="002C759C">
        <w:tc>
          <w:tcPr>
            <w:tcW w:w="3596" w:type="dxa"/>
          </w:tcPr>
          <w:p w14:paraId="08702D5A" w14:textId="1E2DB93D" w:rsidR="00E67F37" w:rsidRDefault="008B2E04" w:rsidP="008B2E04">
            <w:pPr>
              <w:pStyle w:val="ProductList-Body"/>
              <w:spacing w:before="20" w:after="20"/>
            </w:pPr>
            <w:r>
              <w:t xml:space="preserve">Reductie mogelijk: </w:t>
            </w:r>
            <w:r>
              <w:rPr>
                <w:b/>
              </w:rPr>
              <w:t>alle</w:t>
            </w:r>
          </w:p>
        </w:tc>
        <w:tc>
          <w:tcPr>
            <w:tcW w:w="3597" w:type="dxa"/>
          </w:tcPr>
          <w:p w14:paraId="528894B6" w14:textId="77777777" w:rsidR="00E67F37" w:rsidRDefault="00E67F37" w:rsidP="00EF171D">
            <w:pPr>
              <w:pStyle w:val="ProductList-Body"/>
              <w:spacing w:before="20" w:after="20"/>
            </w:pPr>
            <w:r>
              <w:t xml:space="preserve">Productgroep: </w:t>
            </w:r>
            <w:r>
              <w:rPr>
                <w:b/>
              </w:rPr>
              <w:t>Server</w:t>
            </w:r>
          </w:p>
        </w:tc>
        <w:tc>
          <w:tcPr>
            <w:tcW w:w="3597" w:type="dxa"/>
          </w:tcPr>
          <w:p w14:paraId="5CBDDABD" w14:textId="13F6294D" w:rsidR="00E67F37" w:rsidRDefault="008B2E04" w:rsidP="00EF171D">
            <w:pPr>
              <w:pStyle w:val="ProductList-Body"/>
              <w:spacing w:before="20" w:after="20"/>
            </w:pPr>
            <w:r>
              <w:t xml:space="preserve">True-up mogelijk: </w:t>
            </w:r>
            <w:r>
              <w:rPr>
                <w:b/>
              </w:rPr>
              <w:t>alle</w:t>
            </w:r>
          </w:p>
        </w:tc>
      </w:tr>
    </w:tbl>
    <w:p w14:paraId="392E88B0" w14:textId="77777777" w:rsidR="00E67F37" w:rsidRPr="00924715" w:rsidRDefault="00E67F37" w:rsidP="00E67F37">
      <w:pPr>
        <w:pStyle w:val="ProductList-Body"/>
        <w:shd w:val="clear" w:color="auto" w:fill="D9D9D9" w:themeFill="background1" w:themeFillShade="D9"/>
        <w:spacing w:before="120" w:after="120"/>
      </w:pPr>
      <w:r>
        <w:rPr>
          <w:b/>
        </w:rPr>
        <w:t>Aanvullende informatie</w:t>
      </w:r>
    </w:p>
    <w:p w14:paraId="146F6A9E" w14:textId="6542B6E3" w:rsidR="00FC2B19" w:rsidRPr="00924715" w:rsidRDefault="00FC2B19" w:rsidP="00FC2B19">
      <w:pPr>
        <w:pStyle w:val="ProductList-Body"/>
      </w:pPr>
      <w:r>
        <w:rPr>
          <w:b/>
          <w:color w:val="00188F"/>
        </w:rPr>
        <w:t>Aanvullende Gebruikers-SL</w:t>
      </w:r>
      <w:r w:rsidR="0039038C">
        <w:rPr>
          <w:b/>
          <w:color w:val="00188F"/>
        </w:rPr>
        <w:t>’</w:t>
      </w:r>
      <w:r>
        <w:rPr>
          <w:b/>
          <w:color w:val="00188F"/>
        </w:rPr>
        <w:t>s</w:t>
      </w:r>
    </w:p>
    <w:p w14:paraId="1159DD8F" w14:textId="77777777" w:rsidR="00FC2B19" w:rsidRPr="00924715" w:rsidRDefault="00FC2B19" w:rsidP="00FC2B19">
      <w:pPr>
        <w:pStyle w:val="ProductList-Body"/>
      </w:pPr>
      <w:r>
        <w:t>Een Aanvullende Abonnementslicentie voor Gebruikers (Aanvullende Gebruikers-SL) is een Abonnementslicentie (SL) voor gebruikers die is aangeschaft in aanvulling op (en gekoppeld aan een Kwalificerende Licentie (of een set Kwalificerende Licenties), zoals beschreven in de onderstaande tabel, en biedt toegang tot Online Diensten en gebruiksrechten gelijk aan een volledige Gebruikers-SL voor betreffende dienst.</w:t>
      </w:r>
    </w:p>
    <w:p w14:paraId="4276FBDA" w14:textId="77777777" w:rsidR="007304A1" w:rsidRPr="00924715" w:rsidRDefault="007304A1" w:rsidP="00FC2B19">
      <w:pPr>
        <w:pStyle w:val="ProductList-Body"/>
      </w:pPr>
    </w:p>
    <w:tbl>
      <w:tblPr>
        <w:tblStyle w:val="TableGrid"/>
        <w:tblW w:w="0" w:type="auto"/>
        <w:tblInd w:w="135" w:type="dxa"/>
        <w:tblLook w:val="04A0" w:firstRow="1" w:lastRow="0" w:firstColumn="1" w:lastColumn="0" w:noHBand="0" w:noVBand="1"/>
      </w:tblPr>
      <w:tblGrid>
        <w:gridCol w:w="3561"/>
        <w:gridCol w:w="7094"/>
      </w:tblGrid>
      <w:tr w:rsidR="00FC2B19" w14:paraId="6A62EC5F" w14:textId="77777777" w:rsidTr="002C759C">
        <w:trPr>
          <w:tblHeader/>
        </w:trPr>
        <w:tc>
          <w:tcPr>
            <w:tcW w:w="3600" w:type="dxa"/>
            <w:shd w:val="clear" w:color="auto" w:fill="0072C6"/>
          </w:tcPr>
          <w:p w14:paraId="617FB083" w14:textId="77777777" w:rsidR="00FC2B19" w:rsidRPr="0009164C" w:rsidRDefault="00FC2B19" w:rsidP="00FC2B19">
            <w:pPr>
              <w:pStyle w:val="ProductList-Body"/>
              <w:spacing w:before="20" w:after="20"/>
              <w:rPr>
                <w:color w:val="FFFFFF" w:themeColor="background1"/>
              </w:rPr>
            </w:pPr>
            <w:r>
              <w:rPr>
                <w:color w:val="FFFFFF" w:themeColor="background1"/>
              </w:rPr>
              <w:t>Kwalificerende licenties</w:t>
            </w:r>
          </w:p>
        </w:tc>
        <w:tc>
          <w:tcPr>
            <w:tcW w:w="7195" w:type="dxa"/>
            <w:shd w:val="clear" w:color="auto" w:fill="0072C6"/>
          </w:tcPr>
          <w:p w14:paraId="7AA36B93" w14:textId="77777777" w:rsidR="00FC2B19" w:rsidRPr="0009164C" w:rsidRDefault="00FC2B19" w:rsidP="00FC2B19">
            <w:pPr>
              <w:pStyle w:val="ProductList-Body"/>
              <w:spacing w:before="20" w:after="20"/>
              <w:rPr>
                <w:color w:val="FFFFFF" w:themeColor="background1"/>
              </w:rPr>
            </w:pPr>
            <w:r>
              <w:rPr>
                <w:color w:val="FFFFFF" w:themeColor="background1"/>
              </w:rPr>
              <w:t>Aanvullende Gebruikers-SL</w:t>
            </w:r>
          </w:p>
        </w:tc>
      </w:tr>
      <w:tr w:rsidR="00FC2B19" w14:paraId="6C946702" w14:textId="77777777" w:rsidTr="002C759C">
        <w:tc>
          <w:tcPr>
            <w:tcW w:w="3600" w:type="dxa"/>
          </w:tcPr>
          <w:p w14:paraId="37EE3A15" w14:textId="77777777" w:rsidR="00FC2B19" w:rsidRDefault="00FC2B19" w:rsidP="00FC2B19">
            <w:pPr>
              <w:pStyle w:val="ProductList-Body"/>
            </w:pPr>
            <w:r>
              <w:t>CAL voor Microsoft Dynamics CRM Professional</w:t>
            </w:r>
            <w:r>
              <w:rPr>
                <w:vertAlign w:val="superscript"/>
              </w:rPr>
              <w:t>1</w:t>
            </w:r>
          </w:p>
        </w:tc>
        <w:tc>
          <w:tcPr>
            <w:tcW w:w="7195" w:type="dxa"/>
          </w:tcPr>
          <w:p w14:paraId="5C74491A" w14:textId="42C0E9E2" w:rsidR="00270CD4" w:rsidRPr="00924715" w:rsidRDefault="00270CD4" w:rsidP="00270CD4">
            <w:pPr>
              <w:pStyle w:val="ProductList-Body"/>
            </w:pPr>
            <w:r>
              <w:t>Microsoft Social Listening Professional Add-on</w:t>
            </w:r>
          </w:p>
          <w:p w14:paraId="493700AF" w14:textId="5B607E11" w:rsidR="00FC2B19" w:rsidRPr="00924715" w:rsidRDefault="00FC2B19" w:rsidP="00FC2B19">
            <w:pPr>
              <w:pStyle w:val="ProductList-Body"/>
            </w:pPr>
            <w:r>
              <w:t>Microsoft Social Listening Professional, additionele inzendingen</w:t>
            </w:r>
          </w:p>
          <w:p w14:paraId="6D082586" w14:textId="5874BED0" w:rsidR="00FC2B19" w:rsidRDefault="00FC2B19" w:rsidP="00FC2B19">
            <w:pPr>
              <w:pStyle w:val="ProductList-Body"/>
            </w:pPr>
            <w:r>
              <w:t>Microsoft Social Listening Professional Education, additionele inzendingen</w:t>
            </w:r>
          </w:p>
        </w:tc>
      </w:tr>
    </w:tbl>
    <w:p w14:paraId="1440B622" w14:textId="729B7081" w:rsidR="00FC2B19" w:rsidRPr="00924715" w:rsidRDefault="00FC2B19" w:rsidP="00FC2B19">
      <w:pPr>
        <w:pStyle w:val="ProductList-Body"/>
        <w:tabs>
          <w:tab w:val="clear" w:pos="158"/>
          <w:tab w:val="left" w:pos="180"/>
        </w:tabs>
      </w:pPr>
      <w:r>
        <w:rPr>
          <w:vertAlign w:val="superscript"/>
        </w:rPr>
        <w:t>1</w:t>
      </w:r>
      <w:r>
        <w:rPr>
          <w:i/>
        </w:rPr>
        <w:t>Met actieve SA</w:t>
      </w:r>
    </w:p>
    <w:p w14:paraId="1197FA51" w14:textId="77777777" w:rsidR="00FC2B19" w:rsidRPr="00924715" w:rsidRDefault="00FC2B19" w:rsidP="00FC2B19">
      <w:pPr>
        <w:pStyle w:val="ProductList-Body"/>
      </w:pPr>
    </w:p>
    <w:p w14:paraId="5C235959" w14:textId="77777777" w:rsidR="00FC2B19" w:rsidRPr="00924715" w:rsidRDefault="00FC2B19" w:rsidP="00FC2B19">
      <w:pPr>
        <w:pStyle w:val="ProductList-Body"/>
      </w:pPr>
      <w:r>
        <w:rPr>
          <w:b/>
          <w:color w:val="00188F"/>
        </w:rPr>
        <w:t>Licentietoewijzing</w:t>
      </w:r>
    </w:p>
    <w:p w14:paraId="532795F4" w14:textId="254BD925" w:rsidR="00FC2B19" w:rsidRPr="00924715" w:rsidRDefault="00FC2B19" w:rsidP="00FC2B19">
      <w:pPr>
        <w:pStyle w:val="ProductList-Body"/>
      </w:pPr>
      <w:r>
        <w:t>Elke Aanvullende Gebruikers-SL mag slechts aan één gebruiker met een Kwalificerende Licentie worden toegekend (zoals uiteengezet in de Enterprise Enrollment, de Enrollment for Education Solutions of de Softwarelicentievoorwaarden voor Dynamics CRM van de klant). Aanvullende Gebruikers-SL</w:t>
      </w:r>
      <w:r w:rsidR="0039038C">
        <w:t>’</w:t>
      </w:r>
      <w:r>
        <w:t>s mogen aan een andere gebruiker met een Kwalificerende Licentie worden toegekend conform de Algemene Voorwaarden in de Gebruiksrechten voor Online Diensten van Microsoft Volume Licensing die op de hertoewijzing van gebruikers-SL</w:t>
      </w:r>
      <w:r w:rsidR="0039038C">
        <w:t>’</w:t>
      </w:r>
      <w:r>
        <w:t>s van toepassing zijn.</w:t>
      </w:r>
    </w:p>
    <w:p w14:paraId="30B09DB0" w14:textId="77777777" w:rsidR="00FC2B19" w:rsidRPr="00924715" w:rsidRDefault="00FC2B19" w:rsidP="00FC2B19">
      <w:pPr>
        <w:pStyle w:val="ProductList-Body"/>
      </w:pPr>
    </w:p>
    <w:p w14:paraId="029E3FEF" w14:textId="77777777" w:rsidR="00FC2B19" w:rsidRPr="00924715" w:rsidRDefault="00FC2B19" w:rsidP="00FC2B19">
      <w:pPr>
        <w:pStyle w:val="ProductList-Body"/>
      </w:pPr>
      <w:r>
        <w:rPr>
          <w:b/>
          <w:color w:val="00188F"/>
        </w:rPr>
        <w:t>Gebruiksrechten</w:t>
      </w:r>
    </w:p>
    <w:p w14:paraId="493E8E98" w14:textId="18BD4EBB" w:rsidR="00E67F37" w:rsidRPr="00924715" w:rsidRDefault="00FC2B19" w:rsidP="00FC2B19">
      <w:pPr>
        <w:pStyle w:val="ProductList-Body"/>
      </w:pPr>
      <w:r>
        <w:t>De gebruikersrechten van de corresponderende volledige Gebruikers-SL voor de betreffende dienst gelden voor toegang op grond van de Add-ons en worden uiteengezet in de Algemene Voorwaarden in de Gebruiksrechten voor Online Diensten. Gebruiksrechten die zijn verkregen door de aankoop van deze Aanvullende Gebruikers-SL</w:t>
      </w:r>
      <w:r w:rsidR="0039038C">
        <w:t>’</w:t>
      </w:r>
      <w:r>
        <w:t>s verlopen samen met de eerder aflopende SA-dekking voor de Kwalificerende Licentie(s) of aan het eind van de abonnementsperiode voor de Aanvullende Gebruikers-SL. Aanschaf van deze Aanvullende Gebruikers-SL</w:t>
      </w:r>
      <w:r w:rsidR="0039038C">
        <w:t>’</w:t>
      </w:r>
      <w:r>
        <w:t>s heeft geen invloed op de gebruiksrechten voor de Kwalificerende Licenties.</w:t>
      </w:r>
    </w:p>
    <w:p w14:paraId="19A29ED4" w14:textId="77777777" w:rsidR="00002663" w:rsidRPr="00924715" w:rsidRDefault="00002663" w:rsidP="00FC2B19">
      <w:pPr>
        <w:pStyle w:val="ProductList-Body"/>
      </w:pPr>
    </w:p>
    <w:p w14:paraId="0B0FFAF7" w14:textId="77777777" w:rsidR="00002663" w:rsidRPr="00924715" w:rsidRDefault="00002663" w:rsidP="00002663">
      <w:pPr>
        <w:pStyle w:val="ProductList-Body"/>
      </w:pPr>
      <w:r>
        <w:rPr>
          <w:b/>
          <w:color w:val="00188F"/>
        </w:rPr>
        <w:t>Microsoft Social Listening Support-aanbod</w:t>
      </w:r>
    </w:p>
    <w:p w14:paraId="7F1B7ABE" w14:textId="4ADAED1B" w:rsidR="00002663" w:rsidRPr="00924715" w:rsidRDefault="00002663" w:rsidP="00002663">
      <w:pPr>
        <w:autoSpaceDE w:val="0"/>
        <w:autoSpaceDN w:val="0"/>
        <w:spacing w:after="0" w:line="240" w:lineRule="auto"/>
      </w:pPr>
      <w:r>
        <w:rPr>
          <w:rFonts w:cstheme="minorHAnsi"/>
          <w:sz w:val="18"/>
          <w:szCs w:val="18"/>
        </w:rPr>
        <w:t xml:space="preserve">Informatie over het ondersteuningsaanbod voor Microsoft Social Listening is te vinden </w:t>
      </w:r>
      <w:r>
        <w:rPr>
          <w:rStyle w:val="ProductList-BodyChar"/>
        </w:rPr>
        <w:t xml:space="preserve">op </w:t>
      </w:r>
      <w:hyperlink r:id="rId52" w:history="1">
        <w:r>
          <w:rPr>
            <w:rStyle w:val="Hyperlink"/>
            <w:sz w:val="18"/>
          </w:rPr>
          <w:t>http://www.microsoft.com/en-us/dynamics/dynamics-online-support.aspx</w:t>
        </w:r>
      </w:hyperlink>
      <w:r>
        <w:rPr>
          <w:rFonts w:cstheme="minorHAnsi"/>
          <w:sz w:val="18"/>
          <w:szCs w:val="18"/>
        </w:rPr>
        <w:t>.</w:t>
      </w:r>
      <w:r w:rsidR="00E0030A">
        <w:rPr>
          <w:rFonts w:cstheme="minorHAnsi"/>
          <w:sz w:val="18"/>
          <w:szCs w:val="18"/>
        </w:rPr>
        <w:t xml:space="preserve"> </w:t>
      </w:r>
      <w:r>
        <w:rPr>
          <w:sz w:val="18"/>
        </w:rPr>
        <w:t>Ondersteuning wordt in het Engels geleverd, tenzij schriftelijk anders is overeengekomen door een klant en Microsoft.</w:t>
      </w:r>
      <w:r w:rsidR="00E0030A">
        <w:rPr>
          <w:sz w:val="18"/>
        </w:rPr>
        <w:t xml:space="preserve"> </w:t>
      </w:r>
    </w:p>
    <w:p w14:paraId="6580991C" w14:textId="08D5DA18" w:rsidR="00E1260A" w:rsidRPr="00924715" w:rsidRDefault="002C4F69" w:rsidP="00E67F37">
      <w:pPr>
        <w:pStyle w:val="ProductList-Body"/>
        <w:shd w:val="clear" w:color="auto" w:fill="A6A6A6" w:themeFill="background1" w:themeFillShade="A6"/>
        <w:spacing w:before="120" w:after="240"/>
        <w:jc w:val="right"/>
      </w:pPr>
      <w:hyperlink w:anchor="ToC" w:history="1">
        <w:r w:rsidR="00AA05B6">
          <w:rPr>
            <w:rStyle w:val="Hyperlink"/>
            <w:sz w:val="16"/>
            <w:szCs w:val="16"/>
          </w:rPr>
          <w:t>Inhoudsopgave</w:t>
        </w:r>
      </w:hyperlink>
      <w:r w:rsidR="00AA05B6">
        <w:rPr>
          <w:sz w:val="16"/>
          <w:szCs w:val="16"/>
        </w:rPr>
        <w:t xml:space="preserve"> / </w:t>
      </w:r>
      <w:hyperlink w:anchor="ChartKey" w:history="1">
        <w:r w:rsidR="00AA05B6">
          <w:rPr>
            <w:rStyle w:val="Hyperlink"/>
            <w:sz w:val="16"/>
            <w:szCs w:val="16"/>
          </w:rPr>
          <w:t>Verklaring van het schema</w:t>
        </w:r>
      </w:hyperlink>
      <w:r w:rsidR="00AA05B6">
        <w:rPr>
          <w:sz w:val="16"/>
          <w:szCs w:val="16"/>
        </w:rPr>
        <w:t xml:space="preserve"> / </w:t>
      </w:r>
      <w:hyperlink w:anchor="Index" w:history="1">
        <w:r w:rsidR="00AA05B6">
          <w:rPr>
            <w:rStyle w:val="Hyperlink"/>
            <w:sz w:val="16"/>
            <w:szCs w:val="16"/>
          </w:rPr>
          <w:t>Index</w:t>
        </w:r>
      </w:hyperlink>
    </w:p>
    <w:p w14:paraId="4580E548" w14:textId="127CDD58" w:rsidR="00AC28B1" w:rsidRPr="00924715" w:rsidRDefault="00AC28B1" w:rsidP="00AC28B1">
      <w:pPr>
        <w:pStyle w:val="ProductList-Offering2Heading"/>
        <w:outlineLvl w:val="2"/>
      </w:pPr>
      <w:r>
        <w:tab/>
      </w:r>
      <w:bookmarkStart w:id="1070" w:name="_Toc409102972"/>
      <w:r>
        <w:t>Parature, van Microsoft</w:t>
      </w:r>
      <w:bookmarkEnd w:id="1070"/>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742E65" w14:paraId="2043E30A" w14:textId="77777777" w:rsidTr="002C759C">
        <w:trPr>
          <w:cantSplit/>
          <w:tblHeader/>
        </w:trPr>
        <w:tc>
          <w:tcPr>
            <w:tcW w:w="3097" w:type="dxa"/>
            <w:tcBorders>
              <w:bottom w:val="nil"/>
            </w:tcBorders>
            <w:shd w:val="clear" w:color="auto" w:fill="00188F"/>
          </w:tcPr>
          <w:p w14:paraId="7CE8CC73" w14:textId="77777777" w:rsidR="00742E65" w:rsidRPr="00EE0836" w:rsidRDefault="00742E65" w:rsidP="007F2F44">
            <w:pPr>
              <w:pStyle w:val="ProductList-OfferingBody"/>
              <w:ind w:left="-28"/>
              <w:rPr>
                <w:color w:val="FFFFFF" w:themeColor="background1"/>
              </w:rPr>
            </w:pPr>
            <w:r>
              <w:rPr>
                <w:color w:val="FFFFFF" w:themeColor="background1"/>
              </w:rPr>
              <w:t>Producten</w:t>
            </w:r>
          </w:p>
        </w:tc>
        <w:tc>
          <w:tcPr>
            <w:tcW w:w="767" w:type="dxa"/>
            <w:tcBorders>
              <w:bottom w:val="nil"/>
            </w:tcBorders>
            <w:shd w:val="clear" w:color="auto" w:fill="00188F"/>
            <w:vAlign w:val="center"/>
          </w:tcPr>
          <w:p w14:paraId="09F85B0E" w14:textId="77777777" w:rsidR="00742E65" w:rsidRPr="00EE0836" w:rsidRDefault="00742E65" w:rsidP="007F2F44">
            <w:pPr>
              <w:pStyle w:val="ProductList-OfferingBody"/>
              <w:ind w:left="-113"/>
              <w:jc w:val="center"/>
              <w:rPr>
                <w:color w:val="FFFFFF" w:themeColor="background1"/>
              </w:rPr>
            </w:pPr>
            <w:r>
              <w:rPr>
                <w:color w:val="FFFFFF" w:themeColor="background1"/>
              </w:rPr>
              <w:t>Punt</w:t>
            </w:r>
          </w:p>
        </w:tc>
        <w:tc>
          <w:tcPr>
            <w:tcW w:w="767" w:type="dxa"/>
            <w:tcBorders>
              <w:left w:val="single" w:sz="12" w:space="0" w:color="FFFFFF" w:themeColor="background1"/>
            </w:tcBorders>
            <w:shd w:val="clear" w:color="auto" w:fill="00188F"/>
            <w:vAlign w:val="center"/>
          </w:tcPr>
          <w:p w14:paraId="17C9E48E" w14:textId="320FFD42" w:rsidR="00742E65" w:rsidRPr="00EE0836" w:rsidRDefault="00742E65" w:rsidP="007F2F44">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“Campus en School Overeenkomst” </w:instrText>
            </w:r>
            <w:r w:rsidRPr="007C4160">
              <w:rPr>
                <w:color w:val="FFFFFF" w:themeColor="background1"/>
              </w:rPr>
              <w:fldChar w:fldCharType="separate"/>
            </w:r>
            <w:r w:rsidRPr="007C4160">
              <w:rPr>
                <w:color w:val="FFFFFF" w:themeColor="background1"/>
              </w:rPr>
              <w:t>CA/SA</w:t>
            </w:r>
            <w:r w:rsidRPr="007C4160">
              <w:rPr>
                <w:color w:val="FFFFFF" w:themeColor="background1"/>
              </w:rPr>
              <w:fldChar w:fldCharType="end"/>
            </w:r>
          </w:p>
        </w:tc>
        <w:tc>
          <w:tcPr>
            <w:tcW w:w="767" w:type="dxa"/>
            <w:shd w:val="clear" w:color="auto" w:fill="00188F"/>
            <w:vAlign w:val="center"/>
          </w:tcPr>
          <w:p w14:paraId="3751E577" w14:textId="3060A248" w:rsidR="00742E65" w:rsidRPr="00EE0836" w:rsidRDefault="00742E65" w:rsidP="007F2F44">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“Enterprise Overeenkomst en Enterprise Subscription Overeenkomst.” </w:instrText>
            </w:r>
            <w:r w:rsidRPr="007C4160">
              <w:rPr>
                <w:color w:val="FFFFFF" w:themeColor="background1"/>
              </w:rPr>
              <w:fldChar w:fldCharType="separate"/>
            </w:r>
            <w:r w:rsidRPr="007C4160">
              <w:rPr>
                <w:color w:val="FFFFFF" w:themeColor="background1"/>
              </w:rPr>
              <w:t>EA/EAS</w:t>
            </w:r>
            <w:r w:rsidRPr="007C4160">
              <w:rPr>
                <w:color w:val="FFFFFF" w:themeColor="background1"/>
              </w:rPr>
              <w:fldChar w:fldCharType="end"/>
            </w:r>
          </w:p>
        </w:tc>
        <w:tc>
          <w:tcPr>
            <w:tcW w:w="768" w:type="dxa"/>
            <w:shd w:val="clear" w:color="auto" w:fill="00188F"/>
            <w:vAlign w:val="center"/>
          </w:tcPr>
          <w:p w14:paraId="5BDCE3D1" w14:textId="25915B87" w:rsidR="00742E65" w:rsidRPr="00EE0836" w:rsidRDefault="00742E65" w:rsidP="007F2F44">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“Enrollment for Education Solutions” </w:instrText>
            </w:r>
            <w:r w:rsidRPr="007C4160">
              <w:rPr>
                <w:color w:val="FFFFFF" w:themeColor="background1"/>
              </w:rPr>
              <w:fldChar w:fldCharType="separate"/>
            </w:r>
            <w:r w:rsidRPr="007C4160">
              <w:rPr>
                <w:color w:val="FFFFFF" w:themeColor="background1"/>
              </w:rPr>
              <w:t>EES</w:t>
            </w:r>
            <w:r w:rsidRPr="007C4160">
              <w:rPr>
                <w:color w:val="FFFFFF" w:themeColor="background1"/>
              </w:rPr>
              <w:fldChar w:fldCharType="end"/>
            </w:r>
          </w:p>
        </w:tc>
        <w:tc>
          <w:tcPr>
            <w:tcW w:w="767" w:type="dxa"/>
            <w:shd w:val="clear" w:color="auto" w:fill="00188F"/>
            <w:vAlign w:val="center"/>
          </w:tcPr>
          <w:p w14:paraId="441C9DBF" w14:textId="10752991" w:rsidR="00742E65" w:rsidRPr="00EE0836" w:rsidRDefault="00742E65" w:rsidP="007F2F44">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“Microsoft Products and Services Agreement.”  </w:instrText>
            </w:r>
            <w:r w:rsidRPr="007C4160">
              <w:rPr>
                <w:color w:val="FFFFFF" w:themeColor="background1"/>
              </w:rPr>
              <w:fldChar w:fldCharType="separate"/>
            </w:r>
            <w:r w:rsidRPr="007C4160">
              <w:rPr>
                <w:color w:val="FFFFFF" w:themeColor="background1"/>
              </w:rPr>
              <w:t>MPSA</w:t>
            </w:r>
            <w:r w:rsidRPr="007C4160">
              <w:rPr>
                <w:color w:val="FFFFFF" w:themeColor="background1"/>
              </w:rPr>
              <w:fldChar w:fldCharType="end"/>
            </w:r>
          </w:p>
        </w:tc>
        <w:tc>
          <w:tcPr>
            <w:tcW w:w="767" w:type="dxa"/>
            <w:shd w:val="clear" w:color="auto" w:fill="00188F"/>
            <w:vAlign w:val="center"/>
          </w:tcPr>
          <w:p w14:paraId="18DC738B" w14:textId="14813879" w:rsidR="00742E65" w:rsidRPr="00EE0836" w:rsidRDefault="00742E65" w:rsidP="007F2F44">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License”  </w:instrText>
            </w:r>
            <w:r w:rsidRPr="007C4160">
              <w:rPr>
                <w:color w:val="FFFFFF" w:themeColor="background1"/>
              </w:rPr>
              <w:fldChar w:fldCharType="separate"/>
            </w:r>
            <w:r w:rsidRPr="007C4160">
              <w:rPr>
                <w:color w:val="FFFFFF" w:themeColor="background1"/>
              </w:rPr>
              <w:t>OL</w:t>
            </w:r>
            <w:r w:rsidRPr="007C4160">
              <w:rPr>
                <w:color w:val="FFFFFF" w:themeColor="background1"/>
              </w:rPr>
              <w:fldChar w:fldCharType="end"/>
            </w:r>
          </w:p>
        </w:tc>
        <w:tc>
          <w:tcPr>
            <w:tcW w:w="768" w:type="dxa"/>
            <w:shd w:val="clear" w:color="auto" w:fill="00188F"/>
            <w:vAlign w:val="center"/>
          </w:tcPr>
          <w:p w14:paraId="5C495617" w14:textId="529EB745" w:rsidR="00742E65" w:rsidRPr="00EE0836" w:rsidRDefault="00742E65" w:rsidP="007F2F44">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Minimum” </w:instrText>
            </w:r>
            <w:r w:rsidRPr="007C4160">
              <w:rPr>
                <w:color w:val="FFFFFF" w:themeColor="background1"/>
              </w:rPr>
              <w:fldChar w:fldCharType="separate"/>
            </w:r>
            <w:r w:rsidRPr="007C4160">
              <w:rPr>
                <w:color w:val="FFFFFF" w:themeColor="background1"/>
              </w:rPr>
              <w:t>OM</w:t>
            </w:r>
            <w:r w:rsidRPr="007C4160">
              <w:rPr>
                <w:color w:val="FFFFFF" w:themeColor="background1"/>
              </w:rPr>
              <w:fldChar w:fldCharType="end"/>
            </w:r>
          </w:p>
        </w:tc>
        <w:tc>
          <w:tcPr>
            <w:tcW w:w="767" w:type="dxa"/>
            <w:shd w:val="clear" w:color="auto" w:fill="00188F"/>
            <w:vAlign w:val="center"/>
          </w:tcPr>
          <w:p w14:paraId="04788BD9" w14:textId="781E78D4" w:rsidR="00742E65" w:rsidRPr="00EE0836" w:rsidRDefault="00742E65" w:rsidP="007F2F44">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Value en Open Value Subscription” </w:instrText>
            </w:r>
            <w:r w:rsidRPr="007C4160">
              <w:rPr>
                <w:color w:val="FFFFFF" w:themeColor="background1"/>
              </w:rPr>
              <w:fldChar w:fldCharType="separate"/>
            </w:r>
            <w:r w:rsidRPr="007C4160">
              <w:rPr>
                <w:color w:val="FFFFFF" w:themeColor="background1"/>
              </w:rPr>
              <w:t>OV/OVS</w:t>
            </w:r>
            <w:r w:rsidRPr="007C4160">
              <w:rPr>
                <w:color w:val="FFFFFF" w:themeColor="background1"/>
              </w:rPr>
              <w:fldChar w:fldCharType="end"/>
            </w:r>
          </w:p>
        </w:tc>
        <w:tc>
          <w:tcPr>
            <w:tcW w:w="767" w:type="dxa"/>
            <w:shd w:val="clear" w:color="auto" w:fill="00188F"/>
            <w:vAlign w:val="center"/>
          </w:tcPr>
          <w:p w14:paraId="1F99AEFE" w14:textId="7751711F" w:rsidR="00742E65" w:rsidRPr="00EE0836" w:rsidRDefault="00742E65" w:rsidP="007F2F44">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“Select en Select Plus” </w:instrText>
            </w:r>
            <w:r w:rsidRPr="007C4160">
              <w:rPr>
                <w:color w:val="FFFFFF" w:themeColor="background1"/>
              </w:rPr>
              <w:fldChar w:fldCharType="separate"/>
            </w:r>
            <w:r w:rsidRPr="007C4160">
              <w:rPr>
                <w:color w:val="FFFFFF" w:themeColor="background1"/>
              </w:rPr>
              <w:t>S/S+</w:t>
            </w:r>
            <w:r w:rsidRPr="007C4160">
              <w:rPr>
                <w:color w:val="FFFFFF" w:themeColor="background1"/>
              </w:rPr>
              <w:fldChar w:fldCharType="end"/>
            </w:r>
          </w:p>
        </w:tc>
        <w:tc>
          <w:tcPr>
            <w:tcW w:w="768" w:type="dxa"/>
            <w:shd w:val="clear" w:color="auto" w:fill="00188F"/>
            <w:vAlign w:val="center"/>
          </w:tcPr>
          <w:p w14:paraId="65DB11B9" w14:textId="0A2E9C20" w:rsidR="00742E65" w:rsidRPr="00EE0836" w:rsidRDefault="00742E65" w:rsidP="007F2F44">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BD4B38" w14:paraId="5D9C8EF4" w14:textId="77777777" w:rsidTr="002C759C">
        <w:trPr>
          <w:cantSplit/>
          <w:tblHeader/>
        </w:trPr>
        <w:tc>
          <w:tcPr>
            <w:tcW w:w="3097" w:type="dxa"/>
            <w:tcBorders>
              <w:top w:val="nil"/>
              <w:left w:val="nil"/>
              <w:bottom w:val="dashSmallGap" w:sz="4" w:space="0" w:color="BFBFBF" w:themeColor="background1" w:themeShade="BF"/>
              <w:right w:val="nil"/>
            </w:tcBorders>
          </w:tcPr>
          <w:p w14:paraId="6769C1A2" w14:textId="77777777" w:rsidR="00BD4B38" w:rsidRDefault="00BD4B38" w:rsidP="007F2F44">
            <w:pPr>
              <w:pStyle w:val="ProductList-Offering2"/>
            </w:pPr>
            <w:bookmarkStart w:id="1071" w:name="_Toc409102973"/>
            <w:r>
              <w:t>Parature Enterprise (Gebruikers-SL)</w:t>
            </w:r>
            <w:bookmarkEnd w:id="1071"/>
            <w:r>
              <w:fldChar w:fldCharType="begin"/>
            </w:r>
            <w:r>
              <w:instrText>XE "Parature Enterprise"</w:instrText>
            </w:r>
            <w:r>
              <w:fldChar w:fldCharType="end"/>
            </w:r>
          </w:p>
        </w:tc>
        <w:tc>
          <w:tcPr>
            <w:tcW w:w="767" w:type="dxa"/>
            <w:tcBorders>
              <w:top w:val="nil"/>
              <w:left w:val="nil"/>
              <w:bottom w:val="dashSmallGap" w:sz="4" w:space="0" w:color="BFBFBF" w:themeColor="background1" w:themeShade="BF"/>
              <w:right w:val="nil"/>
            </w:tcBorders>
            <w:vAlign w:val="center"/>
          </w:tcPr>
          <w:p w14:paraId="5F365D3C" w14:textId="77777777" w:rsidR="00BD4B38" w:rsidRDefault="00BD4B38"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3A3AA87" w14:textId="77777777" w:rsidR="00BD4B38" w:rsidRDefault="00BD4B38" w:rsidP="007F2F44">
            <w:pPr>
              <w:pStyle w:val="ProductList-OfferingBody"/>
              <w:ind w:left="-113"/>
              <w:jc w:val="center"/>
            </w:pPr>
          </w:p>
        </w:tc>
        <w:tc>
          <w:tcPr>
            <w:tcW w:w="767" w:type="dxa"/>
            <w:shd w:val="clear" w:color="auto" w:fill="70AD47" w:themeFill="accent6"/>
            <w:vAlign w:val="center"/>
          </w:tcPr>
          <w:p w14:paraId="78D1CDD0" w14:textId="745C9C5C" w:rsidR="00BD4B38" w:rsidRDefault="00BD4B38" w:rsidP="007F2F44">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68" w:type="dxa"/>
            <w:shd w:val="clear" w:color="auto" w:fill="BFBFBF" w:themeFill="background1" w:themeFillShade="BF"/>
            <w:vAlign w:val="center"/>
          </w:tcPr>
          <w:p w14:paraId="23D19D6D" w14:textId="77777777" w:rsidR="00BD4B38" w:rsidRDefault="00BD4B38" w:rsidP="007F2F44">
            <w:pPr>
              <w:pStyle w:val="ProductList-OfferingBody"/>
              <w:ind w:left="-113"/>
              <w:jc w:val="center"/>
            </w:pPr>
          </w:p>
        </w:tc>
        <w:tc>
          <w:tcPr>
            <w:tcW w:w="767" w:type="dxa"/>
            <w:shd w:val="clear" w:color="auto" w:fill="BFBFBF" w:themeFill="background1" w:themeFillShade="BF"/>
            <w:vAlign w:val="center"/>
          </w:tcPr>
          <w:p w14:paraId="3B9111A0" w14:textId="77777777" w:rsidR="00BD4B38" w:rsidRDefault="00BD4B38" w:rsidP="007F2F44">
            <w:pPr>
              <w:pStyle w:val="ProductList-OfferingBody"/>
              <w:ind w:left="-113"/>
              <w:jc w:val="center"/>
            </w:pPr>
          </w:p>
        </w:tc>
        <w:tc>
          <w:tcPr>
            <w:tcW w:w="767" w:type="dxa"/>
            <w:shd w:val="clear" w:color="auto" w:fill="BFBFBF" w:themeFill="background1" w:themeFillShade="BF"/>
            <w:vAlign w:val="center"/>
          </w:tcPr>
          <w:p w14:paraId="475DF55A" w14:textId="77777777" w:rsidR="00BD4B38" w:rsidRDefault="00BD4B38" w:rsidP="007F2F44">
            <w:pPr>
              <w:pStyle w:val="ProductList-OfferingBody"/>
              <w:ind w:left="-113"/>
              <w:jc w:val="center"/>
            </w:pPr>
          </w:p>
        </w:tc>
        <w:tc>
          <w:tcPr>
            <w:tcW w:w="768" w:type="dxa"/>
            <w:shd w:val="clear" w:color="auto" w:fill="BFBFBF" w:themeFill="background1" w:themeFillShade="BF"/>
            <w:vAlign w:val="center"/>
          </w:tcPr>
          <w:p w14:paraId="7A9A4972" w14:textId="77777777" w:rsidR="00BD4B38" w:rsidRDefault="00BD4B38" w:rsidP="007F2F44">
            <w:pPr>
              <w:pStyle w:val="ProductList-OfferingBody"/>
              <w:ind w:left="-113"/>
              <w:jc w:val="center"/>
            </w:pPr>
          </w:p>
        </w:tc>
        <w:tc>
          <w:tcPr>
            <w:tcW w:w="767" w:type="dxa"/>
            <w:shd w:val="clear" w:color="auto" w:fill="BFBFBF" w:themeFill="background1" w:themeFillShade="BF"/>
            <w:vAlign w:val="center"/>
          </w:tcPr>
          <w:p w14:paraId="0C008CC2" w14:textId="77777777" w:rsidR="00BD4B38" w:rsidRDefault="00BD4B38" w:rsidP="007F2F44">
            <w:pPr>
              <w:pStyle w:val="ProductList-OfferingBody"/>
              <w:ind w:left="-113"/>
              <w:jc w:val="center"/>
            </w:pPr>
          </w:p>
        </w:tc>
        <w:tc>
          <w:tcPr>
            <w:tcW w:w="767" w:type="dxa"/>
            <w:shd w:val="clear" w:color="auto" w:fill="BFBFBF" w:themeFill="background1" w:themeFillShade="BF"/>
            <w:vAlign w:val="center"/>
          </w:tcPr>
          <w:p w14:paraId="0C24A926" w14:textId="77777777" w:rsidR="00BD4B38" w:rsidRDefault="00BD4B38" w:rsidP="007F2F44">
            <w:pPr>
              <w:pStyle w:val="ProductList-OfferingBody"/>
              <w:ind w:left="-113"/>
              <w:jc w:val="center"/>
            </w:pPr>
          </w:p>
        </w:tc>
        <w:tc>
          <w:tcPr>
            <w:tcW w:w="768" w:type="dxa"/>
            <w:shd w:val="clear" w:color="auto" w:fill="70AD47" w:themeFill="accent6"/>
            <w:vAlign w:val="center"/>
          </w:tcPr>
          <w:p w14:paraId="7579D2E5" w14:textId="1FD5B986" w:rsidR="00BD4B38" w:rsidRDefault="00BD4B38" w:rsidP="007F2F44">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r>
      <w:tr w:rsidR="00BD4B38" w14:paraId="0F826390" w14:textId="77777777" w:rsidTr="002C759C">
        <w:trPr>
          <w:cantSplit/>
          <w:tblHeader/>
        </w:trPr>
        <w:tc>
          <w:tcPr>
            <w:tcW w:w="3097" w:type="dxa"/>
            <w:tcBorders>
              <w:top w:val="nil"/>
              <w:left w:val="nil"/>
              <w:bottom w:val="dashSmallGap" w:sz="4" w:space="0" w:color="BFBFBF" w:themeColor="background1" w:themeShade="BF"/>
              <w:right w:val="nil"/>
            </w:tcBorders>
          </w:tcPr>
          <w:p w14:paraId="5A2518E8" w14:textId="77777777" w:rsidR="00BD4B38" w:rsidRDefault="00BD4B38" w:rsidP="007F2F44">
            <w:pPr>
              <w:pStyle w:val="ProductList-Offering2"/>
            </w:pPr>
            <w:bookmarkStart w:id="1072" w:name="_Toc409102974"/>
            <w:r>
              <w:t>Parature Enterprise Additional Records</w:t>
            </w:r>
            <w:r>
              <w:fldChar w:fldCharType="begin"/>
            </w:r>
            <w:r>
              <w:instrText>XE "Parature Enterprise Additional Records"</w:instrText>
            </w:r>
            <w:r>
              <w:fldChar w:fldCharType="end"/>
            </w:r>
            <w:r>
              <w:t xml:space="preserve"> (Aanvullende SL)</w:t>
            </w:r>
            <w:bookmarkEnd w:id="1072"/>
          </w:p>
        </w:tc>
        <w:tc>
          <w:tcPr>
            <w:tcW w:w="767" w:type="dxa"/>
            <w:tcBorders>
              <w:top w:val="nil"/>
              <w:left w:val="nil"/>
              <w:bottom w:val="dashSmallGap" w:sz="4" w:space="0" w:color="BFBFBF" w:themeColor="background1" w:themeShade="BF"/>
              <w:right w:val="nil"/>
            </w:tcBorders>
            <w:vAlign w:val="center"/>
          </w:tcPr>
          <w:p w14:paraId="5C395632" w14:textId="77777777" w:rsidR="00BD4B38" w:rsidRDefault="00BD4B38"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EAC94CE" w14:textId="77777777" w:rsidR="00BD4B38" w:rsidRDefault="00BD4B38" w:rsidP="007F2F44">
            <w:pPr>
              <w:pStyle w:val="ProductList-OfferingBody"/>
              <w:ind w:left="-113"/>
              <w:jc w:val="center"/>
            </w:pPr>
          </w:p>
        </w:tc>
        <w:tc>
          <w:tcPr>
            <w:tcW w:w="767" w:type="dxa"/>
            <w:shd w:val="clear" w:color="auto" w:fill="70AD47" w:themeFill="accent6"/>
            <w:vAlign w:val="center"/>
          </w:tcPr>
          <w:p w14:paraId="5DD5781A" w14:textId="0CCF15EE" w:rsidR="00BD4B38" w:rsidRPr="00287117" w:rsidRDefault="00BD4B38" w:rsidP="007F2F44">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68" w:type="dxa"/>
            <w:shd w:val="clear" w:color="auto" w:fill="BFBFBF" w:themeFill="background1" w:themeFillShade="BF"/>
            <w:vAlign w:val="center"/>
          </w:tcPr>
          <w:p w14:paraId="616D7268" w14:textId="77777777" w:rsidR="00BD4B38" w:rsidRDefault="00BD4B38" w:rsidP="007F2F44">
            <w:pPr>
              <w:pStyle w:val="ProductList-OfferingBody"/>
              <w:ind w:left="-113"/>
              <w:jc w:val="center"/>
            </w:pPr>
          </w:p>
        </w:tc>
        <w:tc>
          <w:tcPr>
            <w:tcW w:w="767" w:type="dxa"/>
            <w:shd w:val="clear" w:color="auto" w:fill="BFBFBF" w:themeFill="background1" w:themeFillShade="BF"/>
            <w:vAlign w:val="center"/>
          </w:tcPr>
          <w:p w14:paraId="3ECAEE60" w14:textId="77777777" w:rsidR="00BD4B38" w:rsidRDefault="00BD4B38" w:rsidP="007F2F44">
            <w:pPr>
              <w:pStyle w:val="ProductList-OfferingBody"/>
              <w:ind w:left="-113"/>
              <w:jc w:val="center"/>
            </w:pPr>
          </w:p>
        </w:tc>
        <w:tc>
          <w:tcPr>
            <w:tcW w:w="767" w:type="dxa"/>
            <w:shd w:val="clear" w:color="auto" w:fill="BFBFBF" w:themeFill="background1" w:themeFillShade="BF"/>
            <w:vAlign w:val="center"/>
          </w:tcPr>
          <w:p w14:paraId="0A27B69D" w14:textId="77777777" w:rsidR="00BD4B38" w:rsidRDefault="00BD4B38" w:rsidP="007F2F44">
            <w:pPr>
              <w:pStyle w:val="ProductList-OfferingBody"/>
              <w:ind w:left="-113"/>
              <w:jc w:val="center"/>
            </w:pPr>
          </w:p>
        </w:tc>
        <w:tc>
          <w:tcPr>
            <w:tcW w:w="768" w:type="dxa"/>
            <w:shd w:val="clear" w:color="auto" w:fill="BFBFBF" w:themeFill="background1" w:themeFillShade="BF"/>
            <w:vAlign w:val="center"/>
          </w:tcPr>
          <w:p w14:paraId="3095616E" w14:textId="77777777" w:rsidR="00BD4B38" w:rsidRDefault="00BD4B38" w:rsidP="007F2F44">
            <w:pPr>
              <w:pStyle w:val="ProductList-OfferingBody"/>
              <w:ind w:left="-113"/>
              <w:jc w:val="center"/>
            </w:pPr>
          </w:p>
        </w:tc>
        <w:tc>
          <w:tcPr>
            <w:tcW w:w="767" w:type="dxa"/>
            <w:shd w:val="clear" w:color="auto" w:fill="BFBFBF" w:themeFill="background1" w:themeFillShade="BF"/>
            <w:vAlign w:val="center"/>
          </w:tcPr>
          <w:p w14:paraId="6DC77BDF" w14:textId="77777777" w:rsidR="00BD4B38" w:rsidRDefault="00BD4B38" w:rsidP="007F2F44">
            <w:pPr>
              <w:pStyle w:val="ProductList-OfferingBody"/>
              <w:ind w:left="-113"/>
              <w:jc w:val="center"/>
            </w:pPr>
          </w:p>
        </w:tc>
        <w:tc>
          <w:tcPr>
            <w:tcW w:w="767" w:type="dxa"/>
            <w:shd w:val="clear" w:color="auto" w:fill="BFBFBF" w:themeFill="background1" w:themeFillShade="BF"/>
            <w:vAlign w:val="center"/>
          </w:tcPr>
          <w:p w14:paraId="18E7FBB9" w14:textId="77777777" w:rsidR="00BD4B38" w:rsidRDefault="00BD4B38" w:rsidP="007F2F44">
            <w:pPr>
              <w:pStyle w:val="ProductList-OfferingBody"/>
              <w:ind w:left="-113"/>
              <w:jc w:val="center"/>
            </w:pPr>
          </w:p>
        </w:tc>
        <w:tc>
          <w:tcPr>
            <w:tcW w:w="768" w:type="dxa"/>
            <w:shd w:val="clear" w:color="auto" w:fill="70AD47" w:themeFill="accent6"/>
            <w:vAlign w:val="center"/>
          </w:tcPr>
          <w:p w14:paraId="16B0964A" w14:textId="240E8DB2" w:rsidR="00BD4B38" w:rsidRDefault="00BD4B38" w:rsidP="007F2F44">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r>
      <w:tr w:rsidR="00BD4B38" w14:paraId="321C69A6" w14:textId="77777777" w:rsidTr="002C759C">
        <w:trPr>
          <w:cantSplit/>
          <w:tblHeader/>
        </w:trPr>
        <w:tc>
          <w:tcPr>
            <w:tcW w:w="3097" w:type="dxa"/>
            <w:tcBorders>
              <w:top w:val="nil"/>
              <w:left w:val="nil"/>
              <w:bottom w:val="dashSmallGap" w:sz="4" w:space="0" w:color="BFBFBF" w:themeColor="background1" w:themeShade="BF"/>
              <w:right w:val="nil"/>
            </w:tcBorders>
          </w:tcPr>
          <w:p w14:paraId="18323427" w14:textId="77777777" w:rsidR="00BD4B38" w:rsidRDefault="00BD4B38" w:rsidP="007F2F44">
            <w:pPr>
              <w:pStyle w:val="ProductList-Offering2"/>
            </w:pPr>
            <w:bookmarkStart w:id="1073" w:name="_Toc409102975"/>
            <w:r>
              <w:t>Parature Enterprise Additional Page Views</w:t>
            </w:r>
            <w:r>
              <w:fldChar w:fldCharType="begin"/>
            </w:r>
            <w:r>
              <w:instrText>XE "Parature Enterprise Additional Page Views"</w:instrText>
            </w:r>
            <w:r>
              <w:fldChar w:fldCharType="end"/>
            </w:r>
            <w:r>
              <w:t xml:space="preserve"> (Aanvullende SL)</w:t>
            </w:r>
            <w:bookmarkEnd w:id="1073"/>
          </w:p>
        </w:tc>
        <w:tc>
          <w:tcPr>
            <w:tcW w:w="767" w:type="dxa"/>
            <w:tcBorders>
              <w:top w:val="nil"/>
              <w:left w:val="nil"/>
              <w:bottom w:val="dashSmallGap" w:sz="4" w:space="0" w:color="BFBFBF" w:themeColor="background1" w:themeShade="BF"/>
              <w:right w:val="nil"/>
            </w:tcBorders>
            <w:vAlign w:val="center"/>
          </w:tcPr>
          <w:p w14:paraId="59076F6B" w14:textId="77777777" w:rsidR="00BD4B38" w:rsidRDefault="00BD4B38"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D4A3F01" w14:textId="77777777" w:rsidR="00BD4B38" w:rsidRDefault="00BD4B38" w:rsidP="007F2F44">
            <w:pPr>
              <w:pStyle w:val="ProductList-OfferingBody"/>
              <w:ind w:left="-113"/>
              <w:jc w:val="center"/>
            </w:pPr>
          </w:p>
        </w:tc>
        <w:tc>
          <w:tcPr>
            <w:tcW w:w="767" w:type="dxa"/>
            <w:shd w:val="clear" w:color="auto" w:fill="70AD47" w:themeFill="accent6"/>
            <w:vAlign w:val="center"/>
          </w:tcPr>
          <w:p w14:paraId="745FC8C0" w14:textId="43E0036C" w:rsidR="00BD4B38" w:rsidRDefault="00BD4B38" w:rsidP="007F2F44">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68" w:type="dxa"/>
            <w:shd w:val="clear" w:color="auto" w:fill="BFBFBF" w:themeFill="background1" w:themeFillShade="BF"/>
            <w:vAlign w:val="center"/>
          </w:tcPr>
          <w:p w14:paraId="19A56138" w14:textId="77777777" w:rsidR="00BD4B38" w:rsidRDefault="00BD4B38" w:rsidP="007F2F44">
            <w:pPr>
              <w:pStyle w:val="ProductList-OfferingBody"/>
              <w:ind w:left="-113"/>
              <w:jc w:val="center"/>
            </w:pPr>
          </w:p>
        </w:tc>
        <w:tc>
          <w:tcPr>
            <w:tcW w:w="767" w:type="dxa"/>
            <w:shd w:val="clear" w:color="auto" w:fill="BFBFBF" w:themeFill="background1" w:themeFillShade="BF"/>
            <w:vAlign w:val="center"/>
          </w:tcPr>
          <w:p w14:paraId="788F515F" w14:textId="77777777" w:rsidR="00BD4B38" w:rsidRDefault="00BD4B38" w:rsidP="007F2F44">
            <w:pPr>
              <w:pStyle w:val="ProductList-OfferingBody"/>
              <w:ind w:left="-113"/>
              <w:jc w:val="center"/>
            </w:pPr>
          </w:p>
        </w:tc>
        <w:tc>
          <w:tcPr>
            <w:tcW w:w="767" w:type="dxa"/>
            <w:shd w:val="clear" w:color="auto" w:fill="BFBFBF" w:themeFill="background1" w:themeFillShade="BF"/>
            <w:vAlign w:val="center"/>
          </w:tcPr>
          <w:p w14:paraId="2D3193E9" w14:textId="77777777" w:rsidR="00BD4B38" w:rsidRDefault="00BD4B38" w:rsidP="007F2F44">
            <w:pPr>
              <w:pStyle w:val="ProductList-OfferingBody"/>
              <w:ind w:left="-113"/>
              <w:jc w:val="center"/>
            </w:pPr>
          </w:p>
        </w:tc>
        <w:tc>
          <w:tcPr>
            <w:tcW w:w="768" w:type="dxa"/>
            <w:shd w:val="clear" w:color="auto" w:fill="BFBFBF" w:themeFill="background1" w:themeFillShade="BF"/>
            <w:vAlign w:val="center"/>
          </w:tcPr>
          <w:p w14:paraId="620428C9" w14:textId="77777777" w:rsidR="00BD4B38" w:rsidRDefault="00BD4B38" w:rsidP="007F2F44">
            <w:pPr>
              <w:pStyle w:val="ProductList-OfferingBody"/>
              <w:ind w:left="-113"/>
              <w:jc w:val="center"/>
            </w:pPr>
          </w:p>
        </w:tc>
        <w:tc>
          <w:tcPr>
            <w:tcW w:w="767" w:type="dxa"/>
            <w:shd w:val="clear" w:color="auto" w:fill="BFBFBF" w:themeFill="background1" w:themeFillShade="BF"/>
            <w:vAlign w:val="center"/>
          </w:tcPr>
          <w:p w14:paraId="549D8A60" w14:textId="77777777" w:rsidR="00BD4B38" w:rsidRDefault="00BD4B38" w:rsidP="007F2F44">
            <w:pPr>
              <w:pStyle w:val="ProductList-OfferingBody"/>
              <w:ind w:left="-113"/>
              <w:jc w:val="center"/>
            </w:pPr>
          </w:p>
        </w:tc>
        <w:tc>
          <w:tcPr>
            <w:tcW w:w="767" w:type="dxa"/>
            <w:shd w:val="clear" w:color="auto" w:fill="BFBFBF" w:themeFill="background1" w:themeFillShade="BF"/>
            <w:vAlign w:val="center"/>
          </w:tcPr>
          <w:p w14:paraId="3AD2592C" w14:textId="77777777" w:rsidR="00BD4B38" w:rsidRDefault="00BD4B38" w:rsidP="007F2F44">
            <w:pPr>
              <w:pStyle w:val="ProductList-OfferingBody"/>
              <w:ind w:left="-113"/>
              <w:jc w:val="center"/>
            </w:pPr>
          </w:p>
        </w:tc>
        <w:tc>
          <w:tcPr>
            <w:tcW w:w="768" w:type="dxa"/>
            <w:shd w:val="clear" w:color="auto" w:fill="70AD47" w:themeFill="accent6"/>
            <w:vAlign w:val="center"/>
          </w:tcPr>
          <w:p w14:paraId="32B3ADB9" w14:textId="139B4F6E" w:rsidR="00BD4B38" w:rsidRDefault="00BD4B38" w:rsidP="007F2F44">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r>
      <w:tr w:rsidR="00BD4B38" w14:paraId="5C932193" w14:textId="77777777" w:rsidTr="002C759C">
        <w:trPr>
          <w:cantSplit/>
          <w:tblHeader/>
        </w:trPr>
        <w:tc>
          <w:tcPr>
            <w:tcW w:w="3097" w:type="dxa"/>
            <w:tcBorders>
              <w:top w:val="nil"/>
              <w:left w:val="nil"/>
              <w:bottom w:val="dashSmallGap" w:sz="4" w:space="0" w:color="BFBFBF" w:themeColor="background1" w:themeShade="BF"/>
              <w:right w:val="nil"/>
            </w:tcBorders>
          </w:tcPr>
          <w:p w14:paraId="070DDE2C" w14:textId="77777777" w:rsidR="00BD4B38" w:rsidRDefault="00BD4B38" w:rsidP="007F2F44">
            <w:pPr>
              <w:pStyle w:val="ProductList-Offering2"/>
            </w:pPr>
            <w:bookmarkStart w:id="1074" w:name="_Toc409102976"/>
            <w:r>
              <w:t>Parature Enterprise Additional Departments</w:t>
            </w:r>
            <w:r>
              <w:fldChar w:fldCharType="begin"/>
            </w:r>
            <w:r>
              <w:instrText>XE "Parature Enterprise Additional Departments"</w:instrText>
            </w:r>
            <w:r>
              <w:fldChar w:fldCharType="end"/>
            </w:r>
            <w:r>
              <w:t xml:space="preserve"> (Aanvullende SL)</w:t>
            </w:r>
            <w:bookmarkEnd w:id="1074"/>
          </w:p>
        </w:tc>
        <w:tc>
          <w:tcPr>
            <w:tcW w:w="767" w:type="dxa"/>
            <w:tcBorders>
              <w:top w:val="nil"/>
              <w:left w:val="nil"/>
              <w:bottom w:val="dashSmallGap" w:sz="4" w:space="0" w:color="BFBFBF" w:themeColor="background1" w:themeShade="BF"/>
              <w:right w:val="nil"/>
            </w:tcBorders>
            <w:vAlign w:val="center"/>
          </w:tcPr>
          <w:p w14:paraId="3A1101CC" w14:textId="77777777" w:rsidR="00BD4B38" w:rsidRDefault="00BD4B38"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97EB159" w14:textId="77777777" w:rsidR="00BD4B38" w:rsidRDefault="00BD4B38" w:rsidP="007F2F44">
            <w:pPr>
              <w:pStyle w:val="ProductList-OfferingBody"/>
              <w:ind w:left="-113"/>
              <w:jc w:val="center"/>
            </w:pPr>
          </w:p>
        </w:tc>
        <w:tc>
          <w:tcPr>
            <w:tcW w:w="767" w:type="dxa"/>
            <w:shd w:val="clear" w:color="auto" w:fill="70AD47" w:themeFill="accent6"/>
            <w:vAlign w:val="center"/>
          </w:tcPr>
          <w:p w14:paraId="4C666CB0" w14:textId="2E72C5EB" w:rsidR="00BD4B38" w:rsidRDefault="00BD4B38" w:rsidP="007F2F44">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68" w:type="dxa"/>
            <w:shd w:val="clear" w:color="auto" w:fill="BFBFBF" w:themeFill="background1" w:themeFillShade="BF"/>
            <w:vAlign w:val="center"/>
          </w:tcPr>
          <w:p w14:paraId="10646F1C" w14:textId="77777777" w:rsidR="00BD4B38" w:rsidRDefault="00BD4B38" w:rsidP="007F2F44">
            <w:pPr>
              <w:pStyle w:val="ProductList-OfferingBody"/>
              <w:ind w:left="-113"/>
              <w:jc w:val="center"/>
            </w:pPr>
          </w:p>
        </w:tc>
        <w:tc>
          <w:tcPr>
            <w:tcW w:w="767" w:type="dxa"/>
            <w:shd w:val="clear" w:color="auto" w:fill="BFBFBF" w:themeFill="background1" w:themeFillShade="BF"/>
            <w:vAlign w:val="center"/>
          </w:tcPr>
          <w:p w14:paraId="78075079" w14:textId="77777777" w:rsidR="00BD4B38" w:rsidRDefault="00BD4B38" w:rsidP="007F2F44">
            <w:pPr>
              <w:pStyle w:val="ProductList-OfferingBody"/>
              <w:ind w:left="-113"/>
              <w:jc w:val="center"/>
            </w:pPr>
          </w:p>
        </w:tc>
        <w:tc>
          <w:tcPr>
            <w:tcW w:w="767" w:type="dxa"/>
            <w:shd w:val="clear" w:color="auto" w:fill="BFBFBF" w:themeFill="background1" w:themeFillShade="BF"/>
            <w:vAlign w:val="center"/>
          </w:tcPr>
          <w:p w14:paraId="4BA720DA" w14:textId="77777777" w:rsidR="00BD4B38" w:rsidRDefault="00BD4B38" w:rsidP="007F2F44">
            <w:pPr>
              <w:pStyle w:val="ProductList-OfferingBody"/>
              <w:ind w:left="-113"/>
              <w:jc w:val="center"/>
            </w:pPr>
          </w:p>
        </w:tc>
        <w:tc>
          <w:tcPr>
            <w:tcW w:w="768" w:type="dxa"/>
            <w:shd w:val="clear" w:color="auto" w:fill="BFBFBF" w:themeFill="background1" w:themeFillShade="BF"/>
            <w:vAlign w:val="center"/>
          </w:tcPr>
          <w:p w14:paraId="65A41E70" w14:textId="77777777" w:rsidR="00BD4B38" w:rsidRDefault="00BD4B38" w:rsidP="007F2F44">
            <w:pPr>
              <w:pStyle w:val="ProductList-OfferingBody"/>
              <w:ind w:left="-113"/>
              <w:jc w:val="center"/>
            </w:pPr>
          </w:p>
        </w:tc>
        <w:tc>
          <w:tcPr>
            <w:tcW w:w="767" w:type="dxa"/>
            <w:shd w:val="clear" w:color="auto" w:fill="BFBFBF" w:themeFill="background1" w:themeFillShade="BF"/>
            <w:vAlign w:val="center"/>
          </w:tcPr>
          <w:p w14:paraId="6430A752" w14:textId="77777777" w:rsidR="00BD4B38" w:rsidRDefault="00BD4B38" w:rsidP="007F2F44">
            <w:pPr>
              <w:pStyle w:val="ProductList-OfferingBody"/>
              <w:ind w:left="-113"/>
              <w:jc w:val="center"/>
            </w:pPr>
          </w:p>
        </w:tc>
        <w:tc>
          <w:tcPr>
            <w:tcW w:w="767" w:type="dxa"/>
            <w:shd w:val="clear" w:color="auto" w:fill="BFBFBF" w:themeFill="background1" w:themeFillShade="BF"/>
            <w:vAlign w:val="center"/>
          </w:tcPr>
          <w:p w14:paraId="398FDF90" w14:textId="77777777" w:rsidR="00BD4B38" w:rsidRDefault="00BD4B38" w:rsidP="007F2F44">
            <w:pPr>
              <w:pStyle w:val="ProductList-OfferingBody"/>
              <w:ind w:left="-113"/>
              <w:jc w:val="center"/>
            </w:pPr>
          </w:p>
        </w:tc>
        <w:tc>
          <w:tcPr>
            <w:tcW w:w="768" w:type="dxa"/>
            <w:shd w:val="clear" w:color="auto" w:fill="70AD47" w:themeFill="accent6"/>
            <w:vAlign w:val="center"/>
          </w:tcPr>
          <w:p w14:paraId="5F806AEE" w14:textId="4B9EF5B5" w:rsidR="00BD4B38" w:rsidRDefault="00BD4B38" w:rsidP="007F2F44">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r>
      <w:tr w:rsidR="00BD4B38" w14:paraId="0220990D" w14:textId="77777777" w:rsidTr="002C759C">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7BDA93" w14:textId="77777777" w:rsidR="00BD4B38" w:rsidRDefault="00BD4B38" w:rsidP="007F2F44">
            <w:pPr>
              <w:pStyle w:val="ProductList-Offering2"/>
            </w:pPr>
            <w:bookmarkStart w:id="1075" w:name="_Toc409102977"/>
            <w:r>
              <w:t>Parature Enterprise Additional File Storage</w:t>
            </w:r>
            <w:r>
              <w:fldChar w:fldCharType="begin"/>
            </w:r>
            <w:r>
              <w:instrText>XE "Parature Enterprise Additional File Storage"</w:instrText>
            </w:r>
            <w:r>
              <w:fldChar w:fldCharType="end"/>
            </w:r>
            <w:r>
              <w:t xml:space="preserve"> (Aanvullende SL)</w:t>
            </w:r>
            <w:bookmarkEnd w:id="107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7CE889" w14:textId="77777777" w:rsidR="00BD4B38" w:rsidRDefault="00BD4B38"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FF18CE8" w14:textId="77777777" w:rsidR="00BD4B38" w:rsidRDefault="00BD4B38" w:rsidP="007F2F44">
            <w:pPr>
              <w:pStyle w:val="ProductList-OfferingBody"/>
              <w:ind w:left="-113"/>
              <w:jc w:val="center"/>
            </w:pPr>
          </w:p>
        </w:tc>
        <w:tc>
          <w:tcPr>
            <w:tcW w:w="767" w:type="dxa"/>
            <w:shd w:val="clear" w:color="auto" w:fill="70AD47" w:themeFill="accent6"/>
            <w:vAlign w:val="center"/>
          </w:tcPr>
          <w:p w14:paraId="70B7A8DF" w14:textId="4D50FB45" w:rsidR="00BD4B38" w:rsidRDefault="00BD4B38" w:rsidP="007F2F44">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68" w:type="dxa"/>
            <w:shd w:val="clear" w:color="auto" w:fill="BFBFBF" w:themeFill="background1" w:themeFillShade="BF"/>
            <w:vAlign w:val="center"/>
          </w:tcPr>
          <w:p w14:paraId="50D6784F" w14:textId="77777777" w:rsidR="00BD4B38" w:rsidRDefault="00BD4B38" w:rsidP="007F2F44">
            <w:pPr>
              <w:pStyle w:val="ProductList-OfferingBody"/>
              <w:ind w:left="-113"/>
              <w:jc w:val="center"/>
            </w:pPr>
          </w:p>
        </w:tc>
        <w:tc>
          <w:tcPr>
            <w:tcW w:w="767" w:type="dxa"/>
            <w:shd w:val="clear" w:color="auto" w:fill="BFBFBF" w:themeFill="background1" w:themeFillShade="BF"/>
            <w:vAlign w:val="center"/>
          </w:tcPr>
          <w:p w14:paraId="4ED24DEF" w14:textId="77777777" w:rsidR="00BD4B38" w:rsidRDefault="00BD4B38" w:rsidP="007F2F44">
            <w:pPr>
              <w:pStyle w:val="ProductList-OfferingBody"/>
              <w:ind w:left="-113"/>
              <w:jc w:val="center"/>
            </w:pPr>
          </w:p>
        </w:tc>
        <w:tc>
          <w:tcPr>
            <w:tcW w:w="767" w:type="dxa"/>
            <w:shd w:val="clear" w:color="auto" w:fill="BFBFBF" w:themeFill="background1" w:themeFillShade="BF"/>
            <w:vAlign w:val="center"/>
          </w:tcPr>
          <w:p w14:paraId="75049E7E" w14:textId="77777777" w:rsidR="00BD4B38" w:rsidRDefault="00BD4B38" w:rsidP="007F2F44">
            <w:pPr>
              <w:pStyle w:val="ProductList-OfferingBody"/>
              <w:ind w:left="-113"/>
              <w:jc w:val="center"/>
            </w:pPr>
          </w:p>
        </w:tc>
        <w:tc>
          <w:tcPr>
            <w:tcW w:w="768" w:type="dxa"/>
            <w:shd w:val="clear" w:color="auto" w:fill="BFBFBF" w:themeFill="background1" w:themeFillShade="BF"/>
            <w:vAlign w:val="center"/>
          </w:tcPr>
          <w:p w14:paraId="4D412B5A" w14:textId="77777777" w:rsidR="00BD4B38" w:rsidRDefault="00BD4B38" w:rsidP="007F2F44">
            <w:pPr>
              <w:pStyle w:val="ProductList-OfferingBody"/>
              <w:ind w:left="-113"/>
              <w:jc w:val="center"/>
            </w:pPr>
          </w:p>
        </w:tc>
        <w:tc>
          <w:tcPr>
            <w:tcW w:w="767" w:type="dxa"/>
            <w:shd w:val="clear" w:color="auto" w:fill="BFBFBF" w:themeFill="background1" w:themeFillShade="BF"/>
            <w:vAlign w:val="center"/>
          </w:tcPr>
          <w:p w14:paraId="582904F8" w14:textId="77777777" w:rsidR="00BD4B38" w:rsidRDefault="00BD4B38" w:rsidP="007F2F44">
            <w:pPr>
              <w:pStyle w:val="ProductList-OfferingBody"/>
              <w:ind w:left="-113"/>
              <w:jc w:val="center"/>
            </w:pPr>
          </w:p>
        </w:tc>
        <w:tc>
          <w:tcPr>
            <w:tcW w:w="767" w:type="dxa"/>
            <w:shd w:val="clear" w:color="auto" w:fill="BFBFBF" w:themeFill="background1" w:themeFillShade="BF"/>
            <w:vAlign w:val="center"/>
          </w:tcPr>
          <w:p w14:paraId="38B07FCD" w14:textId="77777777" w:rsidR="00BD4B38" w:rsidRDefault="00BD4B38" w:rsidP="007F2F44">
            <w:pPr>
              <w:pStyle w:val="ProductList-OfferingBody"/>
              <w:ind w:left="-113"/>
              <w:jc w:val="center"/>
            </w:pPr>
          </w:p>
        </w:tc>
        <w:tc>
          <w:tcPr>
            <w:tcW w:w="768" w:type="dxa"/>
            <w:shd w:val="clear" w:color="auto" w:fill="70AD47" w:themeFill="accent6"/>
            <w:vAlign w:val="center"/>
          </w:tcPr>
          <w:p w14:paraId="6623AFEA" w14:textId="705967D7" w:rsidR="00BD4B38" w:rsidRDefault="00BD4B38" w:rsidP="007F2F44">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r>
      <w:tr w:rsidR="00BD4B38" w14:paraId="07A06138" w14:textId="77777777" w:rsidTr="002C759C">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79C308F" w14:textId="77777777" w:rsidR="00BD4B38" w:rsidRDefault="00BD4B38" w:rsidP="007F2F44">
            <w:pPr>
              <w:pStyle w:val="ProductList-Offering2"/>
            </w:pPr>
            <w:bookmarkStart w:id="1076" w:name="_Toc409102978"/>
            <w:r>
              <w:t>Parature Enterprise EDU</w:t>
            </w:r>
            <w:r>
              <w:fldChar w:fldCharType="begin"/>
            </w:r>
            <w:r>
              <w:instrText>XE "Parature Enterprise EDU"</w:instrText>
            </w:r>
            <w:r>
              <w:fldChar w:fldCharType="end"/>
            </w:r>
            <w:r>
              <w:t xml:space="preserve"> (Gebruikers-SL)</w:t>
            </w:r>
            <w:bookmarkEnd w:id="107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DFFB790" w14:textId="77777777" w:rsidR="00BD4B38" w:rsidRDefault="00BD4B38"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6320972" w14:textId="77777777" w:rsidR="00BD4B38" w:rsidRDefault="00BD4B38" w:rsidP="007F2F44">
            <w:pPr>
              <w:pStyle w:val="ProductList-OfferingBody"/>
              <w:ind w:left="-113"/>
              <w:jc w:val="center"/>
            </w:pPr>
            <w:r>
              <w:t>1</w:t>
            </w:r>
          </w:p>
        </w:tc>
        <w:tc>
          <w:tcPr>
            <w:tcW w:w="767" w:type="dxa"/>
            <w:shd w:val="clear" w:color="auto" w:fill="BFBFBF" w:themeFill="background1" w:themeFillShade="BF"/>
            <w:vAlign w:val="center"/>
          </w:tcPr>
          <w:p w14:paraId="58A13740" w14:textId="77777777" w:rsidR="00BD4B38" w:rsidRDefault="00BD4B38" w:rsidP="007F2F44">
            <w:pPr>
              <w:pStyle w:val="ProductList-OfferingBody"/>
              <w:ind w:left="-113"/>
              <w:jc w:val="center"/>
            </w:pPr>
          </w:p>
        </w:tc>
        <w:tc>
          <w:tcPr>
            <w:tcW w:w="768" w:type="dxa"/>
            <w:shd w:val="clear" w:color="auto" w:fill="70AD47" w:themeFill="accent6"/>
            <w:vAlign w:val="center"/>
          </w:tcPr>
          <w:p w14:paraId="3BD16E1D" w14:textId="7D15A35D" w:rsidR="00BD4B38" w:rsidRDefault="00BD4B38" w:rsidP="007F2F44">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w:t>
            </w:r>
            <w:r w:rsidRPr="00F57F3F">
              <w:fldChar w:fldCharType="end"/>
            </w:r>
            <w:r w:rsidRPr="00F57F3F">
              <w:fldChar w:fldCharType="begin"/>
            </w:r>
            <w:r w:rsidRPr="00F57F3F">
              <w:instrText xml:space="preserve"> AutoTextList  \s NoStyle \t “Student-product” </w:instrText>
            </w:r>
            <w:r w:rsidRPr="00F57F3F">
              <w:fldChar w:fldCharType="separate"/>
            </w:r>
            <w:r w:rsidRPr="00F57F3F">
              <w:t>ST</w:t>
            </w:r>
            <w:r w:rsidRPr="00F57F3F">
              <w:fldChar w:fldCharType="end"/>
            </w:r>
          </w:p>
        </w:tc>
        <w:tc>
          <w:tcPr>
            <w:tcW w:w="767" w:type="dxa"/>
            <w:shd w:val="clear" w:color="auto" w:fill="BFBFBF" w:themeFill="background1" w:themeFillShade="BF"/>
            <w:vAlign w:val="center"/>
          </w:tcPr>
          <w:p w14:paraId="6C7A1C88" w14:textId="77777777" w:rsidR="00BD4B38" w:rsidRDefault="00BD4B38" w:rsidP="007F2F44">
            <w:pPr>
              <w:pStyle w:val="ProductList-OfferingBody"/>
              <w:ind w:left="-113"/>
              <w:jc w:val="center"/>
            </w:pPr>
          </w:p>
        </w:tc>
        <w:tc>
          <w:tcPr>
            <w:tcW w:w="767" w:type="dxa"/>
            <w:shd w:val="clear" w:color="auto" w:fill="BFBFBF" w:themeFill="background1" w:themeFillShade="BF"/>
            <w:vAlign w:val="center"/>
          </w:tcPr>
          <w:p w14:paraId="23A590FB" w14:textId="77777777" w:rsidR="00BD4B38" w:rsidRDefault="00BD4B38" w:rsidP="007F2F44">
            <w:pPr>
              <w:pStyle w:val="ProductList-OfferingBody"/>
              <w:ind w:left="-113"/>
              <w:jc w:val="center"/>
            </w:pPr>
          </w:p>
        </w:tc>
        <w:tc>
          <w:tcPr>
            <w:tcW w:w="768" w:type="dxa"/>
            <w:shd w:val="clear" w:color="auto" w:fill="BFBFBF" w:themeFill="background1" w:themeFillShade="BF"/>
            <w:vAlign w:val="center"/>
          </w:tcPr>
          <w:p w14:paraId="21B7C587" w14:textId="77777777" w:rsidR="00BD4B38" w:rsidRDefault="00BD4B38" w:rsidP="007F2F44">
            <w:pPr>
              <w:pStyle w:val="ProductList-OfferingBody"/>
              <w:ind w:left="-113"/>
              <w:jc w:val="center"/>
            </w:pPr>
          </w:p>
        </w:tc>
        <w:tc>
          <w:tcPr>
            <w:tcW w:w="767" w:type="dxa"/>
            <w:shd w:val="clear" w:color="auto" w:fill="BFBFBF" w:themeFill="background1" w:themeFillShade="BF"/>
            <w:vAlign w:val="center"/>
          </w:tcPr>
          <w:p w14:paraId="22218571" w14:textId="77777777" w:rsidR="00BD4B38" w:rsidRDefault="00BD4B38" w:rsidP="007F2F44">
            <w:pPr>
              <w:pStyle w:val="ProductList-OfferingBody"/>
              <w:ind w:left="-113"/>
              <w:jc w:val="center"/>
            </w:pPr>
          </w:p>
        </w:tc>
        <w:tc>
          <w:tcPr>
            <w:tcW w:w="767" w:type="dxa"/>
            <w:shd w:val="clear" w:color="auto" w:fill="BFBFBF" w:themeFill="background1" w:themeFillShade="BF"/>
            <w:vAlign w:val="center"/>
          </w:tcPr>
          <w:p w14:paraId="7B08F8C5" w14:textId="77777777" w:rsidR="00BD4B38" w:rsidRDefault="00BD4B38" w:rsidP="007F2F44">
            <w:pPr>
              <w:pStyle w:val="ProductList-OfferingBody"/>
              <w:ind w:left="-113"/>
              <w:jc w:val="center"/>
            </w:pPr>
          </w:p>
        </w:tc>
        <w:tc>
          <w:tcPr>
            <w:tcW w:w="768" w:type="dxa"/>
            <w:shd w:val="clear" w:color="auto" w:fill="BFBFBF" w:themeFill="background1" w:themeFillShade="BF"/>
            <w:vAlign w:val="center"/>
          </w:tcPr>
          <w:p w14:paraId="223C8AAA" w14:textId="77777777" w:rsidR="00BD4B38" w:rsidRDefault="00BD4B38" w:rsidP="007F2F44">
            <w:pPr>
              <w:pStyle w:val="ProductList-OfferingBody"/>
              <w:ind w:left="-113"/>
              <w:jc w:val="center"/>
            </w:pPr>
          </w:p>
        </w:tc>
      </w:tr>
      <w:tr w:rsidR="00BD4B38" w14:paraId="29DAA93C" w14:textId="77777777" w:rsidTr="002C759C">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EBE636F" w14:textId="77777777" w:rsidR="00BD4B38" w:rsidRDefault="00BD4B38" w:rsidP="007F2F44">
            <w:pPr>
              <w:pStyle w:val="ProductList-Offering2"/>
            </w:pPr>
            <w:bookmarkStart w:id="1077" w:name="_Toc409102979"/>
            <w:r>
              <w:t>Parature Enterprise Additional Records EDU</w:t>
            </w:r>
            <w:r>
              <w:fldChar w:fldCharType="begin"/>
            </w:r>
            <w:r>
              <w:instrText>XE "Parature Enterprise Additional Records EDU"</w:instrText>
            </w:r>
            <w:r>
              <w:fldChar w:fldCharType="end"/>
            </w:r>
            <w:r>
              <w:t xml:space="preserve"> (Aanvullende SL)</w:t>
            </w:r>
            <w:bookmarkEnd w:id="107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8F954BE" w14:textId="77777777" w:rsidR="00BD4B38" w:rsidRDefault="00BD4B38"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034D86F" w14:textId="77777777" w:rsidR="00BD4B38" w:rsidRDefault="00BD4B38" w:rsidP="007F2F44">
            <w:pPr>
              <w:pStyle w:val="ProductList-OfferingBody"/>
              <w:ind w:left="-113"/>
              <w:jc w:val="center"/>
            </w:pPr>
            <w:r>
              <w:t>1</w:t>
            </w:r>
          </w:p>
        </w:tc>
        <w:tc>
          <w:tcPr>
            <w:tcW w:w="767" w:type="dxa"/>
            <w:shd w:val="clear" w:color="auto" w:fill="BFBFBF" w:themeFill="background1" w:themeFillShade="BF"/>
            <w:vAlign w:val="center"/>
          </w:tcPr>
          <w:p w14:paraId="36600B3E" w14:textId="77777777" w:rsidR="00BD4B38" w:rsidRDefault="00BD4B38" w:rsidP="007F2F44">
            <w:pPr>
              <w:pStyle w:val="ProductList-OfferingBody"/>
              <w:ind w:left="-113"/>
              <w:jc w:val="center"/>
            </w:pPr>
          </w:p>
        </w:tc>
        <w:tc>
          <w:tcPr>
            <w:tcW w:w="768" w:type="dxa"/>
            <w:shd w:val="clear" w:color="auto" w:fill="70AD47" w:themeFill="accent6"/>
            <w:vAlign w:val="center"/>
          </w:tcPr>
          <w:p w14:paraId="1D9C192D" w14:textId="3DAA4206" w:rsidR="00BD4B38" w:rsidRPr="00287117" w:rsidRDefault="00BD4B38" w:rsidP="007F2F44">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w:t>
            </w:r>
            <w:r w:rsidRPr="00F57F3F">
              <w:fldChar w:fldCharType="end"/>
            </w:r>
            <w:r w:rsidRPr="00F57F3F">
              <w:fldChar w:fldCharType="begin"/>
            </w:r>
            <w:r w:rsidRPr="00F57F3F">
              <w:instrText xml:space="preserve"> AutoTextList  \s NoStyle \t “Student-product” </w:instrText>
            </w:r>
            <w:r w:rsidRPr="00F57F3F">
              <w:fldChar w:fldCharType="separate"/>
            </w:r>
            <w:r w:rsidRPr="00F57F3F">
              <w:t>ST</w:t>
            </w:r>
            <w:r w:rsidRPr="00F57F3F">
              <w:fldChar w:fldCharType="end"/>
            </w:r>
          </w:p>
        </w:tc>
        <w:tc>
          <w:tcPr>
            <w:tcW w:w="767" w:type="dxa"/>
            <w:shd w:val="clear" w:color="auto" w:fill="BFBFBF" w:themeFill="background1" w:themeFillShade="BF"/>
            <w:vAlign w:val="center"/>
          </w:tcPr>
          <w:p w14:paraId="087E8A0D" w14:textId="77777777" w:rsidR="00BD4B38" w:rsidRDefault="00BD4B38" w:rsidP="007F2F44">
            <w:pPr>
              <w:pStyle w:val="ProductList-OfferingBody"/>
              <w:ind w:left="-113"/>
              <w:jc w:val="center"/>
            </w:pPr>
          </w:p>
        </w:tc>
        <w:tc>
          <w:tcPr>
            <w:tcW w:w="767" w:type="dxa"/>
            <w:shd w:val="clear" w:color="auto" w:fill="BFBFBF" w:themeFill="background1" w:themeFillShade="BF"/>
            <w:vAlign w:val="center"/>
          </w:tcPr>
          <w:p w14:paraId="7982B8C3" w14:textId="77777777" w:rsidR="00BD4B38" w:rsidRDefault="00BD4B38" w:rsidP="007F2F44">
            <w:pPr>
              <w:pStyle w:val="ProductList-OfferingBody"/>
              <w:ind w:left="-113"/>
              <w:jc w:val="center"/>
            </w:pPr>
          </w:p>
        </w:tc>
        <w:tc>
          <w:tcPr>
            <w:tcW w:w="768" w:type="dxa"/>
            <w:shd w:val="clear" w:color="auto" w:fill="BFBFBF" w:themeFill="background1" w:themeFillShade="BF"/>
            <w:vAlign w:val="center"/>
          </w:tcPr>
          <w:p w14:paraId="26F6F8D8" w14:textId="77777777" w:rsidR="00BD4B38" w:rsidRDefault="00BD4B38" w:rsidP="007F2F44">
            <w:pPr>
              <w:pStyle w:val="ProductList-OfferingBody"/>
              <w:ind w:left="-113"/>
              <w:jc w:val="center"/>
            </w:pPr>
          </w:p>
        </w:tc>
        <w:tc>
          <w:tcPr>
            <w:tcW w:w="767" w:type="dxa"/>
            <w:shd w:val="clear" w:color="auto" w:fill="BFBFBF" w:themeFill="background1" w:themeFillShade="BF"/>
            <w:vAlign w:val="center"/>
          </w:tcPr>
          <w:p w14:paraId="6BB52E70" w14:textId="77777777" w:rsidR="00BD4B38" w:rsidRDefault="00BD4B38" w:rsidP="007F2F44">
            <w:pPr>
              <w:pStyle w:val="ProductList-OfferingBody"/>
              <w:ind w:left="-113"/>
              <w:jc w:val="center"/>
            </w:pPr>
          </w:p>
        </w:tc>
        <w:tc>
          <w:tcPr>
            <w:tcW w:w="767" w:type="dxa"/>
            <w:shd w:val="clear" w:color="auto" w:fill="BFBFBF" w:themeFill="background1" w:themeFillShade="BF"/>
            <w:vAlign w:val="center"/>
          </w:tcPr>
          <w:p w14:paraId="20C372D4" w14:textId="77777777" w:rsidR="00BD4B38" w:rsidRDefault="00BD4B38" w:rsidP="007F2F44">
            <w:pPr>
              <w:pStyle w:val="ProductList-OfferingBody"/>
              <w:ind w:left="-113"/>
              <w:jc w:val="center"/>
            </w:pPr>
          </w:p>
        </w:tc>
        <w:tc>
          <w:tcPr>
            <w:tcW w:w="768" w:type="dxa"/>
            <w:shd w:val="clear" w:color="auto" w:fill="BFBFBF" w:themeFill="background1" w:themeFillShade="BF"/>
            <w:vAlign w:val="center"/>
          </w:tcPr>
          <w:p w14:paraId="0518F77A" w14:textId="77777777" w:rsidR="00BD4B38" w:rsidRDefault="00BD4B38" w:rsidP="007F2F44">
            <w:pPr>
              <w:pStyle w:val="ProductList-OfferingBody"/>
              <w:ind w:left="-113"/>
              <w:jc w:val="center"/>
            </w:pPr>
          </w:p>
        </w:tc>
      </w:tr>
      <w:tr w:rsidR="006E76B3" w14:paraId="459C2C0E" w14:textId="77777777" w:rsidTr="002C759C">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49B3930" w14:textId="77777777" w:rsidR="006E76B3" w:rsidRDefault="006E76B3" w:rsidP="007F2F44">
            <w:pPr>
              <w:pStyle w:val="ProductList-Offering2"/>
            </w:pPr>
            <w:bookmarkStart w:id="1078" w:name="_Toc409102980"/>
            <w:r>
              <w:t>Parature Enterprise Additional Page Views EDU</w:t>
            </w:r>
            <w:r>
              <w:fldChar w:fldCharType="begin"/>
            </w:r>
            <w:r>
              <w:instrText>XE "Parature Enterprise Additional Page Views EDU"</w:instrText>
            </w:r>
            <w:r>
              <w:fldChar w:fldCharType="end"/>
            </w:r>
            <w:r>
              <w:t xml:space="preserve"> (Aanvullende SL)</w:t>
            </w:r>
            <w:bookmarkEnd w:id="107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EDD0D7" w14:textId="77777777" w:rsidR="006E76B3" w:rsidRDefault="006E76B3"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B7178E2" w14:textId="77777777" w:rsidR="006E76B3" w:rsidRDefault="006E76B3" w:rsidP="007F2F44">
            <w:pPr>
              <w:pStyle w:val="ProductList-OfferingBody"/>
              <w:ind w:left="-113"/>
              <w:jc w:val="center"/>
            </w:pPr>
            <w:r>
              <w:t>1</w:t>
            </w:r>
          </w:p>
        </w:tc>
        <w:tc>
          <w:tcPr>
            <w:tcW w:w="767" w:type="dxa"/>
            <w:shd w:val="clear" w:color="auto" w:fill="BFBFBF" w:themeFill="background1" w:themeFillShade="BF"/>
            <w:vAlign w:val="center"/>
          </w:tcPr>
          <w:p w14:paraId="7B375974" w14:textId="77777777" w:rsidR="006E76B3" w:rsidRDefault="006E76B3" w:rsidP="007F2F44">
            <w:pPr>
              <w:pStyle w:val="ProductList-OfferingBody"/>
              <w:ind w:left="-113"/>
              <w:jc w:val="center"/>
            </w:pPr>
          </w:p>
        </w:tc>
        <w:tc>
          <w:tcPr>
            <w:tcW w:w="768" w:type="dxa"/>
            <w:shd w:val="clear" w:color="auto" w:fill="70AD47" w:themeFill="accent6"/>
            <w:vAlign w:val="center"/>
          </w:tcPr>
          <w:p w14:paraId="156FB1F3" w14:textId="39E9C64E" w:rsidR="006E76B3" w:rsidRPr="00287117" w:rsidRDefault="006E76B3" w:rsidP="007F2F44">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w:t>
            </w:r>
            <w:r w:rsidRPr="00F57F3F">
              <w:fldChar w:fldCharType="end"/>
            </w:r>
            <w:r w:rsidRPr="00F57F3F">
              <w:fldChar w:fldCharType="begin"/>
            </w:r>
            <w:r w:rsidRPr="00F57F3F">
              <w:instrText xml:space="preserve"> AutoTextList  \s NoStyle \t “Student-product” </w:instrText>
            </w:r>
            <w:r w:rsidRPr="00F57F3F">
              <w:fldChar w:fldCharType="separate"/>
            </w:r>
            <w:r w:rsidRPr="00F57F3F">
              <w:t>ST</w:t>
            </w:r>
            <w:r w:rsidRPr="00F57F3F">
              <w:fldChar w:fldCharType="end"/>
            </w:r>
          </w:p>
        </w:tc>
        <w:tc>
          <w:tcPr>
            <w:tcW w:w="767" w:type="dxa"/>
            <w:shd w:val="clear" w:color="auto" w:fill="BFBFBF" w:themeFill="background1" w:themeFillShade="BF"/>
            <w:vAlign w:val="center"/>
          </w:tcPr>
          <w:p w14:paraId="790A8606" w14:textId="77777777" w:rsidR="006E76B3" w:rsidRDefault="006E76B3" w:rsidP="007F2F44">
            <w:pPr>
              <w:pStyle w:val="ProductList-OfferingBody"/>
              <w:ind w:left="-113"/>
              <w:jc w:val="center"/>
            </w:pPr>
          </w:p>
        </w:tc>
        <w:tc>
          <w:tcPr>
            <w:tcW w:w="767" w:type="dxa"/>
            <w:shd w:val="clear" w:color="auto" w:fill="BFBFBF" w:themeFill="background1" w:themeFillShade="BF"/>
            <w:vAlign w:val="center"/>
          </w:tcPr>
          <w:p w14:paraId="23C490B6" w14:textId="77777777" w:rsidR="006E76B3" w:rsidRDefault="006E76B3" w:rsidP="007F2F44">
            <w:pPr>
              <w:pStyle w:val="ProductList-OfferingBody"/>
              <w:ind w:left="-113"/>
              <w:jc w:val="center"/>
            </w:pPr>
          </w:p>
        </w:tc>
        <w:tc>
          <w:tcPr>
            <w:tcW w:w="768" w:type="dxa"/>
            <w:shd w:val="clear" w:color="auto" w:fill="BFBFBF" w:themeFill="background1" w:themeFillShade="BF"/>
            <w:vAlign w:val="center"/>
          </w:tcPr>
          <w:p w14:paraId="46F06BC3" w14:textId="77777777" w:rsidR="006E76B3" w:rsidRDefault="006E76B3" w:rsidP="007F2F44">
            <w:pPr>
              <w:pStyle w:val="ProductList-OfferingBody"/>
              <w:ind w:left="-113"/>
              <w:jc w:val="center"/>
            </w:pPr>
          </w:p>
        </w:tc>
        <w:tc>
          <w:tcPr>
            <w:tcW w:w="767" w:type="dxa"/>
            <w:shd w:val="clear" w:color="auto" w:fill="BFBFBF" w:themeFill="background1" w:themeFillShade="BF"/>
            <w:vAlign w:val="center"/>
          </w:tcPr>
          <w:p w14:paraId="1062E2EC" w14:textId="77777777" w:rsidR="006E76B3" w:rsidRDefault="006E76B3" w:rsidP="007F2F44">
            <w:pPr>
              <w:pStyle w:val="ProductList-OfferingBody"/>
              <w:ind w:left="-113"/>
              <w:jc w:val="center"/>
            </w:pPr>
          </w:p>
        </w:tc>
        <w:tc>
          <w:tcPr>
            <w:tcW w:w="767" w:type="dxa"/>
            <w:shd w:val="clear" w:color="auto" w:fill="BFBFBF" w:themeFill="background1" w:themeFillShade="BF"/>
            <w:vAlign w:val="center"/>
          </w:tcPr>
          <w:p w14:paraId="3CA82B5C" w14:textId="77777777" w:rsidR="006E76B3" w:rsidRDefault="006E76B3" w:rsidP="007F2F44">
            <w:pPr>
              <w:pStyle w:val="ProductList-OfferingBody"/>
              <w:ind w:left="-113"/>
              <w:jc w:val="center"/>
            </w:pPr>
          </w:p>
        </w:tc>
        <w:tc>
          <w:tcPr>
            <w:tcW w:w="768" w:type="dxa"/>
            <w:shd w:val="clear" w:color="auto" w:fill="BFBFBF" w:themeFill="background1" w:themeFillShade="BF"/>
            <w:vAlign w:val="center"/>
          </w:tcPr>
          <w:p w14:paraId="1A944808" w14:textId="77777777" w:rsidR="006E76B3" w:rsidRDefault="006E76B3" w:rsidP="007F2F44">
            <w:pPr>
              <w:pStyle w:val="ProductList-OfferingBody"/>
              <w:ind w:left="-113"/>
              <w:jc w:val="center"/>
            </w:pPr>
          </w:p>
        </w:tc>
      </w:tr>
      <w:tr w:rsidR="006E76B3" w14:paraId="151BA763" w14:textId="77777777" w:rsidTr="002C759C">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52E410" w14:textId="77777777" w:rsidR="006E76B3" w:rsidRDefault="006E76B3" w:rsidP="007F2F44">
            <w:pPr>
              <w:pStyle w:val="ProductList-Offering2"/>
            </w:pPr>
            <w:bookmarkStart w:id="1079" w:name="_Toc409102981"/>
            <w:r>
              <w:t>Parature Enterprise Additional Departments EDU</w:t>
            </w:r>
            <w:r>
              <w:fldChar w:fldCharType="begin"/>
            </w:r>
            <w:r>
              <w:instrText>XE "Parature Enterprise Additional Departments EDU"</w:instrText>
            </w:r>
            <w:r>
              <w:fldChar w:fldCharType="end"/>
            </w:r>
            <w:r>
              <w:t xml:space="preserve"> (Aanvullende SL)</w:t>
            </w:r>
            <w:bookmarkEnd w:id="1079"/>
            <w:r>
              <w:t xml:space="preserve"> </w:t>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03FE85" w14:textId="77777777" w:rsidR="006E76B3" w:rsidRDefault="006E76B3"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A4823D0" w14:textId="77777777" w:rsidR="006E76B3" w:rsidRDefault="006E76B3" w:rsidP="007F2F44">
            <w:pPr>
              <w:pStyle w:val="ProductList-OfferingBody"/>
              <w:ind w:left="-113"/>
              <w:jc w:val="center"/>
            </w:pPr>
            <w:r>
              <w:t>1</w:t>
            </w:r>
          </w:p>
        </w:tc>
        <w:tc>
          <w:tcPr>
            <w:tcW w:w="767" w:type="dxa"/>
            <w:shd w:val="clear" w:color="auto" w:fill="BFBFBF" w:themeFill="background1" w:themeFillShade="BF"/>
            <w:vAlign w:val="center"/>
          </w:tcPr>
          <w:p w14:paraId="2C92A0D4" w14:textId="77777777" w:rsidR="006E76B3" w:rsidRDefault="006E76B3" w:rsidP="007F2F44">
            <w:pPr>
              <w:pStyle w:val="ProductList-OfferingBody"/>
              <w:ind w:left="-113"/>
              <w:jc w:val="center"/>
            </w:pPr>
          </w:p>
        </w:tc>
        <w:tc>
          <w:tcPr>
            <w:tcW w:w="768" w:type="dxa"/>
            <w:shd w:val="clear" w:color="auto" w:fill="70AD47" w:themeFill="accent6"/>
            <w:vAlign w:val="center"/>
          </w:tcPr>
          <w:p w14:paraId="1030BCAF" w14:textId="617924EA" w:rsidR="006E76B3" w:rsidRPr="00287117" w:rsidRDefault="006E76B3" w:rsidP="007F2F44">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w:t>
            </w:r>
            <w:r w:rsidRPr="00F57F3F">
              <w:fldChar w:fldCharType="end"/>
            </w:r>
            <w:r w:rsidRPr="00F57F3F">
              <w:fldChar w:fldCharType="begin"/>
            </w:r>
            <w:r w:rsidRPr="00F57F3F">
              <w:instrText xml:space="preserve"> AutoTextList  \s NoStyle \t “Student-product” </w:instrText>
            </w:r>
            <w:r w:rsidRPr="00F57F3F">
              <w:fldChar w:fldCharType="separate"/>
            </w:r>
            <w:r w:rsidRPr="00F57F3F">
              <w:t>ST</w:t>
            </w:r>
            <w:r w:rsidRPr="00F57F3F">
              <w:fldChar w:fldCharType="end"/>
            </w:r>
          </w:p>
        </w:tc>
        <w:tc>
          <w:tcPr>
            <w:tcW w:w="767" w:type="dxa"/>
            <w:shd w:val="clear" w:color="auto" w:fill="BFBFBF" w:themeFill="background1" w:themeFillShade="BF"/>
            <w:vAlign w:val="center"/>
          </w:tcPr>
          <w:p w14:paraId="38C34CFB" w14:textId="77777777" w:rsidR="006E76B3" w:rsidRDefault="006E76B3" w:rsidP="007F2F44">
            <w:pPr>
              <w:pStyle w:val="ProductList-OfferingBody"/>
              <w:ind w:left="-113"/>
              <w:jc w:val="center"/>
            </w:pPr>
          </w:p>
        </w:tc>
        <w:tc>
          <w:tcPr>
            <w:tcW w:w="767" w:type="dxa"/>
            <w:shd w:val="clear" w:color="auto" w:fill="BFBFBF" w:themeFill="background1" w:themeFillShade="BF"/>
            <w:vAlign w:val="center"/>
          </w:tcPr>
          <w:p w14:paraId="376D16FF" w14:textId="77777777" w:rsidR="006E76B3" w:rsidRDefault="006E76B3" w:rsidP="007F2F44">
            <w:pPr>
              <w:pStyle w:val="ProductList-OfferingBody"/>
              <w:ind w:left="-113"/>
              <w:jc w:val="center"/>
            </w:pPr>
          </w:p>
        </w:tc>
        <w:tc>
          <w:tcPr>
            <w:tcW w:w="768" w:type="dxa"/>
            <w:shd w:val="clear" w:color="auto" w:fill="BFBFBF" w:themeFill="background1" w:themeFillShade="BF"/>
            <w:vAlign w:val="center"/>
          </w:tcPr>
          <w:p w14:paraId="6F17F7FF" w14:textId="77777777" w:rsidR="006E76B3" w:rsidRDefault="006E76B3" w:rsidP="007F2F44">
            <w:pPr>
              <w:pStyle w:val="ProductList-OfferingBody"/>
              <w:ind w:left="-113"/>
              <w:jc w:val="center"/>
            </w:pPr>
          </w:p>
        </w:tc>
        <w:tc>
          <w:tcPr>
            <w:tcW w:w="767" w:type="dxa"/>
            <w:shd w:val="clear" w:color="auto" w:fill="BFBFBF" w:themeFill="background1" w:themeFillShade="BF"/>
            <w:vAlign w:val="center"/>
          </w:tcPr>
          <w:p w14:paraId="0591D6CB" w14:textId="77777777" w:rsidR="006E76B3" w:rsidRDefault="006E76B3" w:rsidP="007F2F44">
            <w:pPr>
              <w:pStyle w:val="ProductList-OfferingBody"/>
              <w:ind w:left="-113"/>
              <w:jc w:val="center"/>
            </w:pPr>
          </w:p>
        </w:tc>
        <w:tc>
          <w:tcPr>
            <w:tcW w:w="767" w:type="dxa"/>
            <w:shd w:val="clear" w:color="auto" w:fill="BFBFBF" w:themeFill="background1" w:themeFillShade="BF"/>
            <w:vAlign w:val="center"/>
          </w:tcPr>
          <w:p w14:paraId="46E9E59D" w14:textId="77777777" w:rsidR="006E76B3" w:rsidRDefault="006E76B3" w:rsidP="007F2F44">
            <w:pPr>
              <w:pStyle w:val="ProductList-OfferingBody"/>
              <w:ind w:left="-113"/>
              <w:jc w:val="center"/>
            </w:pPr>
          </w:p>
        </w:tc>
        <w:tc>
          <w:tcPr>
            <w:tcW w:w="768" w:type="dxa"/>
            <w:shd w:val="clear" w:color="auto" w:fill="BFBFBF" w:themeFill="background1" w:themeFillShade="BF"/>
            <w:vAlign w:val="center"/>
          </w:tcPr>
          <w:p w14:paraId="161A96E6" w14:textId="77777777" w:rsidR="006E76B3" w:rsidRDefault="006E76B3" w:rsidP="007F2F44">
            <w:pPr>
              <w:pStyle w:val="ProductList-OfferingBody"/>
              <w:ind w:left="-113"/>
              <w:jc w:val="center"/>
            </w:pPr>
          </w:p>
        </w:tc>
      </w:tr>
      <w:tr w:rsidR="006E76B3" w14:paraId="05374E04" w14:textId="77777777" w:rsidTr="002C759C">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0F12C6C" w14:textId="77777777" w:rsidR="006E76B3" w:rsidRDefault="006E76B3" w:rsidP="007F2F44">
            <w:pPr>
              <w:pStyle w:val="ProductList-Offering2"/>
            </w:pPr>
            <w:bookmarkStart w:id="1080" w:name="_Toc409102982"/>
            <w:r>
              <w:t>Parature Enterprise Additional File Storage EDU</w:t>
            </w:r>
            <w:r>
              <w:fldChar w:fldCharType="begin"/>
            </w:r>
            <w:r>
              <w:instrText>XE "Parature Enterprise Additional File Storage EDU"</w:instrText>
            </w:r>
            <w:r>
              <w:fldChar w:fldCharType="end"/>
            </w:r>
            <w:r>
              <w:t xml:space="preserve"> (Aanvullende SL)</w:t>
            </w:r>
            <w:bookmarkEnd w:id="108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F421290" w14:textId="77777777" w:rsidR="006E76B3" w:rsidRDefault="006E76B3"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4CEE44C" w14:textId="77777777" w:rsidR="006E76B3" w:rsidRDefault="006E76B3" w:rsidP="007F2F44">
            <w:pPr>
              <w:pStyle w:val="ProductList-OfferingBody"/>
              <w:ind w:left="-113"/>
              <w:jc w:val="center"/>
            </w:pPr>
            <w:r>
              <w:t>1</w:t>
            </w:r>
          </w:p>
        </w:tc>
        <w:tc>
          <w:tcPr>
            <w:tcW w:w="767" w:type="dxa"/>
            <w:shd w:val="clear" w:color="auto" w:fill="BFBFBF" w:themeFill="background1" w:themeFillShade="BF"/>
            <w:vAlign w:val="center"/>
          </w:tcPr>
          <w:p w14:paraId="5019041C" w14:textId="77777777" w:rsidR="006E76B3" w:rsidRDefault="006E76B3" w:rsidP="007F2F44">
            <w:pPr>
              <w:pStyle w:val="ProductList-OfferingBody"/>
              <w:ind w:left="-113"/>
              <w:jc w:val="center"/>
            </w:pPr>
          </w:p>
        </w:tc>
        <w:tc>
          <w:tcPr>
            <w:tcW w:w="768" w:type="dxa"/>
            <w:shd w:val="clear" w:color="auto" w:fill="70AD47" w:themeFill="accent6"/>
            <w:vAlign w:val="center"/>
          </w:tcPr>
          <w:p w14:paraId="6ABF9178" w14:textId="6E5E4158" w:rsidR="006E76B3" w:rsidRPr="00287117" w:rsidRDefault="006E76B3" w:rsidP="007F2F44">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w:t>
            </w:r>
            <w:r w:rsidRPr="00F57F3F">
              <w:fldChar w:fldCharType="end"/>
            </w:r>
            <w:r w:rsidRPr="00F57F3F">
              <w:fldChar w:fldCharType="begin"/>
            </w:r>
            <w:r w:rsidRPr="00F57F3F">
              <w:instrText xml:space="preserve"> AutoTextList  \s NoStyle \t “Student-product” </w:instrText>
            </w:r>
            <w:r w:rsidRPr="00F57F3F">
              <w:fldChar w:fldCharType="separate"/>
            </w:r>
            <w:r w:rsidRPr="00F57F3F">
              <w:t>ST</w:t>
            </w:r>
            <w:r w:rsidRPr="00F57F3F">
              <w:fldChar w:fldCharType="end"/>
            </w:r>
          </w:p>
        </w:tc>
        <w:tc>
          <w:tcPr>
            <w:tcW w:w="767" w:type="dxa"/>
            <w:shd w:val="clear" w:color="auto" w:fill="BFBFBF" w:themeFill="background1" w:themeFillShade="BF"/>
            <w:vAlign w:val="center"/>
          </w:tcPr>
          <w:p w14:paraId="523C86A1" w14:textId="77777777" w:rsidR="006E76B3" w:rsidRDefault="006E76B3" w:rsidP="007F2F44">
            <w:pPr>
              <w:pStyle w:val="ProductList-OfferingBody"/>
              <w:ind w:left="-113"/>
              <w:jc w:val="center"/>
            </w:pPr>
          </w:p>
        </w:tc>
        <w:tc>
          <w:tcPr>
            <w:tcW w:w="767" w:type="dxa"/>
            <w:shd w:val="clear" w:color="auto" w:fill="BFBFBF" w:themeFill="background1" w:themeFillShade="BF"/>
            <w:vAlign w:val="center"/>
          </w:tcPr>
          <w:p w14:paraId="7705A6C0" w14:textId="77777777" w:rsidR="006E76B3" w:rsidRDefault="006E76B3" w:rsidP="007F2F44">
            <w:pPr>
              <w:pStyle w:val="ProductList-OfferingBody"/>
              <w:ind w:left="-113"/>
              <w:jc w:val="center"/>
            </w:pPr>
          </w:p>
        </w:tc>
        <w:tc>
          <w:tcPr>
            <w:tcW w:w="768" w:type="dxa"/>
            <w:shd w:val="clear" w:color="auto" w:fill="BFBFBF" w:themeFill="background1" w:themeFillShade="BF"/>
            <w:vAlign w:val="center"/>
          </w:tcPr>
          <w:p w14:paraId="2EDB12E8" w14:textId="77777777" w:rsidR="006E76B3" w:rsidRDefault="006E76B3" w:rsidP="007F2F44">
            <w:pPr>
              <w:pStyle w:val="ProductList-OfferingBody"/>
              <w:ind w:left="-113"/>
              <w:jc w:val="center"/>
            </w:pPr>
          </w:p>
        </w:tc>
        <w:tc>
          <w:tcPr>
            <w:tcW w:w="767" w:type="dxa"/>
            <w:shd w:val="clear" w:color="auto" w:fill="BFBFBF" w:themeFill="background1" w:themeFillShade="BF"/>
            <w:vAlign w:val="center"/>
          </w:tcPr>
          <w:p w14:paraId="25710B33" w14:textId="77777777" w:rsidR="006E76B3" w:rsidRDefault="006E76B3" w:rsidP="007F2F44">
            <w:pPr>
              <w:pStyle w:val="ProductList-OfferingBody"/>
              <w:ind w:left="-113"/>
              <w:jc w:val="center"/>
            </w:pPr>
          </w:p>
        </w:tc>
        <w:tc>
          <w:tcPr>
            <w:tcW w:w="767" w:type="dxa"/>
            <w:shd w:val="clear" w:color="auto" w:fill="BFBFBF" w:themeFill="background1" w:themeFillShade="BF"/>
            <w:vAlign w:val="center"/>
          </w:tcPr>
          <w:p w14:paraId="7CC770DA" w14:textId="77777777" w:rsidR="006E76B3" w:rsidRDefault="006E76B3" w:rsidP="007F2F44">
            <w:pPr>
              <w:pStyle w:val="ProductList-OfferingBody"/>
              <w:ind w:left="-113"/>
              <w:jc w:val="center"/>
            </w:pPr>
          </w:p>
        </w:tc>
        <w:tc>
          <w:tcPr>
            <w:tcW w:w="768" w:type="dxa"/>
            <w:shd w:val="clear" w:color="auto" w:fill="BFBFBF" w:themeFill="background1" w:themeFillShade="BF"/>
            <w:vAlign w:val="center"/>
          </w:tcPr>
          <w:p w14:paraId="0A41466C" w14:textId="77777777" w:rsidR="006E76B3" w:rsidRDefault="006E76B3" w:rsidP="007F2F44">
            <w:pPr>
              <w:pStyle w:val="ProductList-OfferingBody"/>
              <w:ind w:left="-113"/>
              <w:jc w:val="center"/>
            </w:pPr>
          </w:p>
        </w:tc>
      </w:tr>
      <w:tr w:rsidR="006E76B3" w14:paraId="1C7A410B" w14:textId="77777777" w:rsidTr="002C759C">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5B8AC72" w14:textId="77777777" w:rsidR="006E76B3" w:rsidRDefault="006E76B3" w:rsidP="007F2F44">
            <w:pPr>
              <w:pStyle w:val="ProductList-Offering2"/>
            </w:pPr>
            <w:bookmarkStart w:id="1081" w:name="_Toc409102983"/>
            <w:r>
              <w:t>Parature Enhanced Support</w:t>
            </w:r>
            <w:bookmarkEnd w:id="1081"/>
            <w:r>
              <w:fldChar w:fldCharType="begin"/>
            </w:r>
            <w:r>
              <w:instrText>XE "Parature Enhanced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8BC65B6" w14:textId="77777777" w:rsidR="006E76B3" w:rsidRDefault="006E76B3"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E96B7DB" w14:textId="77777777" w:rsidR="006E76B3" w:rsidRDefault="006E76B3" w:rsidP="007F2F44">
            <w:pPr>
              <w:pStyle w:val="ProductList-OfferingBody"/>
              <w:ind w:left="-113"/>
              <w:jc w:val="center"/>
            </w:pPr>
          </w:p>
        </w:tc>
        <w:tc>
          <w:tcPr>
            <w:tcW w:w="767" w:type="dxa"/>
            <w:shd w:val="clear" w:color="auto" w:fill="70AD47" w:themeFill="accent6"/>
            <w:vAlign w:val="center"/>
          </w:tcPr>
          <w:p w14:paraId="37182400" w14:textId="752E90FE" w:rsidR="006E76B3" w:rsidRDefault="006E76B3" w:rsidP="007F2F44">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68" w:type="dxa"/>
            <w:shd w:val="clear" w:color="auto" w:fill="BFBFBF" w:themeFill="background1" w:themeFillShade="BF"/>
            <w:vAlign w:val="center"/>
          </w:tcPr>
          <w:p w14:paraId="3429ECDE" w14:textId="77777777" w:rsidR="006E76B3" w:rsidRPr="00287117" w:rsidRDefault="006E76B3" w:rsidP="007F2F44">
            <w:pPr>
              <w:pStyle w:val="ProductList-OfferingBody"/>
              <w:ind w:left="-113"/>
              <w:jc w:val="center"/>
            </w:pPr>
          </w:p>
        </w:tc>
        <w:tc>
          <w:tcPr>
            <w:tcW w:w="767" w:type="dxa"/>
            <w:shd w:val="clear" w:color="auto" w:fill="BFBFBF" w:themeFill="background1" w:themeFillShade="BF"/>
            <w:vAlign w:val="center"/>
          </w:tcPr>
          <w:p w14:paraId="4770C475" w14:textId="77777777" w:rsidR="006E76B3" w:rsidRDefault="006E76B3" w:rsidP="007F2F44">
            <w:pPr>
              <w:pStyle w:val="ProductList-OfferingBody"/>
              <w:ind w:left="-113"/>
              <w:jc w:val="center"/>
            </w:pPr>
          </w:p>
        </w:tc>
        <w:tc>
          <w:tcPr>
            <w:tcW w:w="767" w:type="dxa"/>
            <w:shd w:val="clear" w:color="auto" w:fill="BFBFBF" w:themeFill="background1" w:themeFillShade="BF"/>
            <w:vAlign w:val="center"/>
          </w:tcPr>
          <w:p w14:paraId="4C2DA51A" w14:textId="77777777" w:rsidR="006E76B3" w:rsidRDefault="006E76B3" w:rsidP="007F2F44">
            <w:pPr>
              <w:pStyle w:val="ProductList-OfferingBody"/>
              <w:ind w:left="-113"/>
              <w:jc w:val="center"/>
            </w:pPr>
          </w:p>
        </w:tc>
        <w:tc>
          <w:tcPr>
            <w:tcW w:w="768" w:type="dxa"/>
            <w:shd w:val="clear" w:color="auto" w:fill="BFBFBF" w:themeFill="background1" w:themeFillShade="BF"/>
            <w:vAlign w:val="center"/>
          </w:tcPr>
          <w:p w14:paraId="0E23C62B" w14:textId="77777777" w:rsidR="006E76B3" w:rsidRDefault="006E76B3" w:rsidP="007F2F44">
            <w:pPr>
              <w:pStyle w:val="ProductList-OfferingBody"/>
              <w:ind w:left="-113"/>
              <w:jc w:val="center"/>
            </w:pPr>
          </w:p>
        </w:tc>
        <w:tc>
          <w:tcPr>
            <w:tcW w:w="767" w:type="dxa"/>
            <w:shd w:val="clear" w:color="auto" w:fill="BFBFBF" w:themeFill="background1" w:themeFillShade="BF"/>
            <w:vAlign w:val="center"/>
          </w:tcPr>
          <w:p w14:paraId="0D760C6E" w14:textId="77777777" w:rsidR="006E76B3" w:rsidRDefault="006E76B3" w:rsidP="007F2F44">
            <w:pPr>
              <w:pStyle w:val="ProductList-OfferingBody"/>
              <w:ind w:left="-113"/>
              <w:jc w:val="center"/>
            </w:pPr>
          </w:p>
        </w:tc>
        <w:tc>
          <w:tcPr>
            <w:tcW w:w="767" w:type="dxa"/>
            <w:shd w:val="clear" w:color="auto" w:fill="BFBFBF" w:themeFill="background1" w:themeFillShade="BF"/>
            <w:vAlign w:val="center"/>
          </w:tcPr>
          <w:p w14:paraId="04C7A345" w14:textId="77777777" w:rsidR="006E76B3" w:rsidRDefault="006E76B3" w:rsidP="007F2F44">
            <w:pPr>
              <w:pStyle w:val="ProductList-OfferingBody"/>
              <w:ind w:left="-113"/>
              <w:jc w:val="center"/>
            </w:pPr>
          </w:p>
        </w:tc>
        <w:tc>
          <w:tcPr>
            <w:tcW w:w="768" w:type="dxa"/>
            <w:shd w:val="clear" w:color="auto" w:fill="70AD47" w:themeFill="accent6"/>
            <w:vAlign w:val="center"/>
          </w:tcPr>
          <w:p w14:paraId="79CF303B" w14:textId="560E4C56" w:rsidR="006E76B3" w:rsidRDefault="006E76B3" w:rsidP="007F2F44">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r>
      <w:tr w:rsidR="006E76B3" w14:paraId="056ABC8F" w14:textId="77777777" w:rsidTr="002C759C">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91E1558" w14:textId="77777777" w:rsidR="006E76B3" w:rsidRDefault="006E76B3" w:rsidP="007F2F44">
            <w:pPr>
              <w:pStyle w:val="ProductList-Offering2"/>
            </w:pPr>
            <w:bookmarkStart w:id="1082" w:name="_Toc409102984"/>
            <w:r>
              <w:t>Parature Professional Direct Support</w:t>
            </w:r>
            <w:bookmarkEnd w:id="1082"/>
            <w:r>
              <w:fldChar w:fldCharType="begin"/>
            </w:r>
            <w:r>
              <w:instrText>XE "Parature Professional Direct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2259C59" w14:textId="77777777" w:rsidR="006E76B3" w:rsidRDefault="006E76B3"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7EBD1D4" w14:textId="77777777" w:rsidR="006E76B3" w:rsidRDefault="006E76B3" w:rsidP="007F2F44">
            <w:pPr>
              <w:pStyle w:val="ProductList-OfferingBody"/>
              <w:ind w:left="-113"/>
              <w:jc w:val="center"/>
            </w:pPr>
          </w:p>
        </w:tc>
        <w:tc>
          <w:tcPr>
            <w:tcW w:w="767" w:type="dxa"/>
            <w:shd w:val="clear" w:color="auto" w:fill="70AD47" w:themeFill="accent6"/>
            <w:vAlign w:val="center"/>
          </w:tcPr>
          <w:p w14:paraId="5CDDA780" w14:textId="6318F7FF" w:rsidR="006E76B3" w:rsidRDefault="006E76B3" w:rsidP="007F2F44">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68" w:type="dxa"/>
            <w:shd w:val="clear" w:color="auto" w:fill="BFBFBF" w:themeFill="background1" w:themeFillShade="BF"/>
            <w:vAlign w:val="center"/>
          </w:tcPr>
          <w:p w14:paraId="3E6FD282" w14:textId="77777777" w:rsidR="006E76B3" w:rsidRPr="00287117" w:rsidRDefault="006E76B3" w:rsidP="007F2F44">
            <w:pPr>
              <w:pStyle w:val="ProductList-OfferingBody"/>
              <w:ind w:left="-113"/>
              <w:jc w:val="center"/>
            </w:pPr>
          </w:p>
        </w:tc>
        <w:tc>
          <w:tcPr>
            <w:tcW w:w="767" w:type="dxa"/>
            <w:shd w:val="clear" w:color="auto" w:fill="BFBFBF" w:themeFill="background1" w:themeFillShade="BF"/>
            <w:vAlign w:val="center"/>
          </w:tcPr>
          <w:p w14:paraId="62EBAC7A" w14:textId="77777777" w:rsidR="006E76B3" w:rsidRDefault="006E76B3" w:rsidP="007F2F44">
            <w:pPr>
              <w:pStyle w:val="ProductList-OfferingBody"/>
              <w:ind w:left="-113"/>
              <w:jc w:val="center"/>
            </w:pPr>
          </w:p>
        </w:tc>
        <w:tc>
          <w:tcPr>
            <w:tcW w:w="767" w:type="dxa"/>
            <w:shd w:val="clear" w:color="auto" w:fill="BFBFBF" w:themeFill="background1" w:themeFillShade="BF"/>
            <w:vAlign w:val="center"/>
          </w:tcPr>
          <w:p w14:paraId="0644A9B4" w14:textId="77777777" w:rsidR="006E76B3" w:rsidRDefault="006E76B3" w:rsidP="007F2F44">
            <w:pPr>
              <w:pStyle w:val="ProductList-OfferingBody"/>
              <w:ind w:left="-113"/>
              <w:jc w:val="center"/>
            </w:pPr>
          </w:p>
        </w:tc>
        <w:tc>
          <w:tcPr>
            <w:tcW w:w="768" w:type="dxa"/>
            <w:shd w:val="clear" w:color="auto" w:fill="BFBFBF" w:themeFill="background1" w:themeFillShade="BF"/>
            <w:vAlign w:val="center"/>
          </w:tcPr>
          <w:p w14:paraId="132F08A7" w14:textId="77777777" w:rsidR="006E76B3" w:rsidRDefault="006E76B3" w:rsidP="007F2F44">
            <w:pPr>
              <w:pStyle w:val="ProductList-OfferingBody"/>
              <w:ind w:left="-113"/>
              <w:jc w:val="center"/>
            </w:pPr>
          </w:p>
        </w:tc>
        <w:tc>
          <w:tcPr>
            <w:tcW w:w="767" w:type="dxa"/>
            <w:shd w:val="clear" w:color="auto" w:fill="BFBFBF" w:themeFill="background1" w:themeFillShade="BF"/>
            <w:vAlign w:val="center"/>
          </w:tcPr>
          <w:p w14:paraId="0E6BB33B" w14:textId="77777777" w:rsidR="006E76B3" w:rsidRDefault="006E76B3" w:rsidP="007F2F44">
            <w:pPr>
              <w:pStyle w:val="ProductList-OfferingBody"/>
              <w:ind w:left="-113"/>
              <w:jc w:val="center"/>
            </w:pPr>
          </w:p>
        </w:tc>
        <w:tc>
          <w:tcPr>
            <w:tcW w:w="767" w:type="dxa"/>
            <w:shd w:val="clear" w:color="auto" w:fill="BFBFBF" w:themeFill="background1" w:themeFillShade="BF"/>
            <w:vAlign w:val="center"/>
          </w:tcPr>
          <w:p w14:paraId="54C799A0" w14:textId="77777777" w:rsidR="006E76B3" w:rsidRDefault="006E76B3" w:rsidP="007F2F44">
            <w:pPr>
              <w:pStyle w:val="ProductList-OfferingBody"/>
              <w:ind w:left="-113"/>
              <w:jc w:val="center"/>
            </w:pPr>
          </w:p>
        </w:tc>
        <w:tc>
          <w:tcPr>
            <w:tcW w:w="768" w:type="dxa"/>
            <w:shd w:val="clear" w:color="auto" w:fill="70AD47" w:themeFill="accent6"/>
            <w:vAlign w:val="center"/>
          </w:tcPr>
          <w:p w14:paraId="085D7C00" w14:textId="1B768DA7" w:rsidR="006E76B3" w:rsidRDefault="006E76B3" w:rsidP="007F2F44">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r>
      <w:tr w:rsidR="006E76B3" w14:paraId="08D63BE9" w14:textId="77777777" w:rsidTr="002C759C">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AD06209" w14:textId="77777777" w:rsidR="006E76B3" w:rsidRDefault="006E76B3" w:rsidP="007F2F44">
            <w:pPr>
              <w:pStyle w:val="ProductList-Offering2"/>
            </w:pPr>
            <w:bookmarkStart w:id="1083" w:name="_Toc409102985"/>
            <w:r>
              <w:t>Parature Enhanced Support EDU</w:t>
            </w:r>
            <w:bookmarkEnd w:id="1083"/>
            <w:r>
              <w:fldChar w:fldCharType="begin"/>
            </w:r>
            <w:r>
              <w:instrText>XE "Parature Enhanced Support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74DD3ED" w14:textId="77777777" w:rsidR="006E76B3" w:rsidRDefault="006E76B3"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FC81139" w14:textId="77777777" w:rsidR="006E76B3" w:rsidRDefault="006E76B3" w:rsidP="007F2F44">
            <w:pPr>
              <w:pStyle w:val="ProductList-OfferingBody"/>
              <w:ind w:left="-113"/>
              <w:jc w:val="center"/>
            </w:pPr>
            <w:r>
              <w:t>1</w:t>
            </w:r>
          </w:p>
        </w:tc>
        <w:tc>
          <w:tcPr>
            <w:tcW w:w="767" w:type="dxa"/>
            <w:shd w:val="clear" w:color="auto" w:fill="BFBFBF" w:themeFill="background1" w:themeFillShade="BF"/>
            <w:vAlign w:val="center"/>
          </w:tcPr>
          <w:p w14:paraId="1949A7A7" w14:textId="77777777" w:rsidR="006E76B3" w:rsidRDefault="006E76B3" w:rsidP="007F2F44">
            <w:pPr>
              <w:pStyle w:val="ProductList-OfferingBody"/>
              <w:ind w:left="-113"/>
              <w:jc w:val="center"/>
            </w:pPr>
          </w:p>
        </w:tc>
        <w:tc>
          <w:tcPr>
            <w:tcW w:w="768" w:type="dxa"/>
            <w:shd w:val="clear" w:color="auto" w:fill="70AD47" w:themeFill="accent6"/>
            <w:vAlign w:val="center"/>
          </w:tcPr>
          <w:p w14:paraId="39B17361" w14:textId="2CE3BD6E" w:rsidR="006E76B3" w:rsidRPr="00287117" w:rsidRDefault="006E76B3" w:rsidP="007F2F44">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w:t>
            </w:r>
            <w:r w:rsidRPr="00F57F3F">
              <w:fldChar w:fldCharType="end"/>
            </w:r>
            <w:r w:rsidRPr="00F57F3F">
              <w:fldChar w:fldCharType="begin"/>
            </w:r>
            <w:r w:rsidRPr="00F57F3F">
              <w:instrText xml:space="preserve"> AutoTextList  \s NoStyle \t “Student-product” </w:instrText>
            </w:r>
            <w:r w:rsidRPr="00F57F3F">
              <w:fldChar w:fldCharType="separate"/>
            </w:r>
            <w:r w:rsidRPr="00F57F3F">
              <w:t>ST</w:t>
            </w:r>
            <w:r w:rsidRPr="00F57F3F">
              <w:fldChar w:fldCharType="end"/>
            </w:r>
          </w:p>
        </w:tc>
        <w:tc>
          <w:tcPr>
            <w:tcW w:w="767" w:type="dxa"/>
            <w:shd w:val="clear" w:color="auto" w:fill="BFBFBF" w:themeFill="background1" w:themeFillShade="BF"/>
            <w:vAlign w:val="center"/>
          </w:tcPr>
          <w:p w14:paraId="67A4358A" w14:textId="77777777" w:rsidR="006E76B3" w:rsidRDefault="006E76B3" w:rsidP="007F2F44">
            <w:pPr>
              <w:pStyle w:val="ProductList-OfferingBody"/>
              <w:ind w:left="-113"/>
              <w:jc w:val="center"/>
            </w:pPr>
          </w:p>
        </w:tc>
        <w:tc>
          <w:tcPr>
            <w:tcW w:w="767" w:type="dxa"/>
            <w:shd w:val="clear" w:color="auto" w:fill="BFBFBF" w:themeFill="background1" w:themeFillShade="BF"/>
            <w:vAlign w:val="center"/>
          </w:tcPr>
          <w:p w14:paraId="21A6DF27" w14:textId="77777777" w:rsidR="006E76B3" w:rsidRDefault="006E76B3" w:rsidP="007F2F44">
            <w:pPr>
              <w:pStyle w:val="ProductList-OfferingBody"/>
              <w:ind w:left="-113"/>
              <w:jc w:val="center"/>
            </w:pPr>
          </w:p>
        </w:tc>
        <w:tc>
          <w:tcPr>
            <w:tcW w:w="768" w:type="dxa"/>
            <w:shd w:val="clear" w:color="auto" w:fill="BFBFBF" w:themeFill="background1" w:themeFillShade="BF"/>
            <w:vAlign w:val="center"/>
          </w:tcPr>
          <w:p w14:paraId="19CBA3DA" w14:textId="77777777" w:rsidR="006E76B3" w:rsidRDefault="006E76B3" w:rsidP="007F2F44">
            <w:pPr>
              <w:pStyle w:val="ProductList-OfferingBody"/>
              <w:ind w:left="-113"/>
              <w:jc w:val="center"/>
            </w:pPr>
          </w:p>
        </w:tc>
        <w:tc>
          <w:tcPr>
            <w:tcW w:w="767" w:type="dxa"/>
            <w:shd w:val="clear" w:color="auto" w:fill="BFBFBF" w:themeFill="background1" w:themeFillShade="BF"/>
            <w:vAlign w:val="center"/>
          </w:tcPr>
          <w:p w14:paraId="34599D04" w14:textId="77777777" w:rsidR="006E76B3" w:rsidRDefault="006E76B3" w:rsidP="007F2F44">
            <w:pPr>
              <w:pStyle w:val="ProductList-OfferingBody"/>
              <w:ind w:left="-113"/>
              <w:jc w:val="center"/>
            </w:pPr>
          </w:p>
        </w:tc>
        <w:tc>
          <w:tcPr>
            <w:tcW w:w="767" w:type="dxa"/>
            <w:shd w:val="clear" w:color="auto" w:fill="BFBFBF" w:themeFill="background1" w:themeFillShade="BF"/>
            <w:vAlign w:val="center"/>
          </w:tcPr>
          <w:p w14:paraId="6CE96C7B" w14:textId="77777777" w:rsidR="006E76B3" w:rsidRDefault="006E76B3" w:rsidP="007F2F44">
            <w:pPr>
              <w:pStyle w:val="ProductList-OfferingBody"/>
              <w:ind w:left="-113"/>
              <w:jc w:val="center"/>
            </w:pPr>
          </w:p>
        </w:tc>
        <w:tc>
          <w:tcPr>
            <w:tcW w:w="768" w:type="dxa"/>
            <w:shd w:val="clear" w:color="auto" w:fill="BFBFBF" w:themeFill="background1" w:themeFillShade="BF"/>
            <w:vAlign w:val="center"/>
          </w:tcPr>
          <w:p w14:paraId="51F39634" w14:textId="77777777" w:rsidR="006E76B3" w:rsidRDefault="006E76B3" w:rsidP="007F2F44">
            <w:pPr>
              <w:pStyle w:val="ProductList-OfferingBody"/>
              <w:ind w:left="-113"/>
              <w:jc w:val="center"/>
            </w:pPr>
          </w:p>
        </w:tc>
      </w:tr>
      <w:tr w:rsidR="006E76B3" w14:paraId="52A31BD6" w14:textId="77777777" w:rsidTr="002C759C">
        <w:trPr>
          <w:cantSplit/>
          <w:trHeight w:val="44"/>
          <w:tblHeader/>
        </w:trPr>
        <w:tc>
          <w:tcPr>
            <w:tcW w:w="3097" w:type="dxa"/>
            <w:tcBorders>
              <w:top w:val="dashSmallGap" w:sz="4" w:space="0" w:color="BFBFBF" w:themeColor="background1" w:themeShade="BF"/>
              <w:left w:val="nil"/>
              <w:bottom w:val="nil"/>
              <w:right w:val="nil"/>
            </w:tcBorders>
          </w:tcPr>
          <w:p w14:paraId="1DC50628" w14:textId="77777777" w:rsidR="006E76B3" w:rsidRDefault="006E76B3" w:rsidP="007F2F44">
            <w:pPr>
              <w:pStyle w:val="ProductList-Offering2"/>
            </w:pPr>
            <w:bookmarkStart w:id="1084" w:name="_Toc409102986"/>
            <w:r>
              <w:t>Parature Professional Direct Support EDU</w:t>
            </w:r>
            <w:bookmarkEnd w:id="1084"/>
            <w:r>
              <w:fldChar w:fldCharType="begin"/>
            </w:r>
            <w:r>
              <w:instrText>XE "Parature Professional Direct Support EDU"</w:instrText>
            </w:r>
            <w:r>
              <w:fldChar w:fldCharType="end"/>
            </w:r>
          </w:p>
        </w:tc>
        <w:tc>
          <w:tcPr>
            <w:tcW w:w="767" w:type="dxa"/>
            <w:tcBorders>
              <w:top w:val="dashSmallGap" w:sz="4" w:space="0" w:color="BFBFBF" w:themeColor="background1" w:themeShade="BF"/>
              <w:left w:val="nil"/>
              <w:bottom w:val="nil"/>
              <w:right w:val="nil"/>
            </w:tcBorders>
            <w:vAlign w:val="center"/>
          </w:tcPr>
          <w:p w14:paraId="2A89DBF6" w14:textId="77777777" w:rsidR="006E76B3" w:rsidRDefault="006E76B3"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5C84563" w14:textId="77777777" w:rsidR="006E76B3" w:rsidRDefault="006E76B3" w:rsidP="007F2F44">
            <w:pPr>
              <w:pStyle w:val="ProductList-OfferingBody"/>
              <w:ind w:left="-113"/>
              <w:jc w:val="center"/>
            </w:pPr>
            <w:r>
              <w:t>1</w:t>
            </w:r>
          </w:p>
        </w:tc>
        <w:tc>
          <w:tcPr>
            <w:tcW w:w="767" w:type="dxa"/>
            <w:shd w:val="clear" w:color="auto" w:fill="BFBFBF" w:themeFill="background1" w:themeFillShade="BF"/>
            <w:vAlign w:val="center"/>
          </w:tcPr>
          <w:p w14:paraId="6F1A9259" w14:textId="77777777" w:rsidR="006E76B3" w:rsidRDefault="006E76B3" w:rsidP="007F2F44">
            <w:pPr>
              <w:pStyle w:val="ProductList-OfferingBody"/>
              <w:ind w:left="-113"/>
              <w:jc w:val="center"/>
            </w:pPr>
          </w:p>
        </w:tc>
        <w:tc>
          <w:tcPr>
            <w:tcW w:w="768" w:type="dxa"/>
            <w:shd w:val="clear" w:color="auto" w:fill="70AD47" w:themeFill="accent6"/>
            <w:vAlign w:val="center"/>
          </w:tcPr>
          <w:p w14:paraId="696D40B0" w14:textId="304618A0" w:rsidR="006E76B3" w:rsidRPr="00287117" w:rsidRDefault="006E76B3" w:rsidP="007F2F44">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w:t>
            </w:r>
            <w:r w:rsidRPr="00F57F3F">
              <w:fldChar w:fldCharType="end"/>
            </w:r>
            <w:r w:rsidRPr="00F57F3F">
              <w:fldChar w:fldCharType="begin"/>
            </w:r>
            <w:r w:rsidRPr="00F57F3F">
              <w:instrText xml:space="preserve"> AutoTextList  \s NoStyle \t “Student-product” </w:instrText>
            </w:r>
            <w:r w:rsidRPr="00F57F3F">
              <w:fldChar w:fldCharType="separate"/>
            </w:r>
            <w:r w:rsidRPr="00F57F3F">
              <w:t>ST</w:t>
            </w:r>
            <w:r w:rsidRPr="00F57F3F">
              <w:fldChar w:fldCharType="end"/>
            </w:r>
          </w:p>
        </w:tc>
        <w:tc>
          <w:tcPr>
            <w:tcW w:w="767" w:type="dxa"/>
            <w:shd w:val="clear" w:color="auto" w:fill="BFBFBF" w:themeFill="background1" w:themeFillShade="BF"/>
            <w:vAlign w:val="center"/>
          </w:tcPr>
          <w:p w14:paraId="1F57908F" w14:textId="77777777" w:rsidR="006E76B3" w:rsidRDefault="006E76B3" w:rsidP="007F2F44">
            <w:pPr>
              <w:pStyle w:val="ProductList-OfferingBody"/>
              <w:ind w:left="-113"/>
              <w:jc w:val="center"/>
            </w:pPr>
          </w:p>
        </w:tc>
        <w:tc>
          <w:tcPr>
            <w:tcW w:w="767" w:type="dxa"/>
            <w:shd w:val="clear" w:color="auto" w:fill="BFBFBF" w:themeFill="background1" w:themeFillShade="BF"/>
            <w:vAlign w:val="center"/>
          </w:tcPr>
          <w:p w14:paraId="7D5171A5" w14:textId="77777777" w:rsidR="006E76B3" w:rsidRDefault="006E76B3" w:rsidP="007F2F44">
            <w:pPr>
              <w:pStyle w:val="ProductList-OfferingBody"/>
              <w:ind w:left="-113"/>
              <w:jc w:val="center"/>
            </w:pPr>
          </w:p>
        </w:tc>
        <w:tc>
          <w:tcPr>
            <w:tcW w:w="768" w:type="dxa"/>
            <w:shd w:val="clear" w:color="auto" w:fill="BFBFBF" w:themeFill="background1" w:themeFillShade="BF"/>
            <w:vAlign w:val="center"/>
          </w:tcPr>
          <w:p w14:paraId="3881D3E2" w14:textId="77777777" w:rsidR="006E76B3" w:rsidRDefault="006E76B3" w:rsidP="007F2F44">
            <w:pPr>
              <w:pStyle w:val="ProductList-OfferingBody"/>
              <w:ind w:left="-113"/>
              <w:jc w:val="center"/>
            </w:pPr>
          </w:p>
        </w:tc>
        <w:tc>
          <w:tcPr>
            <w:tcW w:w="767" w:type="dxa"/>
            <w:shd w:val="clear" w:color="auto" w:fill="BFBFBF" w:themeFill="background1" w:themeFillShade="BF"/>
            <w:vAlign w:val="center"/>
          </w:tcPr>
          <w:p w14:paraId="67AA5233" w14:textId="77777777" w:rsidR="006E76B3" w:rsidRDefault="006E76B3" w:rsidP="007F2F44">
            <w:pPr>
              <w:pStyle w:val="ProductList-OfferingBody"/>
              <w:ind w:left="-113"/>
              <w:jc w:val="center"/>
            </w:pPr>
          </w:p>
        </w:tc>
        <w:tc>
          <w:tcPr>
            <w:tcW w:w="767" w:type="dxa"/>
            <w:shd w:val="clear" w:color="auto" w:fill="BFBFBF" w:themeFill="background1" w:themeFillShade="BF"/>
            <w:vAlign w:val="center"/>
          </w:tcPr>
          <w:p w14:paraId="0C206B36" w14:textId="77777777" w:rsidR="006E76B3" w:rsidRDefault="006E76B3" w:rsidP="007F2F44">
            <w:pPr>
              <w:pStyle w:val="ProductList-OfferingBody"/>
              <w:ind w:left="-113"/>
              <w:jc w:val="center"/>
            </w:pPr>
          </w:p>
        </w:tc>
        <w:tc>
          <w:tcPr>
            <w:tcW w:w="768" w:type="dxa"/>
            <w:shd w:val="clear" w:color="auto" w:fill="BFBFBF" w:themeFill="background1" w:themeFillShade="BF"/>
            <w:vAlign w:val="center"/>
          </w:tcPr>
          <w:p w14:paraId="52BDB3AF" w14:textId="77777777" w:rsidR="006E76B3" w:rsidRDefault="006E76B3" w:rsidP="007F2F44">
            <w:pPr>
              <w:pStyle w:val="ProductList-OfferingBody"/>
              <w:ind w:left="-113"/>
              <w:jc w:val="center"/>
            </w:pPr>
          </w:p>
        </w:tc>
      </w:tr>
    </w:tbl>
    <w:p w14:paraId="566FC3B9" w14:textId="77777777" w:rsidR="00AC28B1" w:rsidRPr="00924715" w:rsidRDefault="00AC28B1" w:rsidP="00AC28B1">
      <w:pPr>
        <w:pStyle w:val="ProductList-Body"/>
        <w:tabs>
          <w:tab w:val="clear" w:pos="158"/>
          <w:tab w:val="left" w:pos="3288"/>
        </w:tabs>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3"/>
        <w:gridCol w:w="3559"/>
        <w:gridCol w:w="3553"/>
      </w:tblGrid>
      <w:tr w:rsidR="00AC28B1" w14:paraId="6364385C" w14:textId="77777777" w:rsidTr="002C759C">
        <w:tc>
          <w:tcPr>
            <w:tcW w:w="3596" w:type="dxa"/>
          </w:tcPr>
          <w:p w14:paraId="18B46807" w14:textId="77777777" w:rsidR="00AC28B1" w:rsidRDefault="00AC28B1" w:rsidP="007F2F44">
            <w:pPr>
              <w:pStyle w:val="ProductList-Body"/>
              <w:spacing w:before="20" w:after="20"/>
            </w:pPr>
            <w:r>
              <w:t xml:space="preserve">Reductie mogelijk: </w:t>
            </w:r>
            <w:r>
              <w:rPr>
                <w:b/>
              </w:rPr>
              <w:t>alle</w:t>
            </w:r>
          </w:p>
        </w:tc>
        <w:tc>
          <w:tcPr>
            <w:tcW w:w="3597" w:type="dxa"/>
          </w:tcPr>
          <w:p w14:paraId="5C078386" w14:textId="77777777" w:rsidR="00AC28B1" w:rsidRDefault="00AC28B1" w:rsidP="007F2F44">
            <w:pPr>
              <w:pStyle w:val="ProductList-Body"/>
              <w:spacing w:before="20" w:after="20"/>
            </w:pPr>
            <w:r>
              <w:t xml:space="preserve">Productgroep: </w:t>
            </w:r>
            <w:r>
              <w:rPr>
                <w:b/>
              </w:rPr>
              <w:t>Server</w:t>
            </w:r>
          </w:p>
        </w:tc>
        <w:tc>
          <w:tcPr>
            <w:tcW w:w="3597" w:type="dxa"/>
          </w:tcPr>
          <w:p w14:paraId="274D8140" w14:textId="77777777" w:rsidR="00AC28B1" w:rsidRDefault="00AC28B1" w:rsidP="007F2F44">
            <w:pPr>
              <w:pStyle w:val="ProductList-Body"/>
              <w:spacing w:before="20" w:after="20"/>
            </w:pPr>
            <w:r>
              <w:t xml:space="preserve">True-up mogelijk: </w:t>
            </w:r>
            <w:r>
              <w:rPr>
                <w:b/>
              </w:rPr>
              <w:t>alle</w:t>
            </w:r>
          </w:p>
        </w:tc>
      </w:tr>
    </w:tbl>
    <w:p w14:paraId="16D2FF89" w14:textId="77777777" w:rsidR="00AC28B1" w:rsidRPr="00924715" w:rsidRDefault="00AC28B1" w:rsidP="00AC28B1">
      <w:pPr>
        <w:pStyle w:val="ProductList-Body"/>
        <w:shd w:val="clear" w:color="auto" w:fill="D9D9D9" w:themeFill="background1" w:themeFillShade="D9"/>
        <w:spacing w:before="120" w:after="120"/>
      </w:pPr>
      <w:r>
        <w:rPr>
          <w:b/>
        </w:rPr>
        <w:t>Aanvullende informatie</w:t>
      </w:r>
    </w:p>
    <w:p w14:paraId="37A1E3A4" w14:textId="77777777" w:rsidR="00AC28B1" w:rsidRPr="00924715" w:rsidRDefault="00AC28B1" w:rsidP="00AC28B1">
      <w:pPr>
        <w:pStyle w:val="ProductList-Body"/>
      </w:pPr>
      <w:r>
        <w:rPr>
          <w:b/>
          <w:color w:val="00188F"/>
        </w:rPr>
        <w:t>Parature Support-producten</w:t>
      </w:r>
    </w:p>
    <w:p w14:paraId="58A6DF3F" w14:textId="2A04B06C" w:rsidR="00AC28B1" w:rsidRPr="00924715" w:rsidRDefault="00AC28B1" w:rsidP="00AC28B1">
      <w:pPr>
        <w:autoSpaceDE w:val="0"/>
        <w:autoSpaceDN w:val="0"/>
        <w:spacing w:after="0" w:line="240" w:lineRule="auto"/>
      </w:pPr>
      <w:r>
        <w:rPr>
          <w:rFonts w:cstheme="minorHAnsi"/>
          <w:sz w:val="18"/>
          <w:szCs w:val="18"/>
        </w:rPr>
        <w:t xml:space="preserve">Informatie over het ondersteuningsaanbod voor Parature, van Microsoft is te vinden </w:t>
      </w:r>
      <w:r>
        <w:rPr>
          <w:rStyle w:val="ProductList-BodyChar"/>
        </w:rPr>
        <w:t>op</w:t>
      </w:r>
      <w:r w:rsidRPr="00A228CD">
        <w:rPr>
          <w:rStyle w:val="Hyperlink"/>
          <w:sz w:val="18"/>
          <w:u w:val="none"/>
        </w:rPr>
        <w:t xml:space="preserve"> </w:t>
      </w:r>
      <w:hyperlink r:id="rId53" w:history="1">
        <w:r>
          <w:rPr>
            <w:rStyle w:val="Hyperlink"/>
            <w:sz w:val="18"/>
            <w:szCs w:val="18"/>
          </w:rPr>
          <w:t>http://www.microsoft.com/en-us/dynamics/dynamics-online-support.aspx</w:t>
        </w:r>
      </w:hyperlink>
      <w:r>
        <w:rPr>
          <w:rFonts w:cstheme="minorHAnsi"/>
          <w:sz w:val="18"/>
          <w:szCs w:val="18"/>
        </w:rPr>
        <w:t>.</w:t>
      </w:r>
      <w:r w:rsidR="00E0030A">
        <w:rPr>
          <w:rFonts w:cstheme="minorHAnsi"/>
          <w:sz w:val="18"/>
          <w:szCs w:val="18"/>
        </w:rPr>
        <w:t xml:space="preserve"> </w:t>
      </w:r>
      <w:r>
        <w:rPr>
          <w:sz w:val="18"/>
        </w:rPr>
        <w:t>Ondersteuning wordt gegarandeerd in het Engels geleverd, tenzij schriftelijk anders is overeengekomen door een klant en Microsoft.</w:t>
      </w:r>
    </w:p>
    <w:bookmarkStart w:id="1085" w:name="_Toc380513350"/>
    <w:bookmarkStart w:id="1086" w:name="_Toc380655400"/>
    <w:p w14:paraId="4657A553" w14:textId="51226CDB" w:rsidR="001952B9" w:rsidRDefault="00AA05B6" w:rsidP="00A228CD">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09158A5F" w14:textId="77777777" w:rsidR="00C55D24" w:rsidRPr="00C55D24" w:rsidRDefault="00C55D24" w:rsidP="00C55D24">
      <w:pPr>
        <w:pStyle w:val="ProductList-OfferingGroupHeading"/>
        <w:pBdr>
          <w:bottom w:val="none" w:sz="0" w:space="0" w:color="auto"/>
        </w:pBdr>
        <w:outlineLvl w:val="1"/>
      </w:pPr>
    </w:p>
    <w:p w14:paraId="4FDCBDDE" w14:textId="703B7ADB" w:rsidR="00EE40B5" w:rsidRPr="00924715" w:rsidRDefault="00EE40B5" w:rsidP="00E67F37">
      <w:pPr>
        <w:pStyle w:val="ProductList-OfferingGroupHeading"/>
        <w:outlineLvl w:val="1"/>
      </w:pPr>
      <w:bookmarkStart w:id="1087" w:name="_Toc409102987"/>
      <w:r>
        <w:t>Office 365-diensten</w:t>
      </w:r>
      <w:bookmarkEnd w:id="1037"/>
      <w:bookmarkEnd w:id="1038"/>
      <w:bookmarkEnd w:id="1039"/>
      <w:bookmarkEnd w:id="1085"/>
      <w:bookmarkEnd w:id="1086"/>
      <w:bookmarkEnd w:id="1087"/>
    </w:p>
    <w:p w14:paraId="4FDCBDDF" w14:textId="77777777" w:rsidR="00EE40B5" w:rsidRPr="00924715" w:rsidRDefault="00EE40B5" w:rsidP="00680B4D">
      <w:pPr>
        <w:pStyle w:val="ProductList-Offering2Heading"/>
        <w:outlineLvl w:val="2"/>
      </w:pPr>
      <w:r>
        <w:tab/>
      </w:r>
      <w:bookmarkStart w:id="1088" w:name="_Toc378147664"/>
      <w:bookmarkStart w:id="1089" w:name="_Toc378151561"/>
      <w:bookmarkStart w:id="1090" w:name="_Toc379797329"/>
      <w:bookmarkStart w:id="1091" w:name="_Toc380513351"/>
      <w:bookmarkStart w:id="1092" w:name="_Toc380655401"/>
      <w:bookmarkStart w:id="1093" w:name="_Toc409102988"/>
      <w:r>
        <w:t>Exchange Online</w:t>
      </w:r>
      <w:bookmarkEnd w:id="1088"/>
      <w:bookmarkEnd w:id="1089"/>
      <w:bookmarkEnd w:id="1090"/>
      <w:bookmarkEnd w:id="1091"/>
      <w:bookmarkEnd w:id="1092"/>
      <w:bookmarkEnd w:id="1093"/>
    </w:p>
    <w:tbl>
      <w:tblPr>
        <w:tblStyle w:val="TableGrid"/>
        <w:tblW w:w="10740"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742E65" w14:paraId="4FDCBDEB" w14:textId="77777777" w:rsidTr="002C759C">
        <w:trPr>
          <w:cantSplit/>
          <w:tblHeader/>
        </w:trPr>
        <w:tc>
          <w:tcPr>
            <w:tcW w:w="3352" w:type="dxa"/>
            <w:tcBorders>
              <w:bottom w:val="nil"/>
            </w:tcBorders>
            <w:shd w:val="clear" w:color="auto" w:fill="00188F"/>
          </w:tcPr>
          <w:p w14:paraId="4FDCBDE0" w14:textId="77777777" w:rsidR="00742E65" w:rsidRPr="00EE0836" w:rsidRDefault="00742E65"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FDCBDE1" w14:textId="7B6EAB75" w:rsidR="00742E65" w:rsidRPr="00EE0836" w:rsidRDefault="00742E65"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FDCBDE2" w14:textId="337119CA"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“Campus en School Overeenkomst” </w:instrText>
            </w:r>
            <w:r w:rsidRPr="007C4160">
              <w:rPr>
                <w:color w:val="FFFFFF" w:themeColor="background1"/>
              </w:rPr>
              <w:fldChar w:fldCharType="separate"/>
            </w:r>
            <w:r w:rsidRPr="007C4160">
              <w:rPr>
                <w:color w:val="FFFFFF" w:themeColor="background1"/>
              </w:rPr>
              <w:t>CA/SA</w:t>
            </w:r>
            <w:r w:rsidRPr="007C4160">
              <w:rPr>
                <w:color w:val="FFFFFF" w:themeColor="background1"/>
              </w:rPr>
              <w:fldChar w:fldCharType="end"/>
            </w:r>
          </w:p>
        </w:tc>
        <w:tc>
          <w:tcPr>
            <w:tcW w:w="739" w:type="dxa"/>
            <w:shd w:val="clear" w:color="auto" w:fill="00188F"/>
            <w:vAlign w:val="center"/>
          </w:tcPr>
          <w:p w14:paraId="4FDCBDE3" w14:textId="6AFA1C1C"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“Enterprise Overeenkomst en Enterprise Subscription Overeenkomst.” </w:instrText>
            </w:r>
            <w:r w:rsidRPr="007C4160">
              <w:rPr>
                <w:color w:val="FFFFFF" w:themeColor="background1"/>
              </w:rPr>
              <w:fldChar w:fldCharType="separate"/>
            </w:r>
            <w:r w:rsidRPr="007C4160">
              <w:rPr>
                <w:color w:val="FFFFFF" w:themeColor="background1"/>
              </w:rPr>
              <w:t>EA/EAS</w:t>
            </w:r>
            <w:r w:rsidRPr="007C4160">
              <w:rPr>
                <w:color w:val="FFFFFF" w:themeColor="background1"/>
              </w:rPr>
              <w:fldChar w:fldCharType="end"/>
            </w:r>
          </w:p>
        </w:tc>
        <w:tc>
          <w:tcPr>
            <w:tcW w:w="739" w:type="dxa"/>
            <w:shd w:val="clear" w:color="auto" w:fill="00188F"/>
            <w:vAlign w:val="center"/>
          </w:tcPr>
          <w:p w14:paraId="4FDCBDE4" w14:textId="039F1F69"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“Enrollment for Education Solutions” </w:instrText>
            </w:r>
            <w:r w:rsidRPr="007C4160">
              <w:rPr>
                <w:color w:val="FFFFFF" w:themeColor="background1"/>
              </w:rPr>
              <w:fldChar w:fldCharType="separate"/>
            </w:r>
            <w:r w:rsidRPr="007C4160">
              <w:rPr>
                <w:color w:val="FFFFFF" w:themeColor="background1"/>
              </w:rPr>
              <w:t>EES</w:t>
            </w:r>
            <w:r w:rsidRPr="007C4160">
              <w:rPr>
                <w:color w:val="FFFFFF" w:themeColor="background1"/>
              </w:rPr>
              <w:fldChar w:fldCharType="end"/>
            </w:r>
          </w:p>
        </w:tc>
        <w:tc>
          <w:tcPr>
            <w:tcW w:w="739" w:type="dxa"/>
            <w:shd w:val="clear" w:color="auto" w:fill="00188F"/>
            <w:vAlign w:val="center"/>
          </w:tcPr>
          <w:p w14:paraId="4FDCBDE5" w14:textId="1D7DC9B0"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“Microsoft Products and Services Agreement.”  </w:instrText>
            </w:r>
            <w:r w:rsidRPr="007C4160">
              <w:rPr>
                <w:color w:val="FFFFFF" w:themeColor="background1"/>
              </w:rPr>
              <w:fldChar w:fldCharType="separate"/>
            </w:r>
            <w:r w:rsidRPr="007C4160">
              <w:rPr>
                <w:color w:val="FFFFFF" w:themeColor="background1"/>
              </w:rPr>
              <w:t>MPSA</w:t>
            </w:r>
            <w:r w:rsidRPr="007C4160">
              <w:rPr>
                <w:color w:val="FFFFFF" w:themeColor="background1"/>
              </w:rPr>
              <w:fldChar w:fldCharType="end"/>
            </w:r>
          </w:p>
        </w:tc>
        <w:tc>
          <w:tcPr>
            <w:tcW w:w="738" w:type="dxa"/>
            <w:shd w:val="clear" w:color="auto" w:fill="00188F"/>
            <w:vAlign w:val="center"/>
          </w:tcPr>
          <w:p w14:paraId="4FDCBDE6" w14:textId="45DA578B"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License”  </w:instrText>
            </w:r>
            <w:r w:rsidRPr="007C4160">
              <w:rPr>
                <w:color w:val="FFFFFF" w:themeColor="background1"/>
              </w:rPr>
              <w:fldChar w:fldCharType="separate"/>
            </w:r>
            <w:r w:rsidRPr="007C4160">
              <w:rPr>
                <w:color w:val="FFFFFF" w:themeColor="background1"/>
              </w:rPr>
              <w:t>OL</w:t>
            </w:r>
            <w:r w:rsidRPr="007C4160">
              <w:rPr>
                <w:color w:val="FFFFFF" w:themeColor="background1"/>
              </w:rPr>
              <w:fldChar w:fldCharType="end"/>
            </w:r>
          </w:p>
        </w:tc>
        <w:tc>
          <w:tcPr>
            <w:tcW w:w="739" w:type="dxa"/>
            <w:shd w:val="clear" w:color="auto" w:fill="00188F"/>
            <w:vAlign w:val="center"/>
          </w:tcPr>
          <w:p w14:paraId="4FDCBDE7" w14:textId="6B5FE811"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Minimum” </w:instrText>
            </w:r>
            <w:r w:rsidRPr="007C4160">
              <w:rPr>
                <w:color w:val="FFFFFF" w:themeColor="background1"/>
              </w:rPr>
              <w:fldChar w:fldCharType="separate"/>
            </w:r>
            <w:r w:rsidRPr="007C4160">
              <w:rPr>
                <w:color w:val="FFFFFF" w:themeColor="background1"/>
              </w:rPr>
              <w:t>OM</w:t>
            </w:r>
            <w:r w:rsidRPr="007C4160">
              <w:rPr>
                <w:color w:val="FFFFFF" w:themeColor="background1"/>
              </w:rPr>
              <w:fldChar w:fldCharType="end"/>
            </w:r>
          </w:p>
        </w:tc>
        <w:tc>
          <w:tcPr>
            <w:tcW w:w="739" w:type="dxa"/>
            <w:shd w:val="clear" w:color="auto" w:fill="00188F"/>
            <w:vAlign w:val="center"/>
          </w:tcPr>
          <w:p w14:paraId="4FDCBDE8" w14:textId="6E501656"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Value en Open Value Subscription” </w:instrText>
            </w:r>
            <w:r w:rsidRPr="007C4160">
              <w:rPr>
                <w:color w:val="FFFFFF" w:themeColor="background1"/>
              </w:rPr>
              <w:fldChar w:fldCharType="separate"/>
            </w:r>
            <w:r w:rsidRPr="007C4160">
              <w:rPr>
                <w:color w:val="FFFFFF" w:themeColor="background1"/>
              </w:rPr>
              <w:t>OV/OVS</w:t>
            </w:r>
            <w:r w:rsidRPr="007C4160">
              <w:rPr>
                <w:color w:val="FFFFFF" w:themeColor="background1"/>
              </w:rPr>
              <w:fldChar w:fldCharType="end"/>
            </w:r>
          </w:p>
        </w:tc>
        <w:tc>
          <w:tcPr>
            <w:tcW w:w="739" w:type="dxa"/>
            <w:shd w:val="clear" w:color="auto" w:fill="00188F"/>
            <w:vAlign w:val="center"/>
          </w:tcPr>
          <w:p w14:paraId="4FDCBDE9" w14:textId="6D6E7C99"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“Select en Select Plus” </w:instrText>
            </w:r>
            <w:r w:rsidRPr="007C4160">
              <w:rPr>
                <w:color w:val="FFFFFF" w:themeColor="background1"/>
              </w:rPr>
              <w:fldChar w:fldCharType="separate"/>
            </w:r>
            <w:r w:rsidRPr="007C4160">
              <w:rPr>
                <w:color w:val="FFFFFF" w:themeColor="background1"/>
              </w:rPr>
              <w:t>S/S+</w:t>
            </w:r>
            <w:r w:rsidRPr="007C4160">
              <w:rPr>
                <w:color w:val="FFFFFF" w:themeColor="background1"/>
              </w:rPr>
              <w:fldChar w:fldCharType="end"/>
            </w:r>
          </w:p>
        </w:tc>
        <w:tc>
          <w:tcPr>
            <w:tcW w:w="739" w:type="dxa"/>
            <w:shd w:val="clear" w:color="auto" w:fill="00188F"/>
            <w:vAlign w:val="center"/>
          </w:tcPr>
          <w:p w14:paraId="4FDCBDEA" w14:textId="16FF04CB" w:rsidR="00742E65" w:rsidRPr="00EE0836" w:rsidRDefault="00742E65" w:rsidP="00C4636F">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85382B" w14:paraId="4FDCBE03" w14:textId="77777777" w:rsidTr="002C759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DF8" w14:textId="68BB913B" w:rsidR="0085382B" w:rsidRPr="00111ECD" w:rsidRDefault="0085382B" w:rsidP="0073317D">
            <w:pPr>
              <w:pStyle w:val="ProductList-Offering2"/>
            </w:pPr>
            <w:bookmarkStart w:id="1094" w:name="_Toc379797331"/>
            <w:bookmarkStart w:id="1095" w:name="_Toc380513353"/>
            <w:bookmarkStart w:id="1096" w:name="_Toc380655403"/>
            <w:bookmarkStart w:id="1097" w:name="_Toc409102989"/>
            <w:r>
              <w:t>Exchange Online Archiving for Exchange Online</w:t>
            </w:r>
            <w:r>
              <w:fldChar w:fldCharType="begin"/>
            </w:r>
            <w:r>
              <w:instrText>XE "Exchange Online Archiving for Exchange Online"</w:instrText>
            </w:r>
            <w:r>
              <w:fldChar w:fldCharType="end"/>
            </w:r>
            <w:r>
              <w:t xml:space="preserve"> (Gebruikers-SL)</w:t>
            </w:r>
            <w:bookmarkEnd w:id="1094"/>
            <w:bookmarkEnd w:id="1095"/>
            <w:bookmarkEnd w:id="1096"/>
            <w:bookmarkEnd w:id="109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DF9" w14:textId="77777777" w:rsidR="0085382B" w:rsidRDefault="0085382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DFA" w14:textId="77777777" w:rsidR="0085382B" w:rsidRDefault="0085382B" w:rsidP="0073317D">
            <w:pPr>
              <w:pStyle w:val="ProductList-OfferingBody"/>
              <w:ind w:left="-113"/>
              <w:jc w:val="center"/>
            </w:pPr>
          </w:p>
        </w:tc>
        <w:tc>
          <w:tcPr>
            <w:tcW w:w="739" w:type="dxa"/>
            <w:shd w:val="clear" w:color="auto" w:fill="70AD47" w:themeFill="accent6"/>
            <w:vAlign w:val="center"/>
          </w:tcPr>
          <w:p w14:paraId="4FDCBDFB" w14:textId="2E455A7F" w:rsidR="0085382B" w:rsidRDefault="0085382B" w:rsidP="0073317D">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39" w:type="dxa"/>
            <w:shd w:val="clear" w:color="auto" w:fill="BFBFBF" w:themeFill="background1" w:themeFillShade="BF"/>
            <w:vAlign w:val="center"/>
          </w:tcPr>
          <w:p w14:paraId="4FDCBDFC" w14:textId="77777777" w:rsidR="0085382B" w:rsidRDefault="0085382B" w:rsidP="0073317D">
            <w:pPr>
              <w:pStyle w:val="ProductList-OfferingBody"/>
              <w:ind w:left="-113"/>
              <w:jc w:val="center"/>
            </w:pPr>
          </w:p>
        </w:tc>
        <w:tc>
          <w:tcPr>
            <w:tcW w:w="739" w:type="dxa"/>
            <w:shd w:val="clear" w:color="auto" w:fill="70AD47" w:themeFill="accent6"/>
            <w:vAlign w:val="center"/>
          </w:tcPr>
          <w:p w14:paraId="4FDCBDFD" w14:textId="77777777" w:rsidR="0085382B" w:rsidRDefault="0085382B" w:rsidP="0073317D">
            <w:pPr>
              <w:pStyle w:val="ProductList-OfferingBody"/>
              <w:ind w:left="-113"/>
              <w:jc w:val="center"/>
            </w:pPr>
          </w:p>
        </w:tc>
        <w:tc>
          <w:tcPr>
            <w:tcW w:w="738" w:type="dxa"/>
            <w:shd w:val="clear" w:color="auto" w:fill="BFBFBF" w:themeFill="background1" w:themeFillShade="BF"/>
            <w:vAlign w:val="center"/>
          </w:tcPr>
          <w:p w14:paraId="4FDCBDFE" w14:textId="77777777" w:rsidR="0085382B" w:rsidRDefault="0085382B" w:rsidP="0073317D">
            <w:pPr>
              <w:pStyle w:val="ProductList-OfferingBody"/>
              <w:ind w:left="-113"/>
              <w:jc w:val="center"/>
            </w:pPr>
          </w:p>
        </w:tc>
        <w:tc>
          <w:tcPr>
            <w:tcW w:w="739" w:type="dxa"/>
            <w:shd w:val="clear" w:color="auto" w:fill="BFBFBF" w:themeFill="background1" w:themeFillShade="BF"/>
            <w:vAlign w:val="center"/>
          </w:tcPr>
          <w:p w14:paraId="4FDCBDFF" w14:textId="77777777" w:rsidR="0085382B" w:rsidRDefault="0085382B" w:rsidP="0073317D">
            <w:pPr>
              <w:pStyle w:val="ProductList-OfferingBody"/>
              <w:ind w:left="-113"/>
              <w:jc w:val="center"/>
            </w:pPr>
          </w:p>
        </w:tc>
        <w:tc>
          <w:tcPr>
            <w:tcW w:w="739" w:type="dxa"/>
            <w:shd w:val="clear" w:color="auto" w:fill="BFBFBF" w:themeFill="background1" w:themeFillShade="BF"/>
            <w:vAlign w:val="center"/>
          </w:tcPr>
          <w:p w14:paraId="4FDCBE00" w14:textId="40E4B62F" w:rsidR="0085382B" w:rsidRDefault="0085382B" w:rsidP="0073317D">
            <w:pPr>
              <w:pStyle w:val="ProductList-OfferingBody"/>
              <w:ind w:left="-113"/>
              <w:jc w:val="center"/>
            </w:pPr>
          </w:p>
        </w:tc>
        <w:tc>
          <w:tcPr>
            <w:tcW w:w="739" w:type="dxa"/>
            <w:shd w:val="clear" w:color="auto" w:fill="BFBFBF" w:themeFill="background1" w:themeFillShade="BF"/>
            <w:vAlign w:val="center"/>
          </w:tcPr>
          <w:p w14:paraId="4FDCBE01" w14:textId="77777777" w:rsidR="0085382B" w:rsidRDefault="0085382B" w:rsidP="0073317D">
            <w:pPr>
              <w:pStyle w:val="ProductList-OfferingBody"/>
              <w:ind w:left="-113"/>
              <w:jc w:val="center"/>
            </w:pPr>
          </w:p>
        </w:tc>
        <w:tc>
          <w:tcPr>
            <w:tcW w:w="739" w:type="dxa"/>
            <w:shd w:val="clear" w:color="auto" w:fill="BFBFBF" w:themeFill="background1" w:themeFillShade="BF"/>
            <w:vAlign w:val="center"/>
          </w:tcPr>
          <w:p w14:paraId="4FDCBE02" w14:textId="77777777" w:rsidR="0085382B" w:rsidRDefault="0085382B" w:rsidP="0073317D">
            <w:pPr>
              <w:pStyle w:val="ProductList-OfferingBody"/>
              <w:ind w:left="-113"/>
              <w:jc w:val="center"/>
            </w:pPr>
          </w:p>
        </w:tc>
      </w:tr>
      <w:tr w:rsidR="00C73D58" w14:paraId="4FDCBE0F" w14:textId="77777777" w:rsidTr="002C759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04" w14:textId="220F1EE1" w:rsidR="00C73D58" w:rsidRPr="00111ECD" w:rsidRDefault="00C73D58" w:rsidP="0073317D">
            <w:pPr>
              <w:pStyle w:val="ProductList-Offering2"/>
            </w:pPr>
            <w:bookmarkStart w:id="1098" w:name="_Toc379797332"/>
            <w:bookmarkStart w:id="1099" w:name="_Toc380513354"/>
            <w:bookmarkStart w:id="1100" w:name="_Toc380655404"/>
            <w:bookmarkStart w:id="1101" w:name="_Toc409102990"/>
            <w:r>
              <w:t>Exchange Online Archiving for Exchange Online</w:t>
            </w:r>
            <w:r>
              <w:fldChar w:fldCharType="begin"/>
            </w:r>
            <w:r>
              <w:instrText>XE "Exchange Online Archiving for Exchange Online"</w:instrText>
            </w:r>
            <w:r>
              <w:fldChar w:fldCharType="end"/>
            </w:r>
            <w:r>
              <w:t xml:space="preserve"> A</w:t>
            </w:r>
            <w:r>
              <w:fldChar w:fldCharType="begin"/>
            </w:r>
            <w:r>
              <w:instrText>XE "Exchange Online Archiving for Exchange Online A"</w:instrText>
            </w:r>
            <w:r>
              <w:fldChar w:fldCharType="end"/>
            </w:r>
            <w:r>
              <w:t xml:space="preserve"> (Gebruikers-SL)</w:t>
            </w:r>
            <w:bookmarkEnd w:id="1098"/>
            <w:bookmarkEnd w:id="1099"/>
            <w:bookmarkEnd w:id="1100"/>
            <w:bookmarkEnd w:id="110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05" w14:textId="77777777" w:rsidR="00C73D58" w:rsidRDefault="00C73D58"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06" w14:textId="77777777" w:rsidR="00C73D58" w:rsidRDefault="00C73D58" w:rsidP="0073317D">
            <w:pPr>
              <w:pStyle w:val="ProductList-OfferingBody"/>
              <w:ind w:left="-113"/>
              <w:jc w:val="center"/>
            </w:pPr>
            <w:r>
              <w:t>1</w:t>
            </w:r>
          </w:p>
        </w:tc>
        <w:tc>
          <w:tcPr>
            <w:tcW w:w="739" w:type="dxa"/>
            <w:shd w:val="clear" w:color="auto" w:fill="BFBFBF" w:themeFill="background1" w:themeFillShade="BF"/>
            <w:vAlign w:val="center"/>
          </w:tcPr>
          <w:p w14:paraId="4FDCBE07" w14:textId="6597553F" w:rsidR="00C73D58" w:rsidRDefault="00C73D58" w:rsidP="0073317D">
            <w:pPr>
              <w:pStyle w:val="ProductList-OfferingBody"/>
              <w:ind w:left="-113"/>
              <w:jc w:val="center"/>
            </w:pPr>
          </w:p>
        </w:tc>
        <w:tc>
          <w:tcPr>
            <w:tcW w:w="739" w:type="dxa"/>
            <w:shd w:val="clear" w:color="auto" w:fill="70AD47" w:themeFill="accent6"/>
            <w:vAlign w:val="center"/>
          </w:tcPr>
          <w:p w14:paraId="4FDCBE08" w14:textId="2B30B052" w:rsidR="00C73D58" w:rsidRPr="00670054" w:rsidRDefault="00C73D58" w:rsidP="00670054">
            <w:pPr>
              <w:pStyle w:val="ProductList-OfferingBody"/>
              <w:ind w:left="-113"/>
              <w:jc w:val="center"/>
            </w:pPr>
            <w:r w:rsidRPr="00670054">
              <w:fldChar w:fldCharType="begin"/>
            </w:r>
            <w:r w:rsidRPr="00670054">
              <w:instrText xml:space="preserve"> AutoTextList  \s NoStyle \t “Additioneel Product” </w:instrText>
            </w:r>
            <w:r w:rsidRPr="00670054">
              <w:fldChar w:fldCharType="separate"/>
            </w:r>
            <w:r w:rsidRPr="00670054">
              <w:t xml:space="preserve"> A,</w:t>
            </w:r>
            <w:r w:rsidRPr="00670054">
              <w:fldChar w:fldCharType="end"/>
            </w:r>
            <w:r w:rsidRPr="00670054">
              <w:fldChar w:fldCharType="begin"/>
            </w:r>
            <w:r w:rsidRPr="00670054">
              <w:instrText xml:space="preserve"> AutoTextList  \s NoStyle \t “Student-product, alleen voor EES” </w:instrText>
            </w:r>
            <w:r w:rsidRPr="00670054">
              <w:fldChar w:fldCharType="separate"/>
            </w:r>
            <w:r w:rsidRPr="00670054">
              <w:t>SE</w:t>
            </w:r>
            <w:r w:rsidRPr="00670054">
              <w:fldChar w:fldCharType="end"/>
            </w:r>
          </w:p>
        </w:tc>
        <w:tc>
          <w:tcPr>
            <w:tcW w:w="739" w:type="dxa"/>
            <w:shd w:val="clear" w:color="auto" w:fill="BFBFBF" w:themeFill="background1" w:themeFillShade="BF"/>
            <w:vAlign w:val="center"/>
          </w:tcPr>
          <w:p w14:paraId="4FDCBE09" w14:textId="77777777" w:rsidR="00C73D58" w:rsidRDefault="00C73D58" w:rsidP="0073317D">
            <w:pPr>
              <w:pStyle w:val="ProductList-OfferingBody"/>
              <w:ind w:left="-113"/>
              <w:jc w:val="center"/>
            </w:pPr>
          </w:p>
        </w:tc>
        <w:tc>
          <w:tcPr>
            <w:tcW w:w="738" w:type="dxa"/>
            <w:shd w:val="clear" w:color="auto" w:fill="BFBFBF" w:themeFill="background1" w:themeFillShade="BF"/>
            <w:vAlign w:val="center"/>
          </w:tcPr>
          <w:p w14:paraId="4FDCBE0A" w14:textId="77777777" w:rsidR="00C73D58" w:rsidRDefault="00C73D58" w:rsidP="0073317D">
            <w:pPr>
              <w:pStyle w:val="ProductList-OfferingBody"/>
              <w:ind w:left="-113"/>
              <w:jc w:val="center"/>
            </w:pPr>
          </w:p>
        </w:tc>
        <w:tc>
          <w:tcPr>
            <w:tcW w:w="739" w:type="dxa"/>
            <w:shd w:val="clear" w:color="auto" w:fill="BFBFBF" w:themeFill="background1" w:themeFillShade="BF"/>
            <w:vAlign w:val="center"/>
          </w:tcPr>
          <w:p w14:paraId="4FDCBE0B" w14:textId="77777777" w:rsidR="00C73D58" w:rsidRDefault="00C73D58" w:rsidP="0073317D">
            <w:pPr>
              <w:pStyle w:val="ProductList-OfferingBody"/>
              <w:ind w:left="-113"/>
              <w:jc w:val="center"/>
            </w:pPr>
          </w:p>
        </w:tc>
        <w:tc>
          <w:tcPr>
            <w:tcW w:w="739" w:type="dxa"/>
            <w:shd w:val="clear" w:color="auto" w:fill="70AD47" w:themeFill="accent6"/>
            <w:vAlign w:val="center"/>
          </w:tcPr>
          <w:p w14:paraId="4FDCBE0C" w14:textId="0BB71DA3" w:rsidR="00C73D58" w:rsidRDefault="00C73D58" w:rsidP="0073317D">
            <w:pPr>
              <w:pStyle w:val="ProductList-OfferingBody"/>
              <w:ind w:left="-113"/>
              <w:jc w:val="center"/>
            </w:pPr>
            <w:r w:rsidRPr="00C73D58">
              <w:fldChar w:fldCharType="begin"/>
            </w:r>
            <w:r w:rsidRPr="00C73D58">
              <w:instrText xml:space="preserve"> AutoTextList  \s NoStyle \t “</w:instrText>
            </w:r>
            <w:r w:rsidRPr="00C73D58">
              <w:rPr>
                <w:u w:val="single"/>
              </w:rPr>
              <w:instrText>Niet-organisatieomvattend in Open Value</w:instrText>
            </w:r>
            <w:r w:rsidRPr="00C73D58">
              <w:instrText xml:space="preserve">” </w:instrText>
            </w:r>
            <w:r w:rsidRPr="00C73D58">
              <w:fldChar w:fldCharType="separate"/>
            </w:r>
            <w:r w:rsidRPr="00C73D58">
              <w:t xml:space="preserve"> P </w:t>
            </w:r>
            <w:r w:rsidRPr="00C73D58">
              <w:fldChar w:fldCharType="end"/>
            </w:r>
          </w:p>
        </w:tc>
        <w:tc>
          <w:tcPr>
            <w:tcW w:w="739" w:type="dxa"/>
            <w:shd w:val="clear" w:color="auto" w:fill="BFBFBF" w:themeFill="background1" w:themeFillShade="BF"/>
            <w:vAlign w:val="center"/>
          </w:tcPr>
          <w:p w14:paraId="4FDCBE0D" w14:textId="77777777" w:rsidR="00C73D58" w:rsidRDefault="00C73D58" w:rsidP="0073317D">
            <w:pPr>
              <w:pStyle w:val="ProductList-OfferingBody"/>
              <w:ind w:left="-113"/>
              <w:jc w:val="center"/>
            </w:pPr>
          </w:p>
        </w:tc>
        <w:tc>
          <w:tcPr>
            <w:tcW w:w="739" w:type="dxa"/>
            <w:shd w:val="clear" w:color="auto" w:fill="BFBFBF" w:themeFill="background1" w:themeFillShade="BF"/>
            <w:vAlign w:val="center"/>
          </w:tcPr>
          <w:p w14:paraId="4FDCBE0E" w14:textId="77777777" w:rsidR="00C73D58" w:rsidRDefault="00C73D58" w:rsidP="0073317D">
            <w:pPr>
              <w:pStyle w:val="ProductList-OfferingBody"/>
              <w:ind w:left="-113"/>
              <w:jc w:val="center"/>
            </w:pPr>
          </w:p>
        </w:tc>
      </w:tr>
      <w:tr w:rsidR="0085382B" w14:paraId="4FDCBE1B" w14:textId="77777777" w:rsidTr="002C759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0" w14:textId="63171437" w:rsidR="0085382B" w:rsidRPr="00111ECD" w:rsidRDefault="0085382B" w:rsidP="00FC3FF1">
            <w:pPr>
              <w:pStyle w:val="ProductList-Offering2"/>
            </w:pPr>
            <w:bookmarkStart w:id="1102" w:name="_Toc379797333"/>
            <w:bookmarkStart w:id="1103" w:name="_Toc380513355"/>
            <w:bookmarkStart w:id="1104" w:name="_Toc380655405"/>
            <w:bookmarkStart w:id="1105" w:name="_Toc409102991"/>
            <w:r>
              <w:t>Exchange Online Archiving for Exchange Online</w:t>
            </w:r>
            <w:r>
              <w:fldChar w:fldCharType="begin"/>
            </w:r>
            <w:r>
              <w:instrText>XE "Exchange Online Archiving for Exchange Online"</w:instrText>
            </w:r>
            <w:r>
              <w:fldChar w:fldCharType="end"/>
            </w:r>
            <w:r>
              <w:t xml:space="preserve"> G</w:t>
            </w:r>
            <w:r>
              <w:fldChar w:fldCharType="begin"/>
            </w:r>
            <w:r>
              <w:instrText>XE "Exchange Online Archiving for Exchange Online G"</w:instrText>
            </w:r>
            <w:r>
              <w:fldChar w:fldCharType="end"/>
            </w:r>
            <w:r>
              <w:t xml:space="preserve"> (Gebruikers-SL)</w:t>
            </w:r>
            <w:bookmarkEnd w:id="1102"/>
            <w:bookmarkEnd w:id="1103"/>
            <w:bookmarkEnd w:id="1104"/>
            <w:bookmarkEnd w:id="110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11" w14:textId="77777777" w:rsidR="0085382B" w:rsidRDefault="0085382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12" w14:textId="77777777" w:rsidR="0085382B" w:rsidRDefault="0085382B" w:rsidP="0073317D">
            <w:pPr>
              <w:pStyle w:val="ProductList-OfferingBody"/>
              <w:ind w:left="-113"/>
              <w:jc w:val="center"/>
            </w:pPr>
          </w:p>
        </w:tc>
        <w:tc>
          <w:tcPr>
            <w:tcW w:w="739" w:type="dxa"/>
            <w:shd w:val="clear" w:color="auto" w:fill="70AD47" w:themeFill="accent6"/>
            <w:vAlign w:val="center"/>
          </w:tcPr>
          <w:p w14:paraId="4FDCBE13" w14:textId="56037CBE" w:rsidR="0085382B" w:rsidRPr="005A0966" w:rsidRDefault="0085382B" w:rsidP="0073317D">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39" w:type="dxa"/>
            <w:shd w:val="clear" w:color="auto" w:fill="BFBFBF" w:themeFill="background1" w:themeFillShade="BF"/>
            <w:vAlign w:val="center"/>
          </w:tcPr>
          <w:p w14:paraId="4FDCBE14" w14:textId="77777777" w:rsidR="0085382B" w:rsidRPr="005A0966" w:rsidRDefault="0085382B" w:rsidP="004D0ACF">
            <w:pPr>
              <w:pStyle w:val="ProductList-OfferingBody"/>
              <w:ind w:left="-113"/>
              <w:jc w:val="center"/>
            </w:pPr>
          </w:p>
        </w:tc>
        <w:tc>
          <w:tcPr>
            <w:tcW w:w="739" w:type="dxa"/>
            <w:shd w:val="clear" w:color="auto" w:fill="BFBFBF" w:themeFill="background1" w:themeFillShade="BF"/>
            <w:vAlign w:val="center"/>
          </w:tcPr>
          <w:p w14:paraId="4FDCBE15" w14:textId="77777777" w:rsidR="0085382B" w:rsidRDefault="0085382B" w:rsidP="0073317D">
            <w:pPr>
              <w:pStyle w:val="ProductList-OfferingBody"/>
              <w:ind w:left="-113"/>
              <w:jc w:val="center"/>
            </w:pPr>
          </w:p>
        </w:tc>
        <w:tc>
          <w:tcPr>
            <w:tcW w:w="738" w:type="dxa"/>
            <w:shd w:val="clear" w:color="auto" w:fill="BFBFBF" w:themeFill="background1" w:themeFillShade="BF"/>
            <w:vAlign w:val="center"/>
          </w:tcPr>
          <w:p w14:paraId="4FDCBE16" w14:textId="77777777" w:rsidR="0085382B" w:rsidRDefault="0085382B" w:rsidP="0073317D">
            <w:pPr>
              <w:pStyle w:val="ProductList-OfferingBody"/>
              <w:ind w:left="-113"/>
              <w:jc w:val="center"/>
            </w:pPr>
          </w:p>
        </w:tc>
        <w:tc>
          <w:tcPr>
            <w:tcW w:w="739" w:type="dxa"/>
            <w:shd w:val="clear" w:color="auto" w:fill="BFBFBF" w:themeFill="background1" w:themeFillShade="BF"/>
            <w:vAlign w:val="center"/>
          </w:tcPr>
          <w:p w14:paraId="4FDCBE17" w14:textId="77777777" w:rsidR="0085382B" w:rsidRDefault="0085382B" w:rsidP="0073317D">
            <w:pPr>
              <w:pStyle w:val="ProductList-OfferingBody"/>
              <w:ind w:left="-113"/>
              <w:jc w:val="center"/>
            </w:pPr>
          </w:p>
        </w:tc>
        <w:tc>
          <w:tcPr>
            <w:tcW w:w="739" w:type="dxa"/>
            <w:shd w:val="clear" w:color="auto" w:fill="BFBFBF" w:themeFill="background1" w:themeFillShade="BF"/>
            <w:vAlign w:val="center"/>
          </w:tcPr>
          <w:p w14:paraId="4FDCBE18" w14:textId="1F4E41B4" w:rsidR="0085382B" w:rsidRDefault="0085382B" w:rsidP="0073317D">
            <w:pPr>
              <w:pStyle w:val="ProductList-OfferingBody"/>
              <w:ind w:left="-113"/>
              <w:jc w:val="center"/>
            </w:pPr>
          </w:p>
        </w:tc>
        <w:tc>
          <w:tcPr>
            <w:tcW w:w="739" w:type="dxa"/>
            <w:shd w:val="clear" w:color="auto" w:fill="BFBFBF" w:themeFill="background1" w:themeFillShade="BF"/>
            <w:vAlign w:val="center"/>
          </w:tcPr>
          <w:p w14:paraId="4FDCBE19" w14:textId="77777777" w:rsidR="0085382B" w:rsidRDefault="0085382B" w:rsidP="0073317D">
            <w:pPr>
              <w:pStyle w:val="ProductList-OfferingBody"/>
              <w:ind w:left="-113"/>
              <w:jc w:val="center"/>
            </w:pPr>
          </w:p>
        </w:tc>
        <w:tc>
          <w:tcPr>
            <w:tcW w:w="739" w:type="dxa"/>
            <w:shd w:val="clear" w:color="auto" w:fill="BFBFBF" w:themeFill="background1" w:themeFillShade="BF"/>
            <w:vAlign w:val="center"/>
          </w:tcPr>
          <w:p w14:paraId="4FDCBE1A" w14:textId="77777777" w:rsidR="0085382B" w:rsidRDefault="0085382B" w:rsidP="0073317D">
            <w:pPr>
              <w:pStyle w:val="ProductList-OfferingBody"/>
              <w:ind w:left="-113"/>
              <w:jc w:val="center"/>
            </w:pPr>
          </w:p>
        </w:tc>
      </w:tr>
      <w:tr w:rsidR="00670054" w14:paraId="4FDCBE27" w14:textId="77777777" w:rsidTr="002C759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C" w14:textId="2C55EFEC" w:rsidR="00670054" w:rsidRPr="00111ECD" w:rsidRDefault="00670054" w:rsidP="0073317D">
            <w:pPr>
              <w:pStyle w:val="ProductList-Offering2"/>
            </w:pPr>
            <w:bookmarkStart w:id="1106" w:name="_Toc379797334"/>
            <w:bookmarkStart w:id="1107" w:name="_Toc380513356"/>
            <w:bookmarkStart w:id="1108" w:name="_Toc380655406"/>
            <w:bookmarkStart w:id="1109" w:name="_Toc409102992"/>
            <w:r>
              <w:t>Exchange Online Archiving for Exchange Server</w:t>
            </w:r>
            <w:r>
              <w:fldChar w:fldCharType="begin"/>
            </w:r>
            <w:r>
              <w:instrText>XE "Exchange Online Archiving for Exchange Server"</w:instrText>
            </w:r>
            <w:r>
              <w:fldChar w:fldCharType="end"/>
            </w:r>
            <w:r>
              <w:t xml:space="preserve"> (Gebruikers-SL)</w:t>
            </w:r>
            <w:bookmarkEnd w:id="1106"/>
            <w:bookmarkEnd w:id="1107"/>
            <w:bookmarkEnd w:id="1108"/>
            <w:bookmarkEnd w:id="110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1D" w14:textId="77777777" w:rsidR="00670054" w:rsidRDefault="00670054"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1E" w14:textId="77777777" w:rsidR="00670054" w:rsidRDefault="00670054" w:rsidP="0073317D">
            <w:pPr>
              <w:pStyle w:val="ProductList-OfferingBody"/>
              <w:ind w:left="-113"/>
              <w:jc w:val="center"/>
            </w:pPr>
            <w:r>
              <w:t>1</w:t>
            </w:r>
          </w:p>
        </w:tc>
        <w:tc>
          <w:tcPr>
            <w:tcW w:w="739" w:type="dxa"/>
            <w:shd w:val="clear" w:color="auto" w:fill="70AD47" w:themeFill="accent6"/>
            <w:vAlign w:val="center"/>
          </w:tcPr>
          <w:p w14:paraId="4FDCBE1F" w14:textId="3B93AB39" w:rsidR="00670054" w:rsidRDefault="00670054" w:rsidP="0073317D">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39" w:type="dxa"/>
            <w:shd w:val="clear" w:color="auto" w:fill="70AD47" w:themeFill="accent6"/>
            <w:vAlign w:val="center"/>
          </w:tcPr>
          <w:p w14:paraId="4FDCBE20" w14:textId="60F046AF" w:rsidR="00670054" w:rsidRDefault="00670054" w:rsidP="0073317D">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w:t>
            </w:r>
            <w:r w:rsidRPr="00F57F3F">
              <w:fldChar w:fldCharType="end"/>
            </w:r>
            <w:r w:rsidRPr="00F57F3F">
              <w:fldChar w:fldCharType="begin"/>
            </w:r>
            <w:r w:rsidRPr="00F57F3F">
              <w:instrText xml:space="preserve"> AutoTextList  \s NoStyle \t “Student-product” </w:instrText>
            </w:r>
            <w:r w:rsidRPr="00F57F3F">
              <w:fldChar w:fldCharType="separate"/>
            </w:r>
            <w:r w:rsidRPr="00F57F3F">
              <w:t>ST</w:t>
            </w:r>
            <w:r w:rsidRPr="00F57F3F">
              <w:fldChar w:fldCharType="end"/>
            </w:r>
          </w:p>
        </w:tc>
        <w:tc>
          <w:tcPr>
            <w:tcW w:w="739" w:type="dxa"/>
            <w:shd w:val="clear" w:color="auto" w:fill="70AD47" w:themeFill="accent6"/>
            <w:vAlign w:val="center"/>
          </w:tcPr>
          <w:p w14:paraId="4FDCBE21" w14:textId="77777777" w:rsidR="00670054" w:rsidRDefault="00670054" w:rsidP="0073317D">
            <w:pPr>
              <w:pStyle w:val="ProductList-OfferingBody"/>
              <w:ind w:left="-113"/>
              <w:jc w:val="center"/>
            </w:pPr>
          </w:p>
        </w:tc>
        <w:tc>
          <w:tcPr>
            <w:tcW w:w="738" w:type="dxa"/>
            <w:shd w:val="clear" w:color="auto" w:fill="BFBFBF" w:themeFill="background1" w:themeFillShade="BF"/>
            <w:vAlign w:val="center"/>
          </w:tcPr>
          <w:p w14:paraId="4FDCBE22" w14:textId="77777777" w:rsidR="00670054" w:rsidRDefault="00670054" w:rsidP="0073317D">
            <w:pPr>
              <w:pStyle w:val="ProductList-OfferingBody"/>
              <w:ind w:left="-113"/>
              <w:jc w:val="center"/>
            </w:pPr>
          </w:p>
        </w:tc>
        <w:tc>
          <w:tcPr>
            <w:tcW w:w="739" w:type="dxa"/>
            <w:shd w:val="clear" w:color="auto" w:fill="BFBFBF" w:themeFill="background1" w:themeFillShade="BF"/>
            <w:vAlign w:val="center"/>
          </w:tcPr>
          <w:p w14:paraId="4FDCBE23" w14:textId="77777777" w:rsidR="00670054" w:rsidRDefault="00670054" w:rsidP="0073317D">
            <w:pPr>
              <w:pStyle w:val="ProductList-OfferingBody"/>
              <w:ind w:left="-113"/>
              <w:jc w:val="center"/>
            </w:pPr>
          </w:p>
        </w:tc>
        <w:tc>
          <w:tcPr>
            <w:tcW w:w="739" w:type="dxa"/>
            <w:shd w:val="clear" w:color="auto" w:fill="BFBFBF" w:themeFill="background1" w:themeFillShade="BF"/>
            <w:vAlign w:val="center"/>
          </w:tcPr>
          <w:p w14:paraId="4FDCBE24" w14:textId="36768ACC" w:rsidR="00670054" w:rsidRDefault="00670054" w:rsidP="0073317D">
            <w:pPr>
              <w:pStyle w:val="ProductList-OfferingBody"/>
              <w:ind w:left="-113"/>
              <w:jc w:val="center"/>
            </w:pPr>
          </w:p>
        </w:tc>
        <w:tc>
          <w:tcPr>
            <w:tcW w:w="739" w:type="dxa"/>
            <w:shd w:val="clear" w:color="auto" w:fill="BFBFBF" w:themeFill="background1" w:themeFillShade="BF"/>
            <w:vAlign w:val="center"/>
          </w:tcPr>
          <w:p w14:paraId="4FDCBE25" w14:textId="77777777" w:rsidR="00670054" w:rsidRDefault="00670054" w:rsidP="0073317D">
            <w:pPr>
              <w:pStyle w:val="ProductList-OfferingBody"/>
              <w:ind w:left="-113"/>
              <w:jc w:val="center"/>
            </w:pPr>
          </w:p>
        </w:tc>
        <w:tc>
          <w:tcPr>
            <w:tcW w:w="739" w:type="dxa"/>
            <w:shd w:val="clear" w:color="auto" w:fill="BFBFBF" w:themeFill="background1" w:themeFillShade="BF"/>
            <w:vAlign w:val="center"/>
          </w:tcPr>
          <w:p w14:paraId="4FDCBE26" w14:textId="77777777" w:rsidR="00670054" w:rsidRDefault="00670054" w:rsidP="0073317D">
            <w:pPr>
              <w:pStyle w:val="ProductList-OfferingBody"/>
              <w:ind w:left="-113"/>
              <w:jc w:val="center"/>
            </w:pPr>
          </w:p>
        </w:tc>
      </w:tr>
      <w:tr w:rsidR="0073317D" w14:paraId="4FDCBE33" w14:textId="77777777" w:rsidTr="002C759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28" w14:textId="615F798A" w:rsidR="0073317D" w:rsidRPr="00111ECD" w:rsidRDefault="0073317D" w:rsidP="0073317D">
            <w:pPr>
              <w:pStyle w:val="ProductList-Offering2"/>
            </w:pPr>
            <w:bookmarkStart w:id="1110" w:name="_Toc379797335"/>
            <w:bookmarkStart w:id="1111" w:name="_Toc380513357"/>
            <w:bookmarkStart w:id="1112" w:name="_Toc380655407"/>
            <w:bookmarkStart w:id="1113" w:name="_Toc409102993"/>
            <w:r>
              <w:t>Exchange Online Archiving for Exchange Server</w:t>
            </w:r>
            <w:r>
              <w:fldChar w:fldCharType="begin"/>
            </w:r>
            <w:r>
              <w:instrText>XE "Exchange Online Archiving for Exchange Server"</w:instrText>
            </w:r>
            <w:r>
              <w:fldChar w:fldCharType="end"/>
            </w:r>
            <w:r>
              <w:t xml:space="preserve"> A</w:t>
            </w:r>
            <w:r>
              <w:fldChar w:fldCharType="begin"/>
            </w:r>
            <w:r>
              <w:instrText>XE "Exchange Online Archiving for Exchange Server A"</w:instrText>
            </w:r>
            <w:r>
              <w:fldChar w:fldCharType="end"/>
            </w:r>
            <w:r>
              <w:t xml:space="preserve"> (Gebruikers-SL)</w:t>
            </w:r>
            <w:bookmarkEnd w:id="1110"/>
            <w:bookmarkEnd w:id="1111"/>
            <w:bookmarkEnd w:id="1112"/>
            <w:bookmarkEnd w:id="1113"/>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2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2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B"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2C" w14:textId="3C0E758D" w:rsidR="0073317D" w:rsidRPr="00670054" w:rsidRDefault="00670054" w:rsidP="0073317D">
            <w:pPr>
              <w:pStyle w:val="ProductList-OfferingBody"/>
              <w:ind w:left="-113"/>
              <w:jc w:val="center"/>
            </w:pPr>
            <w:r w:rsidRPr="00670054">
              <w:fldChar w:fldCharType="begin"/>
            </w:r>
            <w:r w:rsidRPr="00670054">
              <w:instrText xml:space="preserve"> AutoTextList  \s NoStyle \t “Additioneel Product, alleen EES” </w:instrText>
            </w:r>
            <w:r w:rsidRPr="00670054">
              <w:fldChar w:fldCharType="separate"/>
            </w:r>
            <w:r w:rsidRPr="00670054">
              <w:t>AE</w:t>
            </w:r>
            <w:r w:rsidRPr="00670054">
              <w:fldChar w:fldCharType="end"/>
            </w:r>
          </w:p>
        </w:tc>
        <w:tc>
          <w:tcPr>
            <w:tcW w:w="739" w:type="dxa"/>
            <w:shd w:val="clear" w:color="auto" w:fill="BFBFBF" w:themeFill="background1" w:themeFillShade="BF"/>
            <w:vAlign w:val="center"/>
          </w:tcPr>
          <w:p w14:paraId="4FDCBE2D"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2E"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F"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0" w14:textId="7CB778E4"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1"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2" w14:textId="77777777" w:rsidR="0073317D" w:rsidRDefault="0073317D" w:rsidP="0073317D">
            <w:pPr>
              <w:pStyle w:val="ProductList-OfferingBody"/>
              <w:ind w:left="-113"/>
              <w:jc w:val="center"/>
            </w:pPr>
          </w:p>
        </w:tc>
      </w:tr>
      <w:tr w:rsidR="0085382B" w14:paraId="4FDCBE3F" w14:textId="77777777" w:rsidTr="002C759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34" w14:textId="18E17885" w:rsidR="0085382B" w:rsidRPr="00111ECD" w:rsidRDefault="0085382B" w:rsidP="00FC3FF1">
            <w:pPr>
              <w:pStyle w:val="ProductList-Offering2"/>
            </w:pPr>
            <w:bookmarkStart w:id="1114" w:name="_Toc379797336"/>
            <w:bookmarkStart w:id="1115" w:name="_Toc380513358"/>
            <w:bookmarkStart w:id="1116" w:name="_Toc380655408"/>
            <w:bookmarkStart w:id="1117" w:name="_Toc409102994"/>
            <w:r>
              <w:t>Exchange Online Archiving for Exchange Server</w:t>
            </w:r>
            <w:r>
              <w:fldChar w:fldCharType="begin"/>
            </w:r>
            <w:r>
              <w:instrText>XE "Exchange Online Archiving for Exchange Server"</w:instrText>
            </w:r>
            <w:r>
              <w:fldChar w:fldCharType="end"/>
            </w:r>
            <w:r>
              <w:t xml:space="preserve"> G</w:t>
            </w:r>
            <w:r>
              <w:fldChar w:fldCharType="begin"/>
            </w:r>
            <w:r>
              <w:instrText>XE "Exchange Online Archiving for Exchange Server G"</w:instrText>
            </w:r>
            <w:r>
              <w:fldChar w:fldCharType="end"/>
            </w:r>
            <w:r>
              <w:t xml:space="preserve"> (Gebruikers-SL)</w:t>
            </w:r>
            <w:bookmarkEnd w:id="1114"/>
            <w:bookmarkEnd w:id="1115"/>
            <w:bookmarkEnd w:id="1116"/>
            <w:bookmarkEnd w:id="111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35" w14:textId="77777777" w:rsidR="0085382B" w:rsidRDefault="0085382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36" w14:textId="77777777" w:rsidR="0085382B" w:rsidRDefault="0085382B" w:rsidP="0073317D">
            <w:pPr>
              <w:pStyle w:val="ProductList-OfferingBody"/>
              <w:ind w:left="-113"/>
              <w:jc w:val="center"/>
            </w:pPr>
          </w:p>
        </w:tc>
        <w:tc>
          <w:tcPr>
            <w:tcW w:w="739" w:type="dxa"/>
            <w:shd w:val="clear" w:color="auto" w:fill="70AD47" w:themeFill="accent6"/>
            <w:vAlign w:val="center"/>
          </w:tcPr>
          <w:p w14:paraId="4FDCBE37" w14:textId="2573684D" w:rsidR="0085382B" w:rsidRDefault="0085382B" w:rsidP="0073317D">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39" w:type="dxa"/>
            <w:shd w:val="clear" w:color="auto" w:fill="BFBFBF" w:themeFill="background1" w:themeFillShade="BF"/>
            <w:vAlign w:val="center"/>
          </w:tcPr>
          <w:p w14:paraId="4FDCBE38" w14:textId="77777777" w:rsidR="0085382B" w:rsidRDefault="0085382B" w:rsidP="0073317D">
            <w:pPr>
              <w:pStyle w:val="ProductList-OfferingBody"/>
              <w:ind w:left="-113"/>
              <w:jc w:val="center"/>
            </w:pPr>
          </w:p>
        </w:tc>
        <w:tc>
          <w:tcPr>
            <w:tcW w:w="739" w:type="dxa"/>
            <w:shd w:val="clear" w:color="auto" w:fill="BFBFBF" w:themeFill="background1" w:themeFillShade="BF"/>
            <w:vAlign w:val="center"/>
          </w:tcPr>
          <w:p w14:paraId="4FDCBE39" w14:textId="77777777" w:rsidR="0085382B" w:rsidRDefault="0085382B" w:rsidP="0073317D">
            <w:pPr>
              <w:pStyle w:val="ProductList-OfferingBody"/>
              <w:ind w:left="-113"/>
              <w:jc w:val="center"/>
            </w:pPr>
          </w:p>
        </w:tc>
        <w:tc>
          <w:tcPr>
            <w:tcW w:w="738" w:type="dxa"/>
            <w:shd w:val="clear" w:color="auto" w:fill="BFBFBF" w:themeFill="background1" w:themeFillShade="BF"/>
            <w:vAlign w:val="center"/>
          </w:tcPr>
          <w:p w14:paraId="4FDCBE3A" w14:textId="77777777" w:rsidR="0085382B" w:rsidRDefault="0085382B" w:rsidP="0073317D">
            <w:pPr>
              <w:pStyle w:val="ProductList-OfferingBody"/>
              <w:ind w:left="-113"/>
              <w:jc w:val="center"/>
            </w:pPr>
          </w:p>
        </w:tc>
        <w:tc>
          <w:tcPr>
            <w:tcW w:w="739" w:type="dxa"/>
            <w:shd w:val="clear" w:color="auto" w:fill="BFBFBF" w:themeFill="background1" w:themeFillShade="BF"/>
            <w:vAlign w:val="center"/>
          </w:tcPr>
          <w:p w14:paraId="4FDCBE3B" w14:textId="77777777" w:rsidR="0085382B" w:rsidRDefault="0085382B" w:rsidP="0073317D">
            <w:pPr>
              <w:pStyle w:val="ProductList-OfferingBody"/>
              <w:ind w:left="-113"/>
              <w:jc w:val="center"/>
            </w:pPr>
          </w:p>
        </w:tc>
        <w:tc>
          <w:tcPr>
            <w:tcW w:w="739" w:type="dxa"/>
            <w:shd w:val="clear" w:color="auto" w:fill="BFBFBF" w:themeFill="background1" w:themeFillShade="BF"/>
            <w:vAlign w:val="center"/>
          </w:tcPr>
          <w:p w14:paraId="4FDCBE3C" w14:textId="25A5B94B" w:rsidR="0085382B" w:rsidRDefault="0085382B" w:rsidP="0073317D">
            <w:pPr>
              <w:pStyle w:val="ProductList-OfferingBody"/>
              <w:ind w:left="-113"/>
              <w:jc w:val="center"/>
            </w:pPr>
          </w:p>
        </w:tc>
        <w:tc>
          <w:tcPr>
            <w:tcW w:w="739" w:type="dxa"/>
            <w:shd w:val="clear" w:color="auto" w:fill="BFBFBF" w:themeFill="background1" w:themeFillShade="BF"/>
            <w:vAlign w:val="center"/>
          </w:tcPr>
          <w:p w14:paraId="4FDCBE3D" w14:textId="77777777" w:rsidR="0085382B" w:rsidRDefault="0085382B" w:rsidP="0073317D">
            <w:pPr>
              <w:pStyle w:val="ProductList-OfferingBody"/>
              <w:ind w:left="-113"/>
              <w:jc w:val="center"/>
            </w:pPr>
          </w:p>
        </w:tc>
        <w:tc>
          <w:tcPr>
            <w:tcW w:w="739" w:type="dxa"/>
            <w:shd w:val="clear" w:color="auto" w:fill="BFBFBF" w:themeFill="background1" w:themeFillShade="BF"/>
            <w:vAlign w:val="center"/>
          </w:tcPr>
          <w:p w14:paraId="4FDCBE3E" w14:textId="77777777" w:rsidR="0085382B" w:rsidRDefault="0085382B" w:rsidP="0073317D">
            <w:pPr>
              <w:pStyle w:val="ProductList-OfferingBody"/>
              <w:ind w:left="-113"/>
              <w:jc w:val="center"/>
            </w:pPr>
          </w:p>
        </w:tc>
      </w:tr>
      <w:tr w:rsidR="00C73D58" w14:paraId="4FDCBE4B" w14:textId="77777777" w:rsidTr="002C759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0" w14:textId="0382C74C" w:rsidR="00C73D58" w:rsidRPr="00111ECD" w:rsidRDefault="00C73D58" w:rsidP="0073317D">
            <w:pPr>
              <w:pStyle w:val="ProductList-Offering2"/>
            </w:pPr>
            <w:bookmarkStart w:id="1118" w:name="_Toc379797337"/>
            <w:bookmarkStart w:id="1119" w:name="_Toc380513359"/>
            <w:bookmarkStart w:id="1120" w:name="_Toc380655409"/>
            <w:bookmarkStart w:id="1121" w:name="_Toc409102995"/>
            <w:r>
              <w:t>Exchange Online Kiosk</w:t>
            </w:r>
            <w:r>
              <w:fldChar w:fldCharType="begin"/>
            </w:r>
            <w:r>
              <w:instrText>XE "Exchange Online Kiosk"</w:instrText>
            </w:r>
            <w:r>
              <w:fldChar w:fldCharType="end"/>
            </w:r>
            <w:r>
              <w:t xml:space="preserve"> (Gebruikers-SL)</w:t>
            </w:r>
            <w:bookmarkEnd w:id="1118"/>
            <w:bookmarkEnd w:id="1119"/>
            <w:bookmarkEnd w:id="1120"/>
            <w:bookmarkEnd w:id="112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41" w14:textId="77777777" w:rsidR="00C73D58" w:rsidRDefault="00C73D5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2" w14:textId="77777777" w:rsidR="00C73D58" w:rsidRDefault="00C73D58" w:rsidP="0073317D">
            <w:pPr>
              <w:pStyle w:val="ProductList-OfferingBody"/>
              <w:ind w:left="-113"/>
              <w:jc w:val="center"/>
            </w:pPr>
          </w:p>
        </w:tc>
        <w:tc>
          <w:tcPr>
            <w:tcW w:w="739" w:type="dxa"/>
            <w:shd w:val="clear" w:color="auto" w:fill="70AD47" w:themeFill="accent6"/>
            <w:vAlign w:val="center"/>
          </w:tcPr>
          <w:p w14:paraId="4FDCBE43" w14:textId="40D76D82" w:rsidR="00C73D58" w:rsidRDefault="00C73D58" w:rsidP="0073317D">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39" w:type="dxa"/>
            <w:shd w:val="clear" w:color="auto" w:fill="BFBFBF" w:themeFill="background1" w:themeFillShade="BF"/>
            <w:vAlign w:val="center"/>
          </w:tcPr>
          <w:p w14:paraId="4FDCBE44" w14:textId="77777777" w:rsidR="00C73D58" w:rsidRDefault="00C73D58" w:rsidP="0073317D">
            <w:pPr>
              <w:pStyle w:val="ProductList-OfferingBody"/>
              <w:ind w:left="-113"/>
              <w:jc w:val="center"/>
            </w:pPr>
          </w:p>
        </w:tc>
        <w:tc>
          <w:tcPr>
            <w:tcW w:w="739" w:type="dxa"/>
            <w:shd w:val="clear" w:color="auto" w:fill="70AD47" w:themeFill="accent6"/>
            <w:vAlign w:val="center"/>
          </w:tcPr>
          <w:p w14:paraId="4FDCBE45" w14:textId="77777777" w:rsidR="00C73D58" w:rsidRDefault="00C73D58" w:rsidP="0073317D">
            <w:pPr>
              <w:pStyle w:val="ProductList-OfferingBody"/>
              <w:ind w:left="-113"/>
              <w:jc w:val="center"/>
            </w:pPr>
          </w:p>
        </w:tc>
        <w:tc>
          <w:tcPr>
            <w:tcW w:w="738" w:type="dxa"/>
            <w:shd w:val="clear" w:color="auto" w:fill="BFBFBF" w:themeFill="background1" w:themeFillShade="BF"/>
            <w:vAlign w:val="center"/>
          </w:tcPr>
          <w:p w14:paraId="4FDCBE46" w14:textId="77777777" w:rsidR="00C73D58" w:rsidRDefault="00C73D58" w:rsidP="0073317D">
            <w:pPr>
              <w:pStyle w:val="ProductList-OfferingBody"/>
              <w:ind w:left="-113"/>
              <w:jc w:val="center"/>
            </w:pPr>
          </w:p>
        </w:tc>
        <w:tc>
          <w:tcPr>
            <w:tcW w:w="739" w:type="dxa"/>
            <w:shd w:val="clear" w:color="auto" w:fill="BFBFBF" w:themeFill="background1" w:themeFillShade="BF"/>
            <w:vAlign w:val="center"/>
          </w:tcPr>
          <w:p w14:paraId="4FDCBE47" w14:textId="77777777" w:rsidR="00C73D58" w:rsidRDefault="00C73D58" w:rsidP="0073317D">
            <w:pPr>
              <w:pStyle w:val="ProductList-OfferingBody"/>
              <w:ind w:left="-113"/>
              <w:jc w:val="center"/>
            </w:pPr>
          </w:p>
        </w:tc>
        <w:tc>
          <w:tcPr>
            <w:tcW w:w="739" w:type="dxa"/>
            <w:shd w:val="clear" w:color="auto" w:fill="BFBFBF" w:themeFill="background1" w:themeFillShade="BF"/>
            <w:vAlign w:val="center"/>
          </w:tcPr>
          <w:p w14:paraId="4FDCBE48" w14:textId="77777777" w:rsidR="00C73D58" w:rsidRDefault="00C73D58" w:rsidP="0073317D">
            <w:pPr>
              <w:pStyle w:val="ProductList-OfferingBody"/>
              <w:ind w:left="-113"/>
              <w:jc w:val="center"/>
            </w:pPr>
          </w:p>
        </w:tc>
        <w:tc>
          <w:tcPr>
            <w:tcW w:w="739" w:type="dxa"/>
            <w:shd w:val="clear" w:color="auto" w:fill="BFBFBF" w:themeFill="background1" w:themeFillShade="BF"/>
            <w:vAlign w:val="center"/>
          </w:tcPr>
          <w:p w14:paraId="4FDCBE49" w14:textId="77777777" w:rsidR="00C73D58" w:rsidRDefault="00C73D58" w:rsidP="0073317D">
            <w:pPr>
              <w:pStyle w:val="ProductList-OfferingBody"/>
              <w:ind w:left="-113"/>
              <w:jc w:val="center"/>
            </w:pPr>
          </w:p>
        </w:tc>
        <w:tc>
          <w:tcPr>
            <w:tcW w:w="739" w:type="dxa"/>
            <w:shd w:val="clear" w:color="auto" w:fill="70AD47" w:themeFill="accent6"/>
            <w:vAlign w:val="center"/>
          </w:tcPr>
          <w:p w14:paraId="4FDCBE4A" w14:textId="3D07BD55" w:rsidR="00C73D58" w:rsidRDefault="00C73D58" w:rsidP="0073317D">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r>
      <w:tr w:rsidR="00DF2A90" w14:paraId="4FDCBE57" w14:textId="77777777" w:rsidTr="002C759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C" w14:textId="4A1328AF" w:rsidR="00DF2A90" w:rsidRPr="00111ECD" w:rsidRDefault="00DF2A90" w:rsidP="0073317D">
            <w:pPr>
              <w:pStyle w:val="ProductList-Offering2"/>
            </w:pPr>
            <w:bookmarkStart w:id="1122" w:name="_Toc379797338"/>
            <w:bookmarkStart w:id="1123" w:name="_Toc380513360"/>
            <w:bookmarkStart w:id="1124" w:name="_Toc380655410"/>
            <w:bookmarkStart w:id="1125" w:name="_Toc409102996"/>
            <w:r>
              <w:t>Exchange Online Kiosk</w:t>
            </w:r>
            <w:r>
              <w:fldChar w:fldCharType="begin"/>
            </w:r>
            <w:r>
              <w:instrText>XE "Exchange Online Kiosk"</w:instrText>
            </w:r>
            <w:r>
              <w:fldChar w:fldCharType="end"/>
            </w:r>
            <w:r>
              <w:t xml:space="preserve"> G</w:t>
            </w:r>
            <w:r>
              <w:fldChar w:fldCharType="begin"/>
            </w:r>
            <w:r>
              <w:instrText>XE "Exchange Online Kiosk G"</w:instrText>
            </w:r>
            <w:r>
              <w:fldChar w:fldCharType="end"/>
            </w:r>
            <w:r>
              <w:t xml:space="preserve"> (Gebruikers-SL)</w:t>
            </w:r>
            <w:bookmarkEnd w:id="1122"/>
            <w:bookmarkEnd w:id="1123"/>
            <w:bookmarkEnd w:id="1124"/>
            <w:bookmarkEnd w:id="112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4D"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E"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4F" w14:textId="77777777" w:rsidR="00DF2A90" w:rsidRPr="005A0966" w:rsidRDefault="00DF2A90" w:rsidP="0073317D">
            <w:pPr>
              <w:pStyle w:val="ProductList-OfferingBody"/>
              <w:ind w:left="-113"/>
              <w:jc w:val="center"/>
            </w:pPr>
          </w:p>
        </w:tc>
        <w:tc>
          <w:tcPr>
            <w:tcW w:w="739" w:type="dxa"/>
            <w:shd w:val="clear" w:color="auto" w:fill="BFBFBF" w:themeFill="background1" w:themeFillShade="BF"/>
            <w:vAlign w:val="center"/>
          </w:tcPr>
          <w:p w14:paraId="4FDCBE50"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1" w14:textId="77777777" w:rsidR="00DF2A90" w:rsidRDefault="00DF2A90" w:rsidP="0073317D">
            <w:pPr>
              <w:pStyle w:val="ProductList-OfferingBody"/>
              <w:ind w:left="-113"/>
              <w:jc w:val="center"/>
            </w:pPr>
          </w:p>
        </w:tc>
        <w:tc>
          <w:tcPr>
            <w:tcW w:w="738" w:type="dxa"/>
            <w:shd w:val="clear" w:color="auto" w:fill="BFBFBF" w:themeFill="background1" w:themeFillShade="BF"/>
            <w:vAlign w:val="center"/>
          </w:tcPr>
          <w:p w14:paraId="4FDCBE52"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3"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4"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5"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6" w14:textId="77777777" w:rsidR="00DF2A90" w:rsidRPr="005A0966" w:rsidRDefault="00DF2A90" w:rsidP="0073317D">
            <w:pPr>
              <w:pStyle w:val="ProductList-OfferingBody"/>
              <w:ind w:left="-113"/>
              <w:jc w:val="center"/>
            </w:pPr>
          </w:p>
        </w:tc>
      </w:tr>
      <w:tr w:rsidR="00C73D58" w14:paraId="4FDCBE63" w14:textId="77777777" w:rsidTr="002C759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58" w14:textId="48D32836" w:rsidR="00C73D58" w:rsidRPr="00111ECD" w:rsidRDefault="00C73D58" w:rsidP="0073317D">
            <w:pPr>
              <w:pStyle w:val="ProductList-Offering2"/>
            </w:pPr>
            <w:bookmarkStart w:id="1126" w:name="_Toc379797339"/>
            <w:bookmarkStart w:id="1127" w:name="_Toc380513361"/>
            <w:bookmarkStart w:id="1128" w:name="_Toc380655411"/>
            <w:bookmarkStart w:id="1129" w:name="_Toc409102997"/>
            <w:r>
              <w:t>Exchange Online Plan 1</w:t>
            </w:r>
            <w:r>
              <w:fldChar w:fldCharType="begin"/>
            </w:r>
            <w:r>
              <w:instrText>XE "Exchange Online Plan 1"</w:instrText>
            </w:r>
            <w:r>
              <w:fldChar w:fldCharType="end"/>
            </w:r>
            <w:r>
              <w:t xml:space="preserve"> (Gebruikers-SL)</w:t>
            </w:r>
            <w:bookmarkEnd w:id="1126"/>
            <w:bookmarkEnd w:id="1127"/>
            <w:bookmarkEnd w:id="1128"/>
            <w:bookmarkEnd w:id="112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59" w14:textId="77777777" w:rsidR="00C73D58" w:rsidRDefault="00C73D5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5A" w14:textId="77777777" w:rsidR="00C73D58" w:rsidRDefault="00C73D58" w:rsidP="0073317D">
            <w:pPr>
              <w:pStyle w:val="ProductList-OfferingBody"/>
              <w:ind w:left="-113"/>
              <w:jc w:val="center"/>
            </w:pPr>
          </w:p>
        </w:tc>
        <w:tc>
          <w:tcPr>
            <w:tcW w:w="739" w:type="dxa"/>
            <w:shd w:val="clear" w:color="auto" w:fill="70AD47" w:themeFill="accent6"/>
            <w:vAlign w:val="center"/>
          </w:tcPr>
          <w:p w14:paraId="4FDCBE5B" w14:textId="30BD99C4" w:rsidR="00C73D58" w:rsidRDefault="00C73D58" w:rsidP="0073317D">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39" w:type="dxa"/>
            <w:shd w:val="clear" w:color="auto" w:fill="BFBFBF" w:themeFill="background1" w:themeFillShade="BF"/>
            <w:vAlign w:val="center"/>
          </w:tcPr>
          <w:p w14:paraId="4FDCBE5C" w14:textId="77777777" w:rsidR="00C73D58" w:rsidRDefault="00C73D58" w:rsidP="0073317D">
            <w:pPr>
              <w:pStyle w:val="ProductList-OfferingBody"/>
              <w:ind w:left="-113"/>
              <w:jc w:val="center"/>
            </w:pPr>
          </w:p>
        </w:tc>
        <w:tc>
          <w:tcPr>
            <w:tcW w:w="739" w:type="dxa"/>
            <w:shd w:val="clear" w:color="auto" w:fill="70AD47" w:themeFill="accent6"/>
            <w:vAlign w:val="center"/>
          </w:tcPr>
          <w:p w14:paraId="4FDCBE5D" w14:textId="77777777" w:rsidR="00C73D58" w:rsidRDefault="00C73D58" w:rsidP="0073317D">
            <w:pPr>
              <w:pStyle w:val="ProductList-OfferingBody"/>
              <w:ind w:left="-113"/>
              <w:jc w:val="center"/>
            </w:pPr>
          </w:p>
        </w:tc>
        <w:tc>
          <w:tcPr>
            <w:tcW w:w="738" w:type="dxa"/>
            <w:shd w:val="clear" w:color="auto" w:fill="70AD47" w:themeFill="accent6"/>
            <w:vAlign w:val="center"/>
          </w:tcPr>
          <w:p w14:paraId="4FDCBE5E" w14:textId="77777777" w:rsidR="00C73D58" w:rsidRDefault="00C73D58" w:rsidP="0073317D">
            <w:pPr>
              <w:pStyle w:val="ProductList-OfferingBody"/>
              <w:ind w:left="-113"/>
              <w:jc w:val="center"/>
            </w:pPr>
          </w:p>
        </w:tc>
        <w:tc>
          <w:tcPr>
            <w:tcW w:w="739" w:type="dxa"/>
            <w:shd w:val="clear" w:color="auto" w:fill="70AD47" w:themeFill="accent6"/>
            <w:vAlign w:val="center"/>
          </w:tcPr>
          <w:p w14:paraId="4FDCBE5F" w14:textId="2079479D" w:rsidR="00C73D58" w:rsidRPr="00C73D58" w:rsidRDefault="00C73D58" w:rsidP="0073317D">
            <w:pPr>
              <w:pStyle w:val="ProductList-OfferingBody"/>
              <w:ind w:left="-113"/>
              <w:jc w:val="center"/>
            </w:pPr>
            <w:r w:rsidRPr="00C73D58">
              <w:fldChar w:fldCharType="begin"/>
            </w:r>
            <w:r w:rsidRPr="00C73D58">
              <w:instrText xml:space="preserve"> AutoTextList  \s NoStyle \t “Open License en Open Value” </w:instrText>
            </w:r>
            <w:r w:rsidRPr="00C73D58">
              <w:fldChar w:fldCharType="separate"/>
            </w:r>
            <w:r w:rsidRPr="00C73D58">
              <w:t>OF</w:t>
            </w:r>
            <w:r w:rsidRPr="00C73D58">
              <w:fldChar w:fldCharType="end"/>
            </w:r>
          </w:p>
        </w:tc>
        <w:tc>
          <w:tcPr>
            <w:tcW w:w="739" w:type="dxa"/>
            <w:shd w:val="clear" w:color="auto" w:fill="70AD47" w:themeFill="accent6"/>
            <w:vAlign w:val="center"/>
          </w:tcPr>
          <w:p w14:paraId="4FDCBE60" w14:textId="2D3C9D85" w:rsidR="00C73D58" w:rsidRPr="00C73D58" w:rsidRDefault="00C73D58" w:rsidP="0073317D">
            <w:pPr>
              <w:pStyle w:val="ProductList-OfferingBody"/>
              <w:ind w:left="-113"/>
              <w:jc w:val="center"/>
            </w:pPr>
            <w:r w:rsidRPr="00C73D58">
              <w:fldChar w:fldCharType="begin"/>
            </w:r>
            <w:r w:rsidRPr="00C73D58">
              <w:instrText xml:space="preserve"> AutoTextList  \s NoStyle \t “</w:instrText>
            </w:r>
            <w:r w:rsidRPr="00C73D58">
              <w:rPr>
                <w:u w:val="single"/>
              </w:rPr>
              <w:instrText>Niet-organisatieomvattend in Open Value</w:instrText>
            </w:r>
            <w:r w:rsidRPr="00C73D58">
              <w:instrText xml:space="preserve">” </w:instrText>
            </w:r>
            <w:r w:rsidRPr="00C73D58">
              <w:fldChar w:fldCharType="separate"/>
            </w:r>
            <w:r w:rsidRPr="00C73D58">
              <w:t xml:space="preserve"> P </w:t>
            </w:r>
            <w:r w:rsidRPr="00C73D58">
              <w:fldChar w:fldCharType="end"/>
            </w:r>
          </w:p>
        </w:tc>
        <w:tc>
          <w:tcPr>
            <w:tcW w:w="739" w:type="dxa"/>
            <w:shd w:val="clear" w:color="auto" w:fill="BFBFBF" w:themeFill="background1" w:themeFillShade="BF"/>
            <w:vAlign w:val="center"/>
          </w:tcPr>
          <w:p w14:paraId="4FDCBE61" w14:textId="77777777" w:rsidR="00C73D58" w:rsidRDefault="00C73D58" w:rsidP="0073317D">
            <w:pPr>
              <w:pStyle w:val="ProductList-OfferingBody"/>
              <w:ind w:left="-113"/>
              <w:jc w:val="center"/>
            </w:pPr>
          </w:p>
        </w:tc>
        <w:tc>
          <w:tcPr>
            <w:tcW w:w="739" w:type="dxa"/>
            <w:shd w:val="clear" w:color="auto" w:fill="70AD47" w:themeFill="accent6"/>
            <w:vAlign w:val="center"/>
          </w:tcPr>
          <w:p w14:paraId="4FDCBE62" w14:textId="1CF34CB6" w:rsidR="00C73D58" w:rsidRDefault="00C73D58" w:rsidP="0073317D">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r>
      <w:tr w:rsidR="0085382B" w14:paraId="4FDCBE6F" w14:textId="77777777" w:rsidTr="002C759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64" w14:textId="2670533D" w:rsidR="0085382B" w:rsidRPr="00111ECD" w:rsidRDefault="0085382B" w:rsidP="0073317D">
            <w:pPr>
              <w:pStyle w:val="ProductList-Offering2"/>
            </w:pPr>
            <w:bookmarkStart w:id="1130" w:name="_Toc379797340"/>
            <w:bookmarkStart w:id="1131" w:name="_Toc380513362"/>
            <w:bookmarkStart w:id="1132" w:name="_Toc380655412"/>
            <w:bookmarkStart w:id="1133" w:name="_Toc409102998"/>
            <w:r>
              <w:t>Exchange Online Plan 1</w:t>
            </w:r>
            <w:r>
              <w:fldChar w:fldCharType="begin"/>
            </w:r>
            <w:r>
              <w:instrText>XE "Exchange Online Plan 1"</w:instrText>
            </w:r>
            <w:r>
              <w:fldChar w:fldCharType="end"/>
            </w:r>
            <w:r>
              <w:t xml:space="preserve"> Add-on</w:t>
            </w:r>
            <w:r>
              <w:fldChar w:fldCharType="begin"/>
            </w:r>
            <w:r>
              <w:instrText>XE "Exchange Online Plan 1 Add-on"</w:instrText>
            </w:r>
            <w:r>
              <w:fldChar w:fldCharType="end"/>
            </w:r>
            <w:r>
              <w:t xml:space="preserve"> (Gebruikers-SL)</w:t>
            </w:r>
            <w:bookmarkEnd w:id="1130"/>
            <w:bookmarkEnd w:id="1131"/>
            <w:bookmarkEnd w:id="1132"/>
            <w:bookmarkEnd w:id="113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65" w14:textId="77777777" w:rsidR="0085382B" w:rsidRDefault="0085382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66" w14:textId="77777777" w:rsidR="0085382B" w:rsidRDefault="0085382B" w:rsidP="0073317D">
            <w:pPr>
              <w:pStyle w:val="ProductList-OfferingBody"/>
              <w:ind w:left="-113"/>
              <w:jc w:val="center"/>
            </w:pPr>
          </w:p>
        </w:tc>
        <w:tc>
          <w:tcPr>
            <w:tcW w:w="739" w:type="dxa"/>
            <w:shd w:val="clear" w:color="auto" w:fill="70AD47" w:themeFill="accent6"/>
            <w:vAlign w:val="center"/>
          </w:tcPr>
          <w:p w14:paraId="4FDCBE67" w14:textId="2428E81C" w:rsidR="0085382B" w:rsidRDefault="0085382B" w:rsidP="0073317D">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39" w:type="dxa"/>
            <w:shd w:val="clear" w:color="auto" w:fill="BFBFBF" w:themeFill="background1" w:themeFillShade="BF"/>
            <w:vAlign w:val="center"/>
          </w:tcPr>
          <w:p w14:paraId="4FDCBE68" w14:textId="77777777" w:rsidR="0085382B" w:rsidRDefault="0085382B" w:rsidP="0073317D">
            <w:pPr>
              <w:pStyle w:val="ProductList-OfferingBody"/>
              <w:ind w:left="-113"/>
              <w:jc w:val="center"/>
            </w:pPr>
          </w:p>
        </w:tc>
        <w:tc>
          <w:tcPr>
            <w:tcW w:w="739" w:type="dxa"/>
            <w:shd w:val="clear" w:color="auto" w:fill="70AD47" w:themeFill="accent6"/>
            <w:vAlign w:val="center"/>
          </w:tcPr>
          <w:p w14:paraId="4FDCBE69" w14:textId="77777777" w:rsidR="0085382B" w:rsidRDefault="0085382B" w:rsidP="0073317D">
            <w:pPr>
              <w:pStyle w:val="ProductList-OfferingBody"/>
              <w:ind w:left="-113"/>
              <w:jc w:val="center"/>
            </w:pPr>
          </w:p>
        </w:tc>
        <w:tc>
          <w:tcPr>
            <w:tcW w:w="738" w:type="dxa"/>
            <w:shd w:val="clear" w:color="auto" w:fill="BFBFBF" w:themeFill="background1" w:themeFillShade="BF"/>
            <w:vAlign w:val="center"/>
          </w:tcPr>
          <w:p w14:paraId="4FDCBE6A" w14:textId="77777777" w:rsidR="0085382B" w:rsidRDefault="0085382B" w:rsidP="0073317D">
            <w:pPr>
              <w:pStyle w:val="ProductList-OfferingBody"/>
              <w:ind w:left="-113"/>
              <w:jc w:val="center"/>
            </w:pPr>
          </w:p>
        </w:tc>
        <w:tc>
          <w:tcPr>
            <w:tcW w:w="739" w:type="dxa"/>
            <w:shd w:val="clear" w:color="auto" w:fill="BFBFBF" w:themeFill="background1" w:themeFillShade="BF"/>
            <w:vAlign w:val="center"/>
          </w:tcPr>
          <w:p w14:paraId="4FDCBE6B" w14:textId="77777777" w:rsidR="0085382B" w:rsidRDefault="0085382B" w:rsidP="0073317D">
            <w:pPr>
              <w:pStyle w:val="ProductList-OfferingBody"/>
              <w:ind w:left="-113"/>
              <w:jc w:val="center"/>
            </w:pPr>
          </w:p>
        </w:tc>
        <w:tc>
          <w:tcPr>
            <w:tcW w:w="739" w:type="dxa"/>
            <w:shd w:val="clear" w:color="auto" w:fill="BFBFBF" w:themeFill="background1" w:themeFillShade="BF"/>
            <w:vAlign w:val="center"/>
          </w:tcPr>
          <w:p w14:paraId="4FDCBE6C" w14:textId="77777777" w:rsidR="0085382B" w:rsidRDefault="0085382B" w:rsidP="0073317D">
            <w:pPr>
              <w:pStyle w:val="ProductList-OfferingBody"/>
              <w:ind w:left="-113"/>
              <w:jc w:val="center"/>
            </w:pPr>
          </w:p>
        </w:tc>
        <w:tc>
          <w:tcPr>
            <w:tcW w:w="739" w:type="dxa"/>
            <w:shd w:val="clear" w:color="auto" w:fill="BFBFBF" w:themeFill="background1" w:themeFillShade="BF"/>
            <w:vAlign w:val="center"/>
          </w:tcPr>
          <w:p w14:paraId="4FDCBE6D" w14:textId="77777777" w:rsidR="0085382B" w:rsidRDefault="0085382B" w:rsidP="0073317D">
            <w:pPr>
              <w:pStyle w:val="ProductList-OfferingBody"/>
              <w:ind w:left="-113"/>
              <w:jc w:val="center"/>
            </w:pPr>
          </w:p>
        </w:tc>
        <w:tc>
          <w:tcPr>
            <w:tcW w:w="739" w:type="dxa"/>
            <w:shd w:val="clear" w:color="auto" w:fill="BFBFBF" w:themeFill="background1" w:themeFillShade="BF"/>
            <w:vAlign w:val="center"/>
          </w:tcPr>
          <w:p w14:paraId="4FDCBE6E" w14:textId="79AE45A6" w:rsidR="0085382B" w:rsidRDefault="0085382B" w:rsidP="0073317D">
            <w:pPr>
              <w:pStyle w:val="ProductList-OfferingBody"/>
              <w:ind w:left="-113"/>
              <w:jc w:val="center"/>
            </w:pPr>
          </w:p>
        </w:tc>
      </w:tr>
      <w:tr w:rsidR="00670054" w14:paraId="4FDCBE87" w14:textId="77777777" w:rsidTr="002C759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7C" w14:textId="37889AAA" w:rsidR="00670054" w:rsidRPr="00111ECD" w:rsidRDefault="00670054" w:rsidP="0073317D">
            <w:pPr>
              <w:pStyle w:val="ProductList-Offering2"/>
            </w:pPr>
            <w:bookmarkStart w:id="1134" w:name="_Toc379797341"/>
            <w:bookmarkStart w:id="1135" w:name="_Toc380513363"/>
            <w:bookmarkStart w:id="1136" w:name="_Toc380655413"/>
            <w:bookmarkStart w:id="1137" w:name="_Toc409102999"/>
            <w:r>
              <w:t>Exchange Online Plan 1</w:t>
            </w:r>
            <w:r>
              <w:fldChar w:fldCharType="begin"/>
            </w:r>
            <w:r>
              <w:instrText>XE "Exchange Online Plan 1"</w:instrText>
            </w:r>
            <w:r>
              <w:fldChar w:fldCharType="end"/>
            </w:r>
            <w:r>
              <w:t xml:space="preserve"> A</w:t>
            </w:r>
            <w:r>
              <w:fldChar w:fldCharType="begin"/>
            </w:r>
            <w:r>
              <w:instrText>XE "Exchange Online Plan 1 A"</w:instrText>
            </w:r>
            <w:r>
              <w:fldChar w:fldCharType="end"/>
            </w:r>
            <w:r>
              <w:t xml:space="preserve"> voor Alumni</w:t>
            </w:r>
            <w:r>
              <w:fldChar w:fldCharType="begin"/>
            </w:r>
            <w:r>
              <w:instrText>XE "Exchange Online Plan 1 A voor Alumni"</w:instrText>
            </w:r>
            <w:r>
              <w:fldChar w:fldCharType="end"/>
            </w:r>
            <w:r>
              <w:t xml:space="preserve"> (Gebruikers-SL)</w:t>
            </w:r>
            <w:bookmarkEnd w:id="1134"/>
            <w:bookmarkEnd w:id="1135"/>
            <w:bookmarkEnd w:id="1136"/>
            <w:bookmarkEnd w:id="113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7D" w14:textId="77777777" w:rsidR="00670054" w:rsidRDefault="0067005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7E" w14:textId="77777777" w:rsidR="00670054" w:rsidRDefault="00670054" w:rsidP="0073317D">
            <w:pPr>
              <w:pStyle w:val="ProductList-OfferingBody"/>
              <w:ind w:left="-113"/>
              <w:jc w:val="center"/>
            </w:pPr>
          </w:p>
        </w:tc>
        <w:tc>
          <w:tcPr>
            <w:tcW w:w="739" w:type="dxa"/>
            <w:shd w:val="clear" w:color="auto" w:fill="BFBFBF" w:themeFill="background1" w:themeFillShade="BF"/>
            <w:vAlign w:val="center"/>
          </w:tcPr>
          <w:p w14:paraId="4FDCBE7F" w14:textId="77777777" w:rsidR="00670054" w:rsidRDefault="00670054" w:rsidP="0073317D">
            <w:pPr>
              <w:pStyle w:val="ProductList-OfferingBody"/>
              <w:ind w:left="-113"/>
              <w:jc w:val="center"/>
            </w:pPr>
          </w:p>
        </w:tc>
        <w:tc>
          <w:tcPr>
            <w:tcW w:w="739" w:type="dxa"/>
            <w:shd w:val="clear" w:color="auto" w:fill="70AD47" w:themeFill="accent6"/>
            <w:vAlign w:val="center"/>
          </w:tcPr>
          <w:p w14:paraId="4FDCBE80" w14:textId="77B78DD0" w:rsidR="00670054" w:rsidRDefault="00670054" w:rsidP="0073317D">
            <w:pPr>
              <w:pStyle w:val="ProductList-OfferingBody"/>
              <w:ind w:left="-113"/>
              <w:jc w:val="center"/>
            </w:pPr>
            <w:r w:rsidRPr="00670054">
              <w:fldChar w:fldCharType="begin"/>
            </w:r>
            <w:r w:rsidRPr="00670054">
              <w:instrText xml:space="preserve"> AutoTextList  \s NoStyle \t “Additioneel Product, alleen EES” </w:instrText>
            </w:r>
            <w:r w:rsidRPr="00670054">
              <w:fldChar w:fldCharType="separate"/>
            </w:r>
            <w:r w:rsidRPr="00670054">
              <w:t>AE</w:t>
            </w:r>
            <w:r w:rsidRPr="00670054">
              <w:fldChar w:fldCharType="end"/>
            </w:r>
          </w:p>
        </w:tc>
        <w:tc>
          <w:tcPr>
            <w:tcW w:w="739" w:type="dxa"/>
            <w:shd w:val="clear" w:color="auto" w:fill="BFBFBF" w:themeFill="background1" w:themeFillShade="BF"/>
            <w:vAlign w:val="center"/>
          </w:tcPr>
          <w:p w14:paraId="4FDCBE81" w14:textId="77777777" w:rsidR="00670054" w:rsidRDefault="00670054" w:rsidP="0073317D">
            <w:pPr>
              <w:pStyle w:val="ProductList-OfferingBody"/>
              <w:ind w:left="-113"/>
              <w:jc w:val="center"/>
            </w:pPr>
          </w:p>
        </w:tc>
        <w:tc>
          <w:tcPr>
            <w:tcW w:w="738" w:type="dxa"/>
            <w:shd w:val="clear" w:color="auto" w:fill="BFBFBF" w:themeFill="background1" w:themeFillShade="BF"/>
            <w:vAlign w:val="center"/>
          </w:tcPr>
          <w:p w14:paraId="4FDCBE82" w14:textId="77777777" w:rsidR="00670054" w:rsidRDefault="00670054" w:rsidP="0073317D">
            <w:pPr>
              <w:pStyle w:val="ProductList-OfferingBody"/>
              <w:ind w:left="-113"/>
              <w:jc w:val="center"/>
            </w:pPr>
          </w:p>
        </w:tc>
        <w:tc>
          <w:tcPr>
            <w:tcW w:w="739" w:type="dxa"/>
            <w:shd w:val="clear" w:color="auto" w:fill="BFBFBF" w:themeFill="background1" w:themeFillShade="BF"/>
            <w:vAlign w:val="center"/>
          </w:tcPr>
          <w:p w14:paraId="4FDCBE83" w14:textId="77777777" w:rsidR="00670054" w:rsidRDefault="00670054" w:rsidP="0073317D">
            <w:pPr>
              <w:pStyle w:val="ProductList-OfferingBody"/>
              <w:ind w:left="-113"/>
              <w:jc w:val="center"/>
            </w:pPr>
          </w:p>
        </w:tc>
        <w:tc>
          <w:tcPr>
            <w:tcW w:w="739" w:type="dxa"/>
            <w:shd w:val="clear" w:color="auto" w:fill="BFBFBF" w:themeFill="background1" w:themeFillShade="BF"/>
            <w:vAlign w:val="center"/>
          </w:tcPr>
          <w:p w14:paraId="4FDCBE84" w14:textId="77777777" w:rsidR="00670054" w:rsidRDefault="00670054" w:rsidP="0073317D">
            <w:pPr>
              <w:pStyle w:val="ProductList-OfferingBody"/>
              <w:ind w:left="-113"/>
              <w:jc w:val="center"/>
            </w:pPr>
          </w:p>
        </w:tc>
        <w:tc>
          <w:tcPr>
            <w:tcW w:w="739" w:type="dxa"/>
            <w:shd w:val="clear" w:color="auto" w:fill="BFBFBF" w:themeFill="background1" w:themeFillShade="BF"/>
            <w:vAlign w:val="center"/>
          </w:tcPr>
          <w:p w14:paraId="4FDCBE85" w14:textId="77777777" w:rsidR="00670054" w:rsidRDefault="00670054" w:rsidP="0073317D">
            <w:pPr>
              <w:pStyle w:val="ProductList-OfferingBody"/>
              <w:ind w:left="-113"/>
              <w:jc w:val="center"/>
            </w:pPr>
          </w:p>
        </w:tc>
        <w:tc>
          <w:tcPr>
            <w:tcW w:w="739" w:type="dxa"/>
            <w:shd w:val="clear" w:color="auto" w:fill="BFBFBF" w:themeFill="background1" w:themeFillShade="BF"/>
            <w:vAlign w:val="center"/>
          </w:tcPr>
          <w:p w14:paraId="4FDCBE86" w14:textId="77777777" w:rsidR="00670054" w:rsidRDefault="00670054" w:rsidP="0073317D">
            <w:pPr>
              <w:pStyle w:val="ProductList-OfferingBody"/>
              <w:ind w:left="-113"/>
              <w:jc w:val="center"/>
            </w:pPr>
          </w:p>
        </w:tc>
      </w:tr>
      <w:tr w:rsidR="0085382B" w14:paraId="4FDCBE93" w14:textId="77777777" w:rsidTr="002C759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88" w14:textId="4BCC1D2D" w:rsidR="0085382B" w:rsidRPr="00111ECD" w:rsidRDefault="0085382B" w:rsidP="00DF2A90">
            <w:pPr>
              <w:pStyle w:val="ProductList-Offering2"/>
            </w:pPr>
            <w:bookmarkStart w:id="1138" w:name="_Toc379797342"/>
            <w:bookmarkStart w:id="1139" w:name="_Toc380513364"/>
            <w:bookmarkStart w:id="1140" w:name="_Toc380655414"/>
            <w:bookmarkStart w:id="1141" w:name="_Toc409103000"/>
            <w:r>
              <w:t>Exchange Online Plan 1G</w:t>
            </w:r>
            <w:r>
              <w:fldChar w:fldCharType="begin"/>
            </w:r>
            <w:r>
              <w:instrText>XE "Exchange Online Plan 1G"</w:instrText>
            </w:r>
            <w:r>
              <w:fldChar w:fldCharType="end"/>
            </w:r>
            <w:r>
              <w:t xml:space="preserve"> (Gebruikers-SL)</w:t>
            </w:r>
            <w:bookmarkEnd w:id="1138"/>
            <w:bookmarkEnd w:id="1139"/>
            <w:bookmarkEnd w:id="1140"/>
            <w:bookmarkEnd w:id="114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89" w14:textId="77777777" w:rsidR="0085382B" w:rsidRDefault="0085382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8A" w14:textId="77777777" w:rsidR="0085382B" w:rsidRDefault="0085382B" w:rsidP="0073317D">
            <w:pPr>
              <w:pStyle w:val="ProductList-OfferingBody"/>
              <w:ind w:left="-113"/>
              <w:jc w:val="center"/>
            </w:pPr>
          </w:p>
        </w:tc>
        <w:tc>
          <w:tcPr>
            <w:tcW w:w="739" w:type="dxa"/>
            <w:shd w:val="clear" w:color="auto" w:fill="70AD47" w:themeFill="accent6"/>
            <w:vAlign w:val="center"/>
          </w:tcPr>
          <w:p w14:paraId="4FDCBE8B" w14:textId="19DEC7E9" w:rsidR="0085382B" w:rsidRPr="005A0966" w:rsidRDefault="0085382B" w:rsidP="0073317D">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39" w:type="dxa"/>
            <w:shd w:val="clear" w:color="auto" w:fill="BFBFBF" w:themeFill="background1" w:themeFillShade="BF"/>
            <w:vAlign w:val="center"/>
          </w:tcPr>
          <w:p w14:paraId="4FDCBE8C" w14:textId="77777777" w:rsidR="0085382B" w:rsidRDefault="0085382B" w:rsidP="0073317D">
            <w:pPr>
              <w:pStyle w:val="ProductList-OfferingBody"/>
              <w:ind w:left="-113"/>
              <w:jc w:val="center"/>
            </w:pPr>
          </w:p>
        </w:tc>
        <w:tc>
          <w:tcPr>
            <w:tcW w:w="739" w:type="dxa"/>
            <w:shd w:val="clear" w:color="auto" w:fill="BFBFBF" w:themeFill="background1" w:themeFillShade="BF"/>
            <w:vAlign w:val="center"/>
          </w:tcPr>
          <w:p w14:paraId="4FDCBE8D" w14:textId="77777777" w:rsidR="0085382B" w:rsidRDefault="0085382B" w:rsidP="0073317D">
            <w:pPr>
              <w:pStyle w:val="ProductList-OfferingBody"/>
              <w:ind w:left="-113"/>
              <w:jc w:val="center"/>
            </w:pPr>
          </w:p>
        </w:tc>
        <w:tc>
          <w:tcPr>
            <w:tcW w:w="738" w:type="dxa"/>
            <w:shd w:val="clear" w:color="auto" w:fill="BFBFBF" w:themeFill="background1" w:themeFillShade="BF"/>
            <w:vAlign w:val="center"/>
          </w:tcPr>
          <w:p w14:paraId="4FDCBE8E" w14:textId="77777777" w:rsidR="0085382B" w:rsidRDefault="0085382B" w:rsidP="0073317D">
            <w:pPr>
              <w:pStyle w:val="ProductList-OfferingBody"/>
              <w:ind w:left="-113"/>
              <w:jc w:val="center"/>
            </w:pPr>
          </w:p>
        </w:tc>
        <w:tc>
          <w:tcPr>
            <w:tcW w:w="739" w:type="dxa"/>
            <w:shd w:val="clear" w:color="auto" w:fill="BFBFBF" w:themeFill="background1" w:themeFillShade="BF"/>
            <w:vAlign w:val="center"/>
          </w:tcPr>
          <w:p w14:paraId="4FDCBE8F" w14:textId="77777777" w:rsidR="0085382B" w:rsidRDefault="0085382B" w:rsidP="0073317D">
            <w:pPr>
              <w:pStyle w:val="ProductList-OfferingBody"/>
              <w:ind w:left="-113"/>
              <w:jc w:val="center"/>
            </w:pPr>
          </w:p>
        </w:tc>
        <w:tc>
          <w:tcPr>
            <w:tcW w:w="739" w:type="dxa"/>
            <w:shd w:val="clear" w:color="auto" w:fill="BFBFBF" w:themeFill="background1" w:themeFillShade="BF"/>
            <w:vAlign w:val="center"/>
          </w:tcPr>
          <w:p w14:paraId="4FDCBE90" w14:textId="77777777" w:rsidR="0085382B" w:rsidRDefault="0085382B" w:rsidP="0073317D">
            <w:pPr>
              <w:pStyle w:val="ProductList-OfferingBody"/>
              <w:ind w:left="-113"/>
              <w:jc w:val="center"/>
            </w:pPr>
          </w:p>
        </w:tc>
        <w:tc>
          <w:tcPr>
            <w:tcW w:w="739" w:type="dxa"/>
            <w:shd w:val="clear" w:color="auto" w:fill="BFBFBF" w:themeFill="background1" w:themeFillShade="BF"/>
            <w:vAlign w:val="center"/>
          </w:tcPr>
          <w:p w14:paraId="4FDCBE91" w14:textId="77777777" w:rsidR="0085382B" w:rsidRDefault="0085382B" w:rsidP="0073317D">
            <w:pPr>
              <w:pStyle w:val="ProductList-OfferingBody"/>
              <w:ind w:left="-113"/>
              <w:jc w:val="center"/>
            </w:pPr>
          </w:p>
        </w:tc>
        <w:tc>
          <w:tcPr>
            <w:tcW w:w="739" w:type="dxa"/>
            <w:shd w:val="clear" w:color="auto" w:fill="BFBFBF" w:themeFill="background1" w:themeFillShade="BF"/>
            <w:vAlign w:val="center"/>
          </w:tcPr>
          <w:p w14:paraId="4FDCBE92" w14:textId="77777777" w:rsidR="0085382B" w:rsidRPr="005A0966" w:rsidRDefault="0085382B" w:rsidP="0073317D">
            <w:pPr>
              <w:pStyle w:val="ProductList-OfferingBody"/>
              <w:ind w:left="-113"/>
              <w:jc w:val="center"/>
            </w:pPr>
          </w:p>
        </w:tc>
      </w:tr>
      <w:tr w:rsidR="00C73D58" w14:paraId="4FDCBE9F" w14:textId="77777777" w:rsidTr="002C759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94" w14:textId="07D88A0F" w:rsidR="00C73D58" w:rsidRPr="00111ECD" w:rsidRDefault="00C73D58" w:rsidP="0073317D">
            <w:pPr>
              <w:pStyle w:val="ProductList-Offering2"/>
            </w:pPr>
            <w:bookmarkStart w:id="1142" w:name="_Toc379797343"/>
            <w:bookmarkStart w:id="1143" w:name="_Toc380513365"/>
            <w:bookmarkStart w:id="1144" w:name="_Toc380655415"/>
            <w:bookmarkStart w:id="1145" w:name="_Toc409103001"/>
            <w:r>
              <w:t>Exchange Online Plan 2</w:t>
            </w:r>
            <w:r>
              <w:fldChar w:fldCharType="begin"/>
            </w:r>
            <w:r>
              <w:instrText>XE "Exchange Online Plan 2"</w:instrText>
            </w:r>
            <w:r>
              <w:fldChar w:fldCharType="end"/>
            </w:r>
            <w:r>
              <w:t xml:space="preserve"> (Gebruikers-SL)</w:t>
            </w:r>
            <w:bookmarkEnd w:id="1142"/>
            <w:bookmarkEnd w:id="1143"/>
            <w:bookmarkEnd w:id="1144"/>
            <w:bookmarkEnd w:id="114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95" w14:textId="77777777" w:rsidR="00C73D58" w:rsidRDefault="00C73D5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96" w14:textId="77777777" w:rsidR="00C73D58" w:rsidRDefault="00C73D58" w:rsidP="0073317D">
            <w:pPr>
              <w:pStyle w:val="ProductList-OfferingBody"/>
              <w:ind w:left="-113"/>
              <w:jc w:val="center"/>
            </w:pPr>
          </w:p>
        </w:tc>
        <w:tc>
          <w:tcPr>
            <w:tcW w:w="739" w:type="dxa"/>
            <w:shd w:val="clear" w:color="auto" w:fill="70AD47" w:themeFill="accent6"/>
            <w:vAlign w:val="center"/>
          </w:tcPr>
          <w:p w14:paraId="4FDCBE97" w14:textId="514D7D69" w:rsidR="00C73D58" w:rsidRDefault="00C73D58" w:rsidP="0073317D">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39" w:type="dxa"/>
            <w:shd w:val="clear" w:color="auto" w:fill="BFBFBF" w:themeFill="background1" w:themeFillShade="BF"/>
            <w:vAlign w:val="center"/>
          </w:tcPr>
          <w:p w14:paraId="4FDCBE98" w14:textId="77777777" w:rsidR="00C73D58" w:rsidRDefault="00C73D58" w:rsidP="0073317D">
            <w:pPr>
              <w:pStyle w:val="ProductList-OfferingBody"/>
              <w:ind w:left="-113"/>
              <w:jc w:val="center"/>
            </w:pPr>
          </w:p>
        </w:tc>
        <w:tc>
          <w:tcPr>
            <w:tcW w:w="739" w:type="dxa"/>
            <w:shd w:val="clear" w:color="auto" w:fill="70AD47" w:themeFill="accent6"/>
            <w:vAlign w:val="center"/>
          </w:tcPr>
          <w:p w14:paraId="4FDCBE99" w14:textId="77777777" w:rsidR="00C73D58" w:rsidRDefault="00C73D58" w:rsidP="0073317D">
            <w:pPr>
              <w:pStyle w:val="ProductList-OfferingBody"/>
              <w:ind w:left="-113"/>
              <w:jc w:val="center"/>
            </w:pPr>
          </w:p>
        </w:tc>
        <w:tc>
          <w:tcPr>
            <w:tcW w:w="738" w:type="dxa"/>
            <w:shd w:val="clear" w:color="auto" w:fill="70AD47" w:themeFill="accent6"/>
            <w:vAlign w:val="center"/>
          </w:tcPr>
          <w:p w14:paraId="4FDCBE9A" w14:textId="77777777" w:rsidR="00C73D58" w:rsidRDefault="00C73D58" w:rsidP="0073317D">
            <w:pPr>
              <w:pStyle w:val="ProductList-OfferingBody"/>
              <w:ind w:left="-113"/>
              <w:jc w:val="center"/>
            </w:pPr>
          </w:p>
        </w:tc>
        <w:tc>
          <w:tcPr>
            <w:tcW w:w="739" w:type="dxa"/>
            <w:shd w:val="clear" w:color="auto" w:fill="70AD47" w:themeFill="accent6"/>
            <w:vAlign w:val="center"/>
          </w:tcPr>
          <w:p w14:paraId="4FDCBE9B" w14:textId="073160E8" w:rsidR="00C73D58" w:rsidRDefault="00C73D58" w:rsidP="0073317D">
            <w:pPr>
              <w:pStyle w:val="ProductList-OfferingBody"/>
              <w:ind w:left="-113"/>
              <w:jc w:val="center"/>
            </w:pPr>
            <w:r w:rsidRPr="00C73D58">
              <w:fldChar w:fldCharType="begin"/>
            </w:r>
            <w:r w:rsidRPr="00C73D58">
              <w:instrText xml:space="preserve"> AutoTextList  \s NoStyle \t “Open License en Open Value” </w:instrText>
            </w:r>
            <w:r w:rsidRPr="00C73D58">
              <w:fldChar w:fldCharType="separate"/>
            </w:r>
            <w:r w:rsidRPr="00C73D58">
              <w:t>OF</w:t>
            </w:r>
            <w:r w:rsidRPr="00C73D58">
              <w:fldChar w:fldCharType="end"/>
            </w:r>
          </w:p>
        </w:tc>
        <w:tc>
          <w:tcPr>
            <w:tcW w:w="739" w:type="dxa"/>
            <w:shd w:val="clear" w:color="auto" w:fill="70AD47" w:themeFill="accent6"/>
            <w:vAlign w:val="center"/>
          </w:tcPr>
          <w:p w14:paraId="4FDCBE9C" w14:textId="0DFD2564" w:rsidR="00C73D58" w:rsidRDefault="00C73D58" w:rsidP="0073317D">
            <w:pPr>
              <w:pStyle w:val="ProductList-OfferingBody"/>
              <w:ind w:left="-113"/>
              <w:jc w:val="center"/>
            </w:pPr>
            <w:r w:rsidRPr="00C73D58">
              <w:fldChar w:fldCharType="begin"/>
            </w:r>
            <w:r w:rsidRPr="00C73D58">
              <w:instrText xml:space="preserve"> AutoTextList  \s NoStyle \t “</w:instrText>
            </w:r>
            <w:r w:rsidRPr="00C73D58">
              <w:rPr>
                <w:u w:val="single"/>
              </w:rPr>
              <w:instrText>Niet-organisatieomvattend in Open Value</w:instrText>
            </w:r>
            <w:r w:rsidRPr="00C73D58">
              <w:instrText xml:space="preserve">” </w:instrText>
            </w:r>
            <w:r w:rsidRPr="00C73D58">
              <w:fldChar w:fldCharType="separate"/>
            </w:r>
            <w:r w:rsidRPr="00C73D58">
              <w:t xml:space="preserve"> P </w:t>
            </w:r>
            <w:r w:rsidRPr="00C73D58">
              <w:fldChar w:fldCharType="end"/>
            </w:r>
          </w:p>
        </w:tc>
        <w:tc>
          <w:tcPr>
            <w:tcW w:w="739" w:type="dxa"/>
            <w:shd w:val="clear" w:color="auto" w:fill="BFBFBF" w:themeFill="background1" w:themeFillShade="BF"/>
            <w:vAlign w:val="center"/>
          </w:tcPr>
          <w:p w14:paraId="4FDCBE9D" w14:textId="77777777" w:rsidR="00C73D58" w:rsidRDefault="00C73D58" w:rsidP="0073317D">
            <w:pPr>
              <w:pStyle w:val="ProductList-OfferingBody"/>
              <w:ind w:left="-113"/>
              <w:jc w:val="center"/>
            </w:pPr>
          </w:p>
        </w:tc>
        <w:tc>
          <w:tcPr>
            <w:tcW w:w="739" w:type="dxa"/>
            <w:shd w:val="clear" w:color="auto" w:fill="70AD47" w:themeFill="accent6"/>
            <w:vAlign w:val="center"/>
          </w:tcPr>
          <w:p w14:paraId="4FDCBE9E" w14:textId="06520144" w:rsidR="00C73D58" w:rsidRDefault="00C73D58" w:rsidP="0073317D">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r>
      <w:tr w:rsidR="00C73D58" w14:paraId="4FDCBEAB" w14:textId="77777777" w:rsidTr="002C759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A0" w14:textId="3683B585" w:rsidR="00C73D58" w:rsidRPr="00111ECD" w:rsidRDefault="00C73D58" w:rsidP="0073317D">
            <w:pPr>
              <w:pStyle w:val="ProductList-Offering2"/>
            </w:pPr>
            <w:bookmarkStart w:id="1146" w:name="_Toc379797344"/>
            <w:bookmarkStart w:id="1147" w:name="_Toc380513366"/>
            <w:bookmarkStart w:id="1148" w:name="_Toc380655416"/>
            <w:bookmarkStart w:id="1149" w:name="_Toc409103002"/>
            <w:r>
              <w:t>Exchange Online Plan 2A</w:t>
            </w:r>
            <w:r>
              <w:fldChar w:fldCharType="begin"/>
            </w:r>
            <w:r>
              <w:instrText>XE "Exchange Online Plan 2A"</w:instrText>
            </w:r>
            <w:r>
              <w:fldChar w:fldCharType="end"/>
            </w:r>
            <w:r>
              <w:t xml:space="preserve"> (Gebruikers-SL)</w:t>
            </w:r>
            <w:bookmarkEnd w:id="1146"/>
            <w:bookmarkEnd w:id="1147"/>
            <w:bookmarkEnd w:id="1148"/>
            <w:bookmarkEnd w:id="114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A1" w14:textId="77777777" w:rsidR="00C73D58" w:rsidRDefault="00C73D58"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BEA2" w14:textId="77777777" w:rsidR="00C73D58" w:rsidRDefault="00C73D58" w:rsidP="0073317D">
            <w:pPr>
              <w:pStyle w:val="ProductList-OfferingBody"/>
              <w:ind w:left="-113"/>
              <w:jc w:val="center"/>
            </w:pPr>
            <w:r>
              <w:t>1</w:t>
            </w:r>
          </w:p>
        </w:tc>
        <w:tc>
          <w:tcPr>
            <w:tcW w:w="739" w:type="dxa"/>
            <w:shd w:val="clear" w:color="auto" w:fill="BFBFBF" w:themeFill="background1" w:themeFillShade="BF"/>
            <w:vAlign w:val="center"/>
          </w:tcPr>
          <w:p w14:paraId="4FDCBEA3" w14:textId="77777777" w:rsidR="00C73D58" w:rsidRDefault="00C73D58" w:rsidP="0073317D">
            <w:pPr>
              <w:pStyle w:val="ProductList-OfferingBody"/>
              <w:ind w:left="-113"/>
              <w:jc w:val="center"/>
            </w:pPr>
          </w:p>
        </w:tc>
        <w:tc>
          <w:tcPr>
            <w:tcW w:w="739" w:type="dxa"/>
            <w:shd w:val="clear" w:color="auto" w:fill="70AD47" w:themeFill="accent6"/>
            <w:vAlign w:val="center"/>
          </w:tcPr>
          <w:p w14:paraId="4FDCBEA4" w14:textId="3EA169FA" w:rsidR="00C73D58" w:rsidRPr="00C73D58" w:rsidRDefault="00C73D58" w:rsidP="004D0ACF">
            <w:pPr>
              <w:pStyle w:val="ProductList-OfferingBody"/>
              <w:ind w:left="-113"/>
              <w:jc w:val="center"/>
            </w:pPr>
            <w:r w:rsidRPr="00C73D58">
              <w:fldChar w:fldCharType="begin"/>
            </w:r>
            <w:r w:rsidRPr="00C73D58">
              <w:instrText xml:space="preserve"> AutoTextList  \s NoStyle \t “Additioneel Product, alleen EES” </w:instrText>
            </w:r>
            <w:r w:rsidRPr="00C73D58">
              <w:fldChar w:fldCharType="separate"/>
            </w:r>
            <w:r w:rsidRPr="00C73D58">
              <w:t>AE</w:t>
            </w:r>
            <w:r w:rsidRPr="00C73D58">
              <w:fldChar w:fldCharType="end"/>
            </w:r>
            <w:r w:rsidRPr="00C73D58">
              <w:t>,</w:t>
            </w:r>
            <w:r w:rsidRPr="00C73D58">
              <w:fldChar w:fldCharType="begin"/>
            </w:r>
            <w:r w:rsidRPr="00C73D58">
              <w:instrText xml:space="preserve"> AutoTextList  \s NoStyle \t “Student-product” </w:instrText>
            </w:r>
            <w:r w:rsidRPr="00C73D58">
              <w:fldChar w:fldCharType="separate"/>
            </w:r>
            <w:r w:rsidRPr="00C73D58">
              <w:t>ST</w:t>
            </w:r>
            <w:r w:rsidRPr="00C73D58">
              <w:fldChar w:fldCharType="end"/>
            </w:r>
          </w:p>
        </w:tc>
        <w:tc>
          <w:tcPr>
            <w:tcW w:w="739" w:type="dxa"/>
            <w:shd w:val="clear" w:color="auto" w:fill="BFBFBF" w:themeFill="background1" w:themeFillShade="BF"/>
            <w:vAlign w:val="center"/>
          </w:tcPr>
          <w:p w14:paraId="4FDCBEA5" w14:textId="77777777" w:rsidR="00C73D58" w:rsidRDefault="00C73D58" w:rsidP="0073317D">
            <w:pPr>
              <w:pStyle w:val="ProductList-OfferingBody"/>
              <w:ind w:left="-113"/>
              <w:jc w:val="center"/>
            </w:pPr>
          </w:p>
        </w:tc>
        <w:tc>
          <w:tcPr>
            <w:tcW w:w="738" w:type="dxa"/>
            <w:shd w:val="clear" w:color="auto" w:fill="BFBFBF" w:themeFill="background1" w:themeFillShade="BF"/>
            <w:vAlign w:val="center"/>
          </w:tcPr>
          <w:p w14:paraId="4FDCBEA6" w14:textId="77777777" w:rsidR="00C73D58" w:rsidRDefault="00C73D58" w:rsidP="0073317D">
            <w:pPr>
              <w:pStyle w:val="ProductList-OfferingBody"/>
              <w:ind w:left="-113"/>
              <w:jc w:val="center"/>
            </w:pPr>
          </w:p>
        </w:tc>
        <w:tc>
          <w:tcPr>
            <w:tcW w:w="739" w:type="dxa"/>
            <w:shd w:val="clear" w:color="auto" w:fill="BFBFBF" w:themeFill="background1" w:themeFillShade="BF"/>
            <w:vAlign w:val="center"/>
          </w:tcPr>
          <w:p w14:paraId="4FDCBEA7" w14:textId="1DDA5B8C" w:rsidR="00C73D58" w:rsidRDefault="00C73D58" w:rsidP="0073317D">
            <w:pPr>
              <w:pStyle w:val="ProductList-OfferingBody"/>
              <w:ind w:left="-113"/>
              <w:jc w:val="center"/>
            </w:pPr>
          </w:p>
        </w:tc>
        <w:tc>
          <w:tcPr>
            <w:tcW w:w="739" w:type="dxa"/>
            <w:shd w:val="clear" w:color="auto" w:fill="BFBFBF" w:themeFill="background1" w:themeFillShade="BF"/>
            <w:vAlign w:val="center"/>
          </w:tcPr>
          <w:p w14:paraId="4FDCBEA8" w14:textId="77777777" w:rsidR="00C73D58" w:rsidRDefault="00C73D58" w:rsidP="0073317D">
            <w:pPr>
              <w:pStyle w:val="ProductList-OfferingBody"/>
              <w:ind w:left="-113"/>
              <w:jc w:val="center"/>
            </w:pPr>
          </w:p>
        </w:tc>
        <w:tc>
          <w:tcPr>
            <w:tcW w:w="739" w:type="dxa"/>
            <w:shd w:val="clear" w:color="auto" w:fill="BFBFBF" w:themeFill="background1" w:themeFillShade="BF"/>
            <w:vAlign w:val="center"/>
          </w:tcPr>
          <w:p w14:paraId="4FDCBEA9" w14:textId="77777777" w:rsidR="00C73D58" w:rsidRDefault="00C73D58" w:rsidP="0073317D">
            <w:pPr>
              <w:pStyle w:val="ProductList-OfferingBody"/>
              <w:ind w:left="-113"/>
              <w:jc w:val="center"/>
            </w:pPr>
          </w:p>
        </w:tc>
        <w:tc>
          <w:tcPr>
            <w:tcW w:w="739" w:type="dxa"/>
            <w:shd w:val="clear" w:color="auto" w:fill="BFBFBF" w:themeFill="background1" w:themeFillShade="BF"/>
            <w:vAlign w:val="center"/>
          </w:tcPr>
          <w:p w14:paraId="4FDCBEAA" w14:textId="77777777" w:rsidR="00C73D58" w:rsidRDefault="00C73D58" w:rsidP="0073317D">
            <w:pPr>
              <w:pStyle w:val="ProductList-OfferingBody"/>
              <w:ind w:left="-113"/>
              <w:jc w:val="center"/>
            </w:pPr>
          </w:p>
        </w:tc>
      </w:tr>
      <w:tr w:rsidR="0085382B" w14:paraId="4FDCBEB7" w14:textId="77777777" w:rsidTr="002C759C">
        <w:trPr>
          <w:cantSplit/>
          <w:tblHeader/>
        </w:trPr>
        <w:tc>
          <w:tcPr>
            <w:tcW w:w="3352" w:type="dxa"/>
            <w:tcBorders>
              <w:top w:val="dashSmallGap" w:sz="4" w:space="0" w:color="BFBFBF" w:themeColor="background1" w:themeShade="BF"/>
              <w:left w:val="nil"/>
              <w:bottom w:val="nil"/>
              <w:right w:val="nil"/>
            </w:tcBorders>
          </w:tcPr>
          <w:p w14:paraId="4FDCBEAC" w14:textId="616A2033" w:rsidR="0085382B" w:rsidRPr="00111ECD" w:rsidRDefault="0085382B" w:rsidP="00DF2A90">
            <w:pPr>
              <w:pStyle w:val="ProductList-Offering2"/>
            </w:pPr>
            <w:bookmarkStart w:id="1150" w:name="_Toc379797345"/>
            <w:bookmarkStart w:id="1151" w:name="_Toc380513367"/>
            <w:bookmarkStart w:id="1152" w:name="_Toc380655417"/>
            <w:bookmarkStart w:id="1153" w:name="_Toc409103003"/>
            <w:r>
              <w:t>Exchange Online Plan 2G</w:t>
            </w:r>
            <w:r>
              <w:fldChar w:fldCharType="begin"/>
            </w:r>
            <w:r>
              <w:instrText>XE "Exchange Online Plan 2G"</w:instrText>
            </w:r>
            <w:r>
              <w:fldChar w:fldCharType="end"/>
            </w:r>
            <w:r>
              <w:t xml:space="preserve"> (Gebruikers-SL)</w:t>
            </w:r>
            <w:bookmarkEnd w:id="1150"/>
            <w:bookmarkEnd w:id="1151"/>
            <w:bookmarkEnd w:id="1152"/>
            <w:bookmarkEnd w:id="1153"/>
          </w:p>
        </w:tc>
        <w:tc>
          <w:tcPr>
            <w:tcW w:w="738" w:type="dxa"/>
            <w:tcBorders>
              <w:top w:val="dashSmallGap" w:sz="4" w:space="0" w:color="BFBFBF" w:themeColor="background1" w:themeShade="BF"/>
              <w:left w:val="nil"/>
              <w:bottom w:val="nil"/>
              <w:right w:val="nil"/>
            </w:tcBorders>
            <w:shd w:val="clear" w:color="auto" w:fill="auto"/>
            <w:vAlign w:val="center"/>
          </w:tcPr>
          <w:p w14:paraId="4FDCBEAD" w14:textId="77777777" w:rsidR="0085382B" w:rsidRDefault="0085382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AE" w14:textId="77777777" w:rsidR="0085382B" w:rsidRDefault="0085382B" w:rsidP="0073317D">
            <w:pPr>
              <w:pStyle w:val="ProductList-OfferingBody"/>
              <w:ind w:left="-113"/>
              <w:jc w:val="center"/>
            </w:pPr>
          </w:p>
        </w:tc>
        <w:tc>
          <w:tcPr>
            <w:tcW w:w="739" w:type="dxa"/>
            <w:shd w:val="clear" w:color="auto" w:fill="70AD47" w:themeFill="accent6"/>
            <w:vAlign w:val="center"/>
          </w:tcPr>
          <w:p w14:paraId="4FDCBEAF" w14:textId="6B9A47CD" w:rsidR="0085382B" w:rsidRPr="005A0966" w:rsidRDefault="0085382B" w:rsidP="0073317D">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39" w:type="dxa"/>
            <w:shd w:val="clear" w:color="auto" w:fill="BFBFBF" w:themeFill="background1" w:themeFillShade="BF"/>
            <w:vAlign w:val="center"/>
          </w:tcPr>
          <w:p w14:paraId="4FDCBEB0" w14:textId="77777777" w:rsidR="0085382B" w:rsidRDefault="0085382B" w:rsidP="0073317D">
            <w:pPr>
              <w:pStyle w:val="ProductList-OfferingBody"/>
              <w:ind w:left="-113"/>
              <w:jc w:val="center"/>
            </w:pPr>
          </w:p>
        </w:tc>
        <w:tc>
          <w:tcPr>
            <w:tcW w:w="739" w:type="dxa"/>
            <w:shd w:val="clear" w:color="auto" w:fill="BFBFBF" w:themeFill="background1" w:themeFillShade="BF"/>
            <w:vAlign w:val="center"/>
          </w:tcPr>
          <w:p w14:paraId="4FDCBEB1" w14:textId="77777777" w:rsidR="0085382B" w:rsidRDefault="0085382B" w:rsidP="0073317D">
            <w:pPr>
              <w:pStyle w:val="ProductList-OfferingBody"/>
              <w:ind w:left="-113"/>
              <w:jc w:val="center"/>
            </w:pPr>
          </w:p>
        </w:tc>
        <w:tc>
          <w:tcPr>
            <w:tcW w:w="738" w:type="dxa"/>
            <w:shd w:val="clear" w:color="auto" w:fill="BFBFBF" w:themeFill="background1" w:themeFillShade="BF"/>
            <w:vAlign w:val="center"/>
          </w:tcPr>
          <w:p w14:paraId="4FDCBEB2" w14:textId="77777777" w:rsidR="0085382B" w:rsidRDefault="0085382B" w:rsidP="0073317D">
            <w:pPr>
              <w:pStyle w:val="ProductList-OfferingBody"/>
              <w:ind w:left="-113"/>
              <w:jc w:val="center"/>
            </w:pPr>
          </w:p>
        </w:tc>
        <w:tc>
          <w:tcPr>
            <w:tcW w:w="739" w:type="dxa"/>
            <w:shd w:val="clear" w:color="auto" w:fill="BFBFBF" w:themeFill="background1" w:themeFillShade="BF"/>
            <w:vAlign w:val="center"/>
          </w:tcPr>
          <w:p w14:paraId="4FDCBEB3" w14:textId="77777777" w:rsidR="0085382B" w:rsidRDefault="0085382B" w:rsidP="0073317D">
            <w:pPr>
              <w:pStyle w:val="ProductList-OfferingBody"/>
              <w:ind w:left="-113"/>
              <w:jc w:val="center"/>
            </w:pPr>
          </w:p>
        </w:tc>
        <w:tc>
          <w:tcPr>
            <w:tcW w:w="739" w:type="dxa"/>
            <w:shd w:val="clear" w:color="auto" w:fill="BFBFBF" w:themeFill="background1" w:themeFillShade="BF"/>
            <w:vAlign w:val="center"/>
          </w:tcPr>
          <w:p w14:paraId="4FDCBEB4" w14:textId="77777777" w:rsidR="0085382B" w:rsidRDefault="0085382B" w:rsidP="0073317D">
            <w:pPr>
              <w:pStyle w:val="ProductList-OfferingBody"/>
              <w:ind w:left="-113"/>
              <w:jc w:val="center"/>
            </w:pPr>
          </w:p>
        </w:tc>
        <w:tc>
          <w:tcPr>
            <w:tcW w:w="739" w:type="dxa"/>
            <w:shd w:val="clear" w:color="auto" w:fill="BFBFBF" w:themeFill="background1" w:themeFillShade="BF"/>
            <w:vAlign w:val="center"/>
          </w:tcPr>
          <w:p w14:paraId="4FDCBEB5" w14:textId="77777777" w:rsidR="0085382B" w:rsidRDefault="0085382B" w:rsidP="0073317D">
            <w:pPr>
              <w:pStyle w:val="ProductList-OfferingBody"/>
              <w:ind w:left="-113"/>
              <w:jc w:val="center"/>
            </w:pPr>
          </w:p>
        </w:tc>
        <w:tc>
          <w:tcPr>
            <w:tcW w:w="739" w:type="dxa"/>
            <w:shd w:val="clear" w:color="auto" w:fill="BFBFBF" w:themeFill="background1" w:themeFillShade="BF"/>
            <w:vAlign w:val="center"/>
          </w:tcPr>
          <w:p w14:paraId="4FDCBEB6" w14:textId="77777777" w:rsidR="0085382B" w:rsidRPr="005A0966" w:rsidRDefault="0085382B" w:rsidP="0073317D">
            <w:pPr>
              <w:pStyle w:val="ProductList-OfferingBody"/>
              <w:ind w:left="-113"/>
              <w:jc w:val="center"/>
            </w:pPr>
          </w:p>
        </w:tc>
      </w:tr>
      <w:tr w:rsidR="00C73D58" w14:paraId="4FDCBEC3" w14:textId="77777777" w:rsidTr="002C759C">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B8" w14:textId="2E0C92E3" w:rsidR="00C73D58" w:rsidRDefault="00C73D58" w:rsidP="0073317D">
            <w:pPr>
              <w:pStyle w:val="ProductList-Offering2"/>
            </w:pPr>
            <w:bookmarkStart w:id="1154" w:name="_Toc379797346"/>
            <w:bookmarkStart w:id="1155" w:name="_Toc380513368"/>
            <w:bookmarkStart w:id="1156" w:name="_Toc380655418"/>
            <w:bookmarkStart w:id="1157" w:name="_Toc409103004"/>
            <w:r>
              <w:t>Exchange Online Protection</w:t>
            </w:r>
            <w:r>
              <w:fldChar w:fldCharType="begin"/>
            </w:r>
            <w:r>
              <w:instrText>XE "Exchange Online Protection"</w:instrText>
            </w:r>
            <w:r>
              <w:fldChar w:fldCharType="end"/>
            </w:r>
            <w:r>
              <w:t xml:space="preserve"> (Gebruikers-SL)</w:t>
            </w:r>
            <w:bookmarkEnd w:id="1154"/>
            <w:bookmarkEnd w:id="1155"/>
            <w:bookmarkEnd w:id="1156"/>
            <w:bookmarkEnd w:id="115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B9" w14:textId="77777777" w:rsidR="00C73D58" w:rsidRDefault="00C73D5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BA" w14:textId="77777777" w:rsidR="00C73D58" w:rsidRDefault="00C73D58" w:rsidP="0073317D">
            <w:pPr>
              <w:pStyle w:val="ProductList-OfferingBody"/>
              <w:ind w:left="-113"/>
              <w:jc w:val="center"/>
            </w:pPr>
          </w:p>
        </w:tc>
        <w:tc>
          <w:tcPr>
            <w:tcW w:w="739" w:type="dxa"/>
            <w:shd w:val="clear" w:color="auto" w:fill="70AD47" w:themeFill="accent6"/>
            <w:vAlign w:val="center"/>
          </w:tcPr>
          <w:p w14:paraId="4FDCBEBB" w14:textId="512D894E" w:rsidR="00C73D58" w:rsidRDefault="00C73D58" w:rsidP="0073317D">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39" w:type="dxa"/>
            <w:shd w:val="clear" w:color="auto" w:fill="BFBFBF" w:themeFill="background1" w:themeFillShade="BF"/>
            <w:vAlign w:val="center"/>
          </w:tcPr>
          <w:p w14:paraId="4FDCBEBC" w14:textId="77777777" w:rsidR="00C73D58" w:rsidRDefault="00C73D58" w:rsidP="0073317D">
            <w:pPr>
              <w:pStyle w:val="ProductList-OfferingBody"/>
              <w:ind w:left="-113"/>
              <w:jc w:val="center"/>
            </w:pPr>
          </w:p>
        </w:tc>
        <w:tc>
          <w:tcPr>
            <w:tcW w:w="739" w:type="dxa"/>
            <w:shd w:val="clear" w:color="auto" w:fill="70AD47" w:themeFill="accent6"/>
            <w:vAlign w:val="center"/>
          </w:tcPr>
          <w:p w14:paraId="4FDCBEBD" w14:textId="77777777" w:rsidR="00C73D58" w:rsidRDefault="00C73D58" w:rsidP="0073317D">
            <w:pPr>
              <w:pStyle w:val="ProductList-OfferingBody"/>
              <w:ind w:left="-113"/>
              <w:jc w:val="center"/>
            </w:pPr>
          </w:p>
        </w:tc>
        <w:tc>
          <w:tcPr>
            <w:tcW w:w="738" w:type="dxa"/>
            <w:shd w:val="clear" w:color="auto" w:fill="70AD47" w:themeFill="accent6"/>
            <w:vAlign w:val="center"/>
          </w:tcPr>
          <w:p w14:paraId="4FDCBEBE" w14:textId="77777777" w:rsidR="00C73D58" w:rsidRDefault="00C73D58" w:rsidP="0073317D">
            <w:pPr>
              <w:pStyle w:val="ProductList-OfferingBody"/>
              <w:ind w:left="-113"/>
              <w:jc w:val="center"/>
            </w:pPr>
          </w:p>
        </w:tc>
        <w:tc>
          <w:tcPr>
            <w:tcW w:w="739" w:type="dxa"/>
            <w:shd w:val="clear" w:color="auto" w:fill="70AD47" w:themeFill="accent6"/>
            <w:vAlign w:val="center"/>
          </w:tcPr>
          <w:p w14:paraId="4FDCBEBF" w14:textId="6FE2FCA7" w:rsidR="00C73D58" w:rsidRDefault="00C73D58" w:rsidP="0073317D">
            <w:pPr>
              <w:pStyle w:val="ProductList-OfferingBody"/>
              <w:ind w:left="-113"/>
              <w:jc w:val="center"/>
            </w:pPr>
            <w:r w:rsidRPr="00C73D58">
              <w:fldChar w:fldCharType="begin"/>
            </w:r>
            <w:r w:rsidRPr="00C73D58">
              <w:instrText xml:space="preserve"> AutoTextList  \s NoStyle \t “Open License en Open Value” </w:instrText>
            </w:r>
            <w:r w:rsidRPr="00C73D58">
              <w:fldChar w:fldCharType="separate"/>
            </w:r>
            <w:r w:rsidRPr="00C73D58">
              <w:t>OF</w:t>
            </w:r>
            <w:r w:rsidRPr="00C73D58">
              <w:fldChar w:fldCharType="end"/>
            </w:r>
          </w:p>
        </w:tc>
        <w:tc>
          <w:tcPr>
            <w:tcW w:w="739" w:type="dxa"/>
            <w:shd w:val="clear" w:color="auto" w:fill="70AD47" w:themeFill="accent6"/>
            <w:vAlign w:val="center"/>
          </w:tcPr>
          <w:p w14:paraId="4FDCBEC0" w14:textId="22AA9B76" w:rsidR="00C73D58" w:rsidRDefault="00C73D58" w:rsidP="0073317D">
            <w:pPr>
              <w:pStyle w:val="ProductList-OfferingBody"/>
              <w:ind w:left="-113"/>
              <w:jc w:val="center"/>
            </w:pPr>
            <w:r w:rsidRPr="00C73D58">
              <w:fldChar w:fldCharType="begin"/>
            </w:r>
            <w:r w:rsidRPr="00C73D58">
              <w:instrText xml:space="preserve"> AutoTextList  \s NoStyle \t “</w:instrText>
            </w:r>
            <w:r w:rsidRPr="00C73D58">
              <w:rPr>
                <w:u w:val="single"/>
              </w:rPr>
              <w:instrText>Niet-organisatieomvattend in Open Value</w:instrText>
            </w:r>
            <w:r w:rsidRPr="00C73D58">
              <w:instrText xml:space="preserve">” </w:instrText>
            </w:r>
            <w:r w:rsidRPr="00C73D58">
              <w:fldChar w:fldCharType="separate"/>
            </w:r>
            <w:r w:rsidRPr="00C73D58">
              <w:t xml:space="preserve"> P </w:t>
            </w:r>
            <w:r w:rsidRPr="00C73D58">
              <w:fldChar w:fldCharType="end"/>
            </w:r>
          </w:p>
        </w:tc>
        <w:tc>
          <w:tcPr>
            <w:tcW w:w="739" w:type="dxa"/>
            <w:shd w:val="clear" w:color="auto" w:fill="BFBFBF" w:themeFill="background1" w:themeFillShade="BF"/>
            <w:vAlign w:val="center"/>
          </w:tcPr>
          <w:p w14:paraId="4FDCBEC1" w14:textId="77777777" w:rsidR="00C73D58" w:rsidRDefault="00C73D58" w:rsidP="0073317D">
            <w:pPr>
              <w:pStyle w:val="ProductList-OfferingBody"/>
              <w:ind w:left="-113"/>
              <w:jc w:val="center"/>
            </w:pPr>
          </w:p>
        </w:tc>
        <w:tc>
          <w:tcPr>
            <w:tcW w:w="739" w:type="dxa"/>
            <w:shd w:val="clear" w:color="auto" w:fill="70AD47" w:themeFill="accent6"/>
            <w:vAlign w:val="center"/>
          </w:tcPr>
          <w:p w14:paraId="4FDCBEC2" w14:textId="4445065A" w:rsidR="00C73D58" w:rsidRDefault="00C73D58" w:rsidP="0073317D">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r>
      <w:tr w:rsidR="00C73D58" w14:paraId="4FDCBECF" w14:textId="77777777" w:rsidTr="002C759C">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C4" w14:textId="2DAFBD20" w:rsidR="00C73D58" w:rsidRPr="00111ECD" w:rsidRDefault="00C73D58" w:rsidP="0073317D">
            <w:pPr>
              <w:pStyle w:val="ProductList-Offering2"/>
            </w:pPr>
            <w:bookmarkStart w:id="1158" w:name="_Toc379797347"/>
            <w:bookmarkStart w:id="1159" w:name="_Toc380513369"/>
            <w:bookmarkStart w:id="1160" w:name="_Toc380655419"/>
            <w:bookmarkStart w:id="1161" w:name="_Toc409103005"/>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(Gebruikers-SL)</w:t>
            </w:r>
            <w:bookmarkEnd w:id="1158"/>
            <w:bookmarkEnd w:id="1159"/>
            <w:bookmarkEnd w:id="1160"/>
            <w:bookmarkEnd w:id="116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C5" w14:textId="77777777" w:rsidR="00C73D58" w:rsidRDefault="00C73D5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C6" w14:textId="77777777" w:rsidR="00C73D58" w:rsidRDefault="00C73D58" w:rsidP="0073317D">
            <w:pPr>
              <w:pStyle w:val="ProductList-OfferingBody"/>
              <w:ind w:left="-113"/>
              <w:jc w:val="center"/>
            </w:pPr>
          </w:p>
        </w:tc>
        <w:tc>
          <w:tcPr>
            <w:tcW w:w="739" w:type="dxa"/>
            <w:shd w:val="clear" w:color="auto" w:fill="70AD47" w:themeFill="accent6"/>
            <w:vAlign w:val="center"/>
          </w:tcPr>
          <w:p w14:paraId="4FDCBEC7" w14:textId="2BCF06F5" w:rsidR="00C73D58" w:rsidRPr="005A0966" w:rsidRDefault="00C73D58" w:rsidP="0073317D">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39" w:type="dxa"/>
            <w:shd w:val="clear" w:color="auto" w:fill="70AD47" w:themeFill="accent6"/>
            <w:vAlign w:val="center"/>
          </w:tcPr>
          <w:p w14:paraId="4FDCBEC8" w14:textId="42165421" w:rsidR="00C73D58" w:rsidRDefault="00C73D58" w:rsidP="0073317D">
            <w:pPr>
              <w:pStyle w:val="ProductList-OfferingBody"/>
              <w:ind w:left="-113"/>
              <w:jc w:val="center"/>
            </w:pPr>
            <w:r w:rsidRPr="00670054">
              <w:fldChar w:fldCharType="begin"/>
            </w:r>
            <w:r w:rsidRPr="00670054">
              <w:instrText xml:space="preserve"> AutoTextList  \s NoStyle \t “Additioneel Product, alleen EES” </w:instrText>
            </w:r>
            <w:r w:rsidRPr="00670054">
              <w:fldChar w:fldCharType="separate"/>
            </w:r>
            <w:r w:rsidRPr="00670054">
              <w:t>AE</w:t>
            </w:r>
            <w:r w:rsidRPr="00670054">
              <w:fldChar w:fldCharType="end"/>
            </w:r>
          </w:p>
        </w:tc>
        <w:tc>
          <w:tcPr>
            <w:tcW w:w="739" w:type="dxa"/>
            <w:shd w:val="clear" w:color="auto" w:fill="BFBFBF" w:themeFill="background1" w:themeFillShade="BF"/>
            <w:vAlign w:val="center"/>
          </w:tcPr>
          <w:p w14:paraId="4FDCBEC9" w14:textId="77777777" w:rsidR="00C73D58" w:rsidRDefault="00C73D58" w:rsidP="0073317D">
            <w:pPr>
              <w:pStyle w:val="ProductList-OfferingBody"/>
              <w:ind w:left="-113"/>
              <w:jc w:val="center"/>
            </w:pPr>
          </w:p>
        </w:tc>
        <w:tc>
          <w:tcPr>
            <w:tcW w:w="738" w:type="dxa"/>
            <w:shd w:val="clear" w:color="auto" w:fill="BFBFBF" w:themeFill="background1" w:themeFillShade="BF"/>
            <w:vAlign w:val="center"/>
          </w:tcPr>
          <w:p w14:paraId="4FDCBECA" w14:textId="77777777" w:rsidR="00C73D58" w:rsidRDefault="00C73D58" w:rsidP="0073317D">
            <w:pPr>
              <w:pStyle w:val="ProductList-OfferingBody"/>
              <w:ind w:left="-113"/>
              <w:jc w:val="center"/>
            </w:pPr>
          </w:p>
        </w:tc>
        <w:tc>
          <w:tcPr>
            <w:tcW w:w="739" w:type="dxa"/>
            <w:shd w:val="clear" w:color="auto" w:fill="BFBFBF" w:themeFill="background1" w:themeFillShade="BF"/>
            <w:vAlign w:val="center"/>
          </w:tcPr>
          <w:p w14:paraId="4FDCBECB" w14:textId="77777777" w:rsidR="00C73D58" w:rsidRDefault="00C73D58" w:rsidP="0073317D">
            <w:pPr>
              <w:pStyle w:val="ProductList-OfferingBody"/>
              <w:ind w:left="-113"/>
              <w:jc w:val="center"/>
            </w:pPr>
          </w:p>
        </w:tc>
        <w:tc>
          <w:tcPr>
            <w:tcW w:w="739" w:type="dxa"/>
            <w:shd w:val="clear" w:color="auto" w:fill="BFBFBF" w:themeFill="background1" w:themeFillShade="BF"/>
            <w:vAlign w:val="center"/>
          </w:tcPr>
          <w:p w14:paraId="4FDCBECC" w14:textId="77777777" w:rsidR="00C73D58" w:rsidRDefault="00C73D58" w:rsidP="0073317D">
            <w:pPr>
              <w:pStyle w:val="ProductList-OfferingBody"/>
              <w:ind w:left="-113"/>
              <w:jc w:val="center"/>
            </w:pPr>
          </w:p>
        </w:tc>
        <w:tc>
          <w:tcPr>
            <w:tcW w:w="739" w:type="dxa"/>
            <w:shd w:val="clear" w:color="auto" w:fill="BFBFBF" w:themeFill="background1" w:themeFillShade="BF"/>
            <w:vAlign w:val="center"/>
          </w:tcPr>
          <w:p w14:paraId="4FDCBECD" w14:textId="77777777" w:rsidR="00C73D58" w:rsidRDefault="00C73D58" w:rsidP="0073317D">
            <w:pPr>
              <w:pStyle w:val="ProductList-OfferingBody"/>
              <w:ind w:left="-113"/>
              <w:jc w:val="center"/>
            </w:pPr>
          </w:p>
        </w:tc>
        <w:tc>
          <w:tcPr>
            <w:tcW w:w="739" w:type="dxa"/>
            <w:shd w:val="clear" w:color="auto" w:fill="BFBFBF" w:themeFill="background1" w:themeFillShade="BF"/>
            <w:vAlign w:val="center"/>
          </w:tcPr>
          <w:p w14:paraId="4FDCBECE" w14:textId="77777777" w:rsidR="00C73D58" w:rsidRPr="005A0966" w:rsidRDefault="00C73D58" w:rsidP="0073317D">
            <w:pPr>
              <w:pStyle w:val="ProductList-OfferingBody"/>
              <w:ind w:left="-113"/>
              <w:jc w:val="center"/>
            </w:pPr>
          </w:p>
        </w:tc>
      </w:tr>
      <w:tr w:rsidR="0085382B" w14:paraId="4FDCBEDB" w14:textId="77777777" w:rsidTr="002C759C">
        <w:trPr>
          <w:cantSplit/>
          <w:tblHeader/>
        </w:trPr>
        <w:tc>
          <w:tcPr>
            <w:tcW w:w="3352" w:type="dxa"/>
            <w:tcBorders>
              <w:top w:val="dashSmallGap" w:sz="4" w:space="0" w:color="BFBFBF" w:themeColor="background1" w:themeShade="BF"/>
              <w:left w:val="nil"/>
              <w:bottom w:val="nil"/>
              <w:right w:val="nil"/>
            </w:tcBorders>
          </w:tcPr>
          <w:p w14:paraId="4FDCBED0" w14:textId="42E7252D" w:rsidR="0085382B" w:rsidRPr="00111ECD" w:rsidRDefault="0085382B" w:rsidP="0073317D">
            <w:pPr>
              <w:pStyle w:val="ProductList-Offering2"/>
            </w:pPr>
            <w:bookmarkStart w:id="1162" w:name="_Toc379797348"/>
            <w:bookmarkStart w:id="1163" w:name="_Toc380513370"/>
            <w:bookmarkStart w:id="1164" w:name="_Toc380655420"/>
            <w:bookmarkStart w:id="1165" w:name="_Toc409103006"/>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(Gebruikers-SL)</w:t>
            </w:r>
            <w:bookmarkEnd w:id="1162"/>
            <w:bookmarkEnd w:id="1163"/>
            <w:bookmarkEnd w:id="1164"/>
            <w:bookmarkEnd w:id="1165"/>
          </w:p>
        </w:tc>
        <w:tc>
          <w:tcPr>
            <w:tcW w:w="738" w:type="dxa"/>
            <w:tcBorders>
              <w:top w:val="dashSmallGap" w:sz="4" w:space="0" w:color="BFBFBF" w:themeColor="background1" w:themeShade="BF"/>
              <w:left w:val="nil"/>
              <w:bottom w:val="nil"/>
              <w:right w:val="nil"/>
            </w:tcBorders>
            <w:shd w:val="clear" w:color="auto" w:fill="auto"/>
            <w:vAlign w:val="center"/>
          </w:tcPr>
          <w:p w14:paraId="4FDCBED1" w14:textId="77777777" w:rsidR="0085382B" w:rsidRDefault="0085382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D2" w14:textId="77777777" w:rsidR="0085382B" w:rsidRDefault="0085382B" w:rsidP="0073317D">
            <w:pPr>
              <w:pStyle w:val="ProductList-OfferingBody"/>
              <w:ind w:left="-113"/>
              <w:jc w:val="center"/>
            </w:pPr>
          </w:p>
        </w:tc>
        <w:tc>
          <w:tcPr>
            <w:tcW w:w="739" w:type="dxa"/>
            <w:shd w:val="clear" w:color="auto" w:fill="70AD47" w:themeFill="accent6"/>
            <w:vAlign w:val="center"/>
          </w:tcPr>
          <w:p w14:paraId="4FDCBED3" w14:textId="0CADEB7C" w:rsidR="0085382B" w:rsidRPr="005A0966" w:rsidRDefault="0085382B" w:rsidP="0073317D">
            <w:pPr>
              <w:pStyle w:val="ProductList-OfferingBody"/>
              <w:ind w:left="-113"/>
              <w:jc w:val="center"/>
            </w:pPr>
            <w:r w:rsidRPr="00F57F3F">
              <w:fldChar w:fldCharType="begin"/>
            </w:r>
            <w:r w:rsidRPr="00F57F3F">
              <w:instrText xml:space="preserve"> AutoTextList  \s NoStyle \t “Additioneel Product” </w:instrText>
            </w:r>
            <w:r w:rsidRPr="00F57F3F">
              <w:fldChar w:fldCharType="separate"/>
            </w:r>
            <w:r w:rsidRPr="00F57F3F">
              <w:t xml:space="preserve"> A </w:t>
            </w:r>
            <w:r w:rsidRPr="00F57F3F">
              <w:fldChar w:fldCharType="end"/>
            </w:r>
          </w:p>
        </w:tc>
        <w:tc>
          <w:tcPr>
            <w:tcW w:w="739" w:type="dxa"/>
            <w:shd w:val="clear" w:color="auto" w:fill="BFBFBF" w:themeFill="background1" w:themeFillShade="BF"/>
            <w:vAlign w:val="center"/>
          </w:tcPr>
          <w:p w14:paraId="4FDCBED4" w14:textId="77777777" w:rsidR="0085382B" w:rsidRDefault="0085382B" w:rsidP="0073317D">
            <w:pPr>
              <w:pStyle w:val="ProductList-OfferingBody"/>
              <w:ind w:left="-113"/>
              <w:jc w:val="center"/>
            </w:pPr>
          </w:p>
        </w:tc>
        <w:tc>
          <w:tcPr>
            <w:tcW w:w="739" w:type="dxa"/>
            <w:shd w:val="clear" w:color="auto" w:fill="BFBFBF" w:themeFill="background1" w:themeFillShade="BF"/>
            <w:vAlign w:val="center"/>
          </w:tcPr>
          <w:p w14:paraId="4FDCBED5" w14:textId="77777777" w:rsidR="0085382B" w:rsidRDefault="0085382B" w:rsidP="0073317D">
            <w:pPr>
              <w:pStyle w:val="ProductList-OfferingBody"/>
              <w:ind w:left="-113"/>
              <w:jc w:val="center"/>
            </w:pPr>
          </w:p>
        </w:tc>
        <w:tc>
          <w:tcPr>
            <w:tcW w:w="738" w:type="dxa"/>
            <w:shd w:val="clear" w:color="auto" w:fill="BFBFBF" w:themeFill="background1" w:themeFillShade="BF"/>
            <w:vAlign w:val="center"/>
          </w:tcPr>
          <w:p w14:paraId="4FDCBED6" w14:textId="77777777" w:rsidR="0085382B" w:rsidRDefault="0085382B" w:rsidP="0073317D">
            <w:pPr>
              <w:pStyle w:val="ProductList-OfferingBody"/>
              <w:ind w:left="-113"/>
              <w:jc w:val="center"/>
            </w:pPr>
          </w:p>
        </w:tc>
        <w:tc>
          <w:tcPr>
            <w:tcW w:w="739" w:type="dxa"/>
            <w:shd w:val="clear" w:color="auto" w:fill="BFBFBF" w:themeFill="background1" w:themeFillShade="BF"/>
            <w:vAlign w:val="center"/>
          </w:tcPr>
          <w:p w14:paraId="4FDCBED7" w14:textId="77777777" w:rsidR="0085382B" w:rsidRDefault="0085382B" w:rsidP="0073317D">
            <w:pPr>
              <w:pStyle w:val="ProductList-OfferingBody"/>
              <w:ind w:left="-113"/>
              <w:jc w:val="center"/>
            </w:pPr>
          </w:p>
        </w:tc>
        <w:tc>
          <w:tcPr>
            <w:tcW w:w="739" w:type="dxa"/>
            <w:shd w:val="clear" w:color="auto" w:fill="BFBFBF" w:themeFill="background1" w:themeFillShade="BF"/>
            <w:vAlign w:val="center"/>
          </w:tcPr>
          <w:p w14:paraId="4FDCBED8" w14:textId="77777777" w:rsidR="0085382B" w:rsidRDefault="0085382B" w:rsidP="0073317D">
            <w:pPr>
              <w:pStyle w:val="ProductList-OfferingBody"/>
              <w:ind w:left="-113"/>
              <w:jc w:val="center"/>
            </w:pPr>
          </w:p>
        </w:tc>
        <w:tc>
          <w:tcPr>
            <w:tcW w:w="739" w:type="dxa"/>
            <w:shd w:val="clear" w:color="auto" w:fill="BFBFBF" w:themeFill="background1" w:themeFillShade="BF"/>
            <w:vAlign w:val="center"/>
          </w:tcPr>
          <w:p w14:paraId="4FDCBED9" w14:textId="77777777" w:rsidR="0085382B" w:rsidRDefault="0085382B" w:rsidP="0073317D">
            <w:pPr>
              <w:pStyle w:val="ProductList-OfferingBody"/>
              <w:ind w:left="-113"/>
              <w:jc w:val="center"/>
            </w:pPr>
          </w:p>
        </w:tc>
        <w:tc>
          <w:tcPr>
            <w:tcW w:w="739" w:type="dxa"/>
            <w:shd w:val="clear" w:color="auto" w:fill="BFBFBF" w:themeFill="background1" w:themeFillShade="BF"/>
            <w:vAlign w:val="center"/>
          </w:tcPr>
          <w:p w14:paraId="4FDCBEDA" w14:textId="77777777" w:rsidR="0085382B" w:rsidRPr="005A0966" w:rsidRDefault="0085382B" w:rsidP="0073317D">
            <w:pPr>
              <w:pStyle w:val="ProductList-OfferingBody"/>
              <w:ind w:left="-113"/>
              <w:jc w:val="center"/>
            </w:pPr>
          </w:p>
        </w:tc>
      </w:tr>
    </w:tbl>
    <w:p w14:paraId="4FDCBEDC" w14:textId="77777777" w:rsidR="00EE40B5" w:rsidRPr="00924715"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7"/>
        <w:gridCol w:w="3383"/>
        <w:gridCol w:w="3743"/>
      </w:tblGrid>
      <w:tr w:rsidR="00782C7B" w14:paraId="4FDCBEE0" w14:textId="77777777" w:rsidTr="001952B9">
        <w:tc>
          <w:tcPr>
            <w:tcW w:w="3596" w:type="dxa"/>
          </w:tcPr>
          <w:p w14:paraId="4FDCBEDD" w14:textId="77777777" w:rsidR="00782C7B" w:rsidRDefault="0073317D" w:rsidP="0073317D">
            <w:pPr>
              <w:pStyle w:val="ProductList-Body"/>
              <w:spacing w:before="20" w:after="20"/>
            </w:pPr>
            <w:r>
              <w:t xml:space="preserve">Reductie mogelijk: </w:t>
            </w:r>
            <w:r>
              <w:rPr>
                <w:b/>
              </w:rPr>
              <w:t>alle, behalve Encryption</w:t>
            </w:r>
          </w:p>
        </w:tc>
        <w:tc>
          <w:tcPr>
            <w:tcW w:w="3415" w:type="dxa"/>
          </w:tcPr>
          <w:p w14:paraId="4FDCBEDE" w14:textId="1E20F559" w:rsidR="00782C7B" w:rsidRDefault="0073317D" w:rsidP="00DF3BB8">
            <w:pPr>
              <w:pStyle w:val="ProductList-Body"/>
              <w:spacing w:before="20" w:after="20"/>
            </w:pPr>
            <w:r>
              <w:t xml:space="preserve">Productgroep: </w:t>
            </w:r>
            <w:r>
              <w:rPr>
                <w:b/>
              </w:rPr>
              <w:t>Server</w:t>
            </w:r>
          </w:p>
        </w:tc>
        <w:tc>
          <w:tcPr>
            <w:tcW w:w="3779" w:type="dxa"/>
          </w:tcPr>
          <w:p w14:paraId="4FDCBEDF" w14:textId="71710C3B" w:rsidR="00782C7B" w:rsidRPr="0073317D" w:rsidRDefault="00085D21" w:rsidP="00085D21">
            <w:pPr>
              <w:pStyle w:val="ProductList-Body"/>
              <w:spacing w:before="20" w:after="20"/>
              <w:rPr>
                <w:b/>
              </w:rPr>
            </w:pPr>
            <w:r>
              <w:t>Vrijstelling Gekwalificeerde Gebruikers</w:t>
            </w:r>
            <w:r>
              <w:fldChar w:fldCharType="begin"/>
            </w:r>
            <w:r w:rsidRPr="00287117">
              <w:instrText xml:space="preserve"> </w:instrText>
            </w:r>
            <w:r>
              <w:instrText>AutoTextList \sNoStyle\t "Qualified User Exemption"</w:instrText>
            </w:r>
            <w:r>
              <w:fldChar w:fldCharType="end"/>
            </w:r>
            <w:r>
              <w:t xml:space="preserve">: </w:t>
            </w:r>
            <w:r>
              <w:rPr>
                <w:b/>
              </w:rPr>
              <w:t>alleen K</w:t>
            </w:r>
          </w:p>
        </w:tc>
      </w:tr>
      <w:tr w:rsidR="00782C7B" w14:paraId="4FDCBEE4" w14:textId="77777777" w:rsidTr="001952B9">
        <w:tc>
          <w:tcPr>
            <w:tcW w:w="3596" w:type="dxa"/>
          </w:tcPr>
          <w:p w14:paraId="4FDCBEE1" w14:textId="77777777" w:rsidR="00782C7B" w:rsidRPr="0073317D" w:rsidRDefault="0073317D" w:rsidP="0073317D">
            <w:pPr>
              <w:pStyle w:val="ProductList-Body"/>
              <w:spacing w:before="20" w:after="20"/>
              <w:rPr>
                <w:b/>
              </w:rPr>
            </w:pPr>
            <w:r>
              <w:t xml:space="preserve">True-up mogelijk: </w:t>
            </w:r>
            <w:r>
              <w:rPr>
                <w:b/>
              </w:rPr>
              <w:t>alle, behalve Encryption</w:t>
            </w:r>
          </w:p>
        </w:tc>
        <w:tc>
          <w:tcPr>
            <w:tcW w:w="3415" w:type="dxa"/>
          </w:tcPr>
          <w:p w14:paraId="4FDCBEE2" w14:textId="77777777" w:rsidR="00782C7B" w:rsidRDefault="0073317D" w:rsidP="0073317D">
            <w:pPr>
              <w:pStyle w:val="ProductList-Body"/>
              <w:spacing w:before="20" w:after="20"/>
            </w:pPr>
            <w:r>
              <w:t xml:space="preserve">Verlengde Looptijd mogelijk: </w:t>
            </w:r>
            <w:r>
              <w:rPr>
                <w:b/>
              </w:rPr>
              <w:t>alle, behalve Encryption</w:t>
            </w:r>
          </w:p>
        </w:tc>
        <w:tc>
          <w:tcPr>
            <w:tcW w:w="3779" w:type="dxa"/>
          </w:tcPr>
          <w:p w14:paraId="4FDCBEE3" w14:textId="77777777" w:rsidR="00782C7B" w:rsidRDefault="00782C7B" w:rsidP="0073317D">
            <w:pPr>
              <w:pStyle w:val="ProductList-Body"/>
              <w:spacing w:before="20" w:after="20"/>
            </w:pPr>
          </w:p>
        </w:tc>
      </w:tr>
    </w:tbl>
    <w:p w14:paraId="4FDCBEE5" w14:textId="77777777" w:rsidR="00782C7B" w:rsidRPr="00924715" w:rsidRDefault="00782C7B" w:rsidP="00782C7B">
      <w:pPr>
        <w:pStyle w:val="ProductList-Body"/>
        <w:shd w:val="clear" w:color="auto" w:fill="D9D9D9" w:themeFill="background1" w:themeFillShade="D9"/>
        <w:spacing w:before="120" w:after="120"/>
      </w:pPr>
      <w:r>
        <w:rPr>
          <w:b/>
        </w:rPr>
        <w:t>Aanvullende informatie</w:t>
      </w:r>
    </w:p>
    <w:p w14:paraId="4FDCBEE6" w14:textId="730F50B8" w:rsidR="0073317D" w:rsidRPr="00924715" w:rsidRDefault="0073317D" w:rsidP="0073317D">
      <w:pPr>
        <w:pStyle w:val="ProductList-Body"/>
      </w:pPr>
      <w:r>
        <w:rPr>
          <w:b/>
          <w:color w:val="00188F"/>
        </w:rPr>
        <w:t>Exchange Online Archiving for Exchange Server</w:t>
      </w:r>
      <w:r>
        <w:fldChar w:fldCharType="begin"/>
      </w:r>
      <w:r>
        <w:instrText>XE "Exchange Online Archiving for Exchange Server"</w:instrText>
      </w:r>
      <w:r>
        <w:fldChar w:fldCharType="end"/>
      </w:r>
    </w:p>
    <w:p w14:paraId="4FDCBEE7" w14:textId="2DB2E37F" w:rsidR="0073317D" w:rsidRPr="00924715" w:rsidRDefault="0073317D" w:rsidP="0073317D">
      <w:pPr>
        <w:pStyle w:val="ProductList-Body"/>
      </w:pPr>
      <w:r>
        <w:t>Exchange Online Archiving for Exchange Server</w:t>
      </w:r>
      <w:r>
        <w:fldChar w:fldCharType="begin"/>
      </w:r>
      <w:r>
        <w:instrText>XE "Exchange Online Archiving for Exchange Server"</w:instrText>
      </w:r>
      <w:r>
        <w:fldChar w:fldCharType="end"/>
      </w:r>
      <w:r>
        <w:t xml:space="preserve"> is een Online Dienst die Exchange Hosted Archive</w:t>
      </w:r>
      <w:r>
        <w:fldChar w:fldCharType="begin"/>
      </w:r>
      <w:r>
        <w:instrText>XE "Exchange Hosted Archive"</w:instrText>
      </w:r>
      <w:r>
        <w:fldChar w:fldCharType="end"/>
      </w:r>
      <w:r>
        <w:t xml:space="preserve"> opvolgt.</w:t>
      </w:r>
    </w:p>
    <w:p w14:paraId="4FDCBEE8" w14:textId="77777777" w:rsidR="0073317D" w:rsidRPr="00924715" w:rsidRDefault="0073317D" w:rsidP="0073317D">
      <w:pPr>
        <w:pStyle w:val="ProductList-Body"/>
      </w:pPr>
    </w:p>
    <w:p w14:paraId="4FDCBEE9" w14:textId="0E685447" w:rsidR="0073317D" w:rsidRPr="00924715" w:rsidRDefault="0073317D" w:rsidP="0073317D">
      <w:pPr>
        <w:pStyle w:val="ProductList-Body"/>
      </w:pPr>
      <w:r>
        <w:t>Als een klant Exchange Hosted Archive</w:t>
      </w:r>
      <w:r>
        <w:fldChar w:fldCharType="begin"/>
      </w:r>
      <w:r>
        <w:instrText>XE "Exchange Hosted Archive"</w:instrText>
      </w:r>
      <w:r>
        <w:fldChar w:fldCharType="end"/>
      </w:r>
      <w:r>
        <w:t xml:space="preserve"> verlengt naar Exchange Online Archiving for Exchange Server</w:t>
      </w:r>
      <w:r>
        <w:fldChar w:fldCharType="begin"/>
      </w:r>
      <w:r>
        <w:instrText>XE "Exchange Online Archiving for Exchange Server"</w:instrText>
      </w:r>
      <w:r>
        <w:fldChar w:fldCharType="end"/>
      </w:r>
      <w:r>
        <w:t xml:space="preserve"> en nog niet is overgestapt naar Exchange Online Archiving for Exchange Server, mogen de Gelicentieerde Gebruikers van de klant de dienst Exchange Hosted Archive blijven gebruiken onder</w:t>
      </w:r>
      <w:r w:rsidR="007756E8">
        <w:t> </w:t>
      </w:r>
      <w:r>
        <w:t>de voorwaarden van de PUR van maart 2011 totdat de klant overstapt naar Exchange Online Archiving for Exchange Server of totdat het abonnement van de klant op Exchange Online Archiving for Exchange Server afloopt, afhankelijk van hetgeen zich eerder voordoet.</w:t>
      </w:r>
    </w:p>
    <w:p w14:paraId="4FDCBEEA" w14:textId="77777777" w:rsidR="0073317D" w:rsidRPr="00924715" w:rsidRDefault="0073317D" w:rsidP="0073317D">
      <w:pPr>
        <w:pStyle w:val="ProductList-Body"/>
      </w:pPr>
    </w:p>
    <w:p w14:paraId="4FDCBEEB" w14:textId="3413EEBD" w:rsidR="0073317D" w:rsidRPr="00924715" w:rsidRDefault="0073317D" w:rsidP="0073317D">
      <w:pPr>
        <w:pStyle w:val="ProductList-Body"/>
      </w:pPr>
      <w:r>
        <w:rPr>
          <w:b/>
          <w:color w:val="00188F"/>
        </w:rPr>
        <w:t>Exchange Online Archiving for Exchange Server</w:t>
      </w:r>
      <w:r>
        <w:fldChar w:fldCharType="begin"/>
      </w:r>
      <w:r>
        <w:instrText>XE "Exchange Online Archiving for Exchange Server"</w:instrText>
      </w:r>
      <w:r>
        <w:fldChar w:fldCharType="end"/>
      </w:r>
      <w:r>
        <w:rPr>
          <w:b/>
          <w:color w:val="00188F"/>
        </w:rPr>
        <w:t xml:space="preserve"> A</w:t>
      </w:r>
      <w:r>
        <w:fldChar w:fldCharType="begin"/>
      </w:r>
      <w:r>
        <w:instrText>XE "Exchange Online Archiving for Exchange Server A"</w:instrText>
      </w:r>
      <w:r>
        <w:fldChar w:fldCharType="end"/>
      </w:r>
    </w:p>
    <w:p w14:paraId="4FDCBEEC" w14:textId="69CED030" w:rsidR="0073317D" w:rsidRPr="00924715" w:rsidRDefault="0073317D" w:rsidP="0073317D">
      <w:pPr>
        <w:pStyle w:val="ProductList-Body"/>
      </w:pPr>
      <w:r>
        <w:t>Academische instellingen die beschikken over Enrollment for Education Solutions en Open Value Subscription Overeenkomst voor Education Solutions, met een licentie voor Enterprise CAL Suite</w:t>
      </w:r>
      <w:r>
        <w:fldChar w:fldCharType="begin"/>
      </w:r>
      <w:r>
        <w:instrText>XE "Enterprise CAL Suite"</w:instrText>
      </w:r>
      <w:r>
        <w:fldChar w:fldCharType="end"/>
      </w:r>
      <w:r>
        <w:t xml:space="preserve"> voor hun eigen Telling Gehele Organisatie en Telling Studenten, zijn gerechtigd tot een corresponderend aantal Gebruikers-SL</w:t>
      </w:r>
      <w:r w:rsidR="0039038C">
        <w:t>’</w:t>
      </w:r>
      <w:r>
        <w:t>s voor Exchange Online Archiving for Exchange Server</w:t>
      </w:r>
      <w:r>
        <w:fldChar w:fldCharType="begin"/>
      </w:r>
      <w:r>
        <w:instrText>XE "Exchange Online Archiving for Exchange Server"</w:instrText>
      </w:r>
      <w:r>
        <w:fldChar w:fldCharType="end"/>
      </w:r>
      <w:r>
        <w:t xml:space="preserve"> A</w:t>
      </w:r>
      <w:r>
        <w:fldChar w:fldCharType="begin"/>
      </w:r>
      <w:r>
        <w:instrText>XE "Exchange Online Archiving for Exchange Server A"</w:instrText>
      </w:r>
      <w:r>
        <w:fldChar w:fldCharType="end"/>
      </w:r>
      <w:r>
        <w:t xml:space="preserve"> voor alle gebruikers die vallen onder de Telling Gehele Organisatie en Telling Studenten. Raadpleeg de productaantekening voor </w:t>
      </w:r>
      <w:hyperlink w:anchor="CALSuiteHeading" w:history="1">
        <w:r>
          <w:rPr>
            <w:rStyle w:val="Hyperlink"/>
          </w:rPr>
          <w:t>Enterprise CAL Suite</w:t>
        </w:r>
      </w:hyperlink>
      <w:r w:rsidR="00C06527">
        <w:t xml:space="preserve"> </w:t>
      </w:r>
      <w:r>
        <w:t>voor meer informatie over levering.</w:t>
      </w:r>
    </w:p>
    <w:p w14:paraId="4FDCBEED" w14:textId="77777777" w:rsidR="0073317D" w:rsidRPr="00924715" w:rsidRDefault="0073317D" w:rsidP="0073317D">
      <w:pPr>
        <w:pStyle w:val="ProductList-Body"/>
      </w:pPr>
    </w:p>
    <w:p w14:paraId="4FDCBEEE" w14:textId="3D7B04C9" w:rsidR="0073317D" w:rsidRPr="00924715" w:rsidRDefault="0073317D" w:rsidP="0073317D">
      <w:pPr>
        <w:pStyle w:val="ProductList-Body"/>
      </w:pPr>
      <w:r>
        <w:rPr>
          <w:b/>
          <w:color w:val="00188F"/>
        </w:rPr>
        <w:t>Exchange Hosted Archive</w:t>
      </w:r>
      <w:r>
        <w:fldChar w:fldCharType="begin"/>
      </w:r>
      <w:r>
        <w:instrText>XE "Exchange Hosted Archive"</w:instrText>
      </w:r>
      <w:r>
        <w:fldChar w:fldCharType="end"/>
      </w:r>
      <w:r>
        <w:rPr>
          <w:b/>
          <w:color w:val="00188F"/>
        </w:rPr>
        <w:t xml:space="preserve">, Exchange Hosted Archive Extra Storage </w:t>
      </w:r>
    </w:p>
    <w:p w14:paraId="4FDCBEEF" w14:textId="037CAE86" w:rsidR="0073317D" w:rsidRPr="00924715" w:rsidRDefault="0073317D" w:rsidP="0073317D">
      <w:pPr>
        <w:pStyle w:val="ProductList-Body"/>
      </w:pPr>
      <w:r>
        <w:t>Exchange Hosted Archive</w:t>
      </w:r>
      <w:r>
        <w:fldChar w:fldCharType="begin"/>
      </w:r>
      <w:r>
        <w:instrText>XE "Exchange Hosted Archive"</w:instrText>
      </w:r>
      <w:r>
        <w:fldChar w:fldCharType="end"/>
      </w:r>
      <w:r>
        <w:t>-klanten komen mogelijk in aanmerking voor het gebruik van de dienst onder bijzondere voorwaarden.</w:t>
      </w:r>
      <w:r w:rsidR="00E0030A">
        <w:t xml:space="preserve"> </w:t>
      </w:r>
      <w:r>
        <w:t xml:space="preserve">Zie de Product List van maart 2014 voor meer informatie </w:t>
      </w:r>
      <w:hyperlink r:id="rId54" w:history="1">
        <w:r>
          <w:rPr>
            <w:rStyle w:val="Hyperlink"/>
          </w:rPr>
          <w:t>http://go.microsoft.com/?linkid=9839207</w:t>
        </w:r>
      </w:hyperlink>
      <w:r>
        <w:t xml:space="preserve">. </w:t>
      </w:r>
    </w:p>
    <w:p w14:paraId="4FDCBEF0" w14:textId="77777777" w:rsidR="0073317D" w:rsidRPr="00924715" w:rsidRDefault="0073317D" w:rsidP="0073317D">
      <w:pPr>
        <w:pStyle w:val="ProductList-Body"/>
      </w:pPr>
    </w:p>
    <w:p w14:paraId="4FDCBEF4" w14:textId="6AAA2830" w:rsidR="0073317D" w:rsidRPr="00924715" w:rsidRDefault="0073317D" w:rsidP="0073317D">
      <w:pPr>
        <w:pStyle w:val="ProductList-Body"/>
      </w:pPr>
      <w:r>
        <w:rPr>
          <w:b/>
          <w:color w:val="00188F"/>
        </w:rPr>
        <w:t>Exchange Online Protection</w:t>
      </w:r>
      <w:r>
        <w:fldChar w:fldCharType="begin"/>
      </w:r>
      <w:r>
        <w:instrText>XE "Exchange Online Protection"</w:instrText>
      </w:r>
      <w:r>
        <w:fldChar w:fldCharType="end"/>
      </w:r>
    </w:p>
    <w:p w14:paraId="4FDCBEF5" w14:textId="7845A08E" w:rsidR="0073317D" w:rsidRPr="00924715" w:rsidRDefault="0073317D" w:rsidP="0073317D">
      <w:pPr>
        <w:pStyle w:val="ProductList-Body"/>
      </w:pPr>
      <w:r>
        <w:t>Aangezien deze Online Dienst per domein wordt geleverd, is voor alle gebruikers binnen een gedekt domein een Gebruikers-SL vereist.</w:t>
      </w:r>
      <w:r w:rsidR="00E0030A">
        <w:t xml:space="preserve"> </w:t>
      </w:r>
      <w:r>
        <w:t>Klanten die de dienst willen gebruiken voor een deel van de aanwezige gebruikers, kunnen een subdomein maken voor een meer gerichte levering.</w:t>
      </w:r>
      <w:r w:rsidR="00E0030A">
        <w:t xml:space="preserve"> </w:t>
      </w:r>
      <w:r>
        <w:t>In dat geval is alleen voor de gebruikers binnen het gedekte subdomein een Gebruikers-SL vereist.</w:t>
      </w:r>
    </w:p>
    <w:p w14:paraId="4FDCBEF6" w14:textId="77777777" w:rsidR="0073317D" w:rsidRPr="00924715" w:rsidRDefault="0073317D" w:rsidP="0073317D">
      <w:pPr>
        <w:pStyle w:val="ProductList-Body"/>
      </w:pPr>
    </w:p>
    <w:p w14:paraId="4FDCBEF7" w14:textId="3FDA25D3" w:rsidR="0073317D" w:rsidRPr="00924715" w:rsidRDefault="0073317D" w:rsidP="0073317D">
      <w:pPr>
        <w:pStyle w:val="ProductList-Body"/>
      </w:pPr>
      <w:r>
        <w:t>Academische instellingen die beschikken over Enrollment for Education Solutions en Open Value Subscription Overeenkomst voor Education Solutions, met een licentie voor Enterprise CAL Suite</w:t>
      </w:r>
      <w:r>
        <w:fldChar w:fldCharType="begin"/>
      </w:r>
      <w:r>
        <w:instrText>XE "Enterprise CAL Suite"</w:instrText>
      </w:r>
      <w:r>
        <w:fldChar w:fldCharType="end"/>
      </w:r>
      <w:r>
        <w:t xml:space="preserve"> of Exchange Enterprise CAL met Diensten, met actieve SA-dekking, hebben een volledige licentie voor Exchange Online Protection</w:t>
      </w:r>
      <w:r>
        <w:fldChar w:fldCharType="begin"/>
      </w:r>
      <w:r>
        <w:instrText>XE "Exchange Online Protection"</w:instrText>
      </w:r>
      <w:r>
        <w:fldChar w:fldCharType="end"/>
      </w:r>
      <w:r>
        <w:t xml:space="preserve"> ongeacht het aantal licenties voor Enterprise CAL Suite of Exchange Enterprise CAL met Diensten.</w:t>
      </w:r>
      <w:r w:rsidR="00E0030A">
        <w:t xml:space="preserve"> </w:t>
      </w:r>
      <w:r>
        <w:t xml:space="preserve">Raadpleeg de productaantekeningen voor </w:t>
      </w:r>
      <w:hyperlink w:anchor="CALSuiteHeading" w:history="1">
        <w:r>
          <w:rPr>
            <w:rStyle w:val="Hyperlink"/>
          </w:rPr>
          <w:t>Enterprise CAL Suite</w:t>
        </w:r>
      </w:hyperlink>
      <w:r>
        <w:t xml:space="preserve"> of </w:t>
      </w:r>
      <w:hyperlink w:anchor="ExchangeEntCALWithServ2013" w:history="1">
        <w:r>
          <w:rPr>
            <w:rStyle w:val="Hyperlink"/>
          </w:rPr>
          <w:t>Exchange Enterprise CAL met Diensten</w:t>
        </w:r>
      </w:hyperlink>
      <w:r>
        <w:t xml:space="preserve"> voor meer informatie over levering.</w:t>
      </w:r>
    </w:p>
    <w:p w14:paraId="709C9CA9" w14:textId="40E78483" w:rsidR="00450EF0" w:rsidRPr="00924715" w:rsidRDefault="00450EF0" w:rsidP="0073317D">
      <w:pPr>
        <w:pStyle w:val="ProductList-Body"/>
      </w:pPr>
    </w:p>
    <w:p w14:paraId="3001CE73" w14:textId="61625CE4" w:rsidR="00450EF0" w:rsidRPr="00924715" w:rsidRDefault="00450EF0" w:rsidP="00450EF0">
      <w:pPr>
        <w:pStyle w:val="ProductList-Body"/>
      </w:pPr>
      <w:r>
        <w:rPr>
          <w:b/>
          <w:color w:val="00188F"/>
        </w:rPr>
        <w:t>Aanvullende Gebruikers-SL</w:t>
      </w:r>
      <w:r w:rsidR="0039038C">
        <w:rPr>
          <w:b/>
          <w:color w:val="00188F"/>
        </w:rPr>
        <w:t>’</w:t>
      </w:r>
      <w:r>
        <w:rPr>
          <w:b/>
          <w:color w:val="00188F"/>
        </w:rPr>
        <w:t>s</w:t>
      </w:r>
    </w:p>
    <w:p w14:paraId="2B784B25" w14:textId="2EA59A09" w:rsidR="00450EF0" w:rsidRPr="00924715" w:rsidRDefault="00450EF0" w:rsidP="00450EF0">
      <w:pPr>
        <w:pStyle w:val="ProductList-Body"/>
      </w:pPr>
      <w:r>
        <w:t xml:space="preserve">Raadpleeg </w:t>
      </w:r>
      <w:hyperlink w:anchor="AddOn" w:history="1">
        <w:r>
          <w:rPr>
            <w:rStyle w:val="Hyperlink"/>
          </w:rPr>
          <w:t>Aanvullende Gebruikers-SL</w:t>
        </w:r>
        <w:r w:rsidR="0039038C">
          <w:rPr>
            <w:rStyle w:val="Hyperlink"/>
          </w:rPr>
          <w:t>’</w:t>
        </w:r>
        <w:r>
          <w:rPr>
            <w:rStyle w:val="Hyperlink"/>
          </w:rPr>
          <w:t>s</w:t>
        </w:r>
      </w:hyperlink>
      <w:r>
        <w:t xml:space="preserve"> in Office 365-suites voor informatie over Add-ons.</w:t>
      </w:r>
    </w:p>
    <w:p w14:paraId="4FDCBEF8" w14:textId="7478FE7B" w:rsidR="00585A48" w:rsidRPr="00924715" w:rsidRDefault="002C4F69" w:rsidP="00585A48">
      <w:pPr>
        <w:pStyle w:val="ProductList-Body"/>
        <w:shd w:val="clear" w:color="auto" w:fill="A6A6A6" w:themeFill="background1" w:themeFillShade="A6"/>
        <w:spacing w:before="120" w:after="240"/>
        <w:jc w:val="right"/>
      </w:pPr>
      <w:hyperlink w:anchor="ToC" w:history="1">
        <w:r w:rsidR="00AA05B6">
          <w:rPr>
            <w:rStyle w:val="Hyperlink"/>
            <w:sz w:val="16"/>
            <w:szCs w:val="16"/>
          </w:rPr>
          <w:t>Inhoudsopgave</w:t>
        </w:r>
      </w:hyperlink>
      <w:r w:rsidR="00AA05B6">
        <w:rPr>
          <w:sz w:val="16"/>
          <w:szCs w:val="16"/>
        </w:rPr>
        <w:t xml:space="preserve"> / </w:t>
      </w:r>
      <w:hyperlink w:anchor="ChartKey" w:history="1">
        <w:r w:rsidR="00AA05B6">
          <w:rPr>
            <w:rStyle w:val="Hyperlink"/>
            <w:sz w:val="16"/>
            <w:szCs w:val="16"/>
          </w:rPr>
          <w:t>Verklaring van het schema</w:t>
        </w:r>
      </w:hyperlink>
      <w:r w:rsidR="00AA05B6">
        <w:rPr>
          <w:sz w:val="16"/>
          <w:szCs w:val="16"/>
        </w:rPr>
        <w:t xml:space="preserve"> / </w:t>
      </w:r>
      <w:hyperlink w:anchor="Index" w:history="1">
        <w:r w:rsidR="00AA05B6">
          <w:rPr>
            <w:rStyle w:val="Hyperlink"/>
            <w:sz w:val="16"/>
            <w:szCs w:val="16"/>
          </w:rPr>
          <w:t>Index</w:t>
        </w:r>
      </w:hyperlink>
    </w:p>
    <w:p w14:paraId="4FDCBEF9" w14:textId="77777777" w:rsidR="00EE40B5" w:rsidRPr="00924715" w:rsidRDefault="00EE40B5" w:rsidP="00680B4D">
      <w:pPr>
        <w:pStyle w:val="ProductList-Offering2Heading"/>
        <w:outlineLvl w:val="2"/>
      </w:pPr>
      <w:r>
        <w:tab/>
      </w:r>
      <w:bookmarkStart w:id="1166" w:name="_Toc378147665"/>
      <w:bookmarkStart w:id="1167" w:name="_Toc378151562"/>
      <w:bookmarkStart w:id="1168" w:name="_Toc379797349"/>
      <w:bookmarkStart w:id="1169" w:name="_Toc380513371"/>
      <w:bookmarkStart w:id="1170" w:name="_Toc380655421"/>
      <w:bookmarkStart w:id="1171" w:name="Lync"/>
      <w:bookmarkStart w:id="1172" w:name="_Toc409103007"/>
      <w:r>
        <w:t>Lync Online</w:t>
      </w:r>
      <w:bookmarkEnd w:id="1166"/>
      <w:bookmarkEnd w:id="1167"/>
      <w:bookmarkEnd w:id="1168"/>
      <w:bookmarkEnd w:id="1169"/>
      <w:bookmarkEnd w:id="1170"/>
      <w:bookmarkEnd w:id="1171"/>
      <w:bookmarkEnd w:id="1172"/>
    </w:p>
    <w:tbl>
      <w:tblPr>
        <w:tblStyle w:val="TableGrid"/>
        <w:tblW w:w="1074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742E65" w14:paraId="4FDCBF05" w14:textId="77777777" w:rsidTr="002C759C">
        <w:trPr>
          <w:cantSplit/>
          <w:tblHeader/>
        </w:trPr>
        <w:tc>
          <w:tcPr>
            <w:tcW w:w="3352" w:type="dxa"/>
            <w:tcBorders>
              <w:bottom w:val="nil"/>
            </w:tcBorders>
            <w:shd w:val="clear" w:color="auto" w:fill="00188F"/>
          </w:tcPr>
          <w:p w14:paraId="4FDCBEFA" w14:textId="77777777" w:rsidR="00742E65" w:rsidRPr="00EE0836" w:rsidRDefault="00742E65"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FDCBEFB" w14:textId="31A0D058" w:rsidR="00742E65" w:rsidRPr="00EE0836" w:rsidRDefault="00742E65"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FDCBEFC" w14:textId="5A2CDE67"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“Campus en School Overeenkomst” </w:instrText>
            </w:r>
            <w:r w:rsidRPr="007C4160">
              <w:rPr>
                <w:color w:val="FFFFFF" w:themeColor="background1"/>
              </w:rPr>
              <w:fldChar w:fldCharType="separate"/>
            </w:r>
            <w:r w:rsidRPr="007C4160">
              <w:rPr>
                <w:color w:val="FFFFFF" w:themeColor="background1"/>
              </w:rPr>
              <w:t>CA/SA</w:t>
            </w:r>
            <w:r w:rsidRPr="007C4160">
              <w:rPr>
                <w:color w:val="FFFFFF" w:themeColor="background1"/>
              </w:rPr>
              <w:fldChar w:fldCharType="end"/>
            </w:r>
          </w:p>
        </w:tc>
        <w:tc>
          <w:tcPr>
            <w:tcW w:w="739" w:type="dxa"/>
            <w:shd w:val="clear" w:color="auto" w:fill="00188F"/>
            <w:vAlign w:val="center"/>
          </w:tcPr>
          <w:p w14:paraId="4FDCBEFD" w14:textId="35B56FC3"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“Enterprise Overeenkomst en Enterprise Subscription Overeenkomst.” </w:instrText>
            </w:r>
            <w:r w:rsidRPr="007C4160">
              <w:rPr>
                <w:color w:val="FFFFFF" w:themeColor="background1"/>
              </w:rPr>
              <w:fldChar w:fldCharType="separate"/>
            </w:r>
            <w:r w:rsidRPr="007C4160">
              <w:rPr>
                <w:color w:val="FFFFFF" w:themeColor="background1"/>
              </w:rPr>
              <w:t>EA/EAS</w:t>
            </w:r>
            <w:r w:rsidRPr="007C4160">
              <w:rPr>
                <w:color w:val="FFFFFF" w:themeColor="background1"/>
              </w:rPr>
              <w:fldChar w:fldCharType="end"/>
            </w:r>
          </w:p>
        </w:tc>
        <w:tc>
          <w:tcPr>
            <w:tcW w:w="739" w:type="dxa"/>
            <w:shd w:val="clear" w:color="auto" w:fill="00188F"/>
            <w:vAlign w:val="center"/>
          </w:tcPr>
          <w:p w14:paraId="4FDCBEFE" w14:textId="26EA3CBD"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“Enrollment for Education Solutions” </w:instrText>
            </w:r>
            <w:r w:rsidRPr="007C4160">
              <w:rPr>
                <w:color w:val="FFFFFF" w:themeColor="background1"/>
              </w:rPr>
              <w:fldChar w:fldCharType="separate"/>
            </w:r>
            <w:r w:rsidRPr="007C4160">
              <w:rPr>
                <w:color w:val="FFFFFF" w:themeColor="background1"/>
              </w:rPr>
              <w:t>EES</w:t>
            </w:r>
            <w:r w:rsidRPr="007C4160">
              <w:rPr>
                <w:color w:val="FFFFFF" w:themeColor="background1"/>
              </w:rPr>
              <w:fldChar w:fldCharType="end"/>
            </w:r>
          </w:p>
        </w:tc>
        <w:tc>
          <w:tcPr>
            <w:tcW w:w="739" w:type="dxa"/>
            <w:shd w:val="clear" w:color="auto" w:fill="00188F"/>
            <w:vAlign w:val="center"/>
          </w:tcPr>
          <w:p w14:paraId="4FDCBEFF" w14:textId="53FD8D40"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“Microsoft Products and Services Agreement.”  </w:instrText>
            </w:r>
            <w:r w:rsidRPr="007C4160">
              <w:rPr>
                <w:color w:val="FFFFFF" w:themeColor="background1"/>
              </w:rPr>
              <w:fldChar w:fldCharType="separate"/>
            </w:r>
            <w:r w:rsidRPr="007C4160">
              <w:rPr>
                <w:color w:val="FFFFFF" w:themeColor="background1"/>
              </w:rPr>
              <w:t>MPSA</w:t>
            </w:r>
            <w:r w:rsidRPr="007C4160">
              <w:rPr>
                <w:color w:val="FFFFFF" w:themeColor="background1"/>
              </w:rPr>
              <w:fldChar w:fldCharType="end"/>
            </w:r>
          </w:p>
        </w:tc>
        <w:tc>
          <w:tcPr>
            <w:tcW w:w="738" w:type="dxa"/>
            <w:shd w:val="clear" w:color="auto" w:fill="00188F"/>
            <w:vAlign w:val="center"/>
          </w:tcPr>
          <w:p w14:paraId="4FDCBF00" w14:textId="20071C0E"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License”  </w:instrText>
            </w:r>
            <w:r w:rsidRPr="007C4160">
              <w:rPr>
                <w:color w:val="FFFFFF" w:themeColor="background1"/>
              </w:rPr>
              <w:fldChar w:fldCharType="separate"/>
            </w:r>
            <w:r w:rsidRPr="007C4160">
              <w:rPr>
                <w:color w:val="FFFFFF" w:themeColor="background1"/>
              </w:rPr>
              <w:t>OL</w:t>
            </w:r>
            <w:r w:rsidRPr="007C4160">
              <w:rPr>
                <w:color w:val="FFFFFF" w:themeColor="background1"/>
              </w:rPr>
              <w:fldChar w:fldCharType="end"/>
            </w:r>
          </w:p>
        </w:tc>
        <w:tc>
          <w:tcPr>
            <w:tcW w:w="739" w:type="dxa"/>
            <w:shd w:val="clear" w:color="auto" w:fill="00188F"/>
            <w:vAlign w:val="center"/>
          </w:tcPr>
          <w:p w14:paraId="4FDCBF01" w14:textId="6D1C6630"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Minimum” </w:instrText>
            </w:r>
            <w:r w:rsidRPr="007C4160">
              <w:rPr>
                <w:color w:val="FFFFFF" w:themeColor="background1"/>
              </w:rPr>
              <w:fldChar w:fldCharType="separate"/>
            </w:r>
            <w:r w:rsidRPr="007C4160">
              <w:rPr>
                <w:color w:val="FFFFFF" w:themeColor="background1"/>
              </w:rPr>
              <w:t>OM</w:t>
            </w:r>
            <w:r w:rsidRPr="007C4160">
              <w:rPr>
                <w:color w:val="FFFFFF" w:themeColor="background1"/>
              </w:rPr>
              <w:fldChar w:fldCharType="end"/>
            </w:r>
          </w:p>
        </w:tc>
        <w:tc>
          <w:tcPr>
            <w:tcW w:w="739" w:type="dxa"/>
            <w:shd w:val="clear" w:color="auto" w:fill="00188F"/>
            <w:vAlign w:val="center"/>
          </w:tcPr>
          <w:p w14:paraId="4FDCBF02" w14:textId="28E33BCC"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Value en Open Value Subscription” </w:instrText>
            </w:r>
            <w:r w:rsidRPr="007C4160">
              <w:rPr>
                <w:color w:val="FFFFFF" w:themeColor="background1"/>
              </w:rPr>
              <w:fldChar w:fldCharType="separate"/>
            </w:r>
            <w:r w:rsidRPr="007C4160">
              <w:rPr>
                <w:color w:val="FFFFFF" w:themeColor="background1"/>
              </w:rPr>
              <w:t>OV/OVS</w:t>
            </w:r>
            <w:r w:rsidRPr="007C4160">
              <w:rPr>
                <w:color w:val="FFFFFF" w:themeColor="background1"/>
              </w:rPr>
              <w:fldChar w:fldCharType="end"/>
            </w:r>
          </w:p>
        </w:tc>
        <w:tc>
          <w:tcPr>
            <w:tcW w:w="739" w:type="dxa"/>
            <w:shd w:val="clear" w:color="auto" w:fill="00188F"/>
            <w:vAlign w:val="center"/>
          </w:tcPr>
          <w:p w14:paraId="4FDCBF03" w14:textId="4D6432DD"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“Select en Select Plus” </w:instrText>
            </w:r>
            <w:r w:rsidRPr="007C4160">
              <w:rPr>
                <w:color w:val="FFFFFF" w:themeColor="background1"/>
              </w:rPr>
              <w:fldChar w:fldCharType="separate"/>
            </w:r>
            <w:r w:rsidRPr="007C4160">
              <w:rPr>
                <w:color w:val="FFFFFF" w:themeColor="background1"/>
              </w:rPr>
              <w:t>S/S+</w:t>
            </w:r>
            <w:r w:rsidRPr="007C4160">
              <w:rPr>
                <w:color w:val="FFFFFF" w:themeColor="background1"/>
              </w:rPr>
              <w:fldChar w:fldCharType="end"/>
            </w:r>
          </w:p>
        </w:tc>
        <w:tc>
          <w:tcPr>
            <w:tcW w:w="739" w:type="dxa"/>
            <w:shd w:val="clear" w:color="auto" w:fill="00188F"/>
            <w:vAlign w:val="center"/>
          </w:tcPr>
          <w:p w14:paraId="4FDCBF04" w14:textId="18986DC4" w:rsidR="00742E65" w:rsidRPr="00EE0836" w:rsidRDefault="00742E65" w:rsidP="00C4636F">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C73D58" w14:paraId="4FDCBF11" w14:textId="77777777" w:rsidTr="002C759C">
        <w:trPr>
          <w:cantSplit/>
          <w:tblHeader/>
        </w:trPr>
        <w:tc>
          <w:tcPr>
            <w:tcW w:w="3352" w:type="dxa"/>
            <w:tcBorders>
              <w:top w:val="nil"/>
              <w:left w:val="nil"/>
              <w:bottom w:val="dashSmallGap" w:sz="4" w:space="0" w:color="BFBFBF" w:themeColor="background1" w:themeShade="BF"/>
              <w:right w:val="nil"/>
            </w:tcBorders>
          </w:tcPr>
          <w:p w14:paraId="4FDCBF06" w14:textId="1308B649" w:rsidR="00C73D58" w:rsidRDefault="00C73D58" w:rsidP="00F73609">
            <w:pPr>
              <w:pStyle w:val="ProductList-Offering2"/>
            </w:pPr>
            <w:bookmarkStart w:id="1173" w:name="_Toc379797350"/>
            <w:bookmarkStart w:id="1174" w:name="_Toc380513372"/>
            <w:bookmarkStart w:id="1175" w:name="_Toc380655422"/>
            <w:bookmarkStart w:id="1176" w:name="_Toc409103008"/>
            <w:r>
              <w:t>Lync Online Plan 1</w:t>
            </w:r>
            <w:r>
              <w:fldChar w:fldCharType="begin"/>
            </w:r>
            <w:r>
              <w:instrText>XE "Lync Online Plan 1"</w:instrText>
            </w:r>
            <w:r>
              <w:fldChar w:fldCharType="end"/>
            </w:r>
            <w:r>
              <w:t xml:space="preserve"> (Gebruikers-SL)</w:t>
            </w:r>
            <w:bookmarkEnd w:id="1173"/>
            <w:bookmarkEnd w:id="1174"/>
            <w:bookmarkEnd w:id="1175"/>
            <w:bookmarkEnd w:id="1176"/>
          </w:p>
        </w:tc>
        <w:tc>
          <w:tcPr>
            <w:tcW w:w="738" w:type="dxa"/>
            <w:tcBorders>
              <w:top w:val="nil"/>
              <w:left w:val="nil"/>
              <w:bottom w:val="dashSmallGap" w:sz="4" w:space="0" w:color="BFBFBF" w:themeColor="background1" w:themeShade="BF"/>
              <w:right w:val="nil"/>
            </w:tcBorders>
            <w:vAlign w:val="center"/>
          </w:tcPr>
          <w:p w14:paraId="4FDCBF07" w14:textId="77777777" w:rsidR="00C73D58" w:rsidRDefault="00C73D58"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BF08" w14:textId="77777777" w:rsidR="00C73D58" w:rsidRDefault="00C73D58" w:rsidP="00C4636F">
            <w:pPr>
              <w:pStyle w:val="ProductList-OfferingBody"/>
              <w:ind w:left="-113"/>
              <w:jc w:val="center"/>
            </w:pPr>
          </w:p>
        </w:tc>
        <w:tc>
          <w:tcPr>
            <w:tcW w:w="739" w:type="dxa"/>
            <w:shd w:val="clear" w:color="auto" w:fill="70AD47" w:themeFill="accent6"/>
            <w:vAlign w:val="center"/>
          </w:tcPr>
          <w:p w14:paraId="4FDCBF09" w14:textId="08C9541C" w:rsidR="00C73D58" w:rsidRPr="00C73D58" w:rsidRDefault="00C73D58" w:rsidP="00C4636F">
            <w:pPr>
              <w:pStyle w:val="ProductList-OfferingBody"/>
              <w:ind w:left="-113"/>
              <w:jc w:val="center"/>
            </w:pPr>
            <w:r w:rsidRPr="00C73D58">
              <w:fldChar w:fldCharType="begin"/>
            </w:r>
            <w:r w:rsidRPr="00C73D58">
              <w:instrText xml:space="preserve"> AutoTextList  \s NoStyle \t “Additioneel Product” </w:instrText>
            </w:r>
            <w:r w:rsidRPr="00C73D58">
              <w:fldChar w:fldCharType="separate"/>
            </w:r>
            <w:r w:rsidRPr="00C73D58">
              <w:t xml:space="preserve"> A </w:t>
            </w:r>
            <w:r w:rsidRPr="00C73D58">
              <w:fldChar w:fldCharType="end"/>
            </w:r>
          </w:p>
        </w:tc>
        <w:tc>
          <w:tcPr>
            <w:tcW w:w="739" w:type="dxa"/>
            <w:shd w:val="clear" w:color="auto" w:fill="BFBFBF" w:themeFill="background1" w:themeFillShade="BF"/>
            <w:vAlign w:val="center"/>
          </w:tcPr>
          <w:p w14:paraId="4FDCBF0A" w14:textId="77777777" w:rsidR="00C73D58" w:rsidRDefault="00C73D58" w:rsidP="00C4636F">
            <w:pPr>
              <w:pStyle w:val="ProductList-OfferingBody"/>
              <w:ind w:left="-113"/>
              <w:jc w:val="center"/>
            </w:pPr>
          </w:p>
        </w:tc>
        <w:tc>
          <w:tcPr>
            <w:tcW w:w="739" w:type="dxa"/>
            <w:shd w:val="clear" w:color="auto" w:fill="70AD47" w:themeFill="accent6"/>
            <w:vAlign w:val="center"/>
          </w:tcPr>
          <w:p w14:paraId="4FDCBF0B" w14:textId="77777777" w:rsidR="00C73D58" w:rsidRDefault="00C73D58" w:rsidP="00C4636F">
            <w:pPr>
              <w:pStyle w:val="ProductList-OfferingBody"/>
              <w:ind w:left="-113"/>
              <w:jc w:val="center"/>
            </w:pPr>
          </w:p>
        </w:tc>
        <w:tc>
          <w:tcPr>
            <w:tcW w:w="738" w:type="dxa"/>
            <w:shd w:val="clear" w:color="auto" w:fill="70AD47" w:themeFill="accent6"/>
            <w:vAlign w:val="center"/>
          </w:tcPr>
          <w:p w14:paraId="4FDCBF0C" w14:textId="77777777" w:rsidR="00C73D58" w:rsidRDefault="00C73D58" w:rsidP="00C4636F">
            <w:pPr>
              <w:pStyle w:val="ProductList-OfferingBody"/>
              <w:ind w:left="-113"/>
              <w:jc w:val="center"/>
            </w:pPr>
          </w:p>
        </w:tc>
        <w:tc>
          <w:tcPr>
            <w:tcW w:w="739" w:type="dxa"/>
            <w:shd w:val="clear" w:color="auto" w:fill="70AD47" w:themeFill="accent6"/>
            <w:vAlign w:val="center"/>
          </w:tcPr>
          <w:p w14:paraId="4FDCBF0D" w14:textId="39188032" w:rsidR="00C73D58" w:rsidRPr="00C73D58" w:rsidRDefault="00C73D58" w:rsidP="00C4636F">
            <w:pPr>
              <w:pStyle w:val="ProductList-OfferingBody"/>
              <w:ind w:left="-113"/>
              <w:jc w:val="center"/>
            </w:pPr>
            <w:r w:rsidRPr="00C73D58">
              <w:fldChar w:fldCharType="begin"/>
            </w:r>
            <w:r w:rsidRPr="00C73D58">
              <w:instrText xml:space="preserve"> AutoTextList  \s NoStyle \t “Open License en Open Value” </w:instrText>
            </w:r>
            <w:r w:rsidRPr="00C73D58">
              <w:fldChar w:fldCharType="separate"/>
            </w:r>
            <w:r w:rsidRPr="00C73D58">
              <w:t>OF</w:t>
            </w:r>
            <w:r w:rsidRPr="00C73D58">
              <w:fldChar w:fldCharType="end"/>
            </w:r>
          </w:p>
        </w:tc>
        <w:tc>
          <w:tcPr>
            <w:tcW w:w="739" w:type="dxa"/>
            <w:shd w:val="clear" w:color="auto" w:fill="70AD47" w:themeFill="accent6"/>
            <w:vAlign w:val="center"/>
          </w:tcPr>
          <w:p w14:paraId="4FDCBF0E" w14:textId="4EE4E89F" w:rsidR="00C73D58" w:rsidRPr="00C73D58" w:rsidRDefault="00C73D58" w:rsidP="00C4636F">
            <w:pPr>
              <w:pStyle w:val="ProductList-OfferingBody"/>
              <w:ind w:left="-113"/>
              <w:jc w:val="center"/>
            </w:pPr>
            <w:r w:rsidRPr="00C73D58">
              <w:fldChar w:fldCharType="begin"/>
            </w:r>
            <w:r w:rsidRPr="00C73D58">
              <w:instrText xml:space="preserve"> AutoTextList  \s NoStyle \t “</w:instrText>
            </w:r>
            <w:r w:rsidRPr="00C73D58">
              <w:rPr>
                <w:u w:val="single"/>
              </w:rPr>
              <w:instrText>Niet-organisatieomvattend in Open Value</w:instrText>
            </w:r>
            <w:r w:rsidRPr="00C73D58">
              <w:instrText xml:space="preserve">” </w:instrText>
            </w:r>
            <w:r w:rsidRPr="00C73D58">
              <w:fldChar w:fldCharType="separate"/>
            </w:r>
            <w:r w:rsidRPr="00C73D58">
              <w:t xml:space="preserve"> P </w:t>
            </w:r>
            <w:r w:rsidRPr="00C73D58">
              <w:fldChar w:fldCharType="end"/>
            </w:r>
          </w:p>
        </w:tc>
        <w:tc>
          <w:tcPr>
            <w:tcW w:w="739" w:type="dxa"/>
            <w:shd w:val="clear" w:color="auto" w:fill="BFBFBF" w:themeFill="background1" w:themeFillShade="BF"/>
            <w:vAlign w:val="center"/>
          </w:tcPr>
          <w:p w14:paraId="4FDCBF0F" w14:textId="77777777" w:rsidR="00C73D58" w:rsidRDefault="00C73D58" w:rsidP="00C4636F">
            <w:pPr>
              <w:pStyle w:val="ProductList-OfferingBody"/>
              <w:ind w:left="-113"/>
              <w:jc w:val="center"/>
            </w:pPr>
          </w:p>
        </w:tc>
        <w:tc>
          <w:tcPr>
            <w:tcW w:w="739" w:type="dxa"/>
            <w:shd w:val="clear" w:color="auto" w:fill="70AD47" w:themeFill="accent6"/>
            <w:vAlign w:val="center"/>
          </w:tcPr>
          <w:p w14:paraId="4FDCBF10" w14:textId="6C29E026" w:rsidR="00C73D58" w:rsidRDefault="00C73D58" w:rsidP="00C4636F">
            <w:pPr>
              <w:pStyle w:val="ProductList-OfferingBody"/>
              <w:ind w:left="-113"/>
              <w:jc w:val="center"/>
            </w:pPr>
            <w:r w:rsidRPr="00C73D58">
              <w:fldChar w:fldCharType="begin"/>
            </w:r>
            <w:r w:rsidRPr="00C73D58">
              <w:instrText xml:space="preserve"> AutoTextList  \s NoStyle \t “Additioneel Product” </w:instrText>
            </w:r>
            <w:r w:rsidRPr="00C73D58">
              <w:fldChar w:fldCharType="separate"/>
            </w:r>
            <w:r w:rsidRPr="00C73D58">
              <w:t xml:space="preserve"> A </w:t>
            </w:r>
            <w:r w:rsidRPr="00C73D58">
              <w:fldChar w:fldCharType="end"/>
            </w:r>
          </w:p>
        </w:tc>
      </w:tr>
      <w:tr w:rsidR="00C73D58" w14:paraId="4FDCBF29" w14:textId="77777777" w:rsidTr="002C759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1E" w14:textId="4B6B9E01" w:rsidR="00C73D58" w:rsidRDefault="00C73D58" w:rsidP="00F73609">
            <w:pPr>
              <w:pStyle w:val="ProductList-Offering2"/>
            </w:pPr>
            <w:bookmarkStart w:id="1177" w:name="_Toc379797351"/>
            <w:bookmarkStart w:id="1178" w:name="_Toc380513373"/>
            <w:bookmarkStart w:id="1179" w:name="_Toc380655423"/>
            <w:bookmarkStart w:id="1180" w:name="_Toc409103009"/>
            <w:r>
              <w:t>Lync Online Plan 1</w:t>
            </w:r>
            <w:r>
              <w:fldChar w:fldCharType="begin"/>
            </w:r>
            <w:r>
              <w:instrText>XE "Lync Online Plan 1"</w:instrText>
            </w:r>
            <w:r>
              <w:fldChar w:fldCharType="end"/>
            </w:r>
            <w:r>
              <w:t xml:space="preserve"> Add-on</w:t>
            </w:r>
            <w:r>
              <w:fldChar w:fldCharType="begin"/>
            </w:r>
            <w:r>
              <w:instrText>XE "Lync Online Plan 1 Add-on"</w:instrText>
            </w:r>
            <w:r>
              <w:fldChar w:fldCharType="end"/>
            </w:r>
            <w:r>
              <w:t xml:space="preserve"> (Gebruikers-SL)</w:t>
            </w:r>
            <w:bookmarkEnd w:id="1177"/>
            <w:bookmarkEnd w:id="1178"/>
            <w:bookmarkEnd w:id="1179"/>
            <w:bookmarkEnd w:id="118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F1F" w14:textId="77777777" w:rsidR="00C73D58" w:rsidRDefault="00C73D58"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20" w14:textId="77777777" w:rsidR="00C73D58" w:rsidRDefault="00C73D58" w:rsidP="00C4636F">
            <w:pPr>
              <w:pStyle w:val="ProductList-OfferingBody"/>
              <w:ind w:left="-113"/>
              <w:jc w:val="center"/>
            </w:pPr>
          </w:p>
        </w:tc>
        <w:tc>
          <w:tcPr>
            <w:tcW w:w="739" w:type="dxa"/>
            <w:shd w:val="clear" w:color="auto" w:fill="70AD47" w:themeFill="accent6"/>
            <w:vAlign w:val="center"/>
          </w:tcPr>
          <w:p w14:paraId="4FDCBF21" w14:textId="6D9B14E4" w:rsidR="00C73D58" w:rsidRDefault="00C73D58" w:rsidP="00C4636F">
            <w:pPr>
              <w:pStyle w:val="ProductList-OfferingBody"/>
              <w:ind w:left="-113"/>
              <w:jc w:val="center"/>
            </w:pPr>
            <w:r w:rsidRPr="00C73D58">
              <w:fldChar w:fldCharType="begin"/>
            </w:r>
            <w:r w:rsidRPr="00C73D58">
              <w:instrText xml:space="preserve"> AutoTextList  \s NoStyle \t “Additioneel Product” </w:instrText>
            </w:r>
            <w:r w:rsidRPr="00C73D58">
              <w:fldChar w:fldCharType="separate"/>
            </w:r>
            <w:r w:rsidRPr="00C73D58">
              <w:t xml:space="preserve"> A </w:t>
            </w:r>
            <w:r w:rsidRPr="00C73D58">
              <w:fldChar w:fldCharType="end"/>
            </w:r>
          </w:p>
        </w:tc>
        <w:tc>
          <w:tcPr>
            <w:tcW w:w="739" w:type="dxa"/>
            <w:shd w:val="clear" w:color="auto" w:fill="BFBFBF" w:themeFill="background1" w:themeFillShade="BF"/>
            <w:vAlign w:val="center"/>
          </w:tcPr>
          <w:p w14:paraId="4FDCBF22" w14:textId="77777777" w:rsidR="00C73D58" w:rsidRDefault="00C73D58" w:rsidP="00C4636F">
            <w:pPr>
              <w:pStyle w:val="ProductList-OfferingBody"/>
              <w:ind w:left="-113"/>
              <w:jc w:val="center"/>
            </w:pPr>
          </w:p>
        </w:tc>
        <w:tc>
          <w:tcPr>
            <w:tcW w:w="739" w:type="dxa"/>
            <w:shd w:val="clear" w:color="auto" w:fill="BFBFBF" w:themeFill="background1" w:themeFillShade="BF"/>
            <w:vAlign w:val="center"/>
          </w:tcPr>
          <w:p w14:paraId="4FDCBF23" w14:textId="77777777" w:rsidR="00C73D58" w:rsidRDefault="00C73D58" w:rsidP="00C4636F">
            <w:pPr>
              <w:pStyle w:val="ProductList-OfferingBody"/>
              <w:ind w:left="-113"/>
              <w:jc w:val="center"/>
            </w:pPr>
          </w:p>
        </w:tc>
        <w:tc>
          <w:tcPr>
            <w:tcW w:w="738" w:type="dxa"/>
            <w:shd w:val="clear" w:color="auto" w:fill="BFBFBF" w:themeFill="background1" w:themeFillShade="BF"/>
            <w:vAlign w:val="center"/>
          </w:tcPr>
          <w:p w14:paraId="4FDCBF24" w14:textId="77777777" w:rsidR="00C73D58" w:rsidRDefault="00C73D58" w:rsidP="00C4636F">
            <w:pPr>
              <w:pStyle w:val="ProductList-OfferingBody"/>
              <w:ind w:left="-113"/>
              <w:jc w:val="center"/>
            </w:pPr>
          </w:p>
        </w:tc>
        <w:tc>
          <w:tcPr>
            <w:tcW w:w="739" w:type="dxa"/>
            <w:shd w:val="clear" w:color="auto" w:fill="BFBFBF" w:themeFill="background1" w:themeFillShade="BF"/>
            <w:vAlign w:val="center"/>
          </w:tcPr>
          <w:p w14:paraId="4FDCBF25" w14:textId="77777777" w:rsidR="00C73D58" w:rsidRDefault="00C73D58" w:rsidP="00C4636F">
            <w:pPr>
              <w:pStyle w:val="ProductList-OfferingBody"/>
              <w:ind w:left="-113"/>
              <w:jc w:val="center"/>
            </w:pPr>
          </w:p>
        </w:tc>
        <w:tc>
          <w:tcPr>
            <w:tcW w:w="739" w:type="dxa"/>
            <w:shd w:val="clear" w:color="auto" w:fill="BFBFBF" w:themeFill="background1" w:themeFillShade="BF"/>
            <w:vAlign w:val="center"/>
          </w:tcPr>
          <w:p w14:paraId="4FDCBF26" w14:textId="77777777" w:rsidR="00C73D58" w:rsidRDefault="00C73D58" w:rsidP="00C4636F">
            <w:pPr>
              <w:pStyle w:val="ProductList-OfferingBody"/>
              <w:ind w:left="-113"/>
              <w:jc w:val="center"/>
            </w:pPr>
          </w:p>
        </w:tc>
        <w:tc>
          <w:tcPr>
            <w:tcW w:w="739" w:type="dxa"/>
            <w:shd w:val="clear" w:color="auto" w:fill="BFBFBF" w:themeFill="background1" w:themeFillShade="BF"/>
            <w:vAlign w:val="center"/>
          </w:tcPr>
          <w:p w14:paraId="4FDCBF27" w14:textId="77777777" w:rsidR="00C73D58" w:rsidRDefault="00C73D58" w:rsidP="00C4636F">
            <w:pPr>
              <w:pStyle w:val="ProductList-OfferingBody"/>
              <w:ind w:left="-113"/>
              <w:jc w:val="center"/>
            </w:pPr>
          </w:p>
        </w:tc>
        <w:tc>
          <w:tcPr>
            <w:tcW w:w="739" w:type="dxa"/>
            <w:shd w:val="clear" w:color="auto" w:fill="70AD47" w:themeFill="accent6"/>
            <w:vAlign w:val="center"/>
          </w:tcPr>
          <w:p w14:paraId="4FDCBF28" w14:textId="2DAD1219" w:rsidR="00C73D58" w:rsidRDefault="00C73D58" w:rsidP="00C4636F">
            <w:pPr>
              <w:pStyle w:val="ProductList-OfferingBody"/>
              <w:ind w:left="-113"/>
              <w:jc w:val="center"/>
            </w:pPr>
            <w:r w:rsidRPr="00C73D58">
              <w:fldChar w:fldCharType="begin"/>
            </w:r>
            <w:r w:rsidRPr="00C73D58">
              <w:instrText xml:space="preserve"> AutoTextList  \s NoStyle \t “Additioneel Product” </w:instrText>
            </w:r>
            <w:r w:rsidRPr="00C73D58">
              <w:fldChar w:fldCharType="separate"/>
            </w:r>
            <w:r w:rsidRPr="00C73D58">
              <w:t xml:space="preserve"> A </w:t>
            </w:r>
            <w:r w:rsidRPr="00C73D58">
              <w:fldChar w:fldCharType="end"/>
            </w:r>
          </w:p>
        </w:tc>
      </w:tr>
      <w:tr w:rsidR="00C73D58" w14:paraId="4FDCBF35" w14:textId="77777777" w:rsidTr="002C759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2A" w14:textId="1048CF60" w:rsidR="00C73D58" w:rsidRDefault="00C73D58" w:rsidP="00F73609">
            <w:pPr>
              <w:pStyle w:val="ProductList-Offering2"/>
            </w:pPr>
            <w:bookmarkStart w:id="1181" w:name="_Toc379797352"/>
            <w:bookmarkStart w:id="1182" w:name="_Toc380513374"/>
            <w:bookmarkStart w:id="1183" w:name="_Toc380655424"/>
            <w:bookmarkStart w:id="1184" w:name="_Toc409103010"/>
            <w:r>
              <w:t>Lync Online Plan 1G</w:t>
            </w:r>
            <w:r>
              <w:fldChar w:fldCharType="begin"/>
            </w:r>
            <w:r>
              <w:instrText>XE "Lync Online Plan 1G"</w:instrText>
            </w:r>
            <w:r>
              <w:fldChar w:fldCharType="end"/>
            </w:r>
            <w:r>
              <w:t xml:space="preserve"> (Gebruikers-SL)</w:t>
            </w:r>
            <w:bookmarkEnd w:id="1181"/>
            <w:bookmarkEnd w:id="1182"/>
            <w:bookmarkEnd w:id="1183"/>
            <w:bookmarkEnd w:id="118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F2B" w14:textId="77777777" w:rsidR="00C73D58" w:rsidRDefault="00C73D58"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2C" w14:textId="77777777" w:rsidR="00C73D58" w:rsidRDefault="00C73D58" w:rsidP="00C4636F">
            <w:pPr>
              <w:pStyle w:val="ProductList-OfferingBody"/>
              <w:ind w:left="-113"/>
              <w:jc w:val="center"/>
            </w:pPr>
          </w:p>
        </w:tc>
        <w:tc>
          <w:tcPr>
            <w:tcW w:w="739" w:type="dxa"/>
            <w:shd w:val="clear" w:color="auto" w:fill="70AD47" w:themeFill="accent6"/>
            <w:vAlign w:val="center"/>
          </w:tcPr>
          <w:p w14:paraId="4FDCBF2D" w14:textId="741397E9" w:rsidR="00C73D58" w:rsidRPr="005A0966" w:rsidRDefault="00C73D58" w:rsidP="00C4636F">
            <w:pPr>
              <w:pStyle w:val="ProductList-OfferingBody"/>
              <w:ind w:left="-113"/>
              <w:jc w:val="center"/>
            </w:pPr>
            <w:r w:rsidRPr="00C73D58">
              <w:fldChar w:fldCharType="begin"/>
            </w:r>
            <w:r w:rsidRPr="00C73D58">
              <w:instrText xml:space="preserve"> AutoTextList  \s NoStyle \t “Additioneel Product” </w:instrText>
            </w:r>
            <w:r w:rsidRPr="00C73D58">
              <w:fldChar w:fldCharType="separate"/>
            </w:r>
            <w:r w:rsidRPr="00C73D58">
              <w:t xml:space="preserve"> A </w:t>
            </w:r>
            <w:r w:rsidRPr="00C73D58">
              <w:fldChar w:fldCharType="end"/>
            </w:r>
          </w:p>
        </w:tc>
        <w:tc>
          <w:tcPr>
            <w:tcW w:w="739" w:type="dxa"/>
            <w:shd w:val="clear" w:color="auto" w:fill="BFBFBF" w:themeFill="background1" w:themeFillShade="BF"/>
            <w:vAlign w:val="center"/>
          </w:tcPr>
          <w:p w14:paraId="4FDCBF2E" w14:textId="77777777" w:rsidR="00C73D58" w:rsidRDefault="00C73D58" w:rsidP="00C4636F">
            <w:pPr>
              <w:pStyle w:val="ProductList-OfferingBody"/>
              <w:ind w:left="-113"/>
              <w:jc w:val="center"/>
            </w:pPr>
          </w:p>
        </w:tc>
        <w:tc>
          <w:tcPr>
            <w:tcW w:w="739" w:type="dxa"/>
            <w:shd w:val="clear" w:color="auto" w:fill="BFBFBF" w:themeFill="background1" w:themeFillShade="BF"/>
            <w:vAlign w:val="center"/>
          </w:tcPr>
          <w:p w14:paraId="4FDCBF2F" w14:textId="77777777" w:rsidR="00C73D58" w:rsidRDefault="00C73D58" w:rsidP="00C4636F">
            <w:pPr>
              <w:pStyle w:val="ProductList-OfferingBody"/>
              <w:ind w:left="-113"/>
              <w:jc w:val="center"/>
            </w:pPr>
          </w:p>
        </w:tc>
        <w:tc>
          <w:tcPr>
            <w:tcW w:w="738" w:type="dxa"/>
            <w:shd w:val="clear" w:color="auto" w:fill="BFBFBF" w:themeFill="background1" w:themeFillShade="BF"/>
            <w:vAlign w:val="center"/>
          </w:tcPr>
          <w:p w14:paraId="4FDCBF30" w14:textId="77777777" w:rsidR="00C73D58" w:rsidRDefault="00C73D58" w:rsidP="00C4636F">
            <w:pPr>
              <w:pStyle w:val="ProductList-OfferingBody"/>
              <w:ind w:left="-113"/>
              <w:jc w:val="center"/>
            </w:pPr>
          </w:p>
        </w:tc>
        <w:tc>
          <w:tcPr>
            <w:tcW w:w="739" w:type="dxa"/>
            <w:shd w:val="clear" w:color="auto" w:fill="BFBFBF" w:themeFill="background1" w:themeFillShade="BF"/>
            <w:vAlign w:val="center"/>
          </w:tcPr>
          <w:p w14:paraId="4FDCBF31" w14:textId="77777777" w:rsidR="00C73D58" w:rsidRDefault="00C73D58" w:rsidP="00C4636F">
            <w:pPr>
              <w:pStyle w:val="ProductList-OfferingBody"/>
              <w:ind w:left="-113"/>
              <w:jc w:val="center"/>
            </w:pPr>
          </w:p>
        </w:tc>
        <w:tc>
          <w:tcPr>
            <w:tcW w:w="739" w:type="dxa"/>
            <w:shd w:val="clear" w:color="auto" w:fill="BFBFBF" w:themeFill="background1" w:themeFillShade="BF"/>
            <w:vAlign w:val="center"/>
          </w:tcPr>
          <w:p w14:paraId="4FDCBF32" w14:textId="77777777" w:rsidR="00C73D58" w:rsidRDefault="00C73D58" w:rsidP="00C4636F">
            <w:pPr>
              <w:pStyle w:val="ProductList-OfferingBody"/>
              <w:ind w:left="-113"/>
              <w:jc w:val="center"/>
            </w:pPr>
          </w:p>
        </w:tc>
        <w:tc>
          <w:tcPr>
            <w:tcW w:w="739" w:type="dxa"/>
            <w:shd w:val="clear" w:color="auto" w:fill="BFBFBF" w:themeFill="background1" w:themeFillShade="BF"/>
            <w:vAlign w:val="center"/>
          </w:tcPr>
          <w:p w14:paraId="4FDCBF33" w14:textId="77777777" w:rsidR="00C73D58" w:rsidRDefault="00C73D58" w:rsidP="00C4636F">
            <w:pPr>
              <w:pStyle w:val="ProductList-OfferingBody"/>
              <w:ind w:left="-113"/>
              <w:jc w:val="center"/>
            </w:pPr>
          </w:p>
        </w:tc>
        <w:tc>
          <w:tcPr>
            <w:tcW w:w="739" w:type="dxa"/>
            <w:shd w:val="clear" w:color="auto" w:fill="BFBFBF" w:themeFill="background1" w:themeFillShade="BF"/>
            <w:vAlign w:val="center"/>
          </w:tcPr>
          <w:p w14:paraId="4FDCBF34" w14:textId="77777777" w:rsidR="00C73D58" w:rsidRPr="005A0966" w:rsidRDefault="00C73D58" w:rsidP="00C4636F">
            <w:pPr>
              <w:pStyle w:val="ProductList-OfferingBody"/>
              <w:ind w:left="-113"/>
              <w:jc w:val="center"/>
            </w:pPr>
          </w:p>
        </w:tc>
      </w:tr>
      <w:tr w:rsidR="00C73D58" w14:paraId="4FDCBF41" w14:textId="77777777" w:rsidTr="002C759C">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36" w14:textId="1BEF5933" w:rsidR="00C73D58" w:rsidRDefault="00C73D58" w:rsidP="00F73609">
            <w:pPr>
              <w:pStyle w:val="ProductList-Offering2"/>
            </w:pPr>
            <w:bookmarkStart w:id="1185" w:name="_Toc379797353"/>
            <w:bookmarkStart w:id="1186" w:name="_Toc380513375"/>
            <w:bookmarkStart w:id="1187" w:name="_Toc380655425"/>
            <w:bookmarkStart w:id="1188" w:name="_Toc409103011"/>
            <w:r>
              <w:t>Lync Online Plan 2</w:t>
            </w:r>
            <w:r>
              <w:fldChar w:fldCharType="begin"/>
            </w:r>
            <w:r>
              <w:instrText>XE "Lync Online Plan 2"</w:instrText>
            </w:r>
            <w:r>
              <w:fldChar w:fldCharType="end"/>
            </w:r>
            <w:r>
              <w:t xml:space="preserve"> (Gebruikers-SL)</w:t>
            </w:r>
            <w:bookmarkEnd w:id="1185"/>
            <w:bookmarkEnd w:id="1186"/>
            <w:bookmarkEnd w:id="1187"/>
            <w:bookmarkEnd w:id="118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F37" w14:textId="77777777" w:rsidR="00C73D58" w:rsidRDefault="00C73D58"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BF38" w14:textId="77777777" w:rsidR="00C73D58" w:rsidRDefault="00C73D58" w:rsidP="00C4636F">
            <w:pPr>
              <w:pStyle w:val="ProductList-OfferingBody"/>
              <w:ind w:left="-113"/>
              <w:jc w:val="center"/>
            </w:pPr>
          </w:p>
        </w:tc>
        <w:tc>
          <w:tcPr>
            <w:tcW w:w="739" w:type="dxa"/>
            <w:shd w:val="clear" w:color="auto" w:fill="70AD47" w:themeFill="accent6"/>
            <w:vAlign w:val="center"/>
          </w:tcPr>
          <w:p w14:paraId="4FDCBF39" w14:textId="57A75030" w:rsidR="00C73D58" w:rsidRDefault="00C73D58" w:rsidP="00C4636F">
            <w:pPr>
              <w:pStyle w:val="ProductList-OfferingBody"/>
              <w:ind w:left="-113"/>
              <w:jc w:val="center"/>
            </w:pPr>
            <w:r w:rsidRPr="00C73D58">
              <w:fldChar w:fldCharType="begin"/>
            </w:r>
            <w:r w:rsidRPr="00C73D58">
              <w:instrText xml:space="preserve"> AutoTextList  \s NoStyle \t “Additioneel Product” </w:instrText>
            </w:r>
            <w:r w:rsidRPr="00C73D58">
              <w:fldChar w:fldCharType="separate"/>
            </w:r>
            <w:r w:rsidRPr="00C73D58">
              <w:t xml:space="preserve"> A </w:t>
            </w:r>
            <w:r w:rsidRPr="00C73D58">
              <w:fldChar w:fldCharType="end"/>
            </w:r>
          </w:p>
        </w:tc>
        <w:tc>
          <w:tcPr>
            <w:tcW w:w="739" w:type="dxa"/>
            <w:shd w:val="clear" w:color="auto" w:fill="BFBFBF" w:themeFill="background1" w:themeFillShade="BF"/>
            <w:vAlign w:val="center"/>
          </w:tcPr>
          <w:p w14:paraId="4FDCBF3A" w14:textId="77777777" w:rsidR="00C73D58" w:rsidRDefault="00C73D58" w:rsidP="00C4636F">
            <w:pPr>
              <w:pStyle w:val="ProductList-OfferingBody"/>
              <w:ind w:left="-113"/>
              <w:jc w:val="center"/>
            </w:pPr>
          </w:p>
        </w:tc>
        <w:tc>
          <w:tcPr>
            <w:tcW w:w="739" w:type="dxa"/>
            <w:shd w:val="clear" w:color="auto" w:fill="70AD47" w:themeFill="accent6"/>
            <w:vAlign w:val="center"/>
          </w:tcPr>
          <w:p w14:paraId="4FDCBF3B" w14:textId="77777777" w:rsidR="00C73D58" w:rsidRDefault="00C73D58" w:rsidP="00C4636F">
            <w:pPr>
              <w:pStyle w:val="ProductList-OfferingBody"/>
              <w:ind w:left="-113"/>
              <w:jc w:val="center"/>
            </w:pPr>
          </w:p>
        </w:tc>
        <w:tc>
          <w:tcPr>
            <w:tcW w:w="738" w:type="dxa"/>
            <w:shd w:val="clear" w:color="auto" w:fill="70AD47" w:themeFill="accent6"/>
            <w:vAlign w:val="center"/>
          </w:tcPr>
          <w:p w14:paraId="4FDCBF3C" w14:textId="77777777" w:rsidR="00C73D58" w:rsidRDefault="00C73D58" w:rsidP="00C4636F">
            <w:pPr>
              <w:pStyle w:val="ProductList-OfferingBody"/>
              <w:ind w:left="-113"/>
              <w:jc w:val="center"/>
            </w:pPr>
          </w:p>
        </w:tc>
        <w:tc>
          <w:tcPr>
            <w:tcW w:w="739" w:type="dxa"/>
            <w:shd w:val="clear" w:color="auto" w:fill="70AD47" w:themeFill="accent6"/>
            <w:vAlign w:val="center"/>
          </w:tcPr>
          <w:p w14:paraId="4FDCBF3D" w14:textId="30F5A544" w:rsidR="00C73D58" w:rsidRDefault="00C73D58" w:rsidP="00C4636F">
            <w:pPr>
              <w:pStyle w:val="ProductList-OfferingBody"/>
              <w:ind w:left="-113"/>
              <w:jc w:val="center"/>
            </w:pPr>
            <w:r w:rsidRPr="00C73D58">
              <w:fldChar w:fldCharType="begin"/>
            </w:r>
            <w:r w:rsidRPr="00C73D58">
              <w:instrText xml:space="preserve"> AutoTextList  \s NoStyle \t “Open License en Open Value” </w:instrText>
            </w:r>
            <w:r w:rsidRPr="00C73D58">
              <w:fldChar w:fldCharType="separate"/>
            </w:r>
            <w:r w:rsidRPr="00C73D58">
              <w:t>OF</w:t>
            </w:r>
            <w:r w:rsidRPr="00C73D58">
              <w:fldChar w:fldCharType="end"/>
            </w:r>
          </w:p>
        </w:tc>
        <w:tc>
          <w:tcPr>
            <w:tcW w:w="739" w:type="dxa"/>
            <w:shd w:val="clear" w:color="auto" w:fill="70AD47" w:themeFill="accent6"/>
            <w:vAlign w:val="center"/>
          </w:tcPr>
          <w:p w14:paraId="4FDCBF3E" w14:textId="15545545" w:rsidR="00C73D58" w:rsidRDefault="00C73D58" w:rsidP="00C4636F">
            <w:pPr>
              <w:pStyle w:val="ProductList-OfferingBody"/>
              <w:ind w:left="-113"/>
              <w:jc w:val="center"/>
            </w:pPr>
            <w:r w:rsidRPr="00C73D58">
              <w:fldChar w:fldCharType="begin"/>
            </w:r>
            <w:r w:rsidRPr="00C73D58">
              <w:instrText xml:space="preserve"> AutoTextList  \s NoStyle \t “</w:instrText>
            </w:r>
            <w:r w:rsidRPr="00C73D58">
              <w:rPr>
                <w:u w:val="single"/>
              </w:rPr>
              <w:instrText>Niet-organisatieomvattend in Open Value</w:instrText>
            </w:r>
            <w:r w:rsidRPr="00C73D58">
              <w:instrText xml:space="preserve">” </w:instrText>
            </w:r>
            <w:r w:rsidRPr="00C73D58">
              <w:fldChar w:fldCharType="separate"/>
            </w:r>
            <w:r w:rsidRPr="00C73D58">
              <w:t xml:space="preserve"> P </w:t>
            </w:r>
            <w:r w:rsidRPr="00C73D58">
              <w:fldChar w:fldCharType="end"/>
            </w:r>
          </w:p>
        </w:tc>
        <w:tc>
          <w:tcPr>
            <w:tcW w:w="739" w:type="dxa"/>
            <w:shd w:val="clear" w:color="auto" w:fill="BFBFBF" w:themeFill="background1" w:themeFillShade="BF"/>
            <w:vAlign w:val="center"/>
          </w:tcPr>
          <w:p w14:paraId="4FDCBF3F" w14:textId="77777777" w:rsidR="00C73D58" w:rsidRDefault="00C73D58" w:rsidP="00C4636F">
            <w:pPr>
              <w:pStyle w:val="ProductList-OfferingBody"/>
              <w:ind w:left="-113"/>
              <w:jc w:val="center"/>
            </w:pPr>
          </w:p>
        </w:tc>
        <w:tc>
          <w:tcPr>
            <w:tcW w:w="739" w:type="dxa"/>
            <w:shd w:val="clear" w:color="auto" w:fill="70AD47" w:themeFill="accent6"/>
            <w:vAlign w:val="center"/>
          </w:tcPr>
          <w:p w14:paraId="4FDCBF40" w14:textId="68259C56" w:rsidR="00C73D58" w:rsidRDefault="00C73D58" w:rsidP="00C4636F">
            <w:pPr>
              <w:pStyle w:val="ProductList-OfferingBody"/>
              <w:ind w:left="-113"/>
              <w:jc w:val="center"/>
            </w:pPr>
            <w:r w:rsidRPr="00C73D58">
              <w:fldChar w:fldCharType="begin"/>
            </w:r>
            <w:r w:rsidRPr="00C73D58">
              <w:instrText xml:space="preserve"> AutoTextList  \s NoStyle \t “Additioneel Product” </w:instrText>
            </w:r>
            <w:r w:rsidRPr="00C73D58">
              <w:fldChar w:fldCharType="separate"/>
            </w:r>
            <w:r w:rsidRPr="00C73D58">
              <w:t xml:space="preserve"> A </w:t>
            </w:r>
            <w:r w:rsidRPr="00C73D58">
              <w:fldChar w:fldCharType="end"/>
            </w:r>
          </w:p>
        </w:tc>
      </w:tr>
      <w:tr w:rsidR="00C73D58" w14:paraId="4FDCBF59" w14:textId="77777777" w:rsidTr="002C759C">
        <w:trPr>
          <w:cantSplit/>
          <w:tblHeader/>
        </w:trPr>
        <w:tc>
          <w:tcPr>
            <w:tcW w:w="3352" w:type="dxa"/>
            <w:tcBorders>
              <w:top w:val="dashSmallGap" w:sz="4" w:space="0" w:color="BFBFBF" w:themeColor="background1" w:themeShade="BF"/>
              <w:left w:val="nil"/>
              <w:bottom w:val="nil"/>
              <w:right w:val="nil"/>
            </w:tcBorders>
          </w:tcPr>
          <w:p w14:paraId="4FDCBF4E" w14:textId="64A60106" w:rsidR="00C73D58" w:rsidRDefault="00C73D58" w:rsidP="00F73609">
            <w:pPr>
              <w:pStyle w:val="ProductList-Offering2"/>
            </w:pPr>
            <w:bookmarkStart w:id="1189" w:name="_Toc379797354"/>
            <w:bookmarkStart w:id="1190" w:name="_Toc380513376"/>
            <w:bookmarkStart w:id="1191" w:name="_Toc380655426"/>
            <w:bookmarkStart w:id="1192" w:name="_Toc409103012"/>
            <w:r>
              <w:t>Lync Online Plan 2G</w:t>
            </w:r>
            <w:r>
              <w:fldChar w:fldCharType="begin"/>
            </w:r>
            <w:r>
              <w:instrText>XE "Lync Online Plan 2G"</w:instrText>
            </w:r>
            <w:r>
              <w:fldChar w:fldCharType="end"/>
            </w:r>
            <w:r>
              <w:t xml:space="preserve"> (Gebruikers-SL)</w:t>
            </w:r>
            <w:bookmarkEnd w:id="1189"/>
            <w:bookmarkEnd w:id="1190"/>
            <w:bookmarkEnd w:id="1191"/>
            <w:bookmarkEnd w:id="1192"/>
          </w:p>
        </w:tc>
        <w:tc>
          <w:tcPr>
            <w:tcW w:w="738" w:type="dxa"/>
            <w:tcBorders>
              <w:top w:val="dashSmallGap" w:sz="4" w:space="0" w:color="BFBFBF" w:themeColor="background1" w:themeShade="BF"/>
              <w:left w:val="nil"/>
              <w:bottom w:val="nil"/>
              <w:right w:val="nil"/>
            </w:tcBorders>
            <w:shd w:val="clear" w:color="auto" w:fill="auto"/>
            <w:vAlign w:val="center"/>
          </w:tcPr>
          <w:p w14:paraId="4FDCBF4F" w14:textId="77777777" w:rsidR="00C73D58" w:rsidRDefault="00C73D58"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50" w14:textId="77777777" w:rsidR="00C73D58" w:rsidRDefault="00C73D58" w:rsidP="00C4636F">
            <w:pPr>
              <w:pStyle w:val="ProductList-OfferingBody"/>
              <w:ind w:left="-113"/>
              <w:jc w:val="center"/>
            </w:pPr>
          </w:p>
        </w:tc>
        <w:tc>
          <w:tcPr>
            <w:tcW w:w="739" w:type="dxa"/>
            <w:shd w:val="clear" w:color="auto" w:fill="70AD47" w:themeFill="accent6"/>
            <w:vAlign w:val="center"/>
          </w:tcPr>
          <w:p w14:paraId="4FDCBF51" w14:textId="72DCAB0F" w:rsidR="00C73D58" w:rsidRPr="005A0966" w:rsidRDefault="00C73D58" w:rsidP="00C4636F">
            <w:pPr>
              <w:pStyle w:val="ProductList-OfferingBody"/>
              <w:ind w:left="-113"/>
              <w:jc w:val="center"/>
            </w:pPr>
            <w:r w:rsidRPr="00C73D58">
              <w:fldChar w:fldCharType="begin"/>
            </w:r>
            <w:r w:rsidRPr="00C73D58">
              <w:instrText xml:space="preserve"> AutoTextList  \s NoStyle \t “Additioneel Product” </w:instrText>
            </w:r>
            <w:r w:rsidRPr="00C73D58">
              <w:fldChar w:fldCharType="separate"/>
            </w:r>
            <w:r w:rsidRPr="00C73D58">
              <w:t xml:space="preserve"> A </w:t>
            </w:r>
            <w:r w:rsidRPr="00C73D58">
              <w:fldChar w:fldCharType="end"/>
            </w:r>
          </w:p>
        </w:tc>
        <w:tc>
          <w:tcPr>
            <w:tcW w:w="739" w:type="dxa"/>
            <w:shd w:val="clear" w:color="auto" w:fill="BFBFBF" w:themeFill="background1" w:themeFillShade="BF"/>
            <w:vAlign w:val="center"/>
          </w:tcPr>
          <w:p w14:paraId="4FDCBF52" w14:textId="77777777" w:rsidR="00C73D58" w:rsidRDefault="00C73D58" w:rsidP="00C4636F">
            <w:pPr>
              <w:pStyle w:val="ProductList-OfferingBody"/>
              <w:ind w:left="-113"/>
              <w:jc w:val="center"/>
            </w:pPr>
          </w:p>
        </w:tc>
        <w:tc>
          <w:tcPr>
            <w:tcW w:w="739" w:type="dxa"/>
            <w:shd w:val="clear" w:color="auto" w:fill="BFBFBF" w:themeFill="background1" w:themeFillShade="BF"/>
            <w:vAlign w:val="center"/>
          </w:tcPr>
          <w:p w14:paraId="4FDCBF53" w14:textId="77777777" w:rsidR="00C73D58" w:rsidRDefault="00C73D58" w:rsidP="00C4636F">
            <w:pPr>
              <w:pStyle w:val="ProductList-OfferingBody"/>
              <w:ind w:left="-113"/>
              <w:jc w:val="center"/>
            </w:pPr>
          </w:p>
        </w:tc>
        <w:tc>
          <w:tcPr>
            <w:tcW w:w="738" w:type="dxa"/>
            <w:shd w:val="clear" w:color="auto" w:fill="BFBFBF" w:themeFill="background1" w:themeFillShade="BF"/>
            <w:vAlign w:val="center"/>
          </w:tcPr>
          <w:p w14:paraId="4FDCBF54" w14:textId="77777777" w:rsidR="00C73D58" w:rsidRDefault="00C73D58" w:rsidP="00C4636F">
            <w:pPr>
              <w:pStyle w:val="ProductList-OfferingBody"/>
              <w:ind w:left="-113"/>
              <w:jc w:val="center"/>
            </w:pPr>
          </w:p>
        </w:tc>
        <w:tc>
          <w:tcPr>
            <w:tcW w:w="739" w:type="dxa"/>
            <w:shd w:val="clear" w:color="auto" w:fill="BFBFBF" w:themeFill="background1" w:themeFillShade="BF"/>
            <w:vAlign w:val="center"/>
          </w:tcPr>
          <w:p w14:paraId="4FDCBF55" w14:textId="77777777" w:rsidR="00C73D58" w:rsidRDefault="00C73D58" w:rsidP="00C4636F">
            <w:pPr>
              <w:pStyle w:val="ProductList-OfferingBody"/>
              <w:ind w:left="-113"/>
              <w:jc w:val="center"/>
            </w:pPr>
          </w:p>
        </w:tc>
        <w:tc>
          <w:tcPr>
            <w:tcW w:w="739" w:type="dxa"/>
            <w:shd w:val="clear" w:color="auto" w:fill="BFBFBF" w:themeFill="background1" w:themeFillShade="BF"/>
            <w:vAlign w:val="center"/>
          </w:tcPr>
          <w:p w14:paraId="4FDCBF56" w14:textId="77777777" w:rsidR="00C73D58" w:rsidRDefault="00C73D58" w:rsidP="00C4636F">
            <w:pPr>
              <w:pStyle w:val="ProductList-OfferingBody"/>
              <w:ind w:left="-113"/>
              <w:jc w:val="center"/>
            </w:pPr>
          </w:p>
        </w:tc>
        <w:tc>
          <w:tcPr>
            <w:tcW w:w="739" w:type="dxa"/>
            <w:shd w:val="clear" w:color="auto" w:fill="BFBFBF" w:themeFill="background1" w:themeFillShade="BF"/>
            <w:vAlign w:val="center"/>
          </w:tcPr>
          <w:p w14:paraId="4FDCBF57" w14:textId="77777777" w:rsidR="00C73D58" w:rsidRDefault="00C73D58" w:rsidP="00C4636F">
            <w:pPr>
              <w:pStyle w:val="ProductList-OfferingBody"/>
              <w:ind w:left="-113"/>
              <w:jc w:val="center"/>
            </w:pPr>
          </w:p>
        </w:tc>
        <w:tc>
          <w:tcPr>
            <w:tcW w:w="739" w:type="dxa"/>
            <w:shd w:val="clear" w:color="auto" w:fill="BFBFBF" w:themeFill="background1" w:themeFillShade="BF"/>
            <w:vAlign w:val="center"/>
          </w:tcPr>
          <w:p w14:paraId="4FDCBF58" w14:textId="77777777" w:rsidR="00C73D58" w:rsidRPr="005A0966" w:rsidRDefault="00C73D58" w:rsidP="00C4636F">
            <w:pPr>
              <w:pStyle w:val="ProductList-OfferingBody"/>
              <w:ind w:left="-113"/>
              <w:jc w:val="center"/>
            </w:pPr>
          </w:p>
        </w:tc>
      </w:tr>
    </w:tbl>
    <w:p w14:paraId="4FDCBF5A" w14:textId="77777777" w:rsidR="00EE40B5" w:rsidRPr="00924715" w:rsidRDefault="00EE40B5"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73609" w14:paraId="4FDCBF5E" w14:textId="77777777" w:rsidTr="002C759C">
        <w:tc>
          <w:tcPr>
            <w:tcW w:w="3596" w:type="dxa"/>
          </w:tcPr>
          <w:p w14:paraId="4FDCBF5B" w14:textId="77777777" w:rsidR="00F73609" w:rsidRPr="00F73609" w:rsidRDefault="00F73609" w:rsidP="00F73609">
            <w:pPr>
              <w:pStyle w:val="ProductList-Body"/>
              <w:rPr>
                <w:b/>
              </w:rPr>
            </w:pPr>
            <w:r>
              <w:t xml:space="preserve">Reductie mogelijk: </w:t>
            </w:r>
            <w:r>
              <w:rPr>
                <w:b/>
              </w:rPr>
              <w:t>alle</w:t>
            </w:r>
          </w:p>
        </w:tc>
        <w:tc>
          <w:tcPr>
            <w:tcW w:w="3597" w:type="dxa"/>
          </w:tcPr>
          <w:p w14:paraId="4FDCBF5C" w14:textId="535B60C3" w:rsidR="00F73609" w:rsidRDefault="00F73609" w:rsidP="00DF3BB8">
            <w:pPr>
              <w:pStyle w:val="ProductList-Body"/>
              <w:spacing w:before="20" w:after="20"/>
            </w:pPr>
            <w:r>
              <w:t xml:space="preserve">Productgroep: </w:t>
            </w:r>
            <w:r>
              <w:rPr>
                <w:b/>
              </w:rPr>
              <w:t>Server</w:t>
            </w:r>
          </w:p>
        </w:tc>
        <w:tc>
          <w:tcPr>
            <w:tcW w:w="3597" w:type="dxa"/>
          </w:tcPr>
          <w:p w14:paraId="4FDCBF5D" w14:textId="739DC080" w:rsidR="00F73609" w:rsidRDefault="00F73609" w:rsidP="00F73609">
            <w:pPr>
              <w:pStyle w:val="ProductList-Body"/>
            </w:pPr>
          </w:p>
        </w:tc>
      </w:tr>
      <w:tr w:rsidR="00F73609" w14:paraId="4FDCBF62" w14:textId="77777777" w:rsidTr="002C759C">
        <w:tc>
          <w:tcPr>
            <w:tcW w:w="3596" w:type="dxa"/>
          </w:tcPr>
          <w:p w14:paraId="4FDCBF5F" w14:textId="77777777" w:rsidR="00F73609" w:rsidRPr="00F73609" w:rsidRDefault="00F73609" w:rsidP="00F73609">
            <w:pPr>
              <w:pStyle w:val="ProductList-Body"/>
              <w:rPr>
                <w:b/>
              </w:rPr>
            </w:pPr>
            <w:r>
              <w:t xml:space="preserve">True-up mogelijk: </w:t>
            </w:r>
            <w:r>
              <w:rPr>
                <w:b/>
              </w:rPr>
              <w:t>alle</w:t>
            </w:r>
          </w:p>
        </w:tc>
        <w:tc>
          <w:tcPr>
            <w:tcW w:w="3597" w:type="dxa"/>
          </w:tcPr>
          <w:p w14:paraId="4FDCBF60" w14:textId="77777777" w:rsidR="00F73609" w:rsidRDefault="00F73609" w:rsidP="00F73609">
            <w:pPr>
              <w:pStyle w:val="ProductList-Body"/>
              <w:spacing w:before="20" w:after="20"/>
            </w:pPr>
            <w:r>
              <w:t xml:space="preserve">Verlengde Looptijd mogelijk: </w:t>
            </w:r>
            <w:r>
              <w:rPr>
                <w:b/>
              </w:rPr>
              <w:t>alle</w:t>
            </w:r>
          </w:p>
        </w:tc>
        <w:tc>
          <w:tcPr>
            <w:tcW w:w="3597" w:type="dxa"/>
          </w:tcPr>
          <w:p w14:paraId="4FDCBF61" w14:textId="77777777" w:rsidR="00F73609" w:rsidRDefault="00F73609" w:rsidP="00F73609">
            <w:pPr>
              <w:pStyle w:val="ProductList-Body"/>
            </w:pPr>
          </w:p>
        </w:tc>
      </w:tr>
    </w:tbl>
    <w:p w14:paraId="4FDCBF63" w14:textId="77777777" w:rsidR="00782C7B" w:rsidRPr="00924715" w:rsidRDefault="00782C7B" w:rsidP="00782C7B">
      <w:pPr>
        <w:pStyle w:val="ProductList-Body"/>
        <w:shd w:val="clear" w:color="auto" w:fill="D9D9D9" w:themeFill="background1" w:themeFillShade="D9"/>
        <w:spacing w:before="120" w:after="120"/>
      </w:pPr>
      <w:r>
        <w:rPr>
          <w:b/>
        </w:rPr>
        <w:t>Aanvullende informatie</w:t>
      </w:r>
    </w:p>
    <w:p w14:paraId="4FDCBF64" w14:textId="7E89ACC7" w:rsidR="00782C7B" w:rsidRPr="00924715" w:rsidRDefault="00F73609" w:rsidP="00782C7B">
      <w:pPr>
        <w:pStyle w:val="ProductList-Body"/>
      </w:pPr>
      <w:r>
        <w:t>Voor toegang tot Lync Online Plan 1</w:t>
      </w:r>
      <w:r>
        <w:fldChar w:fldCharType="begin"/>
      </w:r>
      <w:r>
        <w:instrText>XE "Lync Online Plan 1"</w:instrText>
      </w:r>
      <w:r>
        <w:fldChar w:fldCharType="end"/>
      </w:r>
      <w:r>
        <w:t xml:space="preserve"> en Plan 2 vanaf een Mac-computer is de afzonderlijke aankoop en installatie van Microsoft Lync 2013</w:t>
      </w:r>
      <w:r>
        <w:fldChar w:fldCharType="begin"/>
      </w:r>
      <w:r>
        <w:instrText>XE "Lync 2013"</w:instrText>
      </w:r>
      <w:r>
        <w:fldChar w:fldCharType="end"/>
      </w:r>
      <w:r>
        <w:t xml:space="preserve"> (of</w:t>
      </w:r>
      <w:r w:rsidR="006C7B5D">
        <w:t> </w:t>
      </w:r>
      <w:r>
        <w:t>Lync</w:t>
      </w:r>
      <w:r w:rsidR="006C7B5D">
        <w:t> </w:t>
      </w:r>
      <w:r>
        <w:t>voor Mac 2011</w:t>
      </w:r>
      <w:r>
        <w:fldChar w:fldCharType="begin"/>
      </w:r>
      <w:r>
        <w:instrText>XE "Lync voor Mac 2011"</w:instrText>
      </w:r>
      <w:r>
        <w:fldChar w:fldCharType="end"/>
      </w:r>
      <w:r>
        <w:t>) vereist voor toegang tot de volledige functieset van Lync Online Plan 1 en Plan 2. Als tijdelijke aanbieding ontvangen Mac-klanten met een licentie voor Lync Online kosteloos één gelicentieerd exemplaar van Lync voor Mac 2011 bij elke evaluatie- of betaalde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w:t>
      </w:r>
      <w:r w:rsidR="00E0030A">
        <w:t xml:space="preserve"> </w:t>
      </w:r>
      <w:r>
        <w:t>Klanten kunnen de gratis Lync Basic 2013-client gebruiken voor hun Windows-eindgebruikers.</w:t>
      </w:r>
    </w:p>
    <w:p w14:paraId="5C11B64F" w14:textId="7F162145" w:rsidR="00335B97" w:rsidRPr="00924715" w:rsidRDefault="00335B97" w:rsidP="00782C7B">
      <w:pPr>
        <w:pStyle w:val="ProductList-Body"/>
      </w:pPr>
    </w:p>
    <w:p w14:paraId="45936CCC" w14:textId="50E2D31B" w:rsidR="00F910AC" w:rsidRPr="00924715" w:rsidRDefault="00450EF0" w:rsidP="00450EF0">
      <w:pPr>
        <w:pStyle w:val="ProductList-Body"/>
      </w:pPr>
      <w:r>
        <w:t xml:space="preserve">Raadpleeg </w:t>
      </w:r>
      <w:hyperlink w:anchor="AddOn" w:history="1">
        <w:r>
          <w:rPr>
            <w:rStyle w:val="Hyperlink"/>
          </w:rPr>
          <w:t>Aanvullende Gebruikers-SL</w:t>
        </w:r>
        <w:r w:rsidR="0039038C">
          <w:rPr>
            <w:rStyle w:val="Hyperlink"/>
          </w:rPr>
          <w:t>’</w:t>
        </w:r>
        <w:r>
          <w:rPr>
            <w:rStyle w:val="Hyperlink"/>
          </w:rPr>
          <w:t>s</w:t>
        </w:r>
      </w:hyperlink>
      <w:r>
        <w:t xml:space="preserve"> in Office 365-suites voor informatie over Add-ons.</w:t>
      </w:r>
    </w:p>
    <w:p w14:paraId="4FDCBF66" w14:textId="684AFC05" w:rsidR="00585A48" w:rsidRPr="00924715" w:rsidRDefault="002C4F69" w:rsidP="00585A48">
      <w:pPr>
        <w:pStyle w:val="ProductList-Body"/>
        <w:shd w:val="clear" w:color="auto" w:fill="A6A6A6" w:themeFill="background1" w:themeFillShade="A6"/>
        <w:spacing w:before="120" w:after="240"/>
        <w:jc w:val="right"/>
      </w:pPr>
      <w:hyperlink w:anchor="ToC" w:history="1">
        <w:r w:rsidR="00AA05B6">
          <w:rPr>
            <w:rStyle w:val="Hyperlink"/>
            <w:sz w:val="16"/>
            <w:szCs w:val="16"/>
          </w:rPr>
          <w:t>Inhoudsopgave</w:t>
        </w:r>
      </w:hyperlink>
      <w:r w:rsidR="00AA05B6">
        <w:rPr>
          <w:sz w:val="16"/>
          <w:szCs w:val="16"/>
        </w:rPr>
        <w:t xml:space="preserve"> / </w:t>
      </w:r>
      <w:hyperlink w:anchor="ChartKey" w:history="1">
        <w:r w:rsidR="00AA05B6">
          <w:rPr>
            <w:rStyle w:val="Hyperlink"/>
            <w:sz w:val="16"/>
            <w:szCs w:val="16"/>
          </w:rPr>
          <w:t>Verklaring van het schema</w:t>
        </w:r>
      </w:hyperlink>
      <w:r w:rsidR="00AA05B6">
        <w:rPr>
          <w:sz w:val="16"/>
          <w:szCs w:val="16"/>
        </w:rPr>
        <w:t xml:space="preserve"> / </w:t>
      </w:r>
      <w:hyperlink w:anchor="Index" w:history="1">
        <w:r w:rsidR="00AA05B6">
          <w:rPr>
            <w:rStyle w:val="Hyperlink"/>
            <w:sz w:val="16"/>
            <w:szCs w:val="16"/>
          </w:rPr>
          <w:t>Index</w:t>
        </w:r>
      </w:hyperlink>
    </w:p>
    <w:p w14:paraId="38D69B1F" w14:textId="43E704A2" w:rsidR="00405189" w:rsidRPr="00924715" w:rsidRDefault="00405189" w:rsidP="00405189">
      <w:pPr>
        <w:pStyle w:val="ProductList-Offering2Heading"/>
        <w:outlineLvl w:val="2"/>
      </w:pPr>
      <w:bookmarkStart w:id="1193" w:name="_Toc379797317"/>
      <w:r>
        <w:tab/>
      </w:r>
      <w:bookmarkStart w:id="1194" w:name="_Toc380513377"/>
      <w:bookmarkStart w:id="1195" w:name="_Toc380655427"/>
      <w:bookmarkStart w:id="1196" w:name="_Toc409103013"/>
      <w:r>
        <w:t>Office 365-toepassingen</w:t>
      </w:r>
      <w:bookmarkEnd w:id="1193"/>
      <w:bookmarkEnd w:id="1194"/>
      <w:bookmarkEnd w:id="1195"/>
      <w:bookmarkEnd w:id="1196"/>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05"/>
      </w:tblGrid>
      <w:tr w:rsidR="00742E65" w14:paraId="1182D97D" w14:textId="77777777" w:rsidTr="00C55D24">
        <w:trPr>
          <w:cantSplit/>
          <w:tblHeader/>
        </w:trPr>
        <w:tc>
          <w:tcPr>
            <w:tcW w:w="3337" w:type="dxa"/>
            <w:tcBorders>
              <w:bottom w:val="nil"/>
            </w:tcBorders>
            <w:shd w:val="clear" w:color="auto" w:fill="00188F"/>
          </w:tcPr>
          <w:p w14:paraId="1C09CFE7" w14:textId="77777777" w:rsidR="00742E65" w:rsidRPr="00EE0836" w:rsidRDefault="00742E65" w:rsidP="00FB719E">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3F798A04" w14:textId="30F797A6" w:rsidR="00742E65" w:rsidRPr="00EE0836" w:rsidRDefault="00742E65" w:rsidP="00FB719E">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34B07EAA" w14:textId="0E235EBD" w:rsidR="00742E65" w:rsidRPr="00EE0836" w:rsidRDefault="00742E65" w:rsidP="00FB719E">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“Campus en School Overeenkomst” </w:instrText>
            </w:r>
            <w:r w:rsidRPr="007C4160">
              <w:rPr>
                <w:color w:val="FFFFFF" w:themeColor="background1"/>
              </w:rPr>
              <w:fldChar w:fldCharType="separate"/>
            </w:r>
            <w:r w:rsidRPr="007C4160">
              <w:rPr>
                <w:color w:val="FFFFFF" w:themeColor="background1"/>
              </w:rPr>
              <w:t>CA/SA</w:t>
            </w:r>
            <w:r w:rsidRPr="007C4160">
              <w:rPr>
                <w:color w:val="FFFFFF" w:themeColor="background1"/>
              </w:rPr>
              <w:fldChar w:fldCharType="end"/>
            </w:r>
          </w:p>
        </w:tc>
        <w:tc>
          <w:tcPr>
            <w:tcW w:w="739" w:type="dxa"/>
            <w:shd w:val="clear" w:color="auto" w:fill="00188F"/>
            <w:vAlign w:val="center"/>
          </w:tcPr>
          <w:p w14:paraId="71F816F9" w14:textId="6622423E" w:rsidR="00742E65" w:rsidRPr="00EE0836" w:rsidRDefault="00742E65" w:rsidP="00FB719E">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“Enterprise Overeenkomst en Enterprise Subscription Overeenkomst.” </w:instrText>
            </w:r>
            <w:r w:rsidRPr="007C4160">
              <w:rPr>
                <w:color w:val="FFFFFF" w:themeColor="background1"/>
              </w:rPr>
              <w:fldChar w:fldCharType="separate"/>
            </w:r>
            <w:r w:rsidRPr="007C4160">
              <w:rPr>
                <w:color w:val="FFFFFF" w:themeColor="background1"/>
              </w:rPr>
              <w:t>EA/EAS</w:t>
            </w:r>
            <w:r w:rsidRPr="007C4160">
              <w:rPr>
                <w:color w:val="FFFFFF" w:themeColor="background1"/>
              </w:rPr>
              <w:fldChar w:fldCharType="end"/>
            </w:r>
          </w:p>
        </w:tc>
        <w:tc>
          <w:tcPr>
            <w:tcW w:w="739" w:type="dxa"/>
            <w:shd w:val="clear" w:color="auto" w:fill="00188F"/>
            <w:vAlign w:val="center"/>
          </w:tcPr>
          <w:p w14:paraId="559638C7" w14:textId="75F25DE2" w:rsidR="00742E65" w:rsidRPr="00EE0836" w:rsidRDefault="00742E65" w:rsidP="00FB719E">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“Enrollment for Education Solutions” </w:instrText>
            </w:r>
            <w:r w:rsidRPr="007C4160">
              <w:rPr>
                <w:color w:val="FFFFFF" w:themeColor="background1"/>
              </w:rPr>
              <w:fldChar w:fldCharType="separate"/>
            </w:r>
            <w:r w:rsidRPr="007C4160">
              <w:rPr>
                <w:color w:val="FFFFFF" w:themeColor="background1"/>
              </w:rPr>
              <w:t>EES</w:t>
            </w:r>
            <w:r w:rsidRPr="007C4160">
              <w:rPr>
                <w:color w:val="FFFFFF" w:themeColor="background1"/>
              </w:rPr>
              <w:fldChar w:fldCharType="end"/>
            </w:r>
          </w:p>
        </w:tc>
        <w:tc>
          <w:tcPr>
            <w:tcW w:w="739" w:type="dxa"/>
            <w:shd w:val="clear" w:color="auto" w:fill="00188F"/>
            <w:vAlign w:val="center"/>
          </w:tcPr>
          <w:p w14:paraId="7F0D20E7" w14:textId="5D40AA7F" w:rsidR="00742E65" w:rsidRPr="00EE0836" w:rsidRDefault="00742E65" w:rsidP="00FB719E">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“Microsoft Products and Services Agreement.”  </w:instrText>
            </w:r>
            <w:r w:rsidRPr="007C4160">
              <w:rPr>
                <w:color w:val="FFFFFF" w:themeColor="background1"/>
              </w:rPr>
              <w:fldChar w:fldCharType="separate"/>
            </w:r>
            <w:r w:rsidRPr="007C4160">
              <w:rPr>
                <w:color w:val="FFFFFF" w:themeColor="background1"/>
              </w:rPr>
              <w:t>MPSA</w:t>
            </w:r>
            <w:r w:rsidRPr="007C4160">
              <w:rPr>
                <w:color w:val="FFFFFF" w:themeColor="background1"/>
              </w:rPr>
              <w:fldChar w:fldCharType="end"/>
            </w:r>
          </w:p>
        </w:tc>
        <w:tc>
          <w:tcPr>
            <w:tcW w:w="738" w:type="dxa"/>
            <w:shd w:val="clear" w:color="auto" w:fill="00188F"/>
            <w:vAlign w:val="center"/>
          </w:tcPr>
          <w:p w14:paraId="35B42C5D" w14:textId="7C96FDF0" w:rsidR="00742E65" w:rsidRPr="00EE0836" w:rsidRDefault="00742E65" w:rsidP="00FB719E">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License”  </w:instrText>
            </w:r>
            <w:r w:rsidRPr="007C4160">
              <w:rPr>
                <w:color w:val="FFFFFF" w:themeColor="background1"/>
              </w:rPr>
              <w:fldChar w:fldCharType="separate"/>
            </w:r>
            <w:r w:rsidRPr="007C4160">
              <w:rPr>
                <w:color w:val="FFFFFF" w:themeColor="background1"/>
              </w:rPr>
              <w:t>OL</w:t>
            </w:r>
            <w:r w:rsidRPr="007C4160">
              <w:rPr>
                <w:color w:val="FFFFFF" w:themeColor="background1"/>
              </w:rPr>
              <w:fldChar w:fldCharType="end"/>
            </w:r>
          </w:p>
        </w:tc>
        <w:tc>
          <w:tcPr>
            <w:tcW w:w="739" w:type="dxa"/>
            <w:shd w:val="clear" w:color="auto" w:fill="00188F"/>
            <w:vAlign w:val="center"/>
          </w:tcPr>
          <w:p w14:paraId="5C16BBBB" w14:textId="4D2A81FE" w:rsidR="00742E65" w:rsidRPr="00EE0836" w:rsidRDefault="00742E65" w:rsidP="00FB719E">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Minimum” </w:instrText>
            </w:r>
            <w:r w:rsidRPr="007C4160">
              <w:rPr>
                <w:color w:val="FFFFFF" w:themeColor="background1"/>
              </w:rPr>
              <w:fldChar w:fldCharType="separate"/>
            </w:r>
            <w:r w:rsidRPr="007C4160">
              <w:rPr>
                <w:color w:val="FFFFFF" w:themeColor="background1"/>
              </w:rPr>
              <w:t>OM</w:t>
            </w:r>
            <w:r w:rsidRPr="007C4160">
              <w:rPr>
                <w:color w:val="FFFFFF" w:themeColor="background1"/>
              </w:rPr>
              <w:fldChar w:fldCharType="end"/>
            </w:r>
          </w:p>
        </w:tc>
        <w:tc>
          <w:tcPr>
            <w:tcW w:w="739" w:type="dxa"/>
            <w:shd w:val="clear" w:color="auto" w:fill="00188F"/>
            <w:vAlign w:val="center"/>
          </w:tcPr>
          <w:p w14:paraId="6F2CEDDE" w14:textId="4041E838" w:rsidR="00742E65" w:rsidRPr="00EE0836" w:rsidRDefault="00742E65" w:rsidP="00FB719E">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Value en Open Value Subscription” </w:instrText>
            </w:r>
            <w:r w:rsidRPr="007C4160">
              <w:rPr>
                <w:color w:val="FFFFFF" w:themeColor="background1"/>
              </w:rPr>
              <w:fldChar w:fldCharType="separate"/>
            </w:r>
            <w:r w:rsidRPr="007C4160">
              <w:rPr>
                <w:color w:val="FFFFFF" w:themeColor="background1"/>
              </w:rPr>
              <w:t>OV/OVS</w:t>
            </w:r>
            <w:r w:rsidRPr="007C4160">
              <w:rPr>
                <w:color w:val="FFFFFF" w:themeColor="background1"/>
              </w:rPr>
              <w:fldChar w:fldCharType="end"/>
            </w:r>
          </w:p>
        </w:tc>
        <w:tc>
          <w:tcPr>
            <w:tcW w:w="739" w:type="dxa"/>
            <w:shd w:val="clear" w:color="auto" w:fill="00188F"/>
            <w:vAlign w:val="center"/>
          </w:tcPr>
          <w:p w14:paraId="29AE3DEF" w14:textId="4BC4993B" w:rsidR="00742E65" w:rsidRPr="00EE0836" w:rsidRDefault="00742E65" w:rsidP="00FB719E">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“Select en Select Plus” </w:instrText>
            </w:r>
            <w:r w:rsidRPr="007C4160">
              <w:rPr>
                <w:color w:val="FFFFFF" w:themeColor="background1"/>
              </w:rPr>
              <w:fldChar w:fldCharType="separate"/>
            </w:r>
            <w:r w:rsidRPr="007C4160">
              <w:rPr>
                <w:color w:val="FFFFFF" w:themeColor="background1"/>
              </w:rPr>
              <w:t>S/S+</w:t>
            </w:r>
            <w:r w:rsidRPr="007C4160">
              <w:rPr>
                <w:color w:val="FFFFFF" w:themeColor="background1"/>
              </w:rPr>
              <w:fldChar w:fldCharType="end"/>
            </w:r>
          </w:p>
        </w:tc>
        <w:tc>
          <w:tcPr>
            <w:tcW w:w="805" w:type="dxa"/>
            <w:shd w:val="clear" w:color="auto" w:fill="00188F"/>
            <w:vAlign w:val="center"/>
          </w:tcPr>
          <w:p w14:paraId="1C8ABD0A" w14:textId="64735277" w:rsidR="00742E65" w:rsidRPr="00EE0836" w:rsidRDefault="00742E65" w:rsidP="00FB719E">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D315FF" w14:paraId="4948C08F" w14:textId="77777777" w:rsidTr="00C55D24">
        <w:trPr>
          <w:cantSplit/>
        </w:trPr>
        <w:tc>
          <w:tcPr>
            <w:tcW w:w="3337" w:type="dxa"/>
            <w:tcBorders>
              <w:top w:val="nil"/>
              <w:left w:val="nil"/>
              <w:bottom w:val="dashSmallGap" w:sz="4" w:space="0" w:color="BFBFBF" w:themeColor="background1" w:themeShade="BF"/>
              <w:right w:val="nil"/>
            </w:tcBorders>
          </w:tcPr>
          <w:p w14:paraId="5BEBD565" w14:textId="1BECD1AF" w:rsidR="00D315FF" w:rsidRDefault="00D315FF" w:rsidP="00237299">
            <w:pPr>
              <w:pStyle w:val="ProductList-Offering2"/>
            </w:pPr>
            <w:bookmarkStart w:id="1197" w:name="_Toc409103014"/>
            <w:r>
              <w:t>Office 365 Business</w:t>
            </w:r>
            <w:bookmarkEnd w:id="1197"/>
            <w:r>
              <w:fldChar w:fldCharType="begin"/>
            </w:r>
            <w:r>
              <w:instrText>XE "Office 365 Business"</w:instrText>
            </w:r>
            <w:r>
              <w:fldChar w:fldCharType="end"/>
            </w:r>
          </w:p>
        </w:tc>
        <w:tc>
          <w:tcPr>
            <w:tcW w:w="738" w:type="dxa"/>
            <w:tcBorders>
              <w:top w:val="nil"/>
              <w:left w:val="nil"/>
              <w:bottom w:val="dashSmallGap" w:sz="4" w:space="0" w:color="BFBFBF" w:themeColor="background1" w:themeShade="BF"/>
              <w:right w:val="nil"/>
            </w:tcBorders>
            <w:vAlign w:val="center"/>
          </w:tcPr>
          <w:p w14:paraId="0166725D" w14:textId="77777777" w:rsidR="00D315FF" w:rsidRDefault="00D315FF"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23E1820"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33306243"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62367316"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5DEA0F86" w14:textId="77777777" w:rsidR="00D315FF" w:rsidRDefault="00D315FF" w:rsidP="00237299">
            <w:pPr>
              <w:pStyle w:val="ProductList-OfferingBody"/>
              <w:ind w:left="-113"/>
              <w:jc w:val="center"/>
            </w:pPr>
          </w:p>
        </w:tc>
        <w:tc>
          <w:tcPr>
            <w:tcW w:w="738" w:type="dxa"/>
            <w:shd w:val="clear" w:color="auto" w:fill="70AD47" w:themeFill="accent6"/>
            <w:vAlign w:val="center"/>
          </w:tcPr>
          <w:p w14:paraId="77625D2B" w14:textId="77777777" w:rsidR="00D315FF" w:rsidRDefault="00D315FF" w:rsidP="00237299">
            <w:pPr>
              <w:pStyle w:val="ProductList-OfferingBody"/>
              <w:ind w:left="-113"/>
              <w:jc w:val="center"/>
            </w:pPr>
          </w:p>
        </w:tc>
        <w:tc>
          <w:tcPr>
            <w:tcW w:w="739" w:type="dxa"/>
            <w:shd w:val="clear" w:color="auto" w:fill="70AD47" w:themeFill="accent6"/>
            <w:vAlign w:val="center"/>
          </w:tcPr>
          <w:p w14:paraId="139D447E" w14:textId="645FCFBA" w:rsidR="00D315FF" w:rsidRPr="0037391A" w:rsidRDefault="0037391A" w:rsidP="00237299">
            <w:pPr>
              <w:pStyle w:val="ProductList-OfferingBody"/>
              <w:ind w:left="-113"/>
              <w:jc w:val="center"/>
              <w:rPr>
                <w:color w:val="70AD47" w:themeColor="accent6"/>
              </w:rPr>
            </w:pPr>
            <w:r w:rsidRPr="0037391A">
              <w:fldChar w:fldCharType="begin"/>
            </w:r>
            <w:r w:rsidRPr="0037391A">
              <w:instrText xml:space="preserve"> AutoTextList  \s NoStyle \t “Open License en Open Value” </w:instrText>
            </w:r>
            <w:r w:rsidRPr="0037391A">
              <w:fldChar w:fldCharType="separate"/>
            </w:r>
            <w:r w:rsidRPr="0037391A">
              <w:t>OF</w:t>
            </w:r>
            <w:r w:rsidRPr="0037391A">
              <w:fldChar w:fldCharType="end"/>
            </w:r>
          </w:p>
        </w:tc>
        <w:tc>
          <w:tcPr>
            <w:tcW w:w="739" w:type="dxa"/>
            <w:shd w:val="clear" w:color="auto" w:fill="70AD47" w:themeFill="accent6"/>
            <w:vAlign w:val="center"/>
          </w:tcPr>
          <w:p w14:paraId="135951A5" w14:textId="44A26C7E" w:rsidR="00D315FF" w:rsidRPr="0037391A" w:rsidRDefault="0037391A" w:rsidP="00D315FF">
            <w:pPr>
              <w:pStyle w:val="ProductList-OfferingBody"/>
              <w:ind w:left="-126"/>
              <w:jc w:val="center"/>
            </w:pPr>
            <w:r w:rsidRPr="0037391A">
              <w:fldChar w:fldCharType="begin"/>
            </w:r>
            <w:r w:rsidRPr="0037391A">
              <w:instrText xml:space="preserve"> AutoTextList  \s NoStyle \t “</w:instrText>
            </w:r>
            <w:r w:rsidRPr="0037391A">
              <w:rPr>
                <w:u w:val="single"/>
              </w:rPr>
              <w:instrText>Niet-organisatieomvattend in Open Value</w:instrText>
            </w:r>
            <w:r w:rsidRPr="0037391A">
              <w:instrText xml:space="preserve">” </w:instrText>
            </w:r>
            <w:r w:rsidRPr="0037391A">
              <w:fldChar w:fldCharType="separate"/>
            </w:r>
            <w:r w:rsidRPr="0037391A">
              <w:t xml:space="preserve"> P </w:t>
            </w:r>
            <w:r w:rsidRPr="0037391A">
              <w:fldChar w:fldCharType="end"/>
            </w:r>
          </w:p>
        </w:tc>
        <w:tc>
          <w:tcPr>
            <w:tcW w:w="739" w:type="dxa"/>
            <w:shd w:val="clear" w:color="auto" w:fill="BFBFBF" w:themeFill="background1" w:themeFillShade="BF"/>
            <w:vAlign w:val="center"/>
          </w:tcPr>
          <w:p w14:paraId="649DDF6F" w14:textId="77777777" w:rsidR="00D315FF" w:rsidRDefault="00D315FF" w:rsidP="00237299">
            <w:pPr>
              <w:pStyle w:val="ProductList-OfferingBody"/>
              <w:ind w:left="-113"/>
              <w:jc w:val="center"/>
            </w:pPr>
          </w:p>
        </w:tc>
        <w:tc>
          <w:tcPr>
            <w:tcW w:w="805" w:type="dxa"/>
            <w:shd w:val="clear" w:color="auto" w:fill="BFBFBF" w:themeFill="background1" w:themeFillShade="BF"/>
            <w:vAlign w:val="center"/>
          </w:tcPr>
          <w:p w14:paraId="1791A3E2" w14:textId="28C8D92D" w:rsidR="00D315FF" w:rsidRDefault="00D315FF" w:rsidP="00237299">
            <w:pPr>
              <w:pStyle w:val="ProductList-OfferingBody"/>
              <w:ind w:left="-113"/>
              <w:jc w:val="center"/>
            </w:pPr>
          </w:p>
        </w:tc>
      </w:tr>
      <w:tr w:rsidR="0037391A" w14:paraId="0350BE12" w14:textId="77777777" w:rsidTr="00C55D24">
        <w:trPr>
          <w:cantSplit/>
        </w:trPr>
        <w:tc>
          <w:tcPr>
            <w:tcW w:w="3337" w:type="dxa"/>
            <w:tcBorders>
              <w:top w:val="nil"/>
              <w:left w:val="nil"/>
              <w:bottom w:val="dashSmallGap" w:sz="4" w:space="0" w:color="BFBFBF" w:themeColor="background1" w:themeShade="BF"/>
              <w:right w:val="nil"/>
            </w:tcBorders>
          </w:tcPr>
          <w:p w14:paraId="63DE545E" w14:textId="06FACE97" w:rsidR="0037391A" w:rsidRDefault="0037391A" w:rsidP="00237299">
            <w:pPr>
              <w:pStyle w:val="ProductList-Offering2"/>
            </w:pPr>
            <w:bookmarkStart w:id="1198" w:name="_Toc379797318"/>
            <w:bookmarkStart w:id="1199" w:name="_Toc380513378"/>
            <w:bookmarkStart w:id="1200" w:name="_Toc380655428"/>
            <w:bookmarkStart w:id="1201" w:name="_Toc409103015"/>
            <w:r>
              <w:t>Office 365 ProPlus</w:t>
            </w:r>
            <w:r>
              <w:fldChar w:fldCharType="begin"/>
            </w:r>
            <w:r>
              <w:instrText>XE "Office 365 ProPlus"</w:instrText>
            </w:r>
            <w:r>
              <w:fldChar w:fldCharType="end"/>
            </w:r>
            <w:r>
              <w:t xml:space="preserve"> (Gebruikers-SL)</w:t>
            </w:r>
            <w:bookmarkEnd w:id="1198"/>
            <w:bookmarkEnd w:id="1199"/>
            <w:bookmarkEnd w:id="1200"/>
            <w:bookmarkEnd w:id="1201"/>
          </w:p>
        </w:tc>
        <w:tc>
          <w:tcPr>
            <w:tcW w:w="738" w:type="dxa"/>
            <w:tcBorders>
              <w:top w:val="nil"/>
              <w:left w:val="nil"/>
              <w:bottom w:val="dashSmallGap" w:sz="4" w:space="0" w:color="BFBFBF" w:themeColor="background1" w:themeShade="BF"/>
              <w:right w:val="nil"/>
            </w:tcBorders>
            <w:vAlign w:val="center"/>
          </w:tcPr>
          <w:p w14:paraId="635790AF" w14:textId="77777777" w:rsidR="0037391A" w:rsidRDefault="0037391A"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3156710D" w14:textId="77777777" w:rsidR="0037391A" w:rsidRDefault="0037391A" w:rsidP="00237299">
            <w:pPr>
              <w:pStyle w:val="ProductList-OfferingBody"/>
              <w:ind w:left="-113"/>
              <w:jc w:val="center"/>
            </w:pPr>
          </w:p>
        </w:tc>
        <w:tc>
          <w:tcPr>
            <w:tcW w:w="739" w:type="dxa"/>
            <w:shd w:val="clear" w:color="auto" w:fill="70AD47" w:themeFill="accent6"/>
            <w:vAlign w:val="center"/>
          </w:tcPr>
          <w:p w14:paraId="5C3BD3A4" w14:textId="5EC6A45A" w:rsidR="0037391A" w:rsidRPr="0037391A" w:rsidRDefault="0037391A" w:rsidP="00237299">
            <w:pPr>
              <w:pStyle w:val="ProductList-OfferingBody"/>
              <w:ind w:left="-113"/>
              <w:jc w:val="center"/>
            </w:pPr>
            <w:r w:rsidRPr="0037391A">
              <w:fldChar w:fldCharType="begin"/>
            </w:r>
            <w:r w:rsidRPr="0037391A">
              <w:instrText xml:space="preserve"> AutoTextList  \s NoStyle \t “Enterprise Product” </w:instrText>
            </w:r>
            <w:r w:rsidRPr="0037391A">
              <w:fldChar w:fldCharType="separate"/>
            </w:r>
            <w:r w:rsidRPr="0037391A">
              <w:t xml:space="preserve"> E </w:t>
            </w:r>
            <w:r w:rsidRPr="0037391A">
              <w:fldChar w:fldCharType="end"/>
            </w:r>
          </w:p>
        </w:tc>
        <w:tc>
          <w:tcPr>
            <w:tcW w:w="739" w:type="dxa"/>
            <w:shd w:val="clear" w:color="auto" w:fill="BFBFBF" w:themeFill="background1" w:themeFillShade="BF"/>
            <w:vAlign w:val="center"/>
          </w:tcPr>
          <w:p w14:paraId="7E332533" w14:textId="77777777" w:rsidR="0037391A" w:rsidRDefault="0037391A" w:rsidP="00237299">
            <w:pPr>
              <w:pStyle w:val="ProductList-OfferingBody"/>
              <w:ind w:left="-113"/>
              <w:jc w:val="center"/>
            </w:pPr>
          </w:p>
        </w:tc>
        <w:tc>
          <w:tcPr>
            <w:tcW w:w="739" w:type="dxa"/>
            <w:shd w:val="clear" w:color="auto" w:fill="70AD47" w:themeFill="accent6"/>
            <w:vAlign w:val="center"/>
          </w:tcPr>
          <w:p w14:paraId="0B270194" w14:textId="77777777" w:rsidR="0037391A" w:rsidRDefault="0037391A" w:rsidP="00237299">
            <w:pPr>
              <w:pStyle w:val="ProductList-OfferingBody"/>
              <w:ind w:left="-113"/>
              <w:jc w:val="center"/>
            </w:pPr>
          </w:p>
        </w:tc>
        <w:tc>
          <w:tcPr>
            <w:tcW w:w="738" w:type="dxa"/>
            <w:shd w:val="clear" w:color="auto" w:fill="70AD47" w:themeFill="accent6"/>
            <w:vAlign w:val="center"/>
          </w:tcPr>
          <w:p w14:paraId="72743B8B" w14:textId="77777777" w:rsidR="0037391A" w:rsidRDefault="0037391A" w:rsidP="00237299">
            <w:pPr>
              <w:pStyle w:val="ProductList-OfferingBody"/>
              <w:ind w:left="-113"/>
              <w:jc w:val="center"/>
            </w:pPr>
          </w:p>
        </w:tc>
        <w:tc>
          <w:tcPr>
            <w:tcW w:w="739" w:type="dxa"/>
            <w:shd w:val="clear" w:color="auto" w:fill="70AD47" w:themeFill="accent6"/>
            <w:vAlign w:val="center"/>
          </w:tcPr>
          <w:p w14:paraId="701D26D9" w14:textId="63CE0C84" w:rsidR="0037391A" w:rsidRDefault="0037391A" w:rsidP="00237299">
            <w:pPr>
              <w:pStyle w:val="ProductList-OfferingBody"/>
              <w:ind w:left="-113"/>
              <w:jc w:val="center"/>
            </w:pPr>
            <w:r w:rsidRPr="0037391A">
              <w:fldChar w:fldCharType="begin"/>
            </w:r>
            <w:r w:rsidRPr="0037391A">
              <w:instrText xml:space="preserve"> AutoTextList  \s NoStyle \t “Open License en Open Value” </w:instrText>
            </w:r>
            <w:r w:rsidRPr="0037391A">
              <w:fldChar w:fldCharType="separate"/>
            </w:r>
            <w:r w:rsidRPr="0037391A">
              <w:t>OF</w:t>
            </w:r>
            <w:r w:rsidRPr="0037391A">
              <w:fldChar w:fldCharType="end"/>
            </w:r>
          </w:p>
        </w:tc>
        <w:tc>
          <w:tcPr>
            <w:tcW w:w="739" w:type="dxa"/>
            <w:shd w:val="clear" w:color="auto" w:fill="70AD47" w:themeFill="accent6"/>
            <w:vAlign w:val="center"/>
          </w:tcPr>
          <w:p w14:paraId="29684DA4" w14:textId="2FF2A53E" w:rsidR="0037391A" w:rsidRPr="0037391A" w:rsidRDefault="0037391A" w:rsidP="004018BA">
            <w:pPr>
              <w:pStyle w:val="ProductList-OfferingBody"/>
              <w:ind w:left="-126"/>
              <w:jc w:val="center"/>
            </w:pPr>
            <w:r w:rsidRPr="0037391A">
              <w:fldChar w:fldCharType="begin"/>
            </w:r>
            <w:r w:rsidRPr="0037391A">
              <w:instrText xml:space="preserve"> AutoTextList  \s NoStyle \t “Enterprise Online Dienst” </w:instrText>
            </w:r>
            <w:r w:rsidRPr="0037391A">
              <w:fldChar w:fldCharType="separate"/>
            </w:r>
            <w:r w:rsidRPr="0037391A">
              <w:t>EO</w:t>
            </w:r>
            <w:r w:rsidRPr="0037391A">
              <w:fldChar w:fldCharType="end"/>
            </w:r>
            <w:r w:rsidRPr="0037391A">
              <w:t>,</w:t>
            </w:r>
            <w:r w:rsidRPr="0037391A">
              <w:fldChar w:fldCharType="begin"/>
            </w:r>
            <w:r w:rsidRPr="0037391A">
              <w:instrText xml:space="preserve"> AutoTextList  \s NoStyle \t “</w:instrText>
            </w:r>
            <w:r w:rsidRPr="0037391A">
              <w:rPr>
                <w:u w:val="single"/>
              </w:rPr>
              <w:instrText>Niet-organisatieomvattend in Open Value</w:instrText>
            </w:r>
            <w:r w:rsidRPr="0037391A">
              <w:instrText xml:space="preserve">” </w:instrText>
            </w:r>
            <w:r w:rsidRPr="0037391A">
              <w:fldChar w:fldCharType="separate"/>
            </w:r>
            <w:r w:rsidRPr="0037391A">
              <w:t xml:space="preserve">P </w:t>
            </w:r>
            <w:r w:rsidRPr="0037391A">
              <w:fldChar w:fldCharType="end"/>
            </w:r>
          </w:p>
        </w:tc>
        <w:tc>
          <w:tcPr>
            <w:tcW w:w="739" w:type="dxa"/>
            <w:shd w:val="clear" w:color="auto" w:fill="BFBFBF" w:themeFill="background1" w:themeFillShade="BF"/>
            <w:vAlign w:val="center"/>
          </w:tcPr>
          <w:p w14:paraId="21775B54" w14:textId="77777777" w:rsidR="0037391A" w:rsidRDefault="0037391A" w:rsidP="00237299">
            <w:pPr>
              <w:pStyle w:val="ProductList-OfferingBody"/>
              <w:ind w:left="-113"/>
              <w:jc w:val="center"/>
            </w:pPr>
          </w:p>
        </w:tc>
        <w:tc>
          <w:tcPr>
            <w:tcW w:w="805" w:type="dxa"/>
            <w:shd w:val="clear" w:color="auto" w:fill="BFBFBF" w:themeFill="background1" w:themeFillShade="BF"/>
            <w:vAlign w:val="center"/>
          </w:tcPr>
          <w:p w14:paraId="7AF77BAE" w14:textId="77777777" w:rsidR="0037391A" w:rsidRDefault="0037391A" w:rsidP="00237299">
            <w:pPr>
              <w:pStyle w:val="ProductList-OfferingBody"/>
              <w:ind w:left="-113"/>
              <w:jc w:val="center"/>
            </w:pPr>
          </w:p>
        </w:tc>
      </w:tr>
      <w:tr w:rsidR="0037391A" w14:paraId="1EEA2BDD" w14:textId="77777777" w:rsidTr="00C55D24">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B9875C1" w14:textId="0D7152D2" w:rsidR="0037391A" w:rsidRDefault="0037391A" w:rsidP="00237299">
            <w:pPr>
              <w:pStyle w:val="ProductList-Offering2"/>
            </w:pPr>
            <w:bookmarkStart w:id="1202" w:name="_Toc379797319"/>
            <w:bookmarkStart w:id="1203" w:name="_Toc380513379"/>
            <w:bookmarkStart w:id="1204" w:name="_Toc380655429"/>
            <w:bookmarkStart w:id="1205" w:name="_Toc409103016"/>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(Gebruikers-SL)</w:t>
            </w:r>
            <w:bookmarkEnd w:id="1202"/>
            <w:bookmarkEnd w:id="1203"/>
            <w:bookmarkEnd w:id="1204"/>
            <w:bookmarkEnd w:id="120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EA5651" w14:textId="7169F53F" w:rsidR="0037391A" w:rsidRDefault="0037391A"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62FE2CCD" w14:textId="5C41096C" w:rsidR="0037391A" w:rsidRDefault="0037391A" w:rsidP="00237299">
            <w:pPr>
              <w:pStyle w:val="ProductList-OfferingBody"/>
              <w:ind w:left="-113"/>
              <w:jc w:val="center"/>
            </w:pPr>
            <w:r>
              <w:t>1</w:t>
            </w:r>
          </w:p>
        </w:tc>
        <w:tc>
          <w:tcPr>
            <w:tcW w:w="739" w:type="dxa"/>
            <w:shd w:val="clear" w:color="auto" w:fill="70AD47" w:themeFill="accent6"/>
            <w:vAlign w:val="center"/>
          </w:tcPr>
          <w:p w14:paraId="4C09AA56" w14:textId="1EB57CF9" w:rsidR="0037391A" w:rsidRDefault="0037391A" w:rsidP="00237299">
            <w:pPr>
              <w:pStyle w:val="ProductList-OfferingBody"/>
              <w:ind w:left="-113"/>
              <w:jc w:val="center"/>
            </w:pPr>
            <w:r w:rsidRPr="0037391A">
              <w:fldChar w:fldCharType="begin"/>
            </w:r>
            <w:r w:rsidRPr="0037391A">
              <w:instrText xml:space="preserve"> AutoTextList  \s NoStyle \t “Enterprise Product” </w:instrText>
            </w:r>
            <w:r w:rsidRPr="0037391A">
              <w:fldChar w:fldCharType="separate"/>
            </w:r>
            <w:r w:rsidRPr="0037391A">
              <w:t xml:space="preserve"> E </w:t>
            </w:r>
            <w:r w:rsidRPr="0037391A">
              <w:fldChar w:fldCharType="end"/>
            </w:r>
          </w:p>
        </w:tc>
        <w:tc>
          <w:tcPr>
            <w:tcW w:w="739" w:type="dxa"/>
            <w:shd w:val="clear" w:color="auto" w:fill="70AD47" w:themeFill="accent6"/>
            <w:vAlign w:val="center"/>
          </w:tcPr>
          <w:p w14:paraId="29D8745E" w14:textId="343B4886" w:rsidR="0037391A" w:rsidRPr="0037391A" w:rsidRDefault="0037391A" w:rsidP="00B070CB">
            <w:pPr>
              <w:pStyle w:val="ProductList-OfferingBody"/>
              <w:ind w:left="-113"/>
              <w:jc w:val="center"/>
            </w:pPr>
            <w:r w:rsidRPr="0037391A">
              <w:fldChar w:fldCharType="begin"/>
            </w:r>
            <w:r w:rsidRPr="0037391A">
              <w:instrText xml:space="preserve"> AutoTextList  \s NoStyle \t “Additioneel Product, alleen OVS-ES” </w:instrText>
            </w:r>
            <w:r w:rsidRPr="0037391A">
              <w:fldChar w:fldCharType="separate"/>
            </w:r>
            <w:r w:rsidRPr="0037391A">
              <w:t>AV</w:t>
            </w:r>
            <w:r w:rsidRPr="0037391A">
              <w:fldChar w:fldCharType="end"/>
            </w:r>
            <w:r w:rsidRPr="0037391A">
              <w:t>,</w:t>
            </w:r>
            <w:r w:rsidRPr="0037391A">
              <w:fldChar w:fldCharType="begin"/>
            </w:r>
            <w:r w:rsidRPr="0037391A">
              <w:instrText xml:space="preserve"> AutoTextList  \s NoStyle \t “Enterprise Online Service, alleen EES”</w:instrText>
            </w:r>
            <w:r w:rsidRPr="0037391A">
              <w:fldChar w:fldCharType="separate"/>
            </w:r>
            <w:r w:rsidRPr="0037391A">
              <w:t>EE</w:t>
            </w:r>
            <w:r w:rsidRPr="0037391A">
              <w:fldChar w:fldCharType="end"/>
            </w:r>
          </w:p>
        </w:tc>
        <w:tc>
          <w:tcPr>
            <w:tcW w:w="739" w:type="dxa"/>
            <w:shd w:val="clear" w:color="auto" w:fill="BFBFBF" w:themeFill="background1" w:themeFillShade="BF"/>
            <w:vAlign w:val="center"/>
          </w:tcPr>
          <w:p w14:paraId="6FF50CCB" w14:textId="77777777" w:rsidR="0037391A" w:rsidRDefault="0037391A" w:rsidP="00237299">
            <w:pPr>
              <w:pStyle w:val="ProductList-OfferingBody"/>
              <w:ind w:left="-113"/>
              <w:jc w:val="center"/>
            </w:pPr>
          </w:p>
        </w:tc>
        <w:tc>
          <w:tcPr>
            <w:tcW w:w="738" w:type="dxa"/>
            <w:shd w:val="clear" w:color="auto" w:fill="70AD47" w:themeFill="accent6"/>
            <w:vAlign w:val="center"/>
          </w:tcPr>
          <w:p w14:paraId="26F8AF00" w14:textId="77777777" w:rsidR="0037391A" w:rsidRDefault="0037391A" w:rsidP="00237299">
            <w:pPr>
              <w:pStyle w:val="ProductList-OfferingBody"/>
              <w:ind w:left="-113"/>
              <w:jc w:val="center"/>
            </w:pPr>
          </w:p>
        </w:tc>
        <w:tc>
          <w:tcPr>
            <w:tcW w:w="739" w:type="dxa"/>
            <w:shd w:val="clear" w:color="auto" w:fill="70AD47" w:themeFill="accent6"/>
            <w:vAlign w:val="center"/>
          </w:tcPr>
          <w:p w14:paraId="2D5E522B" w14:textId="78FCAF3F" w:rsidR="0037391A" w:rsidRPr="0037391A" w:rsidRDefault="0037391A" w:rsidP="00237299">
            <w:pPr>
              <w:pStyle w:val="ProductList-OfferingBody"/>
              <w:ind w:left="-113"/>
              <w:jc w:val="center"/>
            </w:pPr>
            <w:r w:rsidRPr="0037391A">
              <w:rPr>
                <w:color w:val="000000" w:themeColor="text1"/>
              </w:rPr>
              <w:fldChar w:fldCharType="begin"/>
            </w:r>
            <w:r w:rsidRPr="0037391A">
              <w:rPr>
                <w:color w:val="000000" w:themeColor="text1"/>
              </w:rPr>
              <w:instrText xml:space="preserve"> AutoTextList  \s NoStyle \t “Open License”  </w:instrText>
            </w:r>
            <w:r w:rsidRPr="0037391A">
              <w:rPr>
                <w:color w:val="000000" w:themeColor="text1"/>
              </w:rPr>
              <w:fldChar w:fldCharType="separate"/>
            </w:r>
            <w:r w:rsidRPr="0037391A">
              <w:rPr>
                <w:color w:val="000000" w:themeColor="text1"/>
              </w:rPr>
              <w:t>OL</w:t>
            </w:r>
            <w:r w:rsidRPr="0037391A">
              <w:rPr>
                <w:color w:val="000000" w:themeColor="text1"/>
              </w:rPr>
              <w:fldChar w:fldCharType="end"/>
            </w:r>
          </w:p>
        </w:tc>
        <w:tc>
          <w:tcPr>
            <w:tcW w:w="739" w:type="dxa"/>
            <w:shd w:val="clear" w:color="auto" w:fill="70AD47" w:themeFill="accent6"/>
            <w:vAlign w:val="center"/>
          </w:tcPr>
          <w:p w14:paraId="1682F3D2" w14:textId="6B412401" w:rsidR="0037391A" w:rsidRDefault="0037391A" w:rsidP="00237299">
            <w:pPr>
              <w:pStyle w:val="ProductList-OfferingBody"/>
              <w:ind w:left="-113"/>
              <w:jc w:val="center"/>
            </w:pPr>
            <w:r w:rsidRPr="0037391A">
              <w:fldChar w:fldCharType="begin"/>
            </w:r>
            <w:r w:rsidRPr="0037391A">
              <w:instrText xml:space="preserve"> AutoTextList  \s NoStyle \t “</w:instrText>
            </w:r>
            <w:r w:rsidRPr="0037391A">
              <w:rPr>
                <w:u w:val="single"/>
              </w:rPr>
              <w:instrText>Niet-organisatieomvattend in Open Value</w:instrText>
            </w:r>
            <w:r w:rsidRPr="0037391A">
              <w:instrText xml:space="preserve">” </w:instrText>
            </w:r>
            <w:r w:rsidRPr="0037391A">
              <w:fldChar w:fldCharType="separate"/>
            </w:r>
            <w:r w:rsidRPr="0037391A">
              <w:t xml:space="preserve"> P </w:t>
            </w:r>
            <w:r w:rsidRPr="0037391A">
              <w:fldChar w:fldCharType="end"/>
            </w:r>
          </w:p>
        </w:tc>
        <w:tc>
          <w:tcPr>
            <w:tcW w:w="739" w:type="dxa"/>
            <w:shd w:val="clear" w:color="auto" w:fill="BFBFBF" w:themeFill="background1" w:themeFillShade="BF"/>
            <w:vAlign w:val="center"/>
          </w:tcPr>
          <w:p w14:paraId="38D07B9B" w14:textId="77777777" w:rsidR="0037391A" w:rsidRDefault="0037391A" w:rsidP="00237299">
            <w:pPr>
              <w:pStyle w:val="ProductList-OfferingBody"/>
              <w:ind w:left="-113"/>
              <w:jc w:val="center"/>
            </w:pPr>
          </w:p>
        </w:tc>
        <w:tc>
          <w:tcPr>
            <w:tcW w:w="805" w:type="dxa"/>
            <w:shd w:val="clear" w:color="auto" w:fill="BFBFBF" w:themeFill="background1" w:themeFillShade="BF"/>
            <w:vAlign w:val="center"/>
          </w:tcPr>
          <w:p w14:paraId="3122CB9E" w14:textId="77777777" w:rsidR="0037391A" w:rsidRDefault="0037391A" w:rsidP="00237299">
            <w:pPr>
              <w:pStyle w:val="ProductList-OfferingBody"/>
              <w:ind w:left="-113"/>
              <w:jc w:val="center"/>
            </w:pPr>
          </w:p>
        </w:tc>
      </w:tr>
      <w:tr w:rsidR="0037391A" w14:paraId="2A437791" w14:textId="77777777" w:rsidTr="00C55D24">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D91F417" w14:textId="418B2AA9" w:rsidR="0037391A" w:rsidRDefault="0037391A" w:rsidP="00D315FF">
            <w:pPr>
              <w:pStyle w:val="ProductList-Offering2"/>
            </w:pPr>
            <w:bookmarkStart w:id="1206" w:name="_Toc409103017"/>
            <w:r>
              <w:t>Office 365 ProPlus for Education (Gebruikers-SL)</w:t>
            </w:r>
            <w:bookmarkEnd w:id="120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34DE9D4" w14:textId="77777777" w:rsidR="0037391A" w:rsidRDefault="0037391A"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F102AD3" w14:textId="77777777" w:rsidR="0037391A" w:rsidRDefault="0037391A" w:rsidP="00237299">
            <w:pPr>
              <w:pStyle w:val="ProductList-OfferingBody"/>
              <w:ind w:left="-113"/>
              <w:jc w:val="center"/>
            </w:pPr>
          </w:p>
        </w:tc>
        <w:tc>
          <w:tcPr>
            <w:tcW w:w="739" w:type="dxa"/>
            <w:shd w:val="clear" w:color="auto" w:fill="BFBFBF" w:themeFill="background1" w:themeFillShade="BF"/>
            <w:vAlign w:val="center"/>
          </w:tcPr>
          <w:p w14:paraId="2A47E56D" w14:textId="77777777" w:rsidR="0037391A" w:rsidRPr="005A0966" w:rsidRDefault="0037391A" w:rsidP="00237299">
            <w:pPr>
              <w:pStyle w:val="ProductList-OfferingBody"/>
              <w:ind w:left="-113"/>
              <w:jc w:val="center"/>
            </w:pPr>
          </w:p>
        </w:tc>
        <w:tc>
          <w:tcPr>
            <w:tcW w:w="739" w:type="dxa"/>
            <w:shd w:val="clear" w:color="auto" w:fill="70AD47" w:themeFill="accent6"/>
            <w:vAlign w:val="center"/>
          </w:tcPr>
          <w:p w14:paraId="23395B58" w14:textId="005ABC24" w:rsidR="0037391A" w:rsidRDefault="0037391A" w:rsidP="00237299">
            <w:pPr>
              <w:pStyle w:val="ProductList-OfferingBody"/>
              <w:ind w:left="-113"/>
              <w:jc w:val="center"/>
            </w:pPr>
            <w:r w:rsidRPr="00C73D58">
              <w:fldChar w:fldCharType="begin"/>
            </w:r>
            <w:r w:rsidRPr="00C73D58">
              <w:instrText xml:space="preserve"> AutoTextList  \s NoStyle \t “Additioneel Product” </w:instrText>
            </w:r>
            <w:r w:rsidRPr="00C73D58">
              <w:fldChar w:fldCharType="separate"/>
            </w:r>
            <w:r w:rsidRPr="00C73D58">
              <w:t xml:space="preserve"> A </w:t>
            </w:r>
            <w:r w:rsidRPr="00C73D58">
              <w:fldChar w:fldCharType="end"/>
            </w:r>
          </w:p>
        </w:tc>
        <w:tc>
          <w:tcPr>
            <w:tcW w:w="739" w:type="dxa"/>
            <w:shd w:val="clear" w:color="auto" w:fill="BFBFBF" w:themeFill="background1" w:themeFillShade="BF"/>
            <w:vAlign w:val="center"/>
          </w:tcPr>
          <w:p w14:paraId="6A720327" w14:textId="77777777" w:rsidR="0037391A" w:rsidRDefault="0037391A" w:rsidP="00237299">
            <w:pPr>
              <w:pStyle w:val="ProductList-OfferingBody"/>
              <w:ind w:left="-113"/>
              <w:jc w:val="center"/>
            </w:pPr>
          </w:p>
        </w:tc>
        <w:tc>
          <w:tcPr>
            <w:tcW w:w="738" w:type="dxa"/>
            <w:shd w:val="clear" w:color="auto" w:fill="BFBFBF" w:themeFill="background1" w:themeFillShade="BF"/>
            <w:vAlign w:val="center"/>
          </w:tcPr>
          <w:p w14:paraId="32EFD43F" w14:textId="77777777" w:rsidR="0037391A" w:rsidRDefault="0037391A" w:rsidP="00237299">
            <w:pPr>
              <w:pStyle w:val="ProductList-OfferingBody"/>
              <w:ind w:left="-113"/>
              <w:jc w:val="center"/>
            </w:pPr>
          </w:p>
        </w:tc>
        <w:tc>
          <w:tcPr>
            <w:tcW w:w="739" w:type="dxa"/>
            <w:shd w:val="clear" w:color="auto" w:fill="BFBFBF" w:themeFill="background1" w:themeFillShade="BF"/>
            <w:vAlign w:val="center"/>
          </w:tcPr>
          <w:p w14:paraId="35AE5000" w14:textId="77777777" w:rsidR="0037391A" w:rsidRDefault="0037391A" w:rsidP="00237299">
            <w:pPr>
              <w:pStyle w:val="ProductList-OfferingBody"/>
              <w:ind w:left="-113"/>
              <w:jc w:val="center"/>
            </w:pPr>
          </w:p>
        </w:tc>
        <w:tc>
          <w:tcPr>
            <w:tcW w:w="739" w:type="dxa"/>
            <w:shd w:val="clear" w:color="auto" w:fill="BFBFBF" w:themeFill="background1" w:themeFillShade="BF"/>
            <w:vAlign w:val="center"/>
          </w:tcPr>
          <w:p w14:paraId="7B3FE50A" w14:textId="77777777" w:rsidR="0037391A" w:rsidRDefault="0037391A" w:rsidP="00237299">
            <w:pPr>
              <w:pStyle w:val="ProductList-OfferingBody"/>
              <w:ind w:left="-113"/>
              <w:jc w:val="center"/>
            </w:pPr>
          </w:p>
        </w:tc>
        <w:tc>
          <w:tcPr>
            <w:tcW w:w="739" w:type="dxa"/>
            <w:shd w:val="clear" w:color="auto" w:fill="BFBFBF" w:themeFill="background1" w:themeFillShade="BF"/>
            <w:vAlign w:val="center"/>
          </w:tcPr>
          <w:p w14:paraId="5D42B70D" w14:textId="77777777" w:rsidR="0037391A" w:rsidRDefault="0037391A" w:rsidP="00237299">
            <w:pPr>
              <w:pStyle w:val="ProductList-OfferingBody"/>
              <w:ind w:left="-113"/>
              <w:jc w:val="center"/>
            </w:pPr>
          </w:p>
        </w:tc>
        <w:tc>
          <w:tcPr>
            <w:tcW w:w="805" w:type="dxa"/>
            <w:shd w:val="clear" w:color="auto" w:fill="BFBFBF" w:themeFill="background1" w:themeFillShade="BF"/>
            <w:vAlign w:val="center"/>
          </w:tcPr>
          <w:p w14:paraId="637568D4" w14:textId="77777777" w:rsidR="0037391A" w:rsidRDefault="0037391A" w:rsidP="00237299">
            <w:pPr>
              <w:pStyle w:val="ProductList-OfferingBody"/>
              <w:ind w:left="-113"/>
              <w:jc w:val="center"/>
            </w:pPr>
          </w:p>
        </w:tc>
      </w:tr>
      <w:tr w:rsidR="0037391A" w14:paraId="5936558B" w14:textId="77777777" w:rsidTr="00C55D24">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A1915C" w14:textId="2E8AC4DB" w:rsidR="0037391A" w:rsidRDefault="0037391A" w:rsidP="00D315FF">
            <w:pPr>
              <w:pStyle w:val="ProductList-Offering2"/>
            </w:pPr>
            <w:bookmarkStart w:id="1207" w:name="_Toc379797320"/>
            <w:bookmarkStart w:id="1208" w:name="_Toc380513380"/>
            <w:bookmarkStart w:id="1209" w:name="_Toc380655430"/>
            <w:bookmarkStart w:id="1210" w:name="_Toc409103018"/>
            <w:r>
              <w:t>Office 365 ProPlus Government G</w:t>
            </w:r>
            <w:r>
              <w:fldChar w:fldCharType="begin"/>
            </w:r>
            <w:r>
              <w:instrText>XE "Office 365 ProPlus Government G"</w:instrText>
            </w:r>
            <w:r>
              <w:fldChar w:fldCharType="end"/>
            </w:r>
            <w:r>
              <w:t xml:space="preserve"> (Gebruikers-SL)</w:t>
            </w:r>
            <w:bookmarkEnd w:id="1207"/>
            <w:bookmarkEnd w:id="1208"/>
            <w:bookmarkEnd w:id="1209"/>
            <w:bookmarkEnd w:id="121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522242" w14:textId="77777777" w:rsidR="0037391A" w:rsidRDefault="0037391A"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8FB6B" w14:textId="77777777" w:rsidR="0037391A" w:rsidRDefault="0037391A" w:rsidP="00237299">
            <w:pPr>
              <w:pStyle w:val="ProductList-OfferingBody"/>
              <w:ind w:left="-113"/>
              <w:jc w:val="center"/>
            </w:pPr>
          </w:p>
        </w:tc>
        <w:tc>
          <w:tcPr>
            <w:tcW w:w="739" w:type="dxa"/>
            <w:shd w:val="clear" w:color="auto" w:fill="70AD47" w:themeFill="accent6"/>
            <w:vAlign w:val="center"/>
          </w:tcPr>
          <w:p w14:paraId="20D20F9D" w14:textId="18086F62" w:rsidR="0037391A" w:rsidRDefault="0037391A" w:rsidP="00237299">
            <w:pPr>
              <w:pStyle w:val="ProductList-OfferingBody"/>
              <w:ind w:left="-113"/>
              <w:jc w:val="center"/>
            </w:pPr>
            <w:r w:rsidRPr="0037391A">
              <w:fldChar w:fldCharType="begin"/>
            </w:r>
            <w:r w:rsidRPr="0037391A">
              <w:instrText xml:space="preserve"> AutoTextList  \s NoStyle \t “Enterprise Product” </w:instrText>
            </w:r>
            <w:r w:rsidRPr="0037391A">
              <w:fldChar w:fldCharType="separate"/>
            </w:r>
            <w:r w:rsidRPr="0037391A">
              <w:t xml:space="preserve"> E </w:t>
            </w:r>
            <w:r w:rsidRPr="0037391A">
              <w:fldChar w:fldCharType="end"/>
            </w:r>
          </w:p>
        </w:tc>
        <w:tc>
          <w:tcPr>
            <w:tcW w:w="739" w:type="dxa"/>
            <w:shd w:val="clear" w:color="auto" w:fill="BFBFBF" w:themeFill="background1" w:themeFillShade="BF"/>
            <w:vAlign w:val="center"/>
          </w:tcPr>
          <w:p w14:paraId="35ADC869" w14:textId="77777777" w:rsidR="0037391A" w:rsidRDefault="0037391A" w:rsidP="00237299">
            <w:pPr>
              <w:pStyle w:val="ProductList-OfferingBody"/>
              <w:ind w:left="-113"/>
              <w:jc w:val="center"/>
            </w:pPr>
          </w:p>
        </w:tc>
        <w:tc>
          <w:tcPr>
            <w:tcW w:w="739" w:type="dxa"/>
            <w:shd w:val="clear" w:color="auto" w:fill="BFBFBF" w:themeFill="background1" w:themeFillShade="BF"/>
            <w:vAlign w:val="center"/>
          </w:tcPr>
          <w:p w14:paraId="66EE3DD5" w14:textId="77777777" w:rsidR="0037391A" w:rsidRDefault="0037391A" w:rsidP="00237299">
            <w:pPr>
              <w:pStyle w:val="ProductList-OfferingBody"/>
              <w:ind w:left="-113"/>
              <w:jc w:val="center"/>
            </w:pPr>
          </w:p>
        </w:tc>
        <w:tc>
          <w:tcPr>
            <w:tcW w:w="738" w:type="dxa"/>
            <w:shd w:val="clear" w:color="auto" w:fill="BFBFBF" w:themeFill="background1" w:themeFillShade="BF"/>
            <w:vAlign w:val="center"/>
          </w:tcPr>
          <w:p w14:paraId="5CC6FE7A" w14:textId="77777777" w:rsidR="0037391A" w:rsidRDefault="0037391A" w:rsidP="00237299">
            <w:pPr>
              <w:pStyle w:val="ProductList-OfferingBody"/>
              <w:ind w:left="-113"/>
              <w:jc w:val="center"/>
            </w:pPr>
          </w:p>
        </w:tc>
        <w:tc>
          <w:tcPr>
            <w:tcW w:w="739" w:type="dxa"/>
            <w:shd w:val="clear" w:color="auto" w:fill="BFBFBF" w:themeFill="background1" w:themeFillShade="BF"/>
            <w:vAlign w:val="center"/>
          </w:tcPr>
          <w:p w14:paraId="591D6FF3" w14:textId="77777777" w:rsidR="0037391A" w:rsidRDefault="0037391A" w:rsidP="00237299">
            <w:pPr>
              <w:pStyle w:val="ProductList-OfferingBody"/>
              <w:ind w:left="-113"/>
              <w:jc w:val="center"/>
            </w:pPr>
          </w:p>
        </w:tc>
        <w:tc>
          <w:tcPr>
            <w:tcW w:w="739" w:type="dxa"/>
            <w:shd w:val="clear" w:color="auto" w:fill="BFBFBF" w:themeFill="background1" w:themeFillShade="BF"/>
            <w:vAlign w:val="center"/>
          </w:tcPr>
          <w:p w14:paraId="595CB11E" w14:textId="77777777" w:rsidR="0037391A" w:rsidRDefault="0037391A" w:rsidP="00237299">
            <w:pPr>
              <w:pStyle w:val="ProductList-OfferingBody"/>
              <w:ind w:left="-113"/>
              <w:jc w:val="center"/>
            </w:pPr>
          </w:p>
        </w:tc>
        <w:tc>
          <w:tcPr>
            <w:tcW w:w="739" w:type="dxa"/>
            <w:shd w:val="clear" w:color="auto" w:fill="BFBFBF" w:themeFill="background1" w:themeFillShade="BF"/>
            <w:vAlign w:val="center"/>
          </w:tcPr>
          <w:p w14:paraId="54039EB1" w14:textId="77777777" w:rsidR="0037391A" w:rsidRDefault="0037391A" w:rsidP="00237299">
            <w:pPr>
              <w:pStyle w:val="ProductList-OfferingBody"/>
              <w:ind w:left="-113"/>
              <w:jc w:val="center"/>
            </w:pPr>
          </w:p>
        </w:tc>
        <w:tc>
          <w:tcPr>
            <w:tcW w:w="805" w:type="dxa"/>
            <w:shd w:val="clear" w:color="auto" w:fill="BFBFBF" w:themeFill="background1" w:themeFillShade="BF"/>
            <w:vAlign w:val="center"/>
          </w:tcPr>
          <w:p w14:paraId="29EBE17E" w14:textId="77777777" w:rsidR="0037391A" w:rsidRDefault="0037391A" w:rsidP="00237299">
            <w:pPr>
              <w:pStyle w:val="ProductList-OfferingBody"/>
              <w:ind w:left="-113"/>
              <w:jc w:val="center"/>
            </w:pPr>
          </w:p>
        </w:tc>
      </w:tr>
      <w:tr w:rsidR="0037391A" w14:paraId="5EB14D46" w14:textId="77777777" w:rsidTr="00C55D24">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7CAD3C" w14:textId="0DC97E6D" w:rsidR="0037391A" w:rsidRDefault="0037391A" w:rsidP="00237299">
            <w:pPr>
              <w:pStyle w:val="ProductList-Offering2"/>
            </w:pPr>
            <w:bookmarkStart w:id="1211" w:name="_Toc379797321"/>
            <w:bookmarkStart w:id="1212" w:name="_Toc380513381"/>
            <w:bookmarkStart w:id="1213" w:name="_Toc380655431"/>
            <w:bookmarkStart w:id="1214" w:name="_Toc409103019"/>
            <w:r>
              <w:t>Office 365 ProPlus vanuit SA (Gebruikers-SL)</w:t>
            </w:r>
            <w:bookmarkEnd w:id="1211"/>
            <w:bookmarkEnd w:id="1212"/>
            <w:bookmarkEnd w:id="1213"/>
            <w:bookmarkEnd w:id="121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E0E9451" w14:textId="77777777" w:rsidR="0037391A" w:rsidRDefault="0037391A"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05C9FC5" w14:textId="77777777" w:rsidR="0037391A" w:rsidRDefault="0037391A" w:rsidP="00237299">
            <w:pPr>
              <w:pStyle w:val="ProductList-OfferingBody"/>
              <w:ind w:left="-113"/>
              <w:jc w:val="center"/>
            </w:pPr>
          </w:p>
        </w:tc>
        <w:tc>
          <w:tcPr>
            <w:tcW w:w="739" w:type="dxa"/>
            <w:shd w:val="clear" w:color="auto" w:fill="70AD47" w:themeFill="accent6"/>
            <w:vAlign w:val="center"/>
          </w:tcPr>
          <w:p w14:paraId="5C6A392F" w14:textId="5EBBFD8A" w:rsidR="0037391A" w:rsidRDefault="0037391A" w:rsidP="00237299">
            <w:pPr>
              <w:pStyle w:val="ProductList-OfferingBody"/>
              <w:ind w:left="-113"/>
              <w:jc w:val="center"/>
            </w:pPr>
            <w:r w:rsidRPr="0037391A">
              <w:fldChar w:fldCharType="begin"/>
            </w:r>
            <w:r w:rsidRPr="0037391A">
              <w:instrText xml:space="preserve"> AutoTextList  \s NoStyle \t “Enterprise Product” </w:instrText>
            </w:r>
            <w:r w:rsidRPr="0037391A">
              <w:fldChar w:fldCharType="separate"/>
            </w:r>
            <w:r w:rsidRPr="0037391A">
              <w:t xml:space="preserve"> E </w:t>
            </w:r>
            <w:r w:rsidRPr="0037391A">
              <w:fldChar w:fldCharType="end"/>
            </w:r>
          </w:p>
        </w:tc>
        <w:tc>
          <w:tcPr>
            <w:tcW w:w="739" w:type="dxa"/>
            <w:shd w:val="clear" w:color="auto" w:fill="BFBFBF" w:themeFill="background1" w:themeFillShade="BF"/>
            <w:vAlign w:val="center"/>
          </w:tcPr>
          <w:p w14:paraId="72209A23" w14:textId="77777777" w:rsidR="0037391A" w:rsidRDefault="0037391A" w:rsidP="00237299">
            <w:pPr>
              <w:pStyle w:val="ProductList-OfferingBody"/>
              <w:ind w:left="-113"/>
              <w:jc w:val="center"/>
            </w:pPr>
          </w:p>
        </w:tc>
        <w:tc>
          <w:tcPr>
            <w:tcW w:w="739" w:type="dxa"/>
            <w:shd w:val="clear" w:color="auto" w:fill="BFBFBF" w:themeFill="background1" w:themeFillShade="BF"/>
            <w:vAlign w:val="center"/>
          </w:tcPr>
          <w:p w14:paraId="67C6174A" w14:textId="77777777" w:rsidR="0037391A" w:rsidRDefault="0037391A" w:rsidP="00237299">
            <w:pPr>
              <w:pStyle w:val="ProductList-OfferingBody"/>
              <w:ind w:left="-113"/>
              <w:jc w:val="center"/>
            </w:pPr>
          </w:p>
        </w:tc>
        <w:tc>
          <w:tcPr>
            <w:tcW w:w="738" w:type="dxa"/>
            <w:shd w:val="clear" w:color="auto" w:fill="BFBFBF" w:themeFill="background1" w:themeFillShade="BF"/>
            <w:vAlign w:val="center"/>
          </w:tcPr>
          <w:p w14:paraId="35786559" w14:textId="77777777" w:rsidR="0037391A" w:rsidRDefault="0037391A" w:rsidP="00237299">
            <w:pPr>
              <w:pStyle w:val="ProductList-OfferingBody"/>
              <w:ind w:left="-113"/>
              <w:jc w:val="center"/>
            </w:pPr>
          </w:p>
        </w:tc>
        <w:tc>
          <w:tcPr>
            <w:tcW w:w="739" w:type="dxa"/>
            <w:shd w:val="clear" w:color="auto" w:fill="BFBFBF" w:themeFill="background1" w:themeFillShade="BF"/>
            <w:vAlign w:val="center"/>
          </w:tcPr>
          <w:p w14:paraId="66D4DDA6" w14:textId="2F1C4979" w:rsidR="0037391A" w:rsidRDefault="0037391A" w:rsidP="00237299">
            <w:pPr>
              <w:pStyle w:val="ProductList-OfferingBody"/>
              <w:ind w:left="-113"/>
              <w:jc w:val="center"/>
            </w:pPr>
          </w:p>
        </w:tc>
        <w:tc>
          <w:tcPr>
            <w:tcW w:w="739" w:type="dxa"/>
            <w:shd w:val="clear" w:color="auto" w:fill="BFBFBF" w:themeFill="background1" w:themeFillShade="BF"/>
            <w:vAlign w:val="center"/>
          </w:tcPr>
          <w:p w14:paraId="0F480CBD" w14:textId="77777777" w:rsidR="0037391A" w:rsidRDefault="0037391A" w:rsidP="00237299">
            <w:pPr>
              <w:pStyle w:val="ProductList-OfferingBody"/>
              <w:ind w:left="-113"/>
              <w:jc w:val="center"/>
            </w:pPr>
          </w:p>
        </w:tc>
        <w:tc>
          <w:tcPr>
            <w:tcW w:w="739" w:type="dxa"/>
            <w:shd w:val="clear" w:color="auto" w:fill="BFBFBF" w:themeFill="background1" w:themeFillShade="BF"/>
            <w:vAlign w:val="center"/>
          </w:tcPr>
          <w:p w14:paraId="5A1D638F" w14:textId="77777777" w:rsidR="0037391A" w:rsidRDefault="0037391A" w:rsidP="00237299">
            <w:pPr>
              <w:pStyle w:val="ProductList-OfferingBody"/>
              <w:ind w:left="-113"/>
              <w:jc w:val="center"/>
            </w:pPr>
          </w:p>
        </w:tc>
        <w:tc>
          <w:tcPr>
            <w:tcW w:w="805" w:type="dxa"/>
            <w:shd w:val="clear" w:color="auto" w:fill="BFBFBF" w:themeFill="background1" w:themeFillShade="BF"/>
            <w:vAlign w:val="center"/>
          </w:tcPr>
          <w:p w14:paraId="348147EE" w14:textId="77777777" w:rsidR="0037391A" w:rsidRDefault="0037391A" w:rsidP="00237299">
            <w:pPr>
              <w:pStyle w:val="ProductList-OfferingBody"/>
              <w:ind w:left="-113"/>
              <w:jc w:val="center"/>
            </w:pPr>
          </w:p>
        </w:tc>
      </w:tr>
      <w:tr w:rsidR="0037391A" w14:paraId="314E46DD" w14:textId="77777777" w:rsidTr="00C55D24">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BCB472" w14:textId="026254DE" w:rsidR="0037391A" w:rsidRDefault="0037391A" w:rsidP="00D315FF">
            <w:pPr>
              <w:pStyle w:val="ProductList-Offering2"/>
            </w:pPr>
            <w:bookmarkStart w:id="1215" w:name="_Toc379797323"/>
            <w:bookmarkStart w:id="1216" w:name="_Toc380513382"/>
            <w:bookmarkStart w:id="1217" w:name="_Toc380655432"/>
            <w:bookmarkStart w:id="1218" w:name="_Toc409103020"/>
            <w:r>
              <w:t>Project Online met Project Pro voor Offices 365</w:t>
            </w:r>
            <w:r>
              <w:fldChar w:fldCharType="begin"/>
            </w:r>
            <w:r>
              <w:instrText>XE "Project Online met Project Pro for Office 365"</w:instrText>
            </w:r>
            <w:r>
              <w:fldChar w:fldCharType="end"/>
            </w:r>
            <w:r>
              <w:t xml:space="preserve"> (Gebruikers-SL)</w:t>
            </w:r>
            <w:bookmarkEnd w:id="1215"/>
            <w:bookmarkEnd w:id="1216"/>
            <w:bookmarkEnd w:id="1217"/>
            <w:bookmarkEnd w:id="121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6330F0" w14:textId="5C8E485F" w:rsidR="0037391A" w:rsidRDefault="0037391A"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A593184" w14:textId="77777777" w:rsidR="0037391A" w:rsidRDefault="0037391A" w:rsidP="00237299">
            <w:pPr>
              <w:pStyle w:val="ProductList-OfferingBody"/>
              <w:ind w:left="-113"/>
              <w:jc w:val="center"/>
            </w:pPr>
          </w:p>
        </w:tc>
        <w:tc>
          <w:tcPr>
            <w:tcW w:w="739" w:type="dxa"/>
            <w:shd w:val="clear" w:color="auto" w:fill="70AD47" w:themeFill="accent6"/>
            <w:vAlign w:val="center"/>
          </w:tcPr>
          <w:p w14:paraId="7ACD75FB" w14:textId="70851854" w:rsidR="0037391A" w:rsidRPr="005A0966" w:rsidRDefault="0037391A" w:rsidP="00237299">
            <w:pPr>
              <w:pStyle w:val="ProductList-OfferingBody"/>
              <w:ind w:left="-113"/>
              <w:jc w:val="center"/>
            </w:pPr>
            <w:r w:rsidRPr="00C73D58">
              <w:fldChar w:fldCharType="begin"/>
            </w:r>
            <w:r w:rsidRPr="00C73D58">
              <w:instrText xml:space="preserve"> AutoTextList  \s NoStyle \t “Additioneel Product” </w:instrText>
            </w:r>
            <w:r w:rsidRPr="00C73D58">
              <w:fldChar w:fldCharType="separate"/>
            </w:r>
            <w:r w:rsidRPr="00C73D58">
              <w:t xml:space="preserve"> A </w:t>
            </w:r>
            <w:r w:rsidRPr="00C73D58">
              <w:fldChar w:fldCharType="end"/>
            </w:r>
          </w:p>
        </w:tc>
        <w:tc>
          <w:tcPr>
            <w:tcW w:w="739" w:type="dxa"/>
            <w:shd w:val="clear" w:color="auto" w:fill="BFBFBF" w:themeFill="background1" w:themeFillShade="BF"/>
            <w:vAlign w:val="center"/>
          </w:tcPr>
          <w:p w14:paraId="37342701" w14:textId="77777777" w:rsidR="0037391A" w:rsidRDefault="0037391A" w:rsidP="00237299">
            <w:pPr>
              <w:pStyle w:val="ProductList-OfferingBody"/>
              <w:ind w:left="-113"/>
              <w:jc w:val="center"/>
            </w:pPr>
          </w:p>
        </w:tc>
        <w:tc>
          <w:tcPr>
            <w:tcW w:w="739" w:type="dxa"/>
            <w:shd w:val="clear" w:color="auto" w:fill="70AD47" w:themeFill="accent6"/>
            <w:vAlign w:val="center"/>
          </w:tcPr>
          <w:p w14:paraId="66C91EE9" w14:textId="77777777" w:rsidR="0037391A" w:rsidRDefault="0037391A" w:rsidP="00237299">
            <w:pPr>
              <w:pStyle w:val="ProductList-OfferingBody"/>
              <w:ind w:left="-113"/>
              <w:jc w:val="center"/>
            </w:pPr>
          </w:p>
        </w:tc>
        <w:tc>
          <w:tcPr>
            <w:tcW w:w="738" w:type="dxa"/>
            <w:shd w:val="clear" w:color="auto" w:fill="BFBFBF" w:themeFill="background1" w:themeFillShade="BF"/>
            <w:vAlign w:val="center"/>
          </w:tcPr>
          <w:p w14:paraId="4CB3D0C5" w14:textId="77777777" w:rsidR="0037391A" w:rsidRDefault="0037391A" w:rsidP="00237299">
            <w:pPr>
              <w:pStyle w:val="ProductList-OfferingBody"/>
              <w:ind w:left="-113"/>
              <w:jc w:val="center"/>
            </w:pPr>
          </w:p>
        </w:tc>
        <w:tc>
          <w:tcPr>
            <w:tcW w:w="739" w:type="dxa"/>
            <w:shd w:val="clear" w:color="auto" w:fill="BFBFBF" w:themeFill="background1" w:themeFillShade="BF"/>
            <w:vAlign w:val="center"/>
          </w:tcPr>
          <w:p w14:paraId="295D06A3" w14:textId="77777777" w:rsidR="0037391A" w:rsidRDefault="0037391A" w:rsidP="00237299">
            <w:pPr>
              <w:pStyle w:val="ProductList-OfferingBody"/>
              <w:ind w:left="-113"/>
              <w:jc w:val="center"/>
            </w:pPr>
          </w:p>
        </w:tc>
        <w:tc>
          <w:tcPr>
            <w:tcW w:w="739" w:type="dxa"/>
            <w:shd w:val="clear" w:color="auto" w:fill="BFBFBF" w:themeFill="background1" w:themeFillShade="BF"/>
            <w:vAlign w:val="center"/>
          </w:tcPr>
          <w:p w14:paraId="70D4525C" w14:textId="77777777" w:rsidR="0037391A" w:rsidRDefault="0037391A" w:rsidP="00237299">
            <w:pPr>
              <w:pStyle w:val="ProductList-OfferingBody"/>
              <w:ind w:left="-113"/>
              <w:jc w:val="center"/>
            </w:pPr>
          </w:p>
        </w:tc>
        <w:tc>
          <w:tcPr>
            <w:tcW w:w="739" w:type="dxa"/>
            <w:shd w:val="clear" w:color="auto" w:fill="BFBFBF" w:themeFill="background1" w:themeFillShade="BF"/>
            <w:vAlign w:val="center"/>
          </w:tcPr>
          <w:p w14:paraId="1C6887A3" w14:textId="77777777" w:rsidR="0037391A" w:rsidRDefault="0037391A" w:rsidP="00237299">
            <w:pPr>
              <w:pStyle w:val="ProductList-OfferingBody"/>
              <w:ind w:left="-113"/>
              <w:jc w:val="center"/>
            </w:pPr>
          </w:p>
        </w:tc>
        <w:tc>
          <w:tcPr>
            <w:tcW w:w="805" w:type="dxa"/>
            <w:shd w:val="clear" w:color="auto" w:fill="BFBFBF" w:themeFill="background1" w:themeFillShade="BF"/>
            <w:vAlign w:val="center"/>
          </w:tcPr>
          <w:p w14:paraId="71284790" w14:textId="77777777" w:rsidR="0037391A" w:rsidRPr="005A0966" w:rsidRDefault="0037391A" w:rsidP="00237299">
            <w:pPr>
              <w:pStyle w:val="ProductList-OfferingBody"/>
              <w:ind w:left="-113"/>
              <w:jc w:val="center"/>
            </w:pPr>
          </w:p>
        </w:tc>
      </w:tr>
      <w:tr w:rsidR="0037391A" w14:paraId="798E3ACC" w14:textId="77777777" w:rsidTr="00C55D24">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D4BBF53" w14:textId="7EA72E65" w:rsidR="0037391A" w:rsidRDefault="0037391A" w:rsidP="00D315FF">
            <w:pPr>
              <w:pStyle w:val="ProductList-Offering2"/>
            </w:pPr>
            <w:bookmarkStart w:id="1219" w:name="_Toc409103021"/>
            <w:r>
              <w:t xml:space="preserve">Project Online met Project Pro voor Offices 365 vanuit SA </w:t>
            </w:r>
            <w:r>
              <w:fldChar w:fldCharType="begin"/>
            </w:r>
            <w:r>
              <w:instrText>XE "Project Online met Project Pro for Office 365 vanuit SA"</w:instrText>
            </w:r>
            <w:r>
              <w:fldChar w:fldCharType="end"/>
            </w:r>
            <w:r>
              <w:t>(Gebruikers-SL)</w:t>
            </w:r>
            <w:bookmarkEnd w:id="121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DF797B5" w14:textId="77777777" w:rsidR="0037391A" w:rsidRDefault="0037391A"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E8402AD" w14:textId="77777777" w:rsidR="0037391A" w:rsidRDefault="0037391A" w:rsidP="00237299">
            <w:pPr>
              <w:pStyle w:val="ProductList-OfferingBody"/>
              <w:ind w:left="-113"/>
              <w:jc w:val="center"/>
            </w:pPr>
          </w:p>
        </w:tc>
        <w:tc>
          <w:tcPr>
            <w:tcW w:w="739" w:type="dxa"/>
            <w:shd w:val="clear" w:color="auto" w:fill="70AD47" w:themeFill="accent6"/>
            <w:vAlign w:val="center"/>
          </w:tcPr>
          <w:p w14:paraId="49676D81" w14:textId="41772B75" w:rsidR="0037391A" w:rsidRPr="005A0966" w:rsidRDefault="0037391A" w:rsidP="00237299">
            <w:pPr>
              <w:pStyle w:val="ProductList-OfferingBody"/>
              <w:ind w:left="-113"/>
              <w:jc w:val="center"/>
            </w:pPr>
            <w:r w:rsidRPr="00C73D58">
              <w:fldChar w:fldCharType="begin"/>
            </w:r>
            <w:r w:rsidRPr="00C73D58">
              <w:instrText xml:space="preserve"> AutoTextList  \s NoStyle \t “Additioneel Product” </w:instrText>
            </w:r>
            <w:r w:rsidRPr="00C73D58">
              <w:fldChar w:fldCharType="separate"/>
            </w:r>
            <w:r w:rsidRPr="00C73D58">
              <w:t xml:space="preserve"> A </w:t>
            </w:r>
            <w:r w:rsidRPr="00C73D58">
              <w:fldChar w:fldCharType="end"/>
            </w:r>
          </w:p>
        </w:tc>
        <w:tc>
          <w:tcPr>
            <w:tcW w:w="739" w:type="dxa"/>
            <w:shd w:val="clear" w:color="auto" w:fill="BFBFBF" w:themeFill="background1" w:themeFillShade="BF"/>
            <w:vAlign w:val="center"/>
          </w:tcPr>
          <w:p w14:paraId="1FE0D2B8" w14:textId="77777777" w:rsidR="0037391A" w:rsidRDefault="0037391A" w:rsidP="00237299">
            <w:pPr>
              <w:pStyle w:val="ProductList-OfferingBody"/>
              <w:ind w:left="-113"/>
              <w:jc w:val="center"/>
            </w:pPr>
          </w:p>
        </w:tc>
        <w:tc>
          <w:tcPr>
            <w:tcW w:w="739" w:type="dxa"/>
            <w:shd w:val="clear" w:color="auto" w:fill="BFBFBF" w:themeFill="background1" w:themeFillShade="BF"/>
            <w:vAlign w:val="center"/>
          </w:tcPr>
          <w:p w14:paraId="0F00A30E" w14:textId="77777777" w:rsidR="0037391A" w:rsidRDefault="0037391A" w:rsidP="00237299">
            <w:pPr>
              <w:pStyle w:val="ProductList-OfferingBody"/>
              <w:ind w:left="-113"/>
              <w:jc w:val="center"/>
            </w:pPr>
          </w:p>
        </w:tc>
        <w:tc>
          <w:tcPr>
            <w:tcW w:w="738" w:type="dxa"/>
            <w:shd w:val="clear" w:color="auto" w:fill="BFBFBF" w:themeFill="background1" w:themeFillShade="BF"/>
            <w:vAlign w:val="center"/>
          </w:tcPr>
          <w:p w14:paraId="267C0B22" w14:textId="77777777" w:rsidR="0037391A" w:rsidRDefault="0037391A" w:rsidP="00237299">
            <w:pPr>
              <w:pStyle w:val="ProductList-OfferingBody"/>
              <w:ind w:left="-113"/>
              <w:jc w:val="center"/>
            </w:pPr>
          </w:p>
        </w:tc>
        <w:tc>
          <w:tcPr>
            <w:tcW w:w="739" w:type="dxa"/>
            <w:shd w:val="clear" w:color="auto" w:fill="BFBFBF" w:themeFill="background1" w:themeFillShade="BF"/>
            <w:vAlign w:val="center"/>
          </w:tcPr>
          <w:p w14:paraId="7FC3CFEB" w14:textId="0E7CE42E" w:rsidR="0037391A" w:rsidRDefault="0037391A" w:rsidP="00237299">
            <w:pPr>
              <w:pStyle w:val="ProductList-OfferingBody"/>
              <w:ind w:left="-113"/>
              <w:jc w:val="center"/>
            </w:pPr>
          </w:p>
        </w:tc>
        <w:tc>
          <w:tcPr>
            <w:tcW w:w="739" w:type="dxa"/>
            <w:shd w:val="clear" w:color="auto" w:fill="BFBFBF" w:themeFill="background1" w:themeFillShade="BF"/>
            <w:vAlign w:val="center"/>
          </w:tcPr>
          <w:p w14:paraId="160C6FE5" w14:textId="77777777" w:rsidR="0037391A" w:rsidRDefault="0037391A" w:rsidP="00237299">
            <w:pPr>
              <w:pStyle w:val="ProductList-OfferingBody"/>
              <w:ind w:left="-113"/>
              <w:jc w:val="center"/>
            </w:pPr>
          </w:p>
        </w:tc>
        <w:tc>
          <w:tcPr>
            <w:tcW w:w="739" w:type="dxa"/>
            <w:shd w:val="clear" w:color="auto" w:fill="BFBFBF" w:themeFill="background1" w:themeFillShade="BF"/>
            <w:vAlign w:val="center"/>
          </w:tcPr>
          <w:p w14:paraId="762D720A" w14:textId="77777777" w:rsidR="0037391A" w:rsidRDefault="0037391A" w:rsidP="00237299">
            <w:pPr>
              <w:pStyle w:val="ProductList-OfferingBody"/>
              <w:ind w:left="-113"/>
              <w:jc w:val="center"/>
            </w:pPr>
          </w:p>
        </w:tc>
        <w:tc>
          <w:tcPr>
            <w:tcW w:w="805" w:type="dxa"/>
            <w:shd w:val="clear" w:color="auto" w:fill="BFBFBF" w:themeFill="background1" w:themeFillShade="BF"/>
            <w:vAlign w:val="center"/>
          </w:tcPr>
          <w:p w14:paraId="487CDF45" w14:textId="77777777" w:rsidR="0037391A" w:rsidRPr="005A0966" w:rsidRDefault="0037391A" w:rsidP="00237299">
            <w:pPr>
              <w:pStyle w:val="ProductList-OfferingBody"/>
              <w:ind w:left="-113"/>
              <w:jc w:val="center"/>
            </w:pPr>
          </w:p>
        </w:tc>
      </w:tr>
      <w:tr w:rsidR="0037391A" w14:paraId="7F377B60" w14:textId="77777777" w:rsidTr="00C55D24">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3016753" w14:textId="5F14E6DD" w:rsidR="0037391A" w:rsidRDefault="0037391A" w:rsidP="00237299">
            <w:pPr>
              <w:pStyle w:val="ProductList-Offering2"/>
            </w:pPr>
            <w:bookmarkStart w:id="1220" w:name="_Toc379797324"/>
            <w:bookmarkStart w:id="1221" w:name="_Toc380513383"/>
            <w:bookmarkStart w:id="1222" w:name="_Toc380655433"/>
            <w:bookmarkStart w:id="1223" w:name="_Toc409103022"/>
            <w:r>
              <w:t>Project Pro for Office 365</w:t>
            </w:r>
            <w:bookmarkEnd w:id="1220"/>
            <w:bookmarkEnd w:id="1221"/>
            <w:bookmarkEnd w:id="1222"/>
            <w:bookmarkEnd w:id="1223"/>
            <w:r>
              <w:fldChar w:fldCharType="begin"/>
            </w:r>
            <w:r>
              <w:instrText>XE "Project Pro for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E5A93B" w14:textId="77777777" w:rsidR="0037391A" w:rsidRDefault="0037391A"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099FA41" w14:textId="77777777" w:rsidR="0037391A" w:rsidRDefault="0037391A" w:rsidP="00237299">
            <w:pPr>
              <w:pStyle w:val="ProductList-OfferingBody"/>
              <w:ind w:left="-113"/>
              <w:jc w:val="center"/>
            </w:pPr>
          </w:p>
        </w:tc>
        <w:tc>
          <w:tcPr>
            <w:tcW w:w="739" w:type="dxa"/>
            <w:shd w:val="clear" w:color="auto" w:fill="70AD47" w:themeFill="accent6"/>
            <w:vAlign w:val="center"/>
          </w:tcPr>
          <w:p w14:paraId="7E223D77" w14:textId="6E587AA1" w:rsidR="0037391A" w:rsidRDefault="0037391A" w:rsidP="00237299">
            <w:pPr>
              <w:pStyle w:val="ProductList-OfferingBody"/>
              <w:ind w:left="-113"/>
              <w:jc w:val="center"/>
            </w:pPr>
            <w:r w:rsidRPr="00C73D58">
              <w:fldChar w:fldCharType="begin"/>
            </w:r>
            <w:r w:rsidRPr="00C73D58">
              <w:instrText xml:space="preserve"> AutoTextList  \s NoStyle \t “Additioneel Product” </w:instrText>
            </w:r>
            <w:r w:rsidRPr="00C73D58">
              <w:fldChar w:fldCharType="separate"/>
            </w:r>
            <w:r w:rsidRPr="00C73D58">
              <w:t xml:space="preserve"> A </w:t>
            </w:r>
            <w:r w:rsidRPr="00C73D58">
              <w:fldChar w:fldCharType="end"/>
            </w:r>
          </w:p>
        </w:tc>
        <w:tc>
          <w:tcPr>
            <w:tcW w:w="739" w:type="dxa"/>
            <w:shd w:val="clear" w:color="auto" w:fill="BFBFBF" w:themeFill="background1" w:themeFillShade="BF"/>
            <w:vAlign w:val="center"/>
          </w:tcPr>
          <w:p w14:paraId="029D04BB" w14:textId="77777777" w:rsidR="0037391A" w:rsidRDefault="0037391A" w:rsidP="00237299">
            <w:pPr>
              <w:pStyle w:val="ProductList-OfferingBody"/>
              <w:ind w:left="-113"/>
              <w:jc w:val="center"/>
            </w:pPr>
          </w:p>
        </w:tc>
        <w:tc>
          <w:tcPr>
            <w:tcW w:w="739" w:type="dxa"/>
            <w:shd w:val="clear" w:color="auto" w:fill="70AD47" w:themeFill="accent6"/>
            <w:vAlign w:val="center"/>
          </w:tcPr>
          <w:p w14:paraId="5CCB2F35" w14:textId="77777777" w:rsidR="0037391A" w:rsidRDefault="0037391A" w:rsidP="00237299">
            <w:pPr>
              <w:pStyle w:val="ProductList-OfferingBody"/>
              <w:ind w:left="-113"/>
              <w:jc w:val="center"/>
            </w:pPr>
          </w:p>
        </w:tc>
        <w:tc>
          <w:tcPr>
            <w:tcW w:w="738" w:type="dxa"/>
            <w:shd w:val="clear" w:color="auto" w:fill="70AD47" w:themeFill="accent6"/>
            <w:vAlign w:val="center"/>
          </w:tcPr>
          <w:p w14:paraId="79DEE3B6" w14:textId="77777777" w:rsidR="0037391A" w:rsidRDefault="0037391A" w:rsidP="00237299">
            <w:pPr>
              <w:pStyle w:val="ProductList-OfferingBody"/>
              <w:ind w:left="-113"/>
              <w:jc w:val="center"/>
            </w:pPr>
          </w:p>
        </w:tc>
        <w:tc>
          <w:tcPr>
            <w:tcW w:w="739" w:type="dxa"/>
            <w:shd w:val="clear" w:color="auto" w:fill="70AD47" w:themeFill="accent6"/>
            <w:vAlign w:val="center"/>
          </w:tcPr>
          <w:p w14:paraId="76D2BDB1" w14:textId="06450FC5" w:rsidR="0037391A" w:rsidRDefault="0037391A" w:rsidP="00237299">
            <w:pPr>
              <w:pStyle w:val="ProductList-OfferingBody"/>
              <w:ind w:left="-113"/>
              <w:jc w:val="center"/>
            </w:pPr>
            <w:r w:rsidRPr="0037391A">
              <w:fldChar w:fldCharType="begin"/>
            </w:r>
            <w:r w:rsidRPr="0037391A">
              <w:instrText xml:space="preserve"> AutoTextList  \s NoStyle \t “Open License en Open Value” </w:instrText>
            </w:r>
            <w:r w:rsidRPr="0037391A">
              <w:fldChar w:fldCharType="separate"/>
            </w:r>
            <w:r w:rsidRPr="0037391A">
              <w:t>OF</w:t>
            </w:r>
            <w:r w:rsidRPr="0037391A">
              <w:fldChar w:fldCharType="end"/>
            </w:r>
          </w:p>
        </w:tc>
        <w:tc>
          <w:tcPr>
            <w:tcW w:w="739" w:type="dxa"/>
            <w:shd w:val="clear" w:color="auto" w:fill="70AD47" w:themeFill="accent6"/>
            <w:vAlign w:val="center"/>
          </w:tcPr>
          <w:p w14:paraId="0DC423D1" w14:textId="35A537AD" w:rsidR="0037391A" w:rsidRDefault="0037391A" w:rsidP="00237299">
            <w:pPr>
              <w:pStyle w:val="ProductList-OfferingBody"/>
              <w:ind w:left="-113"/>
              <w:jc w:val="center"/>
            </w:pPr>
            <w:r w:rsidRPr="0037391A">
              <w:fldChar w:fldCharType="begin"/>
            </w:r>
            <w:r w:rsidRPr="0037391A">
              <w:instrText xml:space="preserve"> AutoTextList  \s NoStyle \t “</w:instrText>
            </w:r>
            <w:r w:rsidRPr="0037391A">
              <w:rPr>
                <w:u w:val="single"/>
              </w:rPr>
              <w:instrText>Niet-organisatieomvattend in Open Value</w:instrText>
            </w:r>
            <w:r w:rsidRPr="0037391A">
              <w:instrText xml:space="preserve">” </w:instrText>
            </w:r>
            <w:r w:rsidRPr="0037391A">
              <w:fldChar w:fldCharType="separate"/>
            </w:r>
            <w:r w:rsidRPr="0037391A">
              <w:t xml:space="preserve"> P </w:t>
            </w:r>
            <w:r w:rsidRPr="0037391A">
              <w:fldChar w:fldCharType="end"/>
            </w:r>
          </w:p>
        </w:tc>
        <w:tc>
          <w:tcPr>
            <w:tcW w:w="739" w:type="dxa"/>
            <w:shd w:val="clear" w:color="auto" w:fill="BFBFBF" w:themeFill="background1" w:themeFillShade="BF"/>
            <w:vAlign w:val="center"/>
          </w:tcPr>
          <w:p w14:paraId="389ECDC9" w14:textId="77777777" w:rsidR="0037391A" w:rsidRDefault="0037391A" w:rsidP="00237299">
            <w:pPr>
              <w:pStyle w:val="ProductList-OfferingBody"/>
              <w:ind w:left="-113"/>
              <w:jc w:val="center"/>
            </w:pPr>
          </w:p>
        </w:tc>
        <w:tc>
          <w:tcPr>
            <w:tcW w:w="805" w:type="dxa"/>
            <w:shd w:val="clear" w:color="auto" w:fill="70AD47" w:themeFill="accent6"/>
            <w:vAlign w:val="center"/>
          </w:tcPr>
          <w:p w14:paraId="3F496F16" w14:textId="4B6D3343" w:rsidR="0037391A" w:rsidRDefault="0037391A" w:rsidP="00237299">
            <w:pPr>
              <w:pStyle w:val="ProductList-OfferingBody"/>
              <w:ind w:left="-113"/>
              <w:jc w:val="center"/>
            </w:pPr>
            <w:r w:rsidRPr="00C73D58">
              <w:fldChar w:fldCharType="begin"/>
            </w:r>
            <w:r w:rsidRPr="00C73D58">
              <w:instrText xml:space="preserve"> AutoTextList  \s NoStyle \t “Additioneel Product” </w:instrText>
            </w:r>
            <w:r w:rsidRPr="00C73D58">
              <w:fldChar w:fldCharType="separate"/>
            </w:r>
            <w:r w:rsidRPr="00C73D58">
              <w:t xml:space="preserve"> A </w:t>
            </w:r>
            <w:r w:rsidRPr="00C73D58">
              <w:fldChar w:fldCharType="end"/>
            </w:r>
          </w:p>
        </w:tc>
      </w:tr>
      <w:tr w:rsidR="0037391A" w14:paraId="4D62E336" w14:textId="77777777" w:rsidTr="00C55D24">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E8510A8" w14:textId="5E425E44" w:rsidR="0037391A" w:rsidRDefault="0037391A" w:rsidP="00D315FF">
            <w:pPr>
              <w:pStyle w:val="ProductList-Offering2"/>
            </w:pPr>
            <w:bookmarkStart w:id="1224" w:name="_Toc379797325"/>
            <w:bookmarkStart w:id="1225" w:name="_Toc380513384"/>
            <w:bookmarkStart w:id="1226" w:name="_Toc380655434"/>
            <w:bookmarkStart w:id="1227" w:name="_Toc409103023"/>
            <w:r>
              <w:t>Project Pro for Office 365 A</w:t>
            </w:r>
            <w:bookmarkEnd w:id="1224"/>
            <w:bookmarkEnd w:id="1225"/>
            <w:bookmarkEnd w:id="1226"/>
            <w:bookmarkEnd w:id="1227"/>
            <w:r>
              <w:fldChar w:fldCharType="begin"/>
            </w:r>
            <w:r>
              <w:instrText>XE "Project Pro for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1DCBD66" w14:textId="77777777" w:rsidR="0037391A" w:rsidRDefault="0037391A"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C5AA6A8" w14:textId="77777777" w:rsidR="0037391A" w:rsidRDefault="0037391A" w:rsidP="00237299">
            <w:pPr>
              <w:pStyle w:val="ProductList-OfferingBody"/>
              <w:ind w:left="-113"/>
              <w:jc w:val="center"/>
            </w:pPr>
            <w:r>
              <w:t>1</w:t>
            </w:r>
          </w:p>
        </w:tc>
        <w:tc>
          <w:tcPr>
            <w:tcW w:w="739" w:type="dxa"/>
            <w:shd w:val="clear" w:color="auto" w:fill="70AD47" w:themeFill="accent6"/>
            <w:vAlign w:val="center"/>
          </w:tcPr>
          <w:p w14:paraId="2CB84224" w14:textId="73F6B89A" w:rsidR="0037391A" w:rsidRDefault="0037391A" w:rsidP="00237299">
            <w:pPr>
              <w:pStyle w:val="ProductList-OfferingBody"/>
              <w:ind w:left="-113"/>
              <w:jc w:val="center"/>
            </w:pPr>
            <w:r w:rsidRPr="00C73D58">
              <w:fldChar w:fldCharType="begin"/>
            </w:r>
            <w:r w:rsidRPr="00C73D58">
              <w:instrText xml:space="preserve"> AutoTextList  \s NoStyle \t “Additioneel Product” </w:instrText>
            </w:r>
            <w:r w:rsidRPr="00C73D58">
              <w:fldChar w:fldCharType="separate"/>
            </w:r>
            <w:r w:rsidRPr="00C73D58">
              <w:t xml:space="preserve"> A </w:t>
            </w:r>
            <w:r w:rsidRPr="00C73D58">
              <w:fldChar w:fldCharType="end"/>
            </w:r>
          </w:p>
        </w:tc>
        <w:tc>
          <w:tcPr>
            <w:tcW w:w="739" w:type="dxa"/>
            <w:shd w:val="clear" w:color="auto" w:fill="70AD47" w:themeFill="accent6"/>
            <w:vAlign w:val="center"/>
          </w:tcPr>
          <w:p w14:paraId="33CE2104" w14:textId="7497C92B" w:rsidR="0037391A" w:rsidRPr="0037391A" w:rsidRDefault="0037391A" w:rsidP="00237299">
            <w:pPr>
              <w:pStyle w:val="ProductList-OfferingBody"/>
              <w:ind w:left="-113"/>
              <w:jc w:val="center"/>
            </w:pPr>
            <w:r w:rsidRPr="0037391A">
              <w:fldChar w:fldCharType="begin"/>
            </w:r>
            <w:r w:rsidRPr="0037391A">
              <w:instrText xml:space="preserve"> AutoTextList  \s NoStyle \t “Additioneel Product, alleen OVS-ES” </w:instrText>
            </w:r>
            <w:r w:rsidRPr="0037391A">
              <w:fldChar w:fldCharType="separate"/>
            </w:r>
            <w:r w:rsidRPr="0037391A">
              <w:t>AV</w:t>
            </w:r>
            <w:r w:rsidRPr="0037391A">
              <w:fldChar w:fldCharType="end"/>
            </w:r>
            <w:r w:rsidRPr="0037391A">
              <w:t>,</w:t>
            </w:r>
            <w:r w:rsidRPr="0037391A">
              <w:fldChar w:fldCharType="begin"/>
            </w:r>
            <w:r w:rsidRPr="0037391A">
              <w:instrText xml:space="preserve"> AutoTextList  \s NoStyle \t “Student-product, alleen voor EES” </w:instrText>
            </w:r>
            <w:r w:rsidRPr="0037391A">
              <w:fldChar w:fldCharType="separate"/>
            </w:r>
            <w:r w:rsidRPr="0037391A">
              <w:t>SE</w:t>
            </w:r>
            <w:r w:rsidRPr="0037391A">
              <w:fldChar w:fldCharType="end"/>
            </w:r>
          </w:p>
        </w:tc>
        <w:tc>
          <w:tcPr>
            <w:tcW w:w="739" w:type="dxa"/>
            <w:shd w:val="clear" w:color="auto" w:fill="BFBFBF" w:themeFill="background1" w:themeFillShade="BF"/>
            <w:vAlign w:val="center"/>
          </w:tcPr>
          <w:p w14:paraId="05D56A4D" w14:textId="77777777" w:rsidR="0037391A" w:rsidRDefault="0037391A" w:rsidP="00237299">
            <w:pPr>
              <w:pStyle w:val="ProductList-OfferingBody"/>
              <w:ind w:left="-113"/>
              <w:jc w:val="center"/>
            </w:pPr>
          </w:p>
        </w:tc>
        <w:tc>
          <w:tcPr>
            <w:tcW w:w="738" w:type="dxa"/>
            <w:shd w:val="clear" w:color="auto" w:fill="70AD47" w:themeFill="accent6"/>
            <w:vAlign w:val="center"/>
          </w:tcPr>
          <w:p w14:paraId="675BC943" w14:textId="77777777" w:rsidR="0037391A" w:rsidRDefault="0037391A" w:rsidP="00237299">
            <w:pPr>
              <w:pStyle w:val="ProductList-OfferingBody"/>
              <w:ind w:left="-113"/>
              <w:jc w:val="center"/>
            </w:pPr>
          </w:p>
        </w:tc>
        <w:tc>
          <w:tcPr>
            <w:tcW w:w="739" w:type="dxa"/>
            <w:shd w:val="clear" w:color="auto" w:fill="70AD47" w:themeFill="accent6"/>
            <w:vAlign w:val="center"/>
          </w:tcPr>
          <w:p w14:paraId="4744FF82" w14:textId="55D982AB" w:rsidR="0037391A" w:rsidRDefault="0037391A" w:rsidP="00237299">
            <w:pPr>
              <w:pStyle w:val="ProductList-OfferingBody"/>
              <w:ind w:left="-113"/>
              <w:jc w:val="center"/>
            </w:pPr>
            <w:r w:rsidRPr="0037391A">
              <w:fldChar w:fldCharType="begin"/>
            </w:r>
            <w:r w:rsidRPr="0037391A">
              <w:instrText xml:space="preserve"> AutoTextList  \s NoStyle \t “Open License en Open Value” </w:instrText>
            </w:r>
            <w:r w:rsidRPr="0037391A">
              <w:fldChar w:fldCharType="separate"/>
            </w:r>
            <w:r w:rsidRPr="0037391A">
              <w:t>OF</w:t>
            </w:r>
            <w:r w:rsidRPr="0037391A">
              <w:fldChar w:fldCharType="end"/>
            </w:r>
          </w:p>
        </w:tc>
        <w:tc>
          <w:tcPr>
            <w:tcW w:w="739" w:type="dxa"/>
            <w:shd w:val="clear" w:color="auto" w:fill="70AD47" w:themeFill="accent6"/>
            <w:vAlign w:val="center"/>
          </w:tcPr>
          <w:p w14:paraId="3D0AF4D8" w14:textId="5AFA0E59" w:rsidR="0037391A" w:rsidRDefault="0037391A" w:rsidP="00237299">
            <w:pPr>
              <w:pStyle w:val="ProductList-OfferingBody"/>
              <w:ind w:left="-113"/>
              <w:jc w:val="center"/>
            </w:pPr>
            <w:r w:rsidRPr="0037391A">
              <w:fldChar w:fldCharType="begin"/>
            </w:r>
            <w:r w:rsidRPr="0037391A">
              <w:instrText xml:space="preserve"> AutoTextList  \s NoStyle \t “</w:instrText>
            </w:r>
            <w:r w:rsidRPr="0037391A">
              <w:rPr>
                <w:u w:val="single"/>
              </w:rPr>
              <w:instrText>Niet-organisatieomvattend in Open Value</w:instrText>
            </w:r>
            <w:r w:rsidRPr="0037391A">
              <w:instrText xml:space="preserve">” </w:instrText>
            </w:r>
            <w:r w:rsidRPr="0037391A">
              <w:fldChar w:fldCharType="separate"/>
            </w:r>
            <w:r w:rsidRPr="0037391A">
              <w:t xml:space="preserve"> P </w:t>
            </w:r>
            <w:r w:rsidRPr="0037391A">
              <w:fldChar w:fldCharType="end"/>
            </w:r>
          </w:p>
        </w:tc>
        <w:tc>
          <w:tcPr>
            <w:tcW w:w="739" w:type="dxa"/>
            <w:shd w:val="clear" w:color="auto" w:fill="BFBFBF" w:themeFill="background1" w:themeFillShade="BF"/>
            <w:vAlign w:val="center"/>
          </w:tcPr>
          <w:p w14:paraId="685FDB68" w14:textId="77777777" w:rsidR="0037391A" w:rsidRDefault="0037391A" w:rsidP="00237299">
            <w:pPr>
              <w:pStyle w:val="ProductList-OfferingBody"/>
              <w:ind w:left="-113"/>
              <w:jc w:val="center"/>
            </w:pPr>
          </w:p>
        </w:tc>
        <w:tc>
          <w:tcPr>
            <w:tcW w:w="805" w:type="dxa"/>
            <w:shd w:val="clear" w:color="auto" w:fill="70AD47" w:themeFill="accent6"/>
            <w:vAlign w:val="center"/>
          </w:tcPr>
          <w:p w14:paraId="407115EC" w14:textId="3ABACB3D" w:rsidR="0037391A" w:rsidRDefault="0037391A" w:rsidP="00237299">
            <w:pPr>
              <w:pStyle w:val="ProductList-OfferingBody"/>
              <w:ind w:left="-113"/>
              <w:jc w:val="center"/>
            </w:pPr>
            <w:r w:rsidRPr="00C73D58">
              <w:fldChar w:fldCharType="begin"/>
            </w:r>
            <w:r w:rsidRPr="00C73D58">
              <w:instrText xml:space="preserve"> AutoTextList  \s NoStyle \t “Additioneel Product” </w:instrText>
            </w:r>
            <w:r w:rsidRPr="00C73D58">
              <w:fldChar w:fldCharType="separate"/>
            </w:r>
            <w:r w:rsidRPr="00C73D58">
              <w:t xml:space="preserve"> A </w:t>
            </w:r>
            <w:r w:rsidRPr="00C73D58">
              <w:fldChar w:fldCharType="end"/>
            </w:r>
          </w:p>
        </w:tc>
      </w:tr>
      <w:tr w:rsidR="0037391A" w14:paraId="514C1230" w14:textId="77777777" w:rsidTr="00C55D24">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CC342D9" w14:textId="6F0EEAD7" w:rsidR="0037391A" w:rsidRDefault="0037391A" w:rsidP="00237299">
            <w:pPr>
              <w:pStyle w:val="ProductList-Offering2"/>
            </w:pPr>
            <w:bookmarkStart w:id="1228" w:name="_Toc409103024"/>
            <w:r>
              <w:t>Project Pro for Office 365 vanuit SA</w:t>
            </w:r>
            <w:bookmarkEnd w:id="1228"/>
            <w:r>
              <w:fldChar w:fldCharType="begin"/>
            </w:r>
            <w:r>
              <w:instrText>XE "Project Pro for Office 365 vanuit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9E84321" w14:textId="77777777" w:rsidR="0037391A" w:rsidRDefault="0037391A"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E64254D" w14:textId="77777777" w:rsidR="0037391A" w:rsidRDefault="0037391A" w:rsidP="00237299">
            <w:pPr>
              <w:pStyle w:val="ProductList-OfferingBody"/>
              <w:ind w:left="-113"/>
              <w:jc w:val="center"/>
            </w:pPr>
          </w:p>
        </w:tc>
        <w:tc>
          <w:tcPr>
            <w:tcW w:w="739" w:type="dxa"/>
            <w:shd w:val="clear" w:color="auto" w:fill="70AD47" w:themeFill="accent6"/>
            <w:vAlign w:val="center"/>
          </w:tcPr>
          <w:p w14:paraId="72F7CC6B" w14:textId="4B7AED93" w:rsidR="0037391A" w:rsidRPr="005A0966" w:rsidRDefault="0037391A" w:rsidP="00237299">
            <w:pPr>
              <w:pStyle w:val="ProductList-OfferingBody"/>
              <w:ind w:left="-113"/>
              <w:jc w:val="center"/>
            </w:pPr>
            <w:r w:rsidRPr="00C73D58">
              <w:fldChar w:fldCharType="begin"/>
            </w:r>
            <w:r w:rsidRPr="00C73D58">
              <w:instrText xml:space="preserve"> AutoTextList  \s NoStyle \t “Additioneel Product” </w:instrText>
            </w:r>
            <w:r w:rsidRPr="00C73D58">
              <w:fldChar w:fldCharType="separate"/>
            </w:r>
            <w:r w:rsidRPr="00C73D58">
              <w:t xml:space="preserve"> A </w:t>
            </w:r>
            <w:r w:rsidRPr="00C73D58">
              <w:fldChar w:fldCharType="end"/>
            </w:r>
          </w:p>
        </w:tc>
        <w:tc>
          <w:tcPr>
            <w:tcW w:w="739" w:type="dxa"/>
            <w:shd w:val="clear" w:color="auto" w:fill="BFBFBF" w:themeFill="background1" w:themeFillShade="BF"/>
            <w:vAlign w:val="center"/>
          </w:tcPr>
          <w:p w14:paraId="276A0FB8" w14:textId="77777777" w:rsidR="0037391A" w:rsidRDefault="0037391A" w:rsidP="00237299">
            <w:pPr>
              <w:pStyle w:val="ProductList-OfferingBody"/>
              <w:ind w:left="-113"/>
              <w:jc w:val="center"/>
            </w:pPr>
          </w:p>
        </w:tc>
        <w:tc>
          <w:tcPr>
            <w:tcW w:w="739" w:type="dxa"/>
            <w:shd w:val="clear" w:color="auto" w:fill="BFBFBF" w:themeFill="background1" w:themeFillShade="BF"/>
            <w:vAlign w:val="center"/>
          </w:tcPr>
          <w:p w14:paraId="2AE9E095" w14:textId="77777777" w:rsidR="0037391A" w:rsidRDefault="0037391A" w:rsidP="00237299">
            <w:pPr>
              <w:pStyle w:val="ProductList-OfferingBody"/>
              <w:ind w:left="-113"/>
              <w:jc w:val="center"/>
            </w:pPr>
          </w:p>
        </w:tc>
        <w:tc>
          <w:tcPr>
            <w:tcW w:w="738" w:type="dxa"/>
            <w:shd w:val="clear" w:color="auto" w:fill="BFBFBF" w:themeFill="background1" w:themeFillShade="BF"/>
            <w:vAlign w:val="center"/>
          </w:tcPr>
          <w:p w14:paraId="69598CB1" w14:textId="77777777" w:rsidR="0037391A" w:rsidRDefault="0037391A" w:rsidP="00237299">
            <w:pPr>
              <w:pStyle w:val="ProductList-OfferingBody"/>
              <w:ind w:left="-113"/>
              <w:jc w:val="center"/>
            </w:pPr>
          </w:p>
        </w:tc>
        <w:tc>
          <w:tcPr>
            <w:tcW w:w="739" w:type="dxa"/>
            <w:shd w:val="clear" w:color="auto" w:fill="BFBFBF" w:themeFill="background1" w:themeFillShade="BF"/>
            <w:vAlign w:val="center"/>
          </w:tcPr>
          <w:p w14:paraId="2B7756F7" w14:textId="77777777" w:rsidR="0037391A" w:rsidRDefault="0037391A" w:rsidP="00237299">
            <w:pPr>
              <w:pStyle w:val="ProductList-OfferingBody"/>
              <w:ind w:left="-113"/>
              <w:jc w:val="center"/>
            </w:pPr>
          </w:p>
        </w:tc>
        <w:tc>
          <w:tcPr>
            <w:tcW w:w="739" w:type="dxa"/>
            <w:shd w:val="clear" w:color="auto" w:fill="BFBFBF" w:themeFill="background1" w:themeFillShade="BF"/>
            <w:vAlign w:val="center"/>
          </w:tcPr>
          <w:p w14:paraId="1C501474" w14:textId="77777777" w:rsidR="0037391A" w:rsidRDefault="0037391A" w:rsidP="00237299">
            <w:pPr>
              <w:pStyle w:val="ProductList-OfferingBody"/>
              <w:ind w:left="-113"/>
              <w:jc w:val="center"/>
            </w:pPr>
          </w:p>
        </w:tc>
        <w:tc>
          <w:tcPr>
            <w:tcW w:w="739" w:type="dxa"/>
            <w:shd w:val="clear" w:color="auto" w:fill="BFBFBF" w:themeFill="background1" w:themeFillShade="BF"/>
            <w:vAlign w:val="center"/>
          </w:tcPr>
          <w:p w14:paraId="472D6DFF" w14:textId="77777777" w:rsidR="0037391A" w:rsidRDefault="0037391A" w:rsidP="00237299">
            <w:pPr>
              <w:pStyle w:val="ProductList-OfferingBody"/>
              <w:ind w:left="-113"/>
              <w:jc w:val="center"/>
            </w:pPr>
          </w:p>
        </w:tc>
        <w:tc>
          <w:tcPr>
            <w:tcW w:w="805" w:type="dxa"/>
            <w:shd w:val="clear" w:color="auto" w:fill="BFBFBF" w:themeFill="background1" w:themeFillShade="BF"/>
            <w:vAlign w:val="center"/>
          </w:tcPr>
          <w:p w14:paraId="34E1B0E5" w14:textId="77777777" w:rsidR="0037391A" w:rsidRDefault="0037391A" w:rsidP="00237299">
            <w:pPr>
              <w:pStyle w:val="ProductList-OfferingBody"/>
              <w:ind w:left="-113"/>
              <w:jc w:val="center"/>
            </w:pPr>
          </w:p>
        </w:tc>
      </w:tr>
      <w:tr w:rsidR="0037391A" w14:paraId="564B913A" w14:textId="77777777" w:rsidTr="00C55D24">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5B37EB5" w14:textId="609580A1" w:rsidR="0037391A" w:rsidRDefault="0037391A" w:rsidP="00237299">
            <w:pPr>
              <w:pStyle w:val="ProductList-Offering2"/>
            </w:pPr>
            <w:bookmarkStart w:id="1229" w:name="_Toc379797326"/>
            <w:bookmarkStart w:id="1230" w:name="_Toc380513385"/>
            <w:bookmarkStart w:id="1231" w:name="_Toc380655435"/>
            <w:bookmarkStart w:id="1232" w:name="_Toc409103025"/>
            <w:r>
              <w:t>Visio Pro for Office 365</w:t>
            </w:r>
            <w:bookmarkEnd w:id="1229"/>
            <w:bookmarkEnd w:id="1230"/>
            <w:bookmarkEnd w:id="1231"/>
            <w:bookmarkEnd w:id="1232"/>
            <w:r>
              <w:fldChar w:fldCharType="begin"/>
            </w:r>
            <w:r>
              <w:instrText>XE "Visio Pro for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10DBC4" w14:textId="77777777" w:rsidR="0037391A" w:rsidRDefault="0037391A"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CBCB43" w14:textId="77777777" w:rsidR="0037391A" w:rsidRDefault="0037391A" w:rsidP="00237299">
            <w:pPr>
              <w:pStyle w:val="ProductList-OfferingBody"/>
              <w:ind w:left="-113"/>
              <w:jc w:val="center"/>
            </w:pPr>
          </w:p>
        </w:tc>
        <w:tc>
          <w:tcPr>
            <w:tcW w:w="739" w:type="dxa"/>
            <w:shd w:val="clear" w:color="auto" w:fill="70AD47" w:themeFill="accent6"/>
            <w:vAlign w:val="center"/>
          </w:tcPr>
          <w:p w14:paraId="6441BA1B" w14:textId="79E7623D" w:rsidR="0037391A" w:rsidRDefault="0037391A" w:rsidP="00237299">
            <w:pPr>
              <w:pStyle w:val="ProductList-OfferingBody"/>
              <w:ind w:left="-113"/>
              <w:jc w:val="center"/>
            </w:pPr>
            <w:r w:rsidRPr="00C73D58">
              <w:fldChar w:fldCharType="begin"/>
            </w:r>
            <w:r w:rsidRPr="00C73D58">
              <w:instrText xml:space="preserve"> AutoTextList  \s NoStyle \t “Additioneel Product” </w:instrText>
            </w:r>
            <w:r w:rsidRPr="00C73D58">
              <w:fldChar w:fldCharType="separate"/>
            </w:r>
            <w:r w:rsidRPr="00C73D58">
              <w:t xml:space="preserve"> A </w:t>
            </w:r>
            <w:r w:rsidRPr="00C73D58">
              <w:fldChar w:fldCharType="end"/>
            </w:r>
          </w:p>
        </w:tc>
        <w:tc>
          <w:tcPr>
            <w:tcW w:w="739" w:type="dxa"/>
            <w:shd w:val="clear" w:color="auto" w:fill="BFBFBF" w:themeFill="background1" w:themeFillShade="BF"/>
            <w:vAlign w:val="center"/>
          </w:tcPr>
          <w:p w14:paraId="488D85CF" w14:textId="77777777" w:rsidR="0037391A" w:rsidRDefault="0037391A" w:rsidP="00237299">
            <w:pPr>
              <w:pStyle w:val="ProductList-OfferingBody"/>
              <w:ind w:left="-113"/>
              <w:jc w:val="center"/>
            </w:pPr>
          </w:p>
        </w:tc>
        <w:tc>
          <w:tcPr>
            <w:tcW w:w="739" w:type="dxa"/>
            <w:shd w:val="clear" w:color="auto" w:fill="70AD47" w:themeFill="accent6"/>
            <w:vAlign w:val="center"/>
          </w:tcPr>
          <w:p w14:paraId="78533488" w14:textId="77777777" w:rsidR="0037391A" w:rsidRDefault="0037391A" w:rsidP="00237299">
            <w:pPr>
              <w:pStyle w:val="ProductList-OfferingBody"/>
              <w:ind w:left="-113"/>
              <w:jc w:val="center"/>
            </w:pPr>
          </w:p>
        </w:tc>
        <w:tc>
          <w:tcPr>
            <w:tcW w:w="738" w:type="dxa"/>
            <w:shd w:val="clear" w:color="auto" w:fill="70AD47" w:themeFill="accent6"/>
            <w:vAlign w:val="center"/>
          </w:tcPr>
          <w:p w14:paraId="2B13398C" w14:textId="77777777" w:rsidR="0037391A" w:rsidRDefault="0037391A" w:rsidP="00237299">
            <w:pPr>
              <w:pStyle w:val="ProductList-OfferingBody"/>
              <w:ind w:left="-113"/>
              <w:jc w:val="center"/>
            </w:pPr>
          </w:p>
        </w:tc>
        <w:tc>
          <w:tcPr>
            <w:tcW w:w="739" w:type="dxa"/>
            <w:shd w:val="clear" w:color="auto" w:fill="70AD47" w:themeFill="accent6"/>
            <w:vAlign w:val="center"/>
          </w:tcPr>
          <w:p w14:paraId="1B937851" w14:textId="4E7D543A" w:rsidR="0037391A" w:rsidRDefault="0037391A" w:rsidP="00237299">
            <w:pPr>
              <w:pStyle w:val="ProductList-OfferingBody"/>
              <w:ind w:left="-113"/>
              <w:jc w:val="center"/>
            </w:pPr>
            <w:r w:rsidRPr="0037391A">
              <w:fldChar w:fldCharType="begin"/>
            </w:r>
            <w:r w:rsidRPr="0037391A">
              <w:instrText xml:space="preserve"> AutoTextList  \s NoStyle \t “Open License en Open Value” </w:instrText>
            </w:r>
            <w:r w:rsidRPr="0037391A">
              <w:fldChar w:fldCharType="separate"/>
            </w:r>
            <w:r w:rsidRPr="0037391A">
              <w:t>OF</w:t>
            </w:r>
            <w:r w:rsidRPr="0037391A">
              <w:fldChar w:fldCharType="end"/>
            </w:r>
          </w:p>
        </w:tc>
        <w:tc>
          <w:tcPr>
            <w:tcW w:w="739" w:type="dxa"/>
            <w:shd w:val="clear" w:color="auto" w:fill="70AD47" w:themeFill="accent6"/>
            <w:vAlign w:val="center"/>
          </w:tcPr>
          <w:p w14:paraId="037B87B5" w14:textId="6BDDC627" w:rsidR="0037391A" w:rsidRDefault="0037391A" w:rsidP="00237299">
            <w:pPr>
              <w:pStyle w:val="ProductList-OfferingBody"/>
              <w:ind w:left="-113"/>
              <w:jc w:val="center"/>
            </w:pPr>
            <w:r w:rsidRPr="0037391A">
              <w:fldChar w:fldCharType="begin"/>
            </w:r>
            <w:r w:rsidRPr="0037391A">
              <w:instrText xml:space="preserve"> AutoTextList  \s NoStyle \t “</w:instrText>
            </w:r>
            <w:r w:rsidRPr="0037391A">
              <w:rPr>
                <w:u w:val="single"/>
              </w:rPr>
              <w:instrText>Niet-organisatieomvattend in Open Value</w:instrText>
            </w:r>
            <w:r w:rsidRPr="0037391A">
              <w:instrText xml:space="preserve">” </w:instrText>
            </w:r>
            <w:r w:rsidRPr="0037391A">
              <w:fldChar w:fldCharType="separate"/>
            </w:r>
            <w:r w:rsidRPr="0037391A">
              <w:t xml:space="preserve"> P </w:t>
            </w:r>
            <w:r w:rsidRPr="0037391A">
              <w:fldChar w:fldCharType="end"/>
            </w:r>
          </w:p>
        </w:tc>
        <w:tc>
          <w:tcPr>
            <w:tcW w:w="739" w:type="dxa"/>
            <w:shd w:val="clear" w:color="auto" w:fill="BFBFBF" w:themeFill="background1" w:themeFillShade="BF"/>
            <w:vAlign w:val="center"/>
          </w:tcPr>
          <w:p w14:paraId="3511DAC9" w14:textId="77777777" w:rsidR="0037391A" w:rsidRDefault="0037391A" w:rsidP="00237299">
            <w:pPr>
              <w:pStyle w:val="ProductList-OfferingBody"/>
              <w:ind w:left="-113"/>
              <w:jc w:val="center"/>
            </w:pPr>
          </w:p>
        </w:tc>
        <w:tc>
          <w:tcPr>
            <w:tcW w:w="805" w:type="dxa"/>
            <w:shd w:val="clear" w:color="auto" w:fill="BFBFBF" w:themeFill="background1" w:themeFillShade="BF"/>
            <w:vAlign w:val="center"/>
          </w:tcPr>
          <w:p w14:paraId="0903150F" w14:textId="77777777" w:rsidR="0037391A" w:rsidRDefault="0037391A" w:rsidP="00237299">
            <w:pPr>
              <w:pStyle w:val="ProductList-OfferingBody"/>
              <w:ind w:left="-113"/>
              <w:jc w:val="center"/>
            </w:pPr>
          </w:p>
        </w:tc>
      </w:tr>
      <w:tr w:rsidR="0037391A" w14:paraId="5342BA52" w14:textId="77777777" w:rsidTr="00C55D24">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C0F416D" w14:textId="6D8AE3DE" w:rsidR="0037391A" w:rsidRDefault="0037391A" w:rsidP="00EB46C3">
            <w:pPr>
              <w:pStyle w:val="ProductList-Offering2"/>
            </w:pPr>
            <w:bookmarkStart w:id="1233" w:name="_Toc379797327"/>
            <w:bookmarkStart w:id="1234" w:name="_Toc380513386"/>
            <w:bookmarkStart w:id="1235" w:name="_Toc380655436"/>
            <w:bookmarkStart w:id="1236" w:name="_Toc409103026"/>
            <w:r>
              <w:t>Visio Pro for Office 365 A</w:t>
            </w:r>
            <w:bookmarkEnd w:id="1233"/>
            <w:bookmarkEnd w:id="1234"/>
            <w:bookmarkEnd w:id="1235"/>
            <w:bookmarkEnd w:id="1236"/>
            <w:r>
              <w:fldChar w:fldCharType="begin"/>
            </w:r>
            <w:r>
              <w:instrText>XE "Visio Pro for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4DC6E4" w14:textId="77777777" w:rsidR="0037391A" w:rsidRDefault="0037391A"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2D3FFEE" w14:textId="77777777" w:rsidR="0037391A" w:rsidRDefault="0037391A" w:rsidP="00237299">
            <w:pPr>
              <w:pStyle w:val="ProductList-OfferingBody"/>
              <w:ind w:left="-113"/>
              <w:jc w:val="center"/>
            </w:pPr>
            <w:r>
              <w:t>1</w:t>
            </w:r>
          </w:p>
        </w:tc>
        <w:tc>
          <w:tcPr>
            <w:tcW w:w="739" w:type="dxa"/>
            <w:shd w:val="clear" w:color="auto" w:fill="70AD47" w:themeFill="accent6"/>
            <w:vAlign w:val="center"/>
          </w:tcPr>
          <w:p w14:paraId="3A0E24E7" w14:textId="616FFF61" w:rsidR="0037391A" w:rsidRDefault="0037391A" w:rsidP="00237299">
            <w:pPr>
              <w:pStyle w:val="ProductList-OfferingBody"/>
              <w:ind w:left="-113"/>
              <w:jc w:val="center"/>
            </w:pPr>
            <w:r w:rsidRPr="00C73D58">
              <w:fldChar w:fldCharType="begin"/>
            </w:r>
            <w:r w:rsidRPr="00C73D58">
              <w:instrText xml:space="preserve"> AutoTextList  \s NoStyle \t “Additioneel Product” </w:instrText>
            </w:r>
            <w:r w:rsidRPr="00C73D58">
              <w:fldChar w:fldCharType="separate"/>
            </w:r>
            <w:r w:rsidRPr="00C73D58">
              <w:t xml:space="preserve"> A </w:t>
            </w:r>
            <w:r w:rsidRPr="00C73D58">
              <w:fldChar w:fldCharType="end"/>
            </w:r>
          </w:p>
        </w:tc>
        <w:tc>
          <w:tcPr>
            <w:tcW w:w="739" w:type="dxa"/>
            <w:shd w:val="clear" w:color="auto" w:fill="70AD47" w:themeFill="accent6"/>
            <w:vAlign w:val="center"/>
          </w:tcPr>
          <w:p w14:paraId="4BAA8AC8" w14:textId="3F91E4EA" w:rsidR="0037391A" w:rsidRDefault="0037391A" w:rsidP="00237299">
            <w:pPr>
              <w:pStyle w:val="ProductList-OfferingBody"/>
              <w:ind w:left="-113"/>
              <w:jc w:val="center"/>
            </w:pPr>
            <w:r w:rsidRPr="0037391A">
              <w:fldChar w:fldCharType="begin"/>
            </w:r>
            <w:r w:rsidRPr="0037391A">
              <w:instrText xml:space="preserve"> AutoTextList  \s NoStyle \t “Additioneel Product, alleen OVS-ES” </w:instrText>
            </w:r>
            <w:r w:rsidRPr="0037391A">
              <w:fldChar w:fldCharType="separate"/>
            </w:r>
            <w:r w:rsidRPr="0037391A">
              <w:t>AV</w:t>
            </w:r>
            <w:r w:rsidRPr="0037391A">
              <w:fldChar w:fldCharType="end"/>
            </w:r>
            <w:r w:rsidRPr="0037391A">
              <w:t>,</w:t>
            </w:r>
            <w:r w:rsidRPr="0037391A">
              <w:fldChar w:fldCharType="begin"/>
            </w:r>
            <w:r w:rsidRPr="0037391A">
              <w:instrText xml:space="preserve"> AutoTextList  \s NoStyle \t “Student-product, alleen voor EES” </w:instrText>
            </w:r>
            <w:r w:rsidRPr="0037391A">
              <w:fldChar w:fldCharType="separate"/>
            </w:r>
            <w:r w:rsidRPr="0037391A">
              <w:t>SE</w:t>
            </w:r>
            <w:r w:rsidRPr="0037391A">
              <w:fldChar w:fldCharType="end"/>
            </w:r>
          </w:p>
        </w:tc>
        <w:tc>
          <w:tcPr>
            <w:tcW w:w="739" w:type="dxa"/>
            <w:shd w:val="clear" w:color="auto" w:fill="BFBFBF" w:themeFill="background1" w:themeFillShade="BF"/>
            <w:vAlign w:val="center"/>
          </w:tcPr>
          <w:p w14:paraId="689B04D4" w14:textId="77777777" w:rsidR="0037391A" w:rsidRDefault="0037391A" w:rsidP="00237299">
            <w:pPr>
              <w:pStyle w:val="ProductList-OfferingBody"/>
              <w:ind w:left="-113"/>
              <w:jc w:val="center"/>
            </w:pPr>
          </w:p>
        </w:tc>
        <w:tc>
          <w:tcPr>
            <w:tcW w:w="738" w:type="dxa"/>
            <w:shd w:val="clear" w:color="auto" w:fill="70AD47" w:themeFill="accent6"/>
            <w:vAlign w:val="center"/>
          </w:tcPr>
          <w:p w14:paraId="1E15219E" w14:textId="77777777" w:rsidR="0037391A" w:rsidRDefault="0037391A" w:rsidP="00237299">
            <w:pPr>
              <w:pStyle w:val="ProductList-OfferingBody"/>
              <w:ind w:left="-113"/>
              <w:jc w:val="center"/>
            </w:pPr>
          </w:p>
        </w:tc>
        <w:tc>
          <w:tcPr>
            <w:tcW w:w="739" w:type="dxa"/>
            <w:shd w:val="clear" w:color="auto" w:fill="70AD47" w:themeFill="accent6"/>
            <w:vAlign w:val="center"/>
          </w:tcPr>
          <w:p w14:paraId="2BB773C1" w14:textId="7A4B36E5" w:rsidR="0037391A" w:rsidRDefault="0037391A" w:rsidP="00237299">
            <w:pPr>
              <w:pStyle w:val="ProductList-OfferingBody"/>
              <w:ind w:left="-113"/>
              <w:jc w:val="center"/>
            </w:pPr>
            <w:r w:rsidRPr="0037391A">
              <w:fldChar w:fldCharType="begin"/>
            </w:r>
            <w:r w:rsidRPr="0037391A">
              <w:instrText xml:space="preserve"> AutoTextList  \s NoStyle \t “Open License en Open Value” </w:instrText>
            </w:r>
            <w:r w:rsidRPr="0037391A">
              <w:fldChar w:fldCharType="separate"/>
            </w:r>
            <w:r w:rsidRPr="0037391A">
              <w:t>OF</w:t>
            </w:r>
            <w:r w:rsidRPr="0037391A">
              <w:fldChar w:fldCharType="end"/>
            </w:r>
          </w:p>
        </w:tc>
        <w:tc>
          <w:tcPr>
            <w:tcW w:w="739" w:type="dxa"/>
            <w:shd w:val="clear" w:color="auto" w:fill="70AD47" w:themeFill="accent6"/>
            <w:vAlign w:val="center"/>
          </w:tcPr>
          <w:p w14:paraId="37E08649" w14:textId="5F5B49D6" w:rsidR="0037391A" w:rsidRDefault="0037391A" w:rsidP="00237299">
            <w:pPr>
              <w:pStyle w:val="ProductList-OfferingBody"/>
              <w:ind w:left="-113"/>
              <w:jc w:val="center"/>
            </w:pPr>
            <w:r w:rsidRPr="0037391A">
              <w:fldChar w:fldCharType="begin"/>
            </w:r>
            <w:r w:rsidRPr="0037391A">
              <w:instrText xml:space="preserve"> AutoTextList  \s NoStyle \t “</w:instrText>
            </w:r>
            <w:r w:rsidRPr="0037391A">
              <w:rPr>
                <w:u w:val="single"/>
              </w:rPr>
              <w:instrText>Niet-organisatieomvattend in Open Value</w:instrText>
            </w:r>
            <w:r w:rsidRPr="0037391A">
              <w:instrText xml:space="preserve">” </w:instrText>
            </w:r>
            <w:r w:rsidRPr="0037391A">
              <w:fldChar w:fldCharType="separate"/>
            </w:r>
            <w:r w:rsidRPr="0037391A">
              <w:t xml:space="preserve"> P </w:t>
            </w:r>
            <w:r w:rsidRPr="0037391A">
              <w:fldChar w:fldCharType="end"/>
            </w:r>
          </w:p>
        </w:tc>
        <w:tc>
          <w:tcPr>
            <w:tcW w:w="739" w:type="dxa"/>
            <w:shd w:val="clear" w:color="auto" w:fill="BFBFBF" w:themeFill="background1" w:themeFillShade="BF"/>
            <w:vAlign w:val="center"/>
          </w:tcPr>
          <w:p w14:paraId="3B8C69D3" w14:textId="77777777" w:rsidR="0037391A" w:rsidRDefault="0037391A" w:rsidP="00237299">
            <w:pPr>
              <w:pStyle w:val="ProductList-OfferingBody"/>
              <w:ind w:left="-113"/>
              <w:jc w:val="center"/>
            </w:pPr>
          </w:p>
        </w:tc>
        <w:tc>
          <w:tcPr>
            <w:tcW w:w="805" w:type="dxa"/>
            <w:shd w:val="clear" w:color="auto" w:fill="BFBFBF" w:themeFill="background1" w:themeFillShade="BF"/>
            <w:vAlign w:val="center"/>
          </w:tcPr>
          <w:p w14:paraId="14C48C30" w14:textId="77777777" w:rsidR="0037391A" w:rsidRDefault="0037391A" w:rsidP="00237299">
            <w:pPr>
              <w:pStyle w:val="ProductList-OfferingBody"/>
              <w:ind w:left="-113"/>
              <w:jc w:val="center"/>
            </w:pPr>
          </w:p>
        </w:tc>
      </w:tr>
      <w:tr w:rsidR="0037391A" w14:paraId="4565A69F" w14:textId="77777777" w:rsidTr="00C55D24">
        <w:trPr>
          <w:cantSplit/>
        </w:trPr>
        <w:tc>
          <w:tcPr>
            <w:tcW w:w="3337" w:type="dxa"/>
            <w:tcBorders>
              <w:top w:val="dashSmallGap" w:sz="4" w:space="0" w:color="BFBFBF" w:themeColor="background1" w:themeShade="BF"/>
              <w:left w:val="nil"/>
              <w:bottom w:val="nil"/>
              <w:right w:val="nil"/>
            </w:tcBorders>
          </w:tcPr>
          <w:p w14:paraId="2121807C" w14:textId="103A0C1F" w:rsidR="0037391A" w:rsidRDefault="0037391A" w:rsidP="00237299">
            <w:pPr>
              <w:pStyle w:val="ProductList-Offering2"/>
            </w:pPr>
            <w:bookmarkStart w:id="1237" w:name="_Toc409103027"/>
            <w:r>
              <w:t>Visio Pro for Office 365 vanuit SA</w:t>
            </w:r>
            <w:bookmarkEnd w:id="1237"/>
            <w:r>
              <w:fldChar w:fldCharType="begin"/>
            </w:r>
            <w:r>
              <w:instrText>XE "Visio Pro for Office 365 vanuit SA"</w:instrText>
            </w:r>
            <w:r>
              <w:fldChar w:fldCharType="end"/>
            </w:r>
          </w:p>
        </w:tc>
        <w:tc>
          <w:tcPr>
            <w:tcW w:w="738" w:type="dxa"/>
            <w:tcBorders>
              <w:top w:val="dashSmallGap" w:sz="4" w:space="0" w:color="BFBFBF" w:themeColor="background1" w:themeShade="BF"/>
              <w:left w:val="nil"/>
              <w:bottom w:val="nil"/>
              <w:right w:val="nil"/>
            </w:tcBorders>
            <w:vAlign w:val="center"/>
          </w:tcPr>
          <w:p w14:paraId="1D4AC65A" w14:textId="77777777" w:rsidR="0037391A" w:rsidRDefault="0037391A"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8A8321A" w14:textId="77777777" w:rsidR="0037391A" w:rsidRDefault="0037391A" w:rsidP="00237299">
            <w:pPr>
              <w:pStyle w:val="ProductList-OfferingBody"/>
              <w:ind w:left="-113"/>
              <w:jc w:val="center"/>
            </w:pPr>
          </w:p>
        </w:tc>
        <w:tc>
          <w:tcPr>
            <w:tcW w:w="739" w:type="dxa"/>
            <w:shd w:val="clear" w:color="auto" w:fill="70AD47" w:themeFill="accent6"/>
            <w:vAlign w:val="center"/>
          </w:tcPr>
          <w:p w14:paraId="4796ED41" w14:textId="7ADAA5E7" w:rsidR="0037391A" w:rsidRPr="005A0966" w:rsidRDefault="0037391A" w:rsidP="00237299">
            <w:pPr>
              <w:pStyle w:val="ProductList-OfferingBody"/>
              <w:ind w:left="-113"/>
              <w:jc w:val="center"/>
            </w:pPr>
            <w:r w:rsidRPr="00C73D58">
              <w:fldChar w:fldCharType="begin"/>
            </w:r>
            <w:r w:rsidRPr="00C73D58">
              <w:instrText xml:space="preserve"> AutoTextList  \s NoStyle \t “Additioneel Product” </w:instrText>
            </w:r>
            <w:r w:rsidRPr="00C73D58">
              <w:fldChar w:fldCharType="separate"/>
            </w:r>
            <w:r w:rsidRPr="00C73D58">
              <w:t xml:space="preserve"> A </w:t>
            </w:r>
            <w:r w:rsidRPr="00C73D58">
              <w:fldChar w:fldCharType="end"/>
            </w:r>
          </w:p>
        </w:tc>
        <w:tc>
          <w:tcPr>
            <w:tcW w:w="739" w:type="dxa"/>
            <w:shd w:val="clear" w:color="auto" w:fill="BFBFBF" w:themeFill="background1" w:themeFillShade="BF"/>
            <w:vAlign w:val="center"/>
          </w:tcPr>
          <w:p w14:paraId="0418C057" w14:textId="77777777" w:rsidR="0037391A" w:rsidRDefault="0037391A" w:rsidP="00237299">
            <w:pPr>
              <w:pStyle w:val="ProductList-OfferingBody"/>
              <w:ind w:left="-113"/>
              <w:jc w:val="center"/>
            </w:pPr>
          </w:p>
        </w:tc>
        <w:tc>
          <w:tcPr>
            <w:tcW w:w="739" w:type="dxa"/>
            <w:shd w:val="clear" w:color="auto" w:fill="BFBFBF" w:themeFill="background1" w:themeFillShade="BF"/>
            <w:vAlign w:val="center"/>
          </w:tcPr>
          <w:p w14:paraId="44978865" w14:textId="77777777" w:rsidR="0037391A" w:rsidRDefault="0037391A" w:rsidP="00237299">
            <w:pPr>
              <w:pStyle w:val="ProductList-OfferingBody"/>
              <w:ind w:left="-113"/>
              <w:jc w:val="center"/>
            </w:pPr>
          </w:p>
        </w:tc>
        <w:tc>
          <w:tcPr>
            <w:tcW w:w="738" w:type="dxa"/>
            <w:shd w:val="clear" w:color="auto" w:fill="BFBFBF" w:themeFill="background1" w:themeFillShade="BF"/>
            <w:vAlign w:val="center"/>
          </w:tcPr>
          <w:p w14:paraId="04586CC7" w14:textId="77777777" w:rsidR="0037391A" w:rsidRDefault="0037391A" w:rsidP="00237299">
            <w:pPr>
              <w:pStyle w:val="ProductList-OfferingBody"/>
              <w:ind w:left="-113"/>
              <w:jc w:val="center"/>
            </w:pPr>
          </w:p>
        </w:tc>
        <w:tc>
          <w:tcPr>
            <w:tcW w:w="739" w:type="dxa"/>
            <w:shd w:val="clear" w:color="auto" w:fill="BFBFBF" w:themeFill="background1" w:themeFillShade="BF"/>
            <w:vAlign w:val="center"/>
          </w:tcPr>
          <w:p w14:paraId="4F51B8DA" w14:textId="77777777" w:rsidR="0037391A" w:rsidRDefault="0037391A" w:rsidP="00237299">
            <w:pPr>
              <w:pStyle w:val="ProductList-OfferingBody"/>
              <w:ind w:left="-113"/>
              <w:jc w:val="center"/>
            </w:pPr>
          </w:p>
        </w:tc>
        <w:tc>
          <w:tcPr>
            <w:tcW w:w="739" w:type="dxa"/>
            <w:shd w:val="clear" w:color="auto" w:fill="BFBFBF" w:themeFill="background1" w:themeFillShade="BF"/>
            <w:vAlign w:val="center"/>
          </w:tcPr>
          <w:p w14:paraId="0D2D63A2" w14:textId="77777777" w:rsidR="0037391A" w:rsidRDefault="0037391A" w:rsidP="00237299">
            <w:pPr>
              <w:pStyle w:val="ProductList-OfferingBody"/>
              <w:ind w:left="-113"/>
              <w:jc w:val="center"/>
            </w:pPr>
          </w:p>
        </w:tc>
        <w:tc>
          <w:tcPr>
            <w:tcW w:w="739" w:type="dxa"/>
            <w:shd w:val="clear" w:color="auto" w:fill="BFBFBF" w:themeFill="background1" w:themeFillShade="BF"/>
            <w:vAlign w:val="center"/>
          </w:tcPr>
          <w:p w14:paraId="2153E890" w14:textId="77777777" w:rsidR="0037391A" w:rsidRDefault="0037391A" w:rsidP="00237299">
            <w:pPr>
              <w:pStyle w:val="ProductList-OfferingBody"/>
              <w:ind w:left="-113"/>
              <w:jc w:val="center"/>
            </w:pPr>
          </w:p>
        </w:tc>
        <w:tc>
          <w:tcPr>
            <w:tcW w:w="805" w:type="dxa"/>
            <w:shd w:val="clear" w:color="auto" w:fill="BFBFBF" w:themeFill="background1" w:themeFillShade="BF"/>
            <w:vAlign w:val="center"/>
          </w:tcPr>
          <w:p w14:paraId="2B0DA452" w14:textId="77777777" w:rsidR="0037391A" w:rsidRDefault="0037391A" w:rsidP="00237299">
            <w:pPr>
              <w:pStyle w:val="ProductList-OfferingBody"/>
              <w:ind w:left="-113"/>
              <w:jc w:val="center"/>
            </w:pPr>
          </w:p>
        </w:tc>
      </w:tr>
    </w:tbl>
    <w:p w14:paraId="41F2AE0F" w14:textId="77777777" w:rsidR="00405189" w:rsidRPr="00924715"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90"/>
        <w:gridCol w:w="3303"/>
        <w:gridCol w:w="3999"/>
      </w:tblGrid>
      <w:tr w:rsidR="00405189" w14:paraId="1DB965F3" w14:textId="77777777" w:rsidTr="00A959DF">
        <w:tc>
          <w:tcPr>
            <w:tcW w:w="3420" w:type="dxa"/>
          </w:tcPr>
          <w:p w14:paraId="160C603A" w14:textId="77777777" w:rsidR="00405189" w:rsidRPr="00777FB4" w:rsidRDefault="00405189" w:rsidP="00FB719E">
            <w:pPr>
              <w:pStyle w:val="ProductList-Body"/>
              <w:spacing w:before="20" w:after="20"/>
              <w:rPr>
                <w:b/>
              </w:rPr>
            </w:pPr>
            <w:r>
              <w:t xml:space="preserve">Reductie mogelijk: </w:t>
            </w:r>
            <w:r>
              <w:rPr>
                <w:b/>
              </w:rPr>
              <w:t>alle</w:t>
            </w:r>
          </w:p>
        </w:tc>
        <w:tc>
          <w:tcPr>
            <w:tcW w:w="3330" w:type="dxa"/>
          </w:tcPr>
          <w:p w14:paraId="73D43E53" w14:textId="77777777" w:rsidR="00405189" w:rsidRDefault="00405189" w:rsidP="00FB719E">
            <w:pPr>
              <w:pStyle w:val="ProductList-Body"/>
              <w:spacing w:before="20" w:after="20"/>
            </w:pPr>
            <w:r>
              <w:t xml:space="preserve">Productgroep: </w:t>
            </w:r>
            <w:r>
              <w:rPr>
                <w:b/>
              </w:rPr>
              <w:t>Toepassingen</w:t>
            </w:r>
          </w:p>
        </w:tc>
        <w:tc>
          <w:tcPr>
            <w:tcW w:w="4040" w:type="dxa"/>
          </w:tcPr>
          <w:p w14:paraId="3067EB44" w14:textId="77777777" w:rsidR="00405189" w:rsidRPr="00B64912" w:rsidRDefault="00405189" w:rsidP="00FB719E">
            <w:pPr>
              <w:pStyle w:val="ProductList-Body"/>
              <w:spacing w:before="20" w:after="20"/>
              <w:rPr>
                <w:b/>
              </w:rPr>
            </w:pPr>
            <w:r>
              <w:t xml:space="preserve">Verlengde Looptijd mogelijk: </w:t>
            </w:r>
            <w:r>
              <w:rPr>
                <w:b/>
              </w:rPr>
              <w:t xml:space="preserve">Office 365 A, Project </w:t>
            </w:r>
          </w:p>
        </w:tc>
      </w:tr>
      <w:tr w:rsidR="00405189" w14:paraId="3EE4E456" w14:textId="77777777" w:rsidTr="00A959DF">
        <w:tc>
          <w:tcPr>
            <w:tcW w:w="3420" w:type="dxa"/>
          </w:tcPr>
          <w:p w14:paraId="6C88D160" w14:textId="77777777" w:rsidR="00405189" w:rsidRDefault="00405189" w:rsidP="00FB719E">
            <w:pPr>
              <w:pStyle w:val="ProductList-Body"/>
              <w:spacing w:before="20" w:after="20"/>
            </w:pPr>
            <w:r>
              <w:t xml:space="preserve">Overstappen mogelijk: </w:t>
            </w:r>
            <w:r>
              <w:rPr>
                <w:b/>
              </w:rPr>
              <w:t>alle</w:t>
            </w:r>
          </w:p>
        </w:tc>
        <w:tc>
          <w:tcPr>
            <w:tcW w:w="3330" w:type="dxa"/>
          </w:tcPr>
          <w:p w14:paraId="57D52F42" w14:textId="77777777" w:rsidR="00405189" w:rsidRPr="00777FB4" w:rsidRDefault="00405189" w:rsidP="00FB719E">
            <w:pPr>
              <w:pStyle w:val="ProductList-Body"/>
              <w:spacing w:before="20" w:after="20"/>
              <w:rPr>
                <w:b/>
              </w:rPr>
            </w:pPr>
            <w:r>
              <w:t xml:space="preserve">True-up mogelijk: </w:t>
            </w:r>
            <w:r>
              <w:rPr>
                <w:b/>
              </w:rPr>
              <w:t>alle</w:t>
            </w:r>
          </w:p>
        </w:tc>
        <w:tc>
          <w:tcPr>
            <w:tcW w:w="4040" w:type="dxa"/>
          </w:tcPr>
          <w:p w14:paraId="2882D9A9" w14:textId="77777777" w:rsidR="00405189" w:rsidRPr="00B64912" w:rsidRDefault="00405189" w:rsidP="00FB719E">
            <w:pPr>
              <w:pStyle w:val="ProductList-Body"/>
              <w:spacing w:before="20" w:after="20"/>
              <w:ind w:left="169"/>
              <w:rPr>
                <w:b/>
              </w:rPr>
            </w:pPr>
            <w:r>
              <w:rPr>
                <w:b/>
              </w:rPr>
              <w:t>Pro for Office 365, Visio Pro for Office 365</w:t>
            </w:r>
            <w:r>
              <w:fldChar w:fldCharType="begin"/>
            </w:r>
            <w:r>
              <w:instrText>XE "Visio Pro for Office 365"</w:instrText>
            </w:r>
            <w:r>
              <w:fldChar w:fldCharType="end"/>
            </w:r>
          </w:p>
        </w:tc>
      </w:tr>
    </w:tbl>
    <w:p w14:paraId="6E189D11" w14:textId="77777777" w:rsidR="00405189" w:rsidRPr="00924715" w:rsidRDefault="00405189" w:rsidP="00405189">
      <w:pPr>
        <w:pStyle w:val="ProductList-Body"/>
        <w:shd w:val="clear" w:color="auto" w:fill="D9D9D9" w:themeFill="background1" w:themeFillShade="D9"/>
        <w:spacing w:before="120" w:after="120"/>
      </w:pPr>
      <w:r>
        <w:rPr>
          <w:b/>
        </w:rPr>
        <w:t>Aanvullende informatie</w:t>
      </w:r>
    </w:p>
    <w:p w14:paraId="304C6DC5" w14:textId="77777777" w:rsidR="00E1260A" w:rsidRPr="00924715" w:rsidRDefault="00E1260A" w:rsidP="00405189">
      <w:pPr>
        <w:pStyle w:val="ProductList-Body"/>
      </w:pPr>
    </w:p>
    <w:p w14:paraId="414E8F9C" w14:textId="57DD85B3" w:rsidR="00405189" w:rsidRPr="00924715" w:rsidRDefault="00405189" w:rsidP="00405189">
      <w:pPr>
        <w:pStyle w:val="ProductList-Body"/>
      </w:pPr>
      <w:r>
        <w:rPr>
          <w:b/>
          <w:color w:val="00188F"/>
        </w:rPr>
        <w:t>Aankoopmogelijkheid Gebruikers-SL</w:t>
      </w:r>
      <w:r w:rsidR="0039038C">
        <w:rPr>
          <w:b/>
          <w:color w:val="00188F"/>
        </w:rPr>
        <w:t>’</w:t>
      </w:r>
      <w:r>
        <w:rPr>
          <w:b/>
          <w:color w:val="00188F"/>
        </w:rPr>
        <w:t>s voor Office 365-toepassingen vanuit SA</w:t>
      </w:r>
    </w:p>
    <w:p w14:paraId="7DE82604" w14:textId="540F4A66" w:rsidR="00405189" w:rsidRPr="00924715" w:rsidRDefault="005D0C2F" w:rsidP="00405189">
      <w:pPr>
        <w:pStyle w:val="ProductList-Body"/>
      </w:pPr>
      <w:r>
        <w:rPr>
          <w:i/>
          <w:iCs/>
        </w:rPr>
        <w:t>Gebruikers-SL´s vanuit SA</w:t>
      </w:r>
      <w:r>
        <w:t xml:space="preserve"> kunnen worden aangeschaft voor het overzetten van volledig betaalde, eeuwigdurende Licenties met actieve SA voor de Kwalificerende Producten in de onderstaande tabel.</w:t>
      </w:r>
    </w:p>
    <w:p w14:paraId="4E075932" w14:textId="77777777" w:rsidR="00405189" w:rsidRPr="00924715" w:rsidRDefault="00405189" w:rsidP="00405189">
      <w:pPr>
        <w:pStyle w:val="ProductList-Body"/>
      </w:pPr>
    </w:p>
    <w:tbl>
      <w:tblPr>
        <w:tblStyle w:val="TableGrid"/>
        <w:tblW w:w="0" w:type="auto"/>
        <w:tblInd w:w="175" w:type="dxa"/>
        <w:tblLook w:val="04A0" w:firstRow="1" w:lastRow="0" w:firstColumn="1" w:lastColumn="0" w:noHBand="0" w:noVBand="1"/>
      </w:tblPr>
      <w:tblGrid>
        <w:gridCol w:w="3780"/>
        <w:gridCol w:w="6660"/>
      </w:tblGrid>
      <w:tr w:rsidR="005D0C2F" w:rsidRPr="0009164C" w14:paraId="7C79A4AE" w14:textId="77777777" w:rsidTr="00823A9F">
        <w:trPr>
          <w:tblHeader/>
        </w:trPr>
        <w:tc>
          <w:tcPr>
            <w:tcW w:w="3780" w:type="dxa"/>
            <w:shd w:val="clear" w:color="auto" w:fill="0072C6"/>
          </w:tcPr>
          <w:p w14:paraId="4EE516A3" w14:textId="461ACB05" w:rsidR="005D0C2F" w:rsidRPr="0009164C" w:rsidRDefault="005D0C2F" w:rsidP="005D0C2F">
            <w:pPr>
              <w:pStyle w:val="ProductList-Body"/>
              <w:spacing w:before="20" w:after="20"/>
              <w:rPr>
                <w:color w:val="FFFFFF" w:themeColor="background1"/>
              </w:rPr>
            </w:pPr>
            <w:r>
              <w:rPr>
                <w:color w:val="FFFFFF" w:themeColor="background1"/>
              </w:rPr>
              <w:t>Kwalificerende Producten die worden overgezet</w:t>
            </w:r>
          </w:p>
        </w:tc>
        <w:tc>
          <w:tcPr>
            <w:tcW w:w="6660" w:type="dxa"/>
            <w:shd w:val="clear" w:color="auto" w:fill="0072C6"/>
          </w:tcPr>
          <w:p w14:paraId="45A23FE2" w14:textId="02922EDB" w:rsidR="005D0C2F" w:rsidRPr="0009164C" w:rsidRDefault="005D0C2F" w:rsidP="00D979D3">
            <w:pPr>
              <w:pStyle w:val="ProductList-Body"/>
              <w:spacing w:before="20" w:after="20"/>
              <w:rPr>
                <w:color w:val="FFFFFF" w:themeColor="background1"/>
              </w:rPr>
            </w:pPr>
            <w:r>
              <w:rPr>
                <w:color w:val="FFFFFF" w:themeColor="background1"/>
              </w:rPr>
              <w:t>Corresponderende Gebruikers-SL vanuit SA</w:t>
            </w:r>
          </w:p>
        </w:tc>
      </w:tr>
      <w:tr w:rsidR="005D0C2F" w14:paraId="176FD991" w14:textId="77777777" w:rsidTr="00823A9F">
        <w:tc>
          <w:tcPr>
            <w:tcW w:w="3780" w:type="dxa"/>
          </w:tcPr>
          <w:p w14:paraId="61AF9069" w14:textId="60861C4E" w:rsidR="005D0C2F" w:rsidRDefault="005D0C2F" w:rsidP="00823A9F">
            <w:pPr>
              <w:pStyle w:val="ProductList-Body"/>
            </w:pPr>
            <w:r>
              <w:t>Office Professional Plus</w:t>
            </w:r>
          </w:p>
        </w:tc>
        <w:tc>
          <w:tcPr>
            <w:tcW w:w="6660" w:type="dxa"/>
          </w:tcPr>
          <w:p w14:paraId="55C8E7C2" w14:textId="1792C8C5" w:rsidR="005D0C2F" w:rsidRDefault="005D0C2F" w:rsidP="005D0C2F">
            <w:pPr>
              <w:pStyle w:val="ProductList-Body"/>
            </w:pPr>
            <w:r>
              <w:t>Office 365 ProPlus vanuit SA</w:t>
            </w:r>
          </w:p>
        </w:tc>
      </w:tr>
      <w:tr w:rsidR="00554F41" w14:paraId="526E27D2" w14:textId="77777777" w:rsidTr="00823A9F">
        <w:tc>
          <w:tcPr>
            <w:tcW w:w="3780" w:type="dxa"/>
          </w:tcPr>
          <w:p w14:paraId="1204E6E5" w14:textId="2A04F6A8" w:rsidR="00554F41" w:rsidRDefault="00554F41" w:rsidP="00823A9F">
            <w:pPr>
              <w:pStyle w:val="ProductList-Body"/>
            </w:pPr>
            <w:r>
              <w:t>Project Professional</w:t>
            </w:r>
          </w:p>
        </w:tc>
        <w:tc>
          <w:tcPr>
            <w:tcW w:w="6660" w:type="dxa"/>
          </w:tcPr>
          <w:p w14:paraId="611A8BB2" w14:textId="499D07C7" w:rsidR="00554F41" w:rsidRDefault="00554F41" w:rsidP="005D0C2F">
            <w:pPr>
              <w:pStyle w:val="ProductList-Body"/>
            </w:pPr>
            <w:r>
              <w:t>Project Pro for Office 365</w:t>
            </w:r>
          </w:p>
        </w:tc>
      </w:tr>
      <w:tr w:rsidR="00554F41" w14:paraId="4434CED8" w14:textId="77777777" w:rsidTr="00823A9F">
        <w:tc>
          <w:tcPr>
            <w:tcW w:w="3780" w:type="dxa"/>
          </w:tcPr>
          <w:p w14:paraId="7EE37C94" w14:textId="1B7744F4" w:rsidR="00554F41" w:rsidRDefault="00554F41" w:rsidP="00823A9F">
            <w:pPr>
              <w:pStyle w:val="ProductList-Body"/>
            </w:pPr>
            <w:r>
              <w:t>Visio Professional</w:t>
            </w:r>
          </w:p>
        </w:tc>
        <w:tc>
          <w:tcPr>
            <w:tcW w:w="6660" w:type="dxa"/>
          </w:tcPr>
          <w:p w14:paraId="782F2895" w14:textId="28402D8B" w:rsidR="00554F41" w:rsidRDefault="00554F41" w:rsidP="005D0C2F">
            <w:pPr>
              <w:pStyle w:val="ProductList-Body"/>
            </w:pPr>
            <w:r>
              <w:t>Visio Pro for Office 365</w:t>
            </w:r>
          </w:p>
        </w:tc>
      </w:tr>
    </w:tbl>
    <w:p w14:paraId="03196157" w14:textId="77777777" w:rsidR="005D0C2F" w:rsidRPr="00924715" w:rsidRDefault="005D0C2F" w:rsidP="00405189">
      <w:pPr>
        <w:pStyle w:val="ProductList-Body"/>
      </w:pPr>
    </w:p>
    <w:p w14:paraId="0AF5A2D1" w14:textId="77777777" w:rsidR="00405189" w:rsidRPr="00924715" w:rsidRDefault="00405189" w:rsidP="00405189">
      <w:pPr>
        <w:pStyle w:val="ProductList-Body"/>
      </w:pPr>
      <w:r>
        <w:rPr>
          <w:b/>
          <w:color w:val="00188F"/>
        </w:rPr>
        <w:t>Gebruik van Office Professional Plus 2010</w:t>
      </w:r>
      <w:r>
        <w:fldChar w:fldCharType="begin"/>
      </w:r>
      <w:r>
        <w:instrText>XE "Office Professional Plus 2010"</w:instrText>
      </w:r>
      <w:r>
        <w:fldChar w:fldCharType="end"/>
      </w:r>
      <w:r>
        <w:rPr>
          <w:b/>
          <w:color w:val="00188F"/>
        </w:rPr>
        <w:t xml:space="preserve"> of Office voor Mac Standard 2011</w:t>
      </w:r>
      <w:r>
        <w:fldChar w:fldCharType="begin"/>
      </w:r>
      <w:r>
        <w:instrText>XE "Office voor Mac Standard 2011"</w:instrText>
      </w:r>
      <w:r>
        <w:fldChar w:fldCharType="end"/>
      </w:r>
      <w:r>
        <w:rPr>
          <w:b/>
          <w:color w:val="00188F"/>
        </w:rPr>
        <w:t>-media</w:t>
      </w:r>
    </w:p>
    <w:p w14:paraId="0C73E2A0" w14:textId="77777777" w:rsidR="00405189" w:rsidRPr="00924715" w:rsidRDefault="00405189" w:rsidP="00405189">
      <w:pPr>
        <w:pStyle w:val="ProductList-Body"/>
      </w:pPr>
      <w:r>
        <w:t>Met het uitbrengen van de bijgewerkte dienst voor Office 365 ProPlus</w:t>
      </w:r>
      <w:r>
        <w:fldChar w:fldCharType="begin"/>
      </w:r>
      <w:r>
        <w:instrText>XE "Office 365 ProPlus"</w:instrText>
      </w:r>
      <w:r>
        <w:fldChar w:fldCharType="end"/>
      </w:r>
      <w:r>
        <w:t xml:space="preserve"> is het mediakeuzerecht van de klant om Office Professiona Plus 2010</w:t>
      </w:r>
      <w:r>
        <w:fldChar w:fldCharType="begin"/>
      </w:r>
      <w:r>
        <w:instrText>XE "Office Professional Plus 2010"</w:instrText>
      </w:r>
      <w:r>
        <w:fldChar w:fldCharType="end"/>
      </w:r>
      <w:r>
        <w:t xml:space="preserve"> of Office voor Mac Standard 2011</w:t>
      </w:r>
      <w:r>
        <w:fldChar w:fldCharType="begin"/>
      </w:r>
      <w:r>
        <w:instrText>XE "Office voor Mac Standard 2011"</w:instrText>
      </w:r>
      <w:r>
        <w:fldChar w:fldCharType="end"/>
      </w:r>
      <w:r>
        <w:t xml:space="preserve"> te gebruiken in plaats van Office 365 ProPlus-software op grond van actieve abonnementen vervallen. Klanten moeten hun apparaten uiterlijk 28 februari 2014 bijwerken met Office 365 ProPlus-media.</w:t>
      </w:r>
    </w:p>
    <w:p w14:paraId="4AB336E9" w14:textId="77777777" w:rsidR="0066696B" w:rsidRPr="00924715" w:rsidRDefault="0066696B" w:rsidP="0066696B">
      <w:pPr>
        <w:pStyle w:val="ProductList-Body"/>
      </w:pPr>
    </w:p>
    <w:p w14:paraId="584E6F38" w14:textId="439BDA7B" w:rsidR="0066696B" w:rsidRPr="00924715" w:rsidRDefault="0066696B" w:rsidP="0066696B">
      <w:pPr>
        <w:pStyle w:val="ProductList-Body"/>
      </w:pPr>
      <w:r>
        <w:rPr>
          <w:b/>
          <w:color w:val="00188F"/>
        </w:rPr>
        <w:t>Het gebruik van toepassingen op een netwerkserver of Microsoft Azure-platform met activering van gedeelde computers</w:t>
      </w:r>
    </w:p>
    <w:p w14:paraId="540DAABB" w14:textId="1FE4B7D2" w:rsidR="0066696B" w:rsidRPr="00924715" w:rsidRDefault="0066696B" w:rsidP="0066696B">
      <w:pPr>
        <w:pStyle w:val="ProductList-Body"/>
      </w:pPr>
      <w:r>
        <w:t>Gelicentieerde Gebruikers van Office 365 Pro Plus, Visio Pro for Office 365 en Project Pro for Office 365 mogen software die is inbegrepen bij hun Gebruikers-SL</w:t>
      </w:r>
      <w:r w:rsidR="0039038C">
        <w:t>’</w:t>
      </w:r>
      <w:r>
        <w:t>s tevens gebruiken op een netwerkserver of Microsoft Azure Platform Services met activering van gedeelde computers. Ze mogen de software gebruiken voor het maken, bewerken of opslaan van documenten. “Netwerkserver” verwijst naar een fysieke hardwareserver die uitsluitend is bestemd voor gebruik door klanten.</w:t>
      </w:r>
    </w:p>
    <w:p w14:paraId="0713AF2B" w14:textId="77777777" w:rsidR="00846057" w:rsidRPr="00924715" w:rsidRDefault="00846057" w:rsidP="006C77E2">
      <w:pPr>
        <w:pStyle w:val="ProductList-Body"/>
      </w:pPr>
    </w:p>
    <w:p w14:paraId="77F975F3" w14:textId="607A95C3" w:rsidR="006C77E2" w:rsidRPr="00924715" w:rsidRDefault="006C77E2" w:rsidP="006C77E2">
      <w:pPr>
        <w:pStyle w:val="ProductList-Body"/>
      </w:pPr>
      <w:r>
        <w:rPr>
          <w:b/>
          <w:color w:val="00188F"/>
        </w:rPr>
        <w:t>Klanten die het Mediakeuzerecht eerder hebben toegepast bij Remote Desktop Services (RDS) for Office 365 Pro Plus, Project Pro for Office 365 of Project Pro for Office 365</w:t>
      </w:r>
    </w:p>
    <w:p w14:paraId="4F677BC9" w14:textId="1914A28D" w:rsidR="006C77E2" w:rsidRPr="00924715" w:rsidRDefault="006C77E2" w:rsidP="006C77E2">
      <w:pPr>
        <w:pStyle w:val="ProductList-Body"/>
      </w:pPr>
      <w:r>
        <w:t>Als u eerder een exemplaar van de corresponderende on-premises software voor 2013 hebt geïnstalleerd op een netwerkserver teneinde de software te gebruiken op een netwerkserver waarop de functie RDS is ingeschakeld, mag u dit blijven doen tot uiterlijk 31 augustus 2015. Vanaf dat moment dient u in plaats daarvan de corresponderende Office 365-software te gebruiken zoals beschreven in Het gebruik van toepassingen op een netwerkserver of Microsoft Azure-platform met activering van gedeelde computers.</w:t>
      </w:r>
    </w:p>
    <w:p w14:paraId="4F344FA7" w14:textId="77777777" w:rsidR="00405189" w:rsidRPr="00924715" w:rsidRDefault="00405189" w:rsidP="00405189">
      <w:pPr>
        <w:pStyle w:val="ProductList-Body"/>
      </w:pPr>
    </w:p>
    <w:p w14:paraId="24E0A857" w14:textId="77777777" w:rsidR="00405189" w:rsidRPr="00924715" w:rsidRDefault="00405189" w:rsidP="00405189">
      <w:pPr>
        <w:pStyle w:val="ProductList-Body"/>
      </w:pPr>
      <w:r>
        <w:rPr>
          <w:b/>
          <w:color w:val="00188F"/>
        </w:rPr>
        <w:t>Mediakeuzerecht voor Office 365 Pro Plus met Windows To Go-rechten</w:t>
      </w:r>
    </w:p>
    <w:p w14:paraId="59A6CFF2" w14:textId="77777777" w:rsidR="00405189" w:rsidRPr="00924715" w:rsidRDefault="00405189" w:rsidP="00405189">
      <w:pPr>
        <w:pStyle w:val="ProductList-Body"/>
      </w:pPr>
      <w:r>
        <w:t>Als onderdeel van de introductie van Windows To Go-rechten geldt het volgende: als de gebruiker aan wie de klant een Office 365 ProPlus</w:t>
      </w:r>
      <w:r>
        <w:fldChar w:fldCharType="begin"/>
      </w:r>
      <w:r>
        <w:instrText>XE "Office 365 ProPlus"</w:instrText>
      </w:r>
      <w:r>
        <w:fldChar w:fldCharType="end"/>
      </w:r>
      <w:r>
        <w:t>-licentie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XE "Office Professional Plus 2013"</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14:paraId="6F84558C" w14:textId="77777777" w:rsidR="00405189" w:rsidRPr="00924715" w:rsidRDefault="00405189" w:rsidP="00405189">
      <w:pPr>
        <w:pStyle w:val="ProductList-Body"/>
      </w:pPr>
    </w:p>
    <w:p w14:paraId="42D2C582" w14:textId="7BD56902" w:rsidR="00405189" w:rsidRPr="00924715" w:rsidRDefault="00405189" w:rsidP="00405189">
      <w:pPr>
        <w:pStyle w:val="ProductList-Body"/>
      </w:pPr>
      <w:r>
        <w:rPr>
          <w:b/>
          <w:color w:val="00188F"/>
        </w:rPr>
        <w:t>Instellingen met een Campus en School Overeenkomst, Enrollment for Education Solutions en Open Value Subscription – Education Solutions</w:t>
      </w:r>
    </w:p>
    <w:p w14:paraId="2AEFEA90" w14:textId="77777777" w:rsidR="00405189" w:rsidRPr="00924715" w:rsidRDefault="00405189" w:rsidP="00405189">
      <w:pPr>
        <w:pStyle w:val="ProductList-Body"/>
      </w:pPr>
      <w:r>
        <w:t>Indien een instelling een abonnement neemt op Office 365 ProPlus</w:t>
      </w:r>
      <w:r>
        <w:fldChar w:fldCharType="begin"/>
      </w:r>
      <w:r>
        <w:instrText>XE "Office 365 ProPlus"</w:instrText>
      </w:r>
      <w:r>
        <w:fldChar w:fldCharType="end"/>
      </w:r>
      <w:r>
        <w:t xml:space="preserve"> USL, moet deze een licentie aanschaffen voor elke Gekwalificeerde Gebruiker binnen de organisatie van de Instelling. Indien een Instelling zich aanmeldt voor de Optie Student voor Office 365 ProPlus USL, moet de Instelling een licentie aanschaffen voor elke Student binnen de organisatie.</w:t>
      </w:r>
    </w:p>
    <w:p w14:paraId="51066416" w14:textId="77777777" w:rsidR="00405189" w:rsidRPr="00924715" w:rsidRDefault="00405189" w:rsidP="00405189">
      <w:pPr>
        <w:pStyle w:val="ProductList-Body"/>
      </w:pPr>
    </w:p>
    <w:p w14:paraId="7D3A8EA8" w14:textId="7BA1CCB1" w:rsidR="00405189" w:rsidRPr="00924715" w:rsidRDefault="00405189" w:rsidP="00405189">
      <w:pPr>
        <w:pStyle w:val="ProductList-Body"/>
      </w:pPr>
      <w:r>
        <w:t>Instellingen met Gebruikers-SL</w:t>
      </w:r>
      <w:r w:rsidR="0039038C">
        <w:t>’</w:t>
      </w:r>
      <w:r>
        <w:t>s voor Office 365 ProPlus</w:t>
      </w:r>
      <w:r>
        <w:fldChar w:fldCharType="begin"/>
      </w:r>
      <w:r>
        <w:instrText>XE "Office 365 ProPlus"</w:instrText>
      </w:r>
      <w:r>
        <w:fldChar w:fldCharType="end"/>
      </w:r>
      <w:r>
        <w:t xml:space="preserve"> die zijn toegewezen aan alle personeelsleden en onderwijsmedewerkers mogen Office Professional Plus 2013</w:t>
      </w:r>
      <w:r>
        <w:fldChar w:fldCharType="begin"/>
      </w:r>
      <w:r>
        <w:instrText>XE "Office Professional Plus 2013"</w:instrText>
      </w:r>
      <w:r>
        <w:fldChar w:fldCharType="end"/>
      </w:r>
      <w:r>
        <w:t>-software installeren in alle vrij toegankelijke laboratoria en bibliotheken binnen de Organisatie van de Instelling.</w:t>
      </w:r>
      <w:r w:rsidR="00E0030A">
        <w:t xml:space="preserve"> </w:t>
      </w:r>
      <w:r>
        <w:t>Op het gebruik van de software zijn overigens de licentievoorwaarden van Office Professional Plus 2013 van toepassing.</w:t>
      </w:r>
    </w:p>
    <w:p w14:paraId="4B8E8B02" w14:textId="2269A3C2" w:rsidR="00836411" w:rsidRDefault="00836411" w:rsidP="00405189">
      <w:pPr>
        <w:pStyle w:val="ProductList-Body"/>
      </w:pPr>
    </w:p>
    <w:p w14:paraId="1A6A11B1" w14:textId="77777777" w:rsidR="00C55D24" w:rsidRPr="00924715" w:rsidRDefault="00C55D24" w:rsidP="00405189">
      <w:pPr>
        <w:pStyle w:val="ProductList-Body"/>
      </w:pPr>
    </w:p>
    <w:p w14:paraId="78F67815" w14:textId="477729CB" w:rsidR="00836411" w:rsidRPr="00924715" w:rsidRDefault="00836411" w:rsidP="00405189">
      <w:pPr>
        <w:pStyle w:val="ProductList-Body"/>
      </w:pPr>
      <w:r>
        <w:t>Instellingen waarbij Software Assurance voor Office Professional Plus is toegewezen aan alle onderwijsmedewerkers en personeelsleden, kunnen Licenties verkrijgen voor Office 365 ProPlus voor alle onderwijsmedewerkers en personeelsleden die deel uitmaken van de organisatie van de Instelling, zonder bijkomende kosten voor de Instelling. Licenties die kosteloos zijn verkregen via deze aanbieding, mogen niet worden meegeteld voor de vervulling van de minimale bestellingsvereisten voor de Instelling.</w:t>
      </w:r>
    </w:p>
    <w:p w14:paraId="4A7FCE19" w14:textId="77777777" w:rsidR="00405189" w:rsidRPr="00924715" w:rsidRDefault="00405189" w:rsidP="00405189">
      <w:pPr>
        <w:pStyle w:val="ProductList-Body"/>
      </w:pPr>
    </w:p>
    <w:p w14:paraId="241273B8" w14:textId="77777777" w:rsidR="00405189" w:rsidRPr="00924715" w:rsidRDefault="00405189" w:rsidP="00405189">
      <w:pPr>
        <w:pStyle w:val="ProductList-Body"/>
      </w:pPr>
      <w:r>
        <w:rPr>
          <w:b/>
          <w:color w:val="00188F"/>
        </w:rPr>
        <w:t>Office Multi Language Pack</w:t>
      </w:r>
      <w:r>
        <w:rPr>
          <w:b/>
        </w:rPr>
        <w:t xml:space="preserve"> </w:t>
      </w:r>
    </w:p>
    <w:p w14:paraId="72EE1D20" w14:textId="714EB517" w:rsidR="00405189" w:rsidRPr="00924715" w:rsidRDefault="00405189" w:rsidP="00405189">
      <w:pPr>
        <w:pStyle w:val="ProductList-Body"/>
      </w:pPr>
      <w:r>
        <w:t xml:space="preserve">Klanten met Office 365 ProPlus-abonnementen mogen de nieuwste versie van het Office Multi Language Pack gebruiken voor de exemplaren van desktoptoepassingssoftwate die ze gerechtigd zijn te gebruiken op grond van hun kwalificerende Office 365-abonnement. Het gebruiksrecht voor het Office Multi Language Pack vervalt op het moment dat de rechten op grond van de kwalificerende Office 365-abonnementen aflopen. </w:t>
      </w:r>
    </w:p>
    <w:p w14:paraId="33E0592D" w14:textId="77777777" w:rsidR="00405189" w:rsidRPr="00924715" w:rsidRDefault="00405189" w:rsidP="00405189">
      <w:pPr>
        <w:pStyle w:val="ProductList-Body"/>
      </w:pPr>
    </w:p>
    <w:p w14:paraId="40C9D343" w14:textId="77777777" w:rsidR="00405189" w:rsidRPr="00924715" w:rsidRDefault="00405189" w:rsidP="00405189">
      <w:pPr>
        <w:pStyle w:val="ProductList-Body"/>
      </w:pPr>
      <w:r>
        <w:rPr>
          <w:b/>
          <w:color w:val="00188F"/>
        </w:rPr>
        <w:t>E-Learning</w:t>
      </w:r>
    </w:p>
    <w:p w14:paraId="19BA88DC" w14:textId="0DC8B52D" w:rsidR="00405189" w:rsidRPr="00924715" w:rsidRDefault="00405189" w:rsidP="00405189">
      <w:pPr>
        <w:pStyle w:val="ProductList-Body"/>
      </w:pPr>
      <w:r>
        <w:t>Klanten met Office 365 ProPlus zijn gerechtigd gehoste Applications E-Learning-cursussen te gebruiken. Klanten die hiervoor in aanmerking komen, ontvangen één toegangscode per kwalificerende enrollment/overeenkomst.</w:t>
      </w:r>
      <w:r w:rsidR="00E0030A">
        <w:t xml:space="preserve"> </w:t>
      </w:r>
      <w:r>
        <w:t>Klanten kunnen daarnaast E-Learning-bestanden (voor Toepassingen) die voldoen aan SCORM, downloaden vanaf VLSC om deze te importeren in hun Learning Management System (LMS).</w:t>
      </w:r>
      <w:r w:rsidR="00E0030A">
        <w:t xml:space="preserve"> </w:t>
      </w:r>
      <w:r>
        <w:t xml:space="preserve">Voor het downloaden van bestanden van VLSC is geen toegangscode vereist. </w:t>
      </w:r>
    </w:p>
    <w:p w14:paraId="24211965" w14:textId="77777777" w:rsidR="00405189" w:rsidRPr="00924715" w:rsidRDefault="00405189" w:rsidP="00405189">
      <w:pPr>
        <w:pStyle w:val="ProductList-Body"/>
      </w:pPr>
    </w:p>
    <w:p w14:paraId="24D7F762" w14:textId="6D19ADF9" w:rsidR="00405189" w:rsidRPr="00924715" w:rsidRDefault="00405189" w:rsidP="00405189">
      <w:pPr>
        <w:pStyle w:val="ProductList-Body"/>
      </w:pPr>
      <w:r>
        <w:t>Het aantal gebruikers waarvoor de klant de training via E-Learning maximaal mag gebruiken is gelijk aan het aantal aangeschafte Office 365-abonnementen. De klant moet voor elke kwalificerende licentie één gebruiker aanwijzen.</w:t>
      </w:r>
      <w:r w:rsidR="00E0030A">
        <w:t xml:space="preserve"> </w:t>
      </w:r>
      <w:r>
        <w:t>Toegang kan niet worden overgedragen van de ene gebruiker naar de andere.</w:t>
      </w:r>
      <w:r w:rsidR="00E0030A">
        <w:t xml:space="preserve"> </w:t>
      </w:r>
      <w:r>
        <w:t>Vanaf het moment dat een cursus wordt gestart, heeft elke kwalificerende gebruiker maximaal 12 maanden om de cursus te voltooien alvorens de toegang wordt beëindigd, op voorwaarde dat de cursus wordt gestart voordat de abonnementslicentie afloopt. Klanten die hiervoor in aanmerking komen, kunnen E-Learning kits aanschaffen bij een regionaal fulfillment center als de online optie niet voldoet. Op de implementatie en het gebruik van de E-Learning cursussen door de klant zijn de voorwaarden van hun licentieovereenkomst van toepassing.</w:t>
      </w:r>
      <w:r w:rsidR="00E0030A">
        <w:t xml:space="preserve"> </w:t>
      </w:r>
    </w:p>
    <w:p w14:paraId="0C3A2D37" w14:textId="77777777" w:rsidR="00405189" w:rsidRPr="00924715" w:rsidRDefault="00405189" w:rsidP="00405189">
      <w:pPr>
        <w:pStyle w:val="ProductList-Body"/>
      </w:pPr>
    </w:p>
    <w:p w14:paraId="2EE55CD1" w14:textId="77777777" w:rsidR="00405189" w:rsidRPr="00924715" w:rsidRDefault="00405189" w:rsidP="00405189">
      <w:pPr>
        <w:pStyle w:val="ProductList-Body"/>
      </w:pPr>
      <w:r>
        <w:t>Klanten met een Enterprise of Select Overeenkomst kunnen het SCORM-materiaal (voor Toepassingen) verkrijgen via download of op dvd. Klanten met een Open of Open Value Overeenkomst kunnen het SCORM-materiaal (voor Toepassingen) alleen op dvd verkrijgen.</w:t>
      </w:r>
    </w:p>
    <w:p w14:paraId="7FE37E15" w14:textId="29E6BC4F" w:rsidR="00A11413" w:rsidRPr="00924715" w:rsidRDefault="00A11413" w:rsidP="00405189">
      <w:pPr>
        <w:pStyle w:val="ProductList-Body"/>
      </w:pPr>
    </w:p>
    <w:p w14:paraId="153FC8E1" w14:textId="77777777" w:rsidR="00A11413" w:rsidRPr="00924715" w:rsidRDefault="00A11413" w:rsidP="00A11413">
      <w:pPr>
        <w:pStyle w:val="ProductList-Body"/>
      </w:pPr>
      <w:r>
        <w:rPr>
          <w:b/>
          <w:color w:val="00188F"/>
        </w:rPr>
        <w:t>Office Online</w:t>
      </w:r>
    </w:p>
    <w:p w14:paraId="4B0A1DC7" w14:textId="22D64519" w:rsidR="00A11413" w:rsidRPr="00924715" w:rsidRDefault="00A11413" w:rsidP="00A11413">
      <w:pPr>
        <w:pStyle w:val="ProductList-Body"/>
        <w:tabs>
          <w:tab w:val="clear" w:pos="158"/>
          <w:tab w:val="left" w:pos="180"/>
        </w:tabs>
      </w:pPr>
      <w:r>
        <w:t>Klanten met Office 365 ProPlus zijn gerechtigd Office Online te gebruiken.</w:t>
      </w:r>
      <w:r w:rsidR="00E0030A">
        <w:t xml:space="preserve"> </w:t>
      </w:r>
      <w:r>
        <w:t xml:space="preserve">Gelicentieerde Gebruikers mogen zich toegang verschaffen tot Office Online voor het bekijken en bewerken van documenten. Gebruikers moeten tevens beschikken over een licentie voor een SharePoint Online-plan om toegang te kunnen krijgen tot de dienst Office Online. Op het gebruik van Office Online zijn de licentievoorwaarden voor die dienst in de Gebruiksrechten voor Online Diensten van toepassing. </w:t>
      </w:r>
    </w:p>
    <w:p w14:paraId="3A3FAA6B" w14:textId="77777777" w:rsidR="002731FA" w:rsidRPr="00924715" w:rsidRDefault="002731FA" w:rsidP="002731FA">
      <w:pPr>
        <w:pStyle w:val="ProductList-Body"/>
      </w:pPr>
    </w:p>
    <w:p w14:paraId="4394942B" w14:textId="77777777" w:rsidR="002731FA" w:rsidRPr="00924715" w:rsidRDefault="002731FA" w:rsidP="002731FA">
      <w:pPr>
        <w:pStyle w:val="ProductList-Body"/>
      </w:pPr>
      <w:r>
        <w:rPr>
          <w:b/>
          <w:color w:val="00188F"/>
        </w:rPr>
        <w:t>Migratieperiode voor Open Value Subscription</w:t>
      </w:r>
    </w:p>
    <w:p w14:paraId="3A4F05A0" w14:textId="11CB2C2E" w:rsidR="00594255" w:rsidRPr="00924715" w:rsidRDefault="002731FA" w:rsidP="00A11413">
      <w:pPr>
        <w:pStyle w:val="ProductList-Body"/>
        <w:tabs>
          <w:tab w:val="clear" w:pos="158"/>
          <w:tab w:val="left" w:pos="180"/>
        </w:tabs>
      </w:pPr>
      <w:r>
        <w:t>Voor elke eenheid van Gebruikers-SL</w:t>
      </w:r>
      <w:r w:rsidR="0039038C">
        <w:t>’</w:t>
      </w:r>
      <w:r>
        <w:t>s voor Office 365 ProPlus, Midsize Business, Enterprise E3-E4 of Education E3-E4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w:t>
      </w:r>
      <w:r w:rsidR="00E0030A">
        <w:t xml:space="preserve"> </w:t>
      </w:r>
      <w:r>
        <w:t>Dit recht vervalt 180 dagen na de Datum van Afloop.</w:t>
      </w:r>
      <w:r w:rsidR="00E0030A">
        <w:t xml:space="preserve"> </w:t>
      </w:r>
      <w:r>
        <w:t>Het gebruik van Office Standard of Office Professional Plus gedurende deze periode is onderworpen aan de Gebruiksrechten die van kracht zijn op de Datum van Afloop.</w:t>
      </w:r>
    </w:p>
    <w:p w14:paraId="30267C7E" w14:textId="3A982316" w:rsidR="00405189" w:rsidRPr="00924715" w:rsidRDefault="002C4F69" w:rsidP="00405189">
      <w:pPr>
        <w:pStyle w:val="ProductList-Body"/>
        <w:shd w:val="clear" w:color="auto" w:fill="A6A6A6" w:themeFill="background1" w:themeFillShade="A6"/>
        <w:spacing w:before="120" w:after="240"/>
        <w:jc w:val="right"/>
      </w:pPr>
      <w:hyperlink w:anchor="ToC" w:history="1">
        <w:r w:rsidR="00AA05B6">
          <w:rPr>
            <w:rStyle w:val="Hyperlink"/>
            <w:sz w:val="16"/>
            <w:szCs w:val="16"/>
          </w:rPr>
          <w:t>Inhoudsopgave</w:t>
        </w:r>
      </w:hyperlink>
      <w:r w:rsidR="00AA05B6">
        <w:rPr>
          <w:sz w:val="16"/>
          <w:szCs w:val="16"/>
        </w:rPr>
        <w:t xml:space="preserve"> / </w:t>
      </w:r>
      <w:hyperlink w:anchor="ChartKey" w:history="1">
        <w:r w:rsidR="00AA05B6">
          <w:rPr>
            <w:rStyle w:val="Hyperlink"/>
            <w:sz w:val="16"/>
            <w:szCs w:val="16"/>
          </w:rPr>
          <w:t>Verklaring van het schema</w:t>
        </w:r>
      </w:hyperlink>
      <w:r w:rsidR="00AA05B6">
        <w:rPr>
          <w:sz w:val="16"/>
          <w:szCs w:val="16"/>
        </w:rPr>
        <w:t xml:space="preserve"> / </w:t>
      </w:r>
      <w:hyperlink w:anchor="Index" w:history="1">
        <w:r w:rsidR="00AA05B6">
          <w:rPr>
            <w:rStyle w:val="Hyperlink"/>
            <w:sz w:val="16"/>
            <w:szCs w:val="16"/>
          </w:rPr>
          <w:t>Index</w:t>
        </w:r>
      </w:hyperlink>
    </w:p>
    <w:p w14:paraId="4FDCBF67" w14:textId="082EEBDA" w:rsidR="00EE40B5" w:rsidRPr="00924715" w:rsidRDefault="00EE40B5" w:rsidP="00680B4D">
      <w:pPr>
        <w:pStyle w:val="ProductList-Offering2Heading"/>
        <w:outlineLvl w:val="2"/>
      </w:pPr>
      <w:r>
        <w:tab/>
      </w:r>
      <w:bookmarkStart w:id="1238" w:name="_Toc378147666"/>
      <w:bookmarkStart w:id="1239" w:name="_Toc378151563"/>
      <w:bookmarkStart w:id="1240" w:name="_Toc379797355"/>
      <w:bookmarkStart w:id="1241" w:name="_Toc380513387"/>
      <w:bookmarkStart w:id="1242" w:name="_Toc380655437"/>
      <w:bookmarkStart w:id="1243" w:name="O365Suites"/>
      <w:bookmarkStart w:id="1244" w:name="_Toc409103028"/>
      <w:r>
        <w:t>Office 365 Suites</w:t>
      </w:r>
      <w:bookmarkEnd w:id="1238"/>
      <w:bookmarkEnd w:id="1239"/>
      <w:bookmarkEnd w:id="1240"/>
      <w:bookmarkEnd w:id="1241"/>
      <w:bookmarkEnd w:id="1242"/>
      <w:bookmarkEnd w:id="1243"/>
      <w:bookmarkEnd w:id="1244"/>
    </w:p>
    <w:tbl>
      <w:tblPr>
        <w:tblStyle w:val="TableGrid"/>
        <w:tblW w:w="10773"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83"/>
        <w:gridCol w:w="630"/>
        <w:gridCol w:w="690"/>
        <w:gridCol w:w="738"/>
        <w:gridCol w:w="738"/>
        <w:gridCol w:w="738"/>
        <w:gridCol w:w="6"/>
        <w:gridCol w:w="732"/>
        <w:gridCol w:w="6"/>
        <w:gridCol w:w="733"/>
        <w:gridCol w:w="6"/>
        <w:gridCol w:w="733"/>
        <w:gridCol w:w="6"/>
        <w:gridCol w:w="733"/>
        <w:gridCol w:w="6"/>
        <w:gridCol w:w="795"/>
      </w:tblGrid>
      <w:tr w:rsidR="00742E65" w14:paraId="4FDCBF73" w14:textId="77777777" w:rsidTr="00C55D24">
        <w:trPr>
          <w:cantSplit/>
          <w:tblHeader/>
        </w:trPr>
        <w:tc>
          <w:tcPr>
            <w:tcW w:w="3483" w:type="dxa"/>
            <w:tcBorders>
              <w:bottom w:val="nil"/>
            </w:tcBorders>
            <w:shd w:val="clear" w:color="auto" w:fill="00188F"/>
          </w:tcPr>
          <w:p w14:paraId="4FDCBF68" w14:textId="77777777" w:rsidR="00742E65" w:rsidRPr="00EE0836" w:rsidRDefault="00742E65" w:rsidP="00C4636F">
            <w:pPr>
              <w:pStyle w:val="ProductList-OfferingBody"/>
              <w:ind w:left="-28"/>
              <w:rPr>
                <w:color w:val="FFFFFF" w:themeColor="background1"/>
              </w:rPr>
            </w:pPr>
            <w:r>
              <w:rPr>
                <w:color w:val="FFFFFF" w:themeColor="background1"/>
              </w:rPr>
              <w:t>Producten</w:t>
            </w:r>
          </w:p>
        </w:tc>
        <w:tc>
          <w:tcPr>
            <w:tcW w:w="630" w:type="dxa"/>
            <w:tcBorders>
              <w:bottom w:val="nil"/>
            </w:tcBorders>
            <w:shd w:val="clear" w:color="auto" w:fill="00188F"/>
            <w:vAlign w:val="center"/>
          </w:tcPr>
          <w:p w14:paraId="4FDCBF69" w14:textId="32F1CDB8" w:rsidR="00742E65" w:rsidRPr="00EE0836" w:rsidRDefault="00742E65" w:rsidP="00C4636F">
            <w:pPr>
              <w:pStyle w:val="ProductList-OfferingBody"/>
              <w:ind w:left="-113"/>
              <w:jc w:val="center"/>
              <w:rPr>
                <w:color w:val="FFFFFF" w:themeColor="background1"/>
              </w:rPr>
            </w:pPr>
            <w:r>
              <w:rPr>
                <w:color w:val="FFFFFF" w:themeColor="background1"/>
              </w:rPr>
              <w:t>Punt</w:t>
            </w:r>
          </w:p>
        </w:tc>
        <w:tc>
          <w:tcPr>
            <w:tcW w:w="690" w:type="dxa"/>
            <w:tcBorders>
              <w:left w:val="single" w:sz="12" w:space="0" w:color="FFFFFF" w:themeColor="background1"/>
            </w:tcBorders>
            <w:shd w:val="clear" w:color="auto" w:fill="00188F"/>
            <w:vAlign w:val="center"/>
          </w:tcPr>
          <w:p w14:paraId="4FDCBF6A" w14:textId="1F6DB86A"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“Campus en School Overeenkomst” </w:instrText>
            </w:r>
            <w:r w:rsidRPr="007C4160">
              <w:rPr>
                <w:color w:val="FFFFFF" w:themeColor="background1"/>
              </w:rPr>
              <w:fldChar w:fldCharType="separate"/>
            </w:r>
            <w:r w:rsidRPr="007C4160">
              <w:rPr>
                <w:color w:val="FFFFFF" w:themeColor="background1"/>
              </w:rPr>
              <w:t>CA/SA</w:t>
            </w:r>
            <w:r w:rsidRPr="007C4160">
              <w:rPr>
                <w:color w:val="FFFFFF" w:themeColor="background1"/>
              </w:rPr>
              <w:fldChar w:fldCharType="end"/>
            </w:r>
          </w:p>
        </w:tc>
        <w:tc>
          <w:tcPr>
            <w:tcW w:w="738" w:type="dxa"/>
            <w:shd w:val="clear" w:color="auto" w:fill="00188F"/>
            <w:vAlign w:val="center"/>
          </w:tcPr>
          <w:p w14:paraId="4FDCBF6B" w14:textId="28908FA5"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“Enterprise Overeenkomst en Enterprise Subscription Overeenkomst.” </w:instrText>
            </w:r>
            <w:r w:rsidRPr="007C4160">
              <w:rPr>
                <w:color w:val="FFFFFF" w:themeColor="background1"/>
              </w:rPr>
              <w:fldChar w:fldCharType="separate"/>
            </w:r>
            <w:r w:rsidRPr="007C4160">
              <w:rPr>
                <w:color w:val="FFFFFF" w:themeColor="background1"/>
              </w:rPr>
              <w:t>EA/EAS</w:t>
            </w:r>
            <w:r w:rsidRPr="007C4160">
              <w:rPr>
                <w:color w:val="FFFFFF" w:themeColor="background1"/>
              </w:rPr>
              <w:fldChar w:fldCharType="end"/>
            </w:r>
          </w:p>
        </w:tc>
        <w:tc>
          <w:tcPr>
            <w:tcW w:w="738" w:type="dxa"/>
            <w:shd w:val="clear" w:color="auto" w:fill="00188F"/>
            <w:vAlign w:val="center"/>
          </w:tcPr>
          <w:p w14:paraId="4FDCBF6C" w14:textId="4AF0CF4B"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“Enrollment for Education Solutions” </w:instrText>
            </w:r>
            <w:r w:rsidRPr="007C4160">
              <w:rPr>
                <w:color w:val="FFFFFF" w:themeColor="background1"/>
              </w:rPr>
              <w:fldChar w:fldCharType="separate"/>
            </w:r>
            <w:r w:rsidRPr="007C4160">
              <w:rPr>
                <w:color w:val="FFFFFF" w:themeColor="background1"/>
              </w:rPr>
              <w:t>EES</w:t>
            </w:r>
            <w:r w:rsidRPr="007C4160">
              <w:rPr>
                <w:color w:val="FFFFFF" w:themeColor="background1"/>
              </w:rPr>
              <w:fldChar w:fldCharType="end"/>
            </w:r>
          </w:p>
        </w:tc>
        <w:tc>
          <w:tcPr>
            <w:tcW w:w="738" w:type="dxa"/>
            <w:shd w:val="clear" w:color="auto" w:fill="00188F"/>
            <w:vAlign w:val="center"/>
          </w:tcPr>
          <w:p w14:paraId="4FDCBF6D" w14:textId="1511F755"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“Microsoft Products and Services Agreement.”  </w:instrText>
            </w:r>
            <w:r w:rsidRPr="007C4160">
              <w:rPr>
                <w:color w:val="FFFFFF" w:themeColor="background1"/>
              </w:rPr>
              <w:fldChar w:fldCharType="separate"/>
            </w:r>
            <w:r w:rsidRPr="007C4160">
              <w:rPr>
                <w:color w:val="FFFFFF" w:themeColor="background1"/>
              </w:rPr>
              <w:t>MPSA</w:t>
            </w:r>
            <w:r w:rsidRPr="007C4160">
              <w:rPr>
                <w:color w:val="FFFFFF" w:themeColor="background1"/>
              </w:rPr>
              <w:fldChar w:fldCharType="end"/>
            </w:r>
          </w:p>
        </w:tc>
        <w:tc>
          <w:tcPr>
            <w:tcW w:w="738" w:type="dxa"/>
            <w:gridSpan w:val="2"/>
            <w:shd w:val="clear" w:color="auto" w:fill="00188F"/>
            <w:vAlign w:val="center"/>
          </w:tcPr>
          <w:p w14:paraId="4FDCBF6E" w14:textId="552588EC"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License”  </w:instrText>
            </w:r>
            <w:r w:rsidRPr="007C4160">
              <w:rPr>
                <w:color w:val="FFFFFF" w:themeColor="background1"/>
              </w:rPr>
              <w:fldChar w:fldCharType="separate"/>
            </w:r>
            <w:r w:rsidRPr="007C4160">
              <w:rPr>
                <w:color w:val="FFFFFF" w:themeColor="background1"/>
              </w:rPr>
              <w:t>OL</w:t>
            </w:r>
            <w:r w:rsidRPr="007C4160">
              <w:rPr>
                <w:color w:val="FFFFFF" w:themeColor="background1"/>
              </w:rPr>
              <w:fldChar w:fldCharType="end"/>
            </w:r>
          </w:p>
        </w:tc>
        <w:tc>
          <w:tcPr>
            <w:tcW w:w="739" w:type="dxa"/>
            <w:gridSpan w:val="2"/>
            <w:shd w:val="clear" w:color="auto" w:fill="00188F"/>
            <w:vAlign w:val="center"/>
          </w:tcPr>
          <w:p w14:paraId="4FDCBF6F" w14:textId="2E2EBF5E"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Minimum” </w:instrText>
            </w:r>
            <w:r w:rsidRPr="007C4160">
              <w:rPr>
                <w:color w:val="FFFFFF" w:themeColor="background1"/>
              </w:rPr>
              <w:fldChar w:fldCharType="separate"/>
            </w:r>
            <w:r w:rsidRPr="007C4160">
              <w:rPr>
                <w:color w:val="FFFFFF" w:themeColor="background1"/>
              </w:rPr>
              <w:t>OM</w:t>
            </w:r>
            <w:r w:rsidRPr="007C4160">
              <w:rPr>
                <w:color w:val="FFFFFF" w:themeColor="background1"/>
              </w:rPr>
              <w:fldChar w:fldCharType="end"/>
            </w:r>
          </w:p>
        </w:tc>
        <w:tc>
          <w:tcPr>
            <w:tcW w:w="739" w:type="dxa"/>
            <w:gridSpan w:val="2"/>
            <w:shd w:val="clear" w:color="auto" w:fill="00188F"/>
            <w:vAlign w:val="center"/>
          </w:tcPr>
          <w:p w14:paraId="4FDCBF70" w14:textId="353BBE7D"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Value en Open Value Subscription” </w:instrText>
            </w:r>
            <w:r w:rsidRPr="007C4160">
              <w:rPr>
                <w:color w:val="FFFFFF" w:themeColor="background1"/>
              </w:rPr>
              <w:fldChar w:fldCharType="separate"/>
            </w:r>
            <w:r w:rsidRPr="007C4160">
              <w:rPr>
                <w:color w:val="FFFFFF" w:themeColor="background1"/>
              </w:rPr>
              <w:t>OV/OVS</w:t>
            </w:r>
            <w:r w:rsidRPr="007C4160">
              <w:rPr>
                <w:color w:val="FFFFFF" w:themeColor="background1"/>
              </w:rPr>
              <w:fldChar w:fldCharType="end"/>
            </w:r>
          </w:p>
        </w:tc>
        <w:tc>
          <w:tcPr>
            <w:tcW w:w="739" w:type="dxa"/>
            <w:gridSpan w:val="2"/>
            <w:shd w:val="clear" w:color="auto" w:fill="00188F"/>
            <w:vAlign w:val="center"/>
          </w:tcPr>
          <w:p w14:paraId="4FDCBF71" w14:textId="4A91A953"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“Select en Select Plus” </w:instrText>
            </w:r>
            <w:r w:rsidRPr="007C4160">
              <w:rPr>
                <w:color w:val="FFFFFF" w:themeColor="background1"/>
              </w:rPr>
              <w:fldChar w:fldCharType="separate"/>
            </w:r>
            <w:r w:rsidRPr="007C4160">
              <w:rPr>
                <w:color w:val="FFFFFF" w:themeColor="background1"/>
              </w:rPr>
              <w:t>S/S+</w:t>
            </w:r>
            <w:r w:rsidRPr="007C4160">
              <w:rPr>
                <w:color w:val="FFFFFF" w:themeColor="background1"/>
              </w:rPr>
              <w:fldChar w:fldCharType="end"/>
            </w:r>
          </w:p>
        </w:tc>
        <w:tc>
          <w:tcPr>
            <w:tcW w:w="801" w:type="dxa"/>
            <w:gridSpan w:val="2"/>
            <w:shd w:val="clear" w:color="auto" w:fill="00188F"/>
            <w:vAlign w:val="center"/>
          </w:tcPr>
          <w:p w14:paraId="4FDCBF72" w14:textId="1A8F797C" w:rsidR="00742E65" w:rsidRPr="00EE0836" w:rsidRDefault="00742E65" w:rsidP="00C4636F">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9454B9" w14:paraId="02791657" w14:textId="77777777" w:rsidTr="00C55D24">
        <w:trPr>
          <w:cantSplit/>
        </w:trPr>
        <w:tc>
          <w:tcPr>
            <w:tcW w:w="3483" w:type="dxa"/>
            <w:tcBorders>
              <w:top w:val="nil"/>
              <w:left w:val="nil"/>
              <w:bottom w:val="dashSmallGap" w:sz="4" w:space="0" w:color="BFBFBF" w:themeColor="background1" w:themeShade="BF"/>
              <w:right w:val="nil"/>
            </w:tcBorders>
          </w:tcPr>
          <w:p w14:paraId="4E363BEF" w14:textId="60C9B5F4" w:rsidR="009454B9" w:rsidRDefault="009454B9" w:rsidP="004018BA">
            <w:pPr>
              <w:pStyle w:val="ProductList-Offering2"/>
            </w:pPr>
            <w:bookmarkStart w:id="1245" w:name="_Toc409103029"/>
            <w:r>
              <w:t>Office 365 Business Essentials</w:t>
            </w:r>
            <w:bookmarkEnd w:id="1245"/>
            <w:r>
              <w:fldChar w:fldCharType="begin"/>
            </w:r>
            <w:r>
              <w:instrText>XE "Office 365 Business Essentials"</w:instrText>
            </w:r>
            <w:r>
              <w:fldChar w:fldCharType="end"/>
            </w:r>
          </w:p>
        </w:tc>
        <w:tc>
          <w:tcPr>
            <w:tcW w:w="630" w:type="dxa"/>
            <w:tcBorders>
              <w:top w:val="nil"/>
              <w:left w:val="nil"/>
              <w:bottom w:val="dashSmallGap" w:sz="4" w:space="0" w:color="BFBFBF" w:themeColor="background1" w:themeShade="BF"/>
              <w:right w:val="nil"/>
            </w:tcBorders>
            <w:vAlign w:val="center"/>
          </w:tcPr>
          <w:p w14:paraId="11A61519" w14:textId="77777777" w:rsidR="009454B9" w:rsidRDefault="009454B9" w:rsidP="004018BA">
            <w:pPr>
              <w:pStyle w:val="ProductList-OfferingBody"/>
              <w:ind w:left="-113"/>
              <w:jc w:val="center"/>
            </w:pPr>
          </w:p>
        </w:tc>
        <w:tc>
          <w:tcPr>
            <w:tcW w:w="690" w:type="dxa"/>
            <w:tcBorders>
              <w:left w:val="single" w:sz="12" w:space="0" w:color="FFFFFF" w:themeColor="background1"/>
            </w:tcBorders>
            <w:shd w:val="clear" w:color="auto" w:fill="BFBFBF" w:themeFill="background1" w:themeFillShade="BF"/>
            <w:vAlign w:val="center"/>
          </w:tcPr>
          <w:p w14:paraId="2B840852" w14:textId="77777777" w:rsidR="009454B9" w:rsidRDefault="009454B9" w:rsidP="004018BA">
            <w:pPr>
              <w:pStyle w:val="ProductList-OfferingBody"/>
              <w:ind w:left="-113"/>
              <w:jc w:val="center"/>
            </w:pPr>
          </w:p>
        </w:tc>
        <w:tc>
          <w:tcPr>
            <w:tcW w:w="738" w:type="dxa"/>
            <w:shd w:val="clear" w:color="auto" w:fill="BFBFBF" w:themeFill="background1" w:themeFillShade="BF"/>
            <w:vAlign w:val="center"/>
          </w:tcPr>
          <w:p w14:paraId="033FFA06" w14:textId="77777777" w:rsidR="009454B9" w:rsidRDefault="009454B9" w:rsidP="004018BA">
            <w:pPr>
              <w:pStyle w:val="ProductList-OfferingBody"/>
              <w:ind w:left="-113"/>
              <w:jc w:val="center"/>
            </w:pPr>
          </w:p>
        </w:tc>
        <w:tc>
          <w:tcPr>
            <w:tcW w:w="738" w:type="dxa"/>
            <w:shd w:val="clear" w:color="auto" w:fill="BFBFBF" w:themeFill="background1" w:themeFillShade="BF"/>
            <w:vAlign w:val="center"/>
          </w:tcPr>
          <w:p w14:paraId="48676F8D" w14:textId="77777777" w:rsidR="009454B9" w:rsidRDefault="009454B9" w:rsidP="004018BA">
            <w:pPr>
              <w:pStyle w:val="ProductList-OfferingBody"/>
              <w:ind w:left="-113"/>
              <w:jc w:val="center"/>
            </w:pPr>
          </w:p>
        </w:tc>
        <w:tc>
          <w:tcPr>
            <w:tcW w:w="744" w:type="dxa"/>
            <w:gridSpan w:val="2"/>
            <w:shd w:val="clear" w:color="auto" w:fill="BFBFBF" w:themeFill="background1" w:themeFillShade="BF"/>
            <w:vAlign w:val="center"/>
          </w:tcPr>
          <w:p w14:paraId="432F56FB" w14:textId="77777777" w:rsidR="009454B9" w:rsidRDefault="009454B9" w:rsidP="004018BA">
            <w:pPr>
              <w:pStyle w:val="ProductList-OfferingBody"/>
              <w:ind w:left="-113"/>
              <w:jc w:val="center"/>
            </w:pPr>
          </w:p>
        </w:tc>
        <w:tc>
          <w:tcPr>
            <w:tcW w:w="738" w:type="dxa"/>
            <w:gridSpan w:val="2"/>
            <w:shd w:val="clear" w:color="auto" w:fill="70AD47" w:themeFill="accent6"/>
            <w:vAlign w:val="center"/>
          </w:tcPr>
          <w:p w14:paraId="0A28B51A" w14:textId="77777777" w:rsidR="009454B9" w:rsidRDefault="009454B9" w:rsidP="004018BA">
            <w:pPr>
              <w:pStyle w:val="ProductList-OfferingBody"/>
              <w:ind w:left="-113"/>
              <w:jc w:val="center"/>
            </w:pPr>
          </w:p>
        </w:tc>
        <w:tc>
          <w:tcPr>
            <w:tcW w:w="739" w:type="dxa"/>
            <w:gridSpan w:val="2"/>
            <w:shd w:val="clear" w:color="auto" w:fill="70AD47" w:themeFill="accent6"/>
            <w:vAlign w:val="center"/>
          </w:tcPr>
          <w:p w14:paraId="56B858B9" w14:textId="00F542B3" w:rsidR="009454B9" w:rsidRPr="009454B9" w:rsidRDefault="009454B9" w:rsidP="004018BA">
            <w:pPr>
              <w:pStyle w:val="ProductList-OfferingBody"/>
              <w:ind w:left="-113"/>
              <w:jc w:val="center"/>
              <w:rPr>
                <w:color w:val="70AD47" w:themeColor="accent6"/>
              </w:rPr>
            </w:pPr>
            <w:r w:rsidRPr="009454B9">
              <w:fldChar w:fldCharType="begin"/>
            </w:r>
            <w:r w:rsidRPr="009454B9">
              <w:instrText xml:space="preserve"> AutoTextList  \s NoStyle \t “Open License en Open Value” </w:instrText>
            </w:r>
            <w:r w:rsidRPr="009454B9">
              <w:fldChar w:fldCharType="separate"/>
            </w:r>
            <w:r w:rsidRPr="009454B9">
              <w:t>OF</w:t>
            </w:r>
            <w:r w:rsidRPr="009454B9">
              <w:fldChar w:fldCharType="end"/>
            </w:r>
          </w:p>
        </w:tc>
        <w:tc>
          <w:tcPr>
            <w:tcW w:w="739" w:type="dxa"/>
            <w:gridSpan w:val="2"/>
            <w:shd w:val="clear" w:color="auto" w:fill="70AD47" w:themeFill="accent6"/>
          </w:tcPr>
          <w:p w14:paraId="79308679" w14:textId="338556BF" w:rsidR="009454B9" w:rsidRPr="00B9783A" w:rsidRDefault="009454B9" w:rsidP="004018BA">
            <w:pPr>
              <w:pStyle w:val="ProductList-OfferingBody"/>
              <w:ind w:left="-126"/>
              <w:jc w:val="center"/>
            </w:pPr>
            <w:r w:rsidRPr="00B9783A">
              <w:fldChar w:fldCharType="begin"/>
            </w:r>
            <w:r w:rsidRPr="00B9783A">
              <w:instrText xml:space="preserve"> AutoTextList  \s NoStyle \t “</w:instrText>
            </w:r>
            <w:r w:rsidRPr="00B9783A">
              <w:rPr>
                <w:u w:val="single"/>
              </w:rPr>
              <w:instrText>Niet-organisatieomvattend in Open Value</w:instrText>
            </w:r>
            <w:r w:rsidRPr="00B9783A">
              <w:instrText xml:space="preserve">” </w:instrText>
            </w:r>
            <w:r w:rsidRPr="00B9783A">
              <w:fldChar w:fldCharType="separate"/>
            </w:r>
            <w:r w:rsidRPr="00B9783A">
              <w:t xml:space="preserve"> P </w:t>
            </w:r>
            <w:r w:rsidRPr="00B9783A">
              <w:fldChar w:fldCharType="end"/>
            </w:r>
          </w:p>
        </w:tc>
        <w:tc>
          <w:tcPr>
            <w:tcW w:w="739" w:type="dxa"/>
            <w:gridSpan w:val="2"/>
            <w:shd w:val="clear" w:color="auto" w:fill="BFBFBF" w:themeFill="background1" w:themeFillShade="BF"/>
            <w:vAlign w:val="center"/>
          </w:tcPr>
          <w:p w14:paraId="55A3C4EB" w14:textId="77777777" w:rsidR="009454B9" w:rsidRDefault="009454B9" w:rsidP="004018BA">
            <w:pPr>
              <w:pStyle w:val="ProductList-OfferingBody"/>
              <w:ind w:left="-113"/>
              <w:jc w:val="center"/>
            </w:pPr>
          </w:p>
        </w:tc>
        <w:tc>
          <w:tcPr>
            <w:tcW w:w="795" w:type="dxa"/>
            <w:shd w:val="clear" w:color="auto" w:fill="BFBFBF" w:themeFill="background1" w:themeFillShade="BF"/>
            <w:vAlign w:val="center"/>
          </w:tcPr>
          <w:p w14:paraId="06C65A0B" w14:textId="38D70606" w:rsidR="009454B9" w:rsidRDefault="009454B9" w:rsidP="004018BA">
            <w:pPr>
              <w:pStyle w:val="ProductList-OfferingBody"/>
              <w:ind w:left="-113"/>
              <w:jc w:val="center"/>
            </w:pPr>
          </w:p>
        </w:tc>
      </w:tr>
      <w:tr w:rsidR="009454B9" w14:paraId="7FC5C45E" w14:textId="77777777" w:rsidTr="00C55D24">
        <w:trPr>
          <w:cantSplit/>
        </w:trPr>
        <w:tc>
          <w:tcPr>
            <w:tcW w:w="3483" w:type="dxa"/>
            <w:tcBorders>
              <w:top w:val="nil"/>
              <w:left w:val="nil"/>
              <w:bottom w:val="dashSmallGap" w:sz="4" w:space="0" w:color="BFBFBF" w:themeColor="background1" w:themeShade="BF"/>
              <w:right w:val="nil"/>
            </w:tcBorders>
          </w:tcPr>
          <w:p w14:paraId="64865062" w14:textId="66A7AE76" w:rsidR="009454B9" w:rsidRDefault="009454B9" w:rsidP="004018BA">
            <w:pPr>
              <w:pStyle w:val="ProductList-Offering2"/>
            </w:pPr>
            <w:bookmarkStart w:id="1246" w:name="_Toc409103030"/>
            <w:r>
              <w:t>Office 365 Business Premium</w:t>
            </w:r>
            <w:bookmarkEnd w:id="1246"/>
            <w:r>
              <w:fldChar w:fldCharType="begin"/>
            </w:r>
            <w:r>
              <w:instrText>XE "Office 365 Premium"</w:instrText>
            </w:r>
            <w:r>
              <w:fldChar w:fldCharType="end"/>
            </w:r>
          </w:p>
        </w:tc>
        <w:tc>
          <w:tcPr>
            <w:tcW w:w="630" w:type="dxa"/>
            <w:tcBorders>
              <w:top w:val="nil"/>
              <w:left w:val="nil"/>
              <w:bottom w:val="dashSmallGap" w:sz="4" w:space="0" w:color="BFBFBF" w:themeColor="background1" w:themeShade="BF"/>
              <w:right w:val="nil"/>
            </w:tcBorders>
            <w:vAlign w:val="center"/>
          </w:tcPr>
          <w:p w14:paraId="0FC6A97A" w14:textId="77777777" w:rsidR="009454B9" w:rsidRDefault="009454B9" w:rsidP="004018BA">
            <w:pPr>
              <w:pStyle w:val="ProductList-OfferingBody"/>
              <w:ind w:left="-113"/>
              <w:jc w:val="center"/>
            </w:pPr>
          </w:p>
        </w:tc>
        <w:tc>
          <w:tcPr>
            <w:tcW w:w="690" w:type="dxa"/>
            <w:tcBorders>
              <w:left w:val="single" w:sz="12" w:space="0" w:color="FFFFFF" w:themeColor="background1"/>
            </w:tcBorders>
            <w:shd w:val="clear" w:color="auto" w:fill="BFBFBF" w:themeFill="background1" w:themeFillShade="BF"/>
            <w:vAlign w:val="center"/>
          </w:tcPr>
          <w:p w14:paraId="53607A0C" w14:textId="77777777" w:rsidR="009454B9" w:rsidRDefault="009454B9" w:rsidP="004018BA">
            <w:pPr>
              <w:pStyle w:val="ProductList-OfferingBody"/>
              <w:ind w:left="-113"/>
              <w:jc w:val="center"/>
            </w:pPr>
          </w:p>
        </w:tc>
        <w:tc>
          <w:tcPr>
            <w:tcW w:w="738" w:type="dxa"/>
            <w:shd w:val="clear" w:color="auto" w:fill="BFBFBF" w:themeFill="background1" w:themeFillShade="BF"/>
            <w:vAlign w:val="center"/>
          </w:tcPr>
          <w:p w14:paraId="3736F833" w14:textId="77777777" w:rsidR="009454B9" w:rsidRDefault="009454B9" w:rsidP="004018BA">
            <w:pPr>
              <w:pStyle w:val="ProductList-OfferingBody"/>
              <w:ind w:left="-113"/>
              <w:jc w:val="center"/>
            </w:pPr>
          </w:p>
        </w:tc>
        <w:tc>
          <w:tcPr>
            <w:tcW w:w="738" w:type="dxa"/>
            <w:shd w:val="clear" w:color="auto" w:fill="BFBFBF" w:themeFill="background1" w:themeFillShade="BF"/>
            <w:vAlign w:val="center"/>
          </w:tcPr>
          <w:p w14:paraId="52DC8E33" w14:textId="77777777" w:rsidR="009454B9" w:rsidRDefault="009454B9" w:rsidP="004018BA">
            <w:pPr>
              <w:pStyle w:val="ProductList-OfferingBody"/>
              <w:ind w:left="-113"/>
              <w:jc w:val="center"/>
            </w:pPr>
          </w:p>
        </w:tc>
        <w:tc>
          <w:tcPr>
            <w:tcW w:w="744" w:type="dxa"/>
            <w:gridSpan w:val="2"/>
            <w:shd w:val="clear" w:color="auto" w:fill="BFBFBF" w:themeFill="background1" w:themeFillShade="BF"/>
            <w:vAlign w:val="center"/>
          </w:tcPr>
          <w:p w14:paraId="724813EA" w14:textId="77777777" w:rsidR="009454B9" w:rsidRDefault="009454B9" w:rsidP="004018BA">
            <w:pPr>
              <w:pStyle w:val="ProductList-OfferingBody"/>
              <w:ind w:left="-113"/>
              <w:jc w:val="center"/>
            </w:pPr>
          </w:p>
        </w:tc>
        <w:tc>
          <w:tcPr>
            <w:tcW w:w="738" w:type="dxa"/>
            <w:gridSpan w:val="2"/>
            <w:shd w:val="clear" w:color="auto" w:fill="70AD47" w:themeFill="accent6"/>
            <w:vAlign w:val="center"/>
          </w:tcPr>
          <w:p w14:paraId="5230EC98" w14:textId="77777777" w:rsidR="009454B9" w:rsidRDefault="009454B9" w:rsidP="004018BA">
            <w:pPr>
              <w:pStyle w:val="ProductList-OfferingBody"/>
              <w:ind w:left="-113"/>
              <w:jc w:val="center"/>
            </w:pPr>
          </w:p>
        </w:tc>
        <w:tc>
          <w:tcPr>
            <w:tcW w:w="739" w:type="dxa"/>
            <w:gridSpan w:val="2"/>
            <w:shd w:val="clear" w:color="auto" w:fill="70AD47" w:themeFill="accent6"/>
            <w:vAlign w:val="center"/>
          </w:tcPr>
          <w:p w14:paraId="39F17556" w14:textId="0174FAC1" w:rsidR="009454B9" w:rsidRPr="00EE1519" w:rsidRDefault="009454B9" w:rsidP="004018BA">
            <w:pPr>
              <w:pStyle w:val="ProductList-OfferingBody"/>
              <w:ind w:left="-113"/>
              <w:jc w:val="center"/>
              <w:rPr>
                <w:color w:val="70AD47" w:themeColor="accent6"/>
              </w:rPr>
            </w:pPr>
            <w:r w:rsidRPr="009454B9">
              <w:fldChar w:fldCharType="begin"/>
            </w:r>
            <w:r w:rsidRPr="009454B9">
              <w:instrText xml:space="preserve"> AutoTextList  \s NoStyle \t “Open License en Open Value” </w:instrText>
            </w:r>
            <w:r w:rsidRPr="009454B9">
              <w:fldChar w:fldCharType="separate"/>
            </w:r>
            <w:r w:rsidRPr="009454B9">
              <w:t>OF</w:t>
            </w:r>
            <w:r w:rsidRPr="009454B9">
              <w:fldChar w:fldCharType="end"/>
            </w:r>
          </w:p>
        </w:tc>
        <w:tc>
          <w:tcPr>
            <w:tcW w:w="739" w:type="dxa"/>
            <w:gridSpan w:val="2"/>
            <w:shd w:val="clear" w:color="auto" w:fill="70AD47" w:themeFill="accent6"/>
          </w:tcPr>
          <w:p w14:paraId="7F2F3037" w14:textId="2EFD613C" w:rsidR="009454B9" w:rsidRPr="00B9783A" w:rsidRDefault="009454B9" w:rsidP="004018BA">
            <w:pPr>
              <w:pStyle w:val="ProductList-OfferingBody"/>
              <w:ind w:left="-126"/>
              <w:jc w:val="center"/>
            </w:pPr>
            <w:r w:rsidRPr="00B9783A">
              <w:fldChar w:fldCharType="begin"/>
            </w:r>
            <w:r w:rsidRPr="00B9783A">
              <w:instrText xml:space="preserve"> AutoTextList  \s NoStyle \t “</w:instrText>
            </w:r>
            <w:r w:rsidRPr="00B9783A">
              <w:rPr>
                <w:u w:val="single"/>
              </w:rPr>
              <w:instrText>Niet-organisatieomvattend in Open Value</w:instrText>
            </w:r>
            <w:r w:rsidRPr="00B9783A">
              <w:instrText xml:space="preserve">” </w:instrText>
            </w:r>
            <w:r w:rsidRPr="00B9783A">
              <w:fldChar w:fldCharType="separate"/>
            </w:r>
            <w:r w:rsidRPr="00B9783A">
              <w:t xml:space="preserve"> P </w:t>
            </w:r>
            <w:r w:rsidRPr="00B9783A">
              <w:fldChar w:fldCharType="end"/>
            </w:r>
          </w:p>
        </w:tc>
        <w:tc>
          <w:tcPr>
            <w:tcW w:w="739" w:type="dxa"/>
            <w:gridSpan w:val="2"/>
            <w:shd w:val="clear" w:color="auto" w:fill="BFBFBF" w:themeFill="background1" w:themeFillShade="BF"/>
            <w:vAlign w:val="center"/>
          </w:tcPr>
          <w:p w14:paraId="5059B53A" w14:textId="77777777" w:rsidR="009454B9" w:rsidRDefault="009454B9" w:rsidP="004018BA">
            <w:pPr>
              <w:pStyle w:val="ProductList-OfferingBody"/>
              <w:ind w:left="-113"/>
              <w:jc w:val="center"/>
            </w:pPr>
          </w:p>
        </w:tc>
        <w:tc>
          <w:tcPr>
            <w:tcW w:w="795" w:type="dxa"/>
            <w:shd w:val="clear" w:color="auto" w:fill="BFBFBF" w:themeFill="background1" w:themeFillShade="BF"/>
            <w:vAlign w:val="center"/>
          </w:tcPr>
          <w:p w14:paraId="1C8A46AB" w14:textId="4A9728D1" w:rsidR="009454B9" w:rsidRDefault="009454B9" w:rsidP="004018BA">
            <w:pPr>
              <w:pStyle w:val="ProductList-OfferingBody"/>
              <w:ind w:left="-113"/>
              <w:jc w:val="center"/>
            </w:pPr>
          </w:p>
        </w:tc>
      </w:tr>
      <w:tr w:rsidR="00F73609" w14:paraId="4FDCBF7F" w14:textId="77777777" w:rsidTr="00C55D24">
        <w:trPr>
          <w:cantSplit/>
        </w:trPr>
        <w:tc>
          <w:tcPr>
            <w:tcW w:w="3483" w:type="dxa"/>
            <w:tcBorders>
              <w:top w:val="nil"/>
              <w:left w:val="nil"/>
              <w:bottom w:val="dashSmallGap" w:sz="4" w:space="0" w:color="BFBFBF" w:themeColor="background1" w:themeShade="BF"/>
              <w:right w:val="nil"/>
            </w:tcBorders>
          </w:tcPr>
          <w:p w14:paraId="4FDCBF74" w14:textId="71BF99DE" w:rsidR="00F73609" w:rsidRPr="00D665E9" w:rsidRDefault="00F73609" w:rsidP="006E0B7E">
            <w:pPr>
              <w:pStyle w:val="ProductList-Offering2"/>
            </w:pPr>
            <w:bookmarkStart w:id="1247" w:name="_Toc379797356"/>
            <w:bookmarkStart w:id="1248" w:name="_Toc380513388"/>
            <w:bookmarkStart w:id="1249" w:name="_Toc380655438"/>
            <w:bookmarkStart w:id="1250" w:name="_Toc409103031"/>
            <w:r>
              <w:t>Office 365 Education E1</w:t>
            </w:r>
            <w:r>
              <w:fldChar w:fldCharType="begin"/>
            </w:r>
            <w:r>
              <w:instrText>XE "Office 365 Education A2"</w:instrText>
            </w:r>
            <w:r>
              <w:fldChar w:fldCharType="end"/>
            </w:r>
            <w:r>
              <w:t xml:space="preserve"> (Gebruikers-SL)</w:t>
            </w:r>
            <w:bookmarkEnd w:id="1247"/>
            <w:bookmarkEnd w:id="1248"/>
            <w:bookmarkEnd w:id="1249"/>
            <w:bookmarkEnd w:id="1250"/>
          </w:p>
        </w:tc>
        <w:tc>
          <w:tcPr>
            <w:tcW w:w="630" w:type="dxa"/>
            <w:tcBorders>
              <w:top w:val="nil"/>
              <w:left w:val="nil"/>
              <w:bottom w:val="dashSmallGap" w:sz="4" w:space="0" w:color="BFBFBF" w:themeColor="background1" w:themeShade="BF"/>
              <w:right w:val="nil"/>
            </w:tcBorders>
            <w:vAlign w:val="center"/>
          </w:tcPr>
          <w:p w14:paraId="4FDCBF75" w14:textId="77777777" w:rsidR="00F73609" w:rsidRDefault="00F73609" w:rsidP="00F73609">
            <w:pPr>
              <w:pStyle w:val="ProductList-OfferingBody"/>
              <w:ind w:left="-113"/>
              <w:jc w:val="center"/>
            </w:pPr>
          </w:p>
        </w:tc>
        <w:tc>
          <w:tcPr>
            <w:tcW w:w="690" w:type="dxa"/>
            <w:tcBorders>
              <w:left w:val="single" w:sz="12" w:space="0" w:color="FFFFFF" w:themeColor="background1"/>
            </w:tcBorders>
            <w:shd w:val="clear" w:color="auto" w:fill="BFBFBF" w:themeFill="background1" w:themeFillShade="BF"/>
            <w:vAlign w:val="center"/>
          </w:tcPr>
          <w:p w14:paraId="4FDCBF76"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77"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78" w14:textId="0DB39FBD" w:rsidR="00F73609" w:rsidRPr="009454B9" w:rsidRDefault="009454B9" w:rsidP="009454B9">
            <w:pPr>
              <w:pStyle w:val="ProductList-OfferingBody"/>
              <w:ind w:left="-113"/>
              <w:jc w:val="center"/>
            </w:pPr>
            <w:r w:rsidRPr="009454B9">
              <w:fldChar w:fldCharType="begin"/>
            </w:r>
            <w:r w:rsidRPr="009454B9">
              <w:instrText xml:space="preserve"> AutoTextList  \s NoStyle \t “Additioneel Product” </w:instrText>
            </w:r>
            <w:r w:rsidRPr="009454B9">
              <w:fldChar w:fldCharType="separate"/>
            </w:r>
            <w:r w:rsidRPr="009454B9">
              <w:t xml:space="preserve"> A,</w:t>
            </w:r>
            <w:r w:rsidRPr="009454B9">
              <w:fldChar w:fldCharType="end"/>
            </w:r>
            <w:r w:rsidRPr="009454B9">
              <w:fldChar w:fldCharType="begin"/>
            </w:r>
            <w:r w:rsidRPr="009454B9">
              <w:instrText xml:space="preserve"> AutoTextList  \s NoStyle \t “Student-product, alleen voor EES” </w:instrText>
            </w:r>
            <w:r w:rsidRPr="009454B9">
              <w:fldChar w:fldCharType="separate"/>
            </w:r>
            <w:r w:rsidRPr="009454B9">
              <w:t>SE</w:t>
            </w:r>
            <w:r w:rsidRPr="009454B9">
              <w:fldChar w:fldCharType="end"/>
            </w:r>
          </w:p>
        </w:tc>
        <w:tc>
          <w:tcPr>
            <w:tcW w:w="738" w:type="dxa"/>
            <w:shd w:val="clear" w:color="auto" w:fill="BFBFBF" w:themeFill="background1" w:themeFillShade="BF"/>
            <w:vAlign w:val="center"/>
          </w:tcPr>
          <w:p w14:paraId="4FDCBF79" w14:textId="77777777" w:rsidR="00F73609"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7A"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B"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C" w14:textId="70C78C9D"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D" w14:textId="77777777" w:rsidR="00F73609" w:rsidRDefault="00F73609" w:rsidP="00F73609">
            <w:pPr>
              <w:pStyle w:val="ProductList-OfferingBody"/>
              <w:ind w:left="-113"/>
              <w:jc w:val="center"/>
            </w:pPr>
          </w:p>
        </w:tc>
        <w:tc>
          <w:tcPr>
            <w:tcW w:w="801" w:type="dxa"/>
            <w:gridSpan w:val="2"/>
            <w:shd w:val="clear" w:color="auto" w:fill="BFBFBF" w:themeFill="background1" w:themeFillShade="BF"/>
            <w:vAlign w:val="center"/>
          </w:tcPr>
          <w:p w14:paraId="4FDCBF7E" w14:textId="77777777" w:rsidR="00F73609" w:rsidRDefault="00F73609" w:rsidP="00F73609">
            <w:pPr>
              <w:pStyle w:val="ProductList-OfferingBody"/>
              <w:ind w:left="-113"/>
              <w:jc w:val="center"/>
            </w:pPr>
          </w:p>
        </w:tc>
      </w:tr>
      <w:tr w:rsidR="009454B9" w14:paraId="4FDCBF8B" w14:textId="77777777" w:rsidTr="00C55D24">
        <w:trPr>
          <w:cantSplit/>
          <w:trHeight w:val="44"/>
        </w:trPr>
        <w:tc>
          <w:tcPr>
            <w:tcW w:w="3483" w:type="dxa"/>
            <w:tcBorders>
              <w:top w:val="dashSmallGap" w:sz="4" w:space="0" w:color="BFBFBF" w:themeColor="background1" w:themeShade="BF"/>
              <w:left w:val="nil"/>
              <w:bottom w:val="dashSmallGap" w:sz="4" w:space="0" w:color="BFBFBF" w:themeColor="background1" w:themeShade="BF"/>
              <w:right w:val="nil"/>
            </w:tcBorders>
          </w:tcPr>
          <w:p w14:paraId="4FDCBF80" w14:textId="326A4F4F" w:rsidR="009454B9" w:rsidRPr="00D665E9" w:rsidRDefault="009454B9" w:rsidP="009472AC">
            <w:pPr>
              <w:pStyle w:val="ProductList-Offering2"/>
            </w:pPr>
            <w:bookmarkStart w:id="1251" w:name="_Toc379797357"/>
            <w:bookmarkStart w:id="1252" w:name="_Toc380513389"/>
            <w:bookmarkStart w:id="1253" w:name="_Toc380655439"/>
            <w:bookmarkStart w:id="1254" w:name="_Toc409103032"/>
            <w:r>
              <w:t>Office 365 Education E3</w:t>
            </w:r>
            <w:r>
              <w:fldChar w:fldCharType="begin"/>
            </w:r>
            <w:r>
              <w:instrText>XE "Office 365 Education A3"</w:instrText>
            </w:r>
            <w:r>
              <w:fldChar w:fldCharType="end"/>
            </w:r>
            <w:r>
              <w:t xml:space="preserve"> (Gebruikers-SL)</w:t>
            </w:r>
            <w:bookmarkEnd w:id="1251"/>
            <w:bookmarkEnd w:id="1252"/>
            <w:bookmarkEnd w:id="1253"/>
            <w:bookmarkEnd w:id="1254"/>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F81" w14:textId="69A616B9" w:rsidR="009454B9" w:rsidRDefault="009454B9" w:rsidP="00F73609">
            <w:pPr>
              <w:pStyle w:val="ProductList-OfferingBody"/>
              <w:ind w:left="-113"/>
              <w:jc w:val="center"/>
            </w:pPr>
            <w:r>
              <w:t>1</w:t>
            </w:r>
          </w:p>
        </w:tc>
        <w:tc>
          <w:tcPr>
            <w:tcW w:w="690" w:type="dxa"/>
            <w:tcBorders>
              <w:left w:val="single" w:sz="12" w:space="0" w:color="FFFFFF" w:themeColor="background1"/>
            </w:tcBorders>
            <w:shd w:val="clear" w:color="auto" w:fill="70AD47" w:themeFill="accent6"/>
            <w:vAlign w:val="center"/>
          </w:tcPr>
          <w:p w14:paraId="4FDCBF82" w14:textId="23C2B816" w:rsidR="009454B9" w:rsidRDefault="009454B9" w:rsidP="005D0C2F">
            <w:pPr>
              <w:pStyle w:val="ProductList-OfferingBody"/>
              <w:ind w:left="-113"/>
              <w:jc w:val="center"/>
            </w:pPr>
            <w:r>
              <w:t>1</w:t>
            </w:r>
          </w:p>
        </w:tc>
        <w:tc>
          <w:tcPr>
            <w:tcW w:w="738" w:type="dxa"/>
            <w:shd w:val="clear" w:color="auto" w:fill="BFBFBF" w:themeFill="background1" w:themeFillShade="BF"/>
            <w:vAlign w:val="center"/>
          </w:tcPr>
          <w:p w14:paraId="4FDCBF83" w14:textId="77777777" w:rsidR="009454B9" w:rsidRDefault="009454B9" w:rsidP="00F73609">
            <w:pPr>
              <w:pStyle w:val="ProductList-OfferingBody"/>
              <w:ind w:left="-113"/>
              <w:jc w:val="center"/>
            </w:pPr>
          </w:p>
        </w:tc>
        <w:tc>
          <w:tcPr>
            <w:tcW w:w="738" w:type="dxa"/>
            <w:shd w:val="clear" w:color="auto" w:fill="70AD47" w:themeFill="accent6"/>
            <w:vAlign w:val="center"/>
          </w:tcPr>
          <w:p w14:paraId="4FDCBF84" w14:textId="1132125D" w:rsidR="009454B9" w:rsidRPr="009454B9" w:rsidRDefault="009454B9" w:rsidP="006E0B7E">
            <w:pPr>
              <w:pStyle w:val="ProductList-OfferingBody"/>
              <w:ind w:left="-113"/>
              <w:jc w:val="center"/>
            </w:pPr>
            <w:r w:rsidRPr="009454B9">
              <w:fldChar w:fldCharType="begin"/>
            </w:r>
            <w:r w:rsidRPr="009454B9">
              <w:instrText xml:space="preserve"> AutoTextList  \s NoStyle \t “Additioneel Product, alleen EES” </w:instrText>
            </w:r>
            <w:r w:rsidRPr="009454B9">
              <w:fldChar w:fldCharType="separate"/>
            </w:r>
            <w:r w:rsidRPr="009454B9">
              <w:t>AE</w:t>
            </w:r>
            <w:r w:rsidRPr="009454B9">
              <w:fldChar w:fldCharType="end"/>
            </w:r>
            <w:r w:rsidRPr="009454B9">
              <w:t>,</w:t>
            </w:r>
            <w:r w:rsidRPr="009454B9">
              <w:fldChar w:fldCharType="begin"/>
            </w:r>
            <w:r w:rsidRPr="009454B9">
              <w:instrText xml:space="preserve"> AutoTextList  \s NoStyle \t “Enterprise Online Service, alleen EES”</w:instrText>
            </w:r>
            <w:r w:rsidRPr="009454B9">
              <w:fldChar w:fldCharType="separate"/>
            </w:r>
            <w:r w:rsidRPr="009454B9">
              <w:t>EE</w:t>
            </w:r>
            <w:r w:rsidRPr="009454B9">
              <w:fldChar w:fldCharType="end"/>
            </w:r>
          </w:p>
        </w:tc>
        <w:tc>
          <w:tcPr>
            <w:tcW w:w="738" w:type="dxa"/>
            <w:shd w:val="clear" w:color="auto" w:fill="BFBFBF" w:themeFill="background1" w:themeFillShade="BF"/>
            <w:vAlign w:val="center"/>
          </w:tcPr>
          <w:p w14:paraId="4FDCBF85" w14:textId="77777777" w:rsidR="009454B9" w:rsidRDefault="009454B9" w:rsidP="00F73609">
            <w:pPr>
              <w:pStyle w:val="ProductList-OfferingBody"/>
              <w:ind w:left="-113"/>
              <w:jc w:val="center"/>
            </w:pPr>
          </w:p>
        </w:tc>
        <w:tc>
          <w:tcPr>
            <w:tcW w:w="738" w:type="dxa"/>
            <w:gridSpan w:val="2"/>
            <w:shd w:val="clear" w:color="auto" w:fill="70AD47" w:themeFill="accent6"/>
            <w:vAlign w:val="center"/>
          </w:tcPr>
          <w:p w14:paraId="4FDCBF86" w14:textId="77777777" w:rsidR="009454B9" w:rsidRDefault="009454B9" w:rsidP="00F73609">
            <w:pPr>
              <w:pStyle w:val="ProductList-OfferingBody"/>
              <w:ind w:left="-113"/>
              <w:jc w:val="center"/>
            </w:pPr>
          </w:p>
        </w:tc>
        <w:tc>
          <w:tcPr>
            <w:tcW w:w="739" w:type="dxa"/>
            <w:gridSpan w:val="2"/>
            <w:shd w:val="clear" w:color="auto" w:fill="70AD47" w:themeFill="accent6"/>
            <w:vAlign w:val="center"/>
          </w:tcPr>
          <w:p w14:paraId="4FDCBF87" w14:textId="3DE06F23" w:rsidR="009454B9" w:rsidRPr="00CB2A13" w:rsidRDefault="009454B9" w:rsidP="00F73609">
            <w:pPr>
              <w:pStyle w:val="ProductList-OfferingBody"/>
              <w:ind w:left="-113"/>
              <w:jc w:val="center"/>
            </w:pPr>
            <w:r w:rsidRPr="009454B9">
              <w:fldChar w:fldCharType="begin"/>
            </w:r>
            <w:r w:rsidRPr="009454B9">
              <w:instrText xml:space="preserve"> AutoTextList  \s NoStyle \t “Open License en Open Value” </w:instrText>
            </w:r>
            <w:r w:rsidRPr="009454B9">
              <w:fldChar w:fldCharType="separate"/>
            </w:r>
            <w:r w:rsidRPr="009454B9">
              <w:t>OF</w:t>
            </w:r>
            <w:r w:rsidRPr="009454B9">
              <w:fldChar w:fldCharType="end"/>
            </w:r>
          </w:p>
        </w:tc>
        <w:tc>
          <w:tcPr>
            <w:tcW w:w="739" w:type="dxa"/>
            <w:gridSpan w:val="2"/>
            <w:shd w:val="clear" w:color="auto" w:fill="BFBFBF" w:themeFill="background1" w:themeFillShade="BF"/>
            <w:vAlign w:val="center"/>
          </w:tcPr>
          <w:p w14:paraId="4FDCBF88" w14:textId="33714F4F" w:rsidR="009454B9" w:rsidRDefault="009454B9" w:rsidP="00F73609">
            <w:pPr>
              <w:pStyle w:val="ProductList-OfferingBody"/>
              <w:ind w:left="-113"/>
              <w:jc w:val="center"/>
            </w:pPr>
          </w:p>
        </w:tc>
        <w:tc>
          <w:tcPr>
            <w:tcW w:w="739" w:type="dxa"/>
            <w:gridSpan w:val="2"/>
            <w:shd w:val="clear" w:color="auto" w:fill="BFBFBF" w:themeFill="background1" w:themeFillShade="BF"/>
            <w:vAlign w:val="center"/>
          </w:tcPr>
          <w:p w14:paraId="4FDCBF89" w14:textId="77777777" w:rsidR="009454B9" w:rsidRDefault="009454B9" w:rsidP="00F73609">
            <w:pPr>
              <w:pStyle w:val="ProductList-OfferingBody"/>
              <w:ind w:left="-113"/>
              <w:jc w:val="center"/>
            </w:pPr>
          </w:p>
        </w:tc>
        <w:tc>
          <w:tcPr>
            <w:tcW w:w="801" w:type="dxa"/>
            <w:gridSpan w:val="2"/>
            <w:shd w:val="clear" w:color="auto" w:fill="BFBFBF" w:themeFill="background1" w:themeFillShade="BF"/>
            <w:vAlign w:val="center"/>
          </w:tcPr>
          <w:p w14:paraId="4FDCBF8A" w14:textId="77777777" w:rsidR="009454B9" w:rsidRDefault="009454B9" w:rsidP="00F73609">
            <w:pPr>
              <w:pStyle w:val="ProductList-OfferingBody"/>
              <w:ind w:left="-113"/>
              <w:jc w:val="center"/>
            </w:pPr>
          </w:p>
        </w:tc>
      </w:tr>
      <w:tr w:rsidR="009454B9" w14:paraId="4FDCBF97" w14:textId="77777777" w:rsidTr="00C55D24">
        <w:trPr>
          <w:cantSplit/>
          <w:trHeight w:val="44"/>
        </w:trPr>
        <w:tc>
          <w:tcPr>
            <w:tcW w:w="3483" w:type="dxa"/>
            <w:tcBorders>
              <w:top w:val="dashSmallGap" w:sz="4" w:space="0" w:color="BFBFBF" w:themeColor="background1" w:themeShade="BF"/>
              <w:left w:val="nil"/>
              <w:bottom w:val="dashSmallGap" w:sz="4" w:space="0" w:color="BFBFBF" w:themeColor="background1" w:themeShade="BF"/>
              <w:right w:val="nil"/>
            </w:tcBorders>
          </w:tcPr>
          <w:p w14:paraId="4FDCBF8C" w14:textId="1CFC59BA" w:rsidR="009454B9" w:rsidRPr="00D665E9" w:rsidRDefault="009454B9" w:rsidP="009472AC">
            <w:pPr>
              <w:pStyle w:val="ProductList-Offering2"/>
            </w:pPr>
            <w:bookmarkStart w:id="1255" w:name="_Toc379797358"/>
            <w:bookmarkStart w:id="1256" w:name="_Toc380513390"/>
            <w:bookmarkStart w:id="1257" w:name="_Toc380655440"/>
            <w:bookmarkStart w:id="1258" w:name="_Toc409103033"/>
            <w:r>
              <w:t>Office 365 Education E4</w:t>
            </w:r>
            <w:r>
              <w:fldChar w:fldCharType="begin"/>
            </w:r>
            <w:r>
              <w:instrText>XE "Office 365 Education A4"</w:instrText>
            </w:r>
            <w:r>
              <w:fldChar w:fldCharType="end"/>
            </w:r>
            <w:r>
              <w:t xml:space="preserve"> (Gebruikers-SL)</w:t>
            </w:r>
            <w:bookmarkEnd w:id="1255"/>
            <w:bookmarkEnd w:id="1256"/>
            <w:bookmarkEnd w:id="1257"/>
            <w:bookmarkEnd w:id="1258"/>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F8D" w14:textId="120ED08A" w:rsidR="009454B9" w:rsidRDefault="009454B9" w:rsidP="00F73609">
            <w:pPr>
              <w:pStyle w:val="ProductList-OfferingBody"/>
              <w:ind w:left="-113"/>
              <w:jc w:val="center"/>
            </w:pPr>
          </w:p>
        </w:tc>
        <w:tc>
          <w:tcPr>
            <w:tcW w:w="690" w:type="dxa"/>
            <w:tcBorders>
              <w:left w:val="single" w:sz="12" w:space="0" w:color="FFFFFF" w:themeColor="background1"/>
            </w:tcBorders>
            <w:shd w:val="clear" w:color="auto" w:fill="70AD47" w:themeFill="accent6"/>
            <w:vAlign w:val="center"/>
          </w:tcPr>
          <w:p w14:paraId="4FDCBF8E" w14:textId="001CE7A8" w:rsidR="009454B9" w:rsidRDefault="009454B9" w:rsidP="005D0C2F">
            <w:pPr>
              <w:pStyle w:val="ProductList-OfferingBody"/>
              <w:ind w:left="-113"/>
              <w:jc w:val="center"/>
            </w:pPr>
            <w:r>
              <w:t>1</w:t>
            </w:r>
          </w:p>
        </w:tc>
        <w:tc>
          <w:tcPr>
            <w:tcW w:w="738" w:type="dxa"/>
            <w:shd w:val="clear" w:color="auto" w:fill="BFBFBF" w:themeFill="background1" w:themeFillShade="BF"/>
            <w:vAlign w:val="center"/>
          </w:tcPr>
          <w:p w14:paraId="4FDCBF8F" w14:textId="77777777" w:rsidR="009454B9" w:rsidRDefault="009454B9" w:rsidP="00F73609">
            <w:pPr>
              <w:pStyle w:val="ProductList-OfferingBody"/>
              <w:ind w:left="-113"/>
              <w:jc w:val="center"/>
            </w:pPr>
          </w:p>
        </w:tc>
        <w:tc>
          <w:tcPr>
            <w:tcW w:w="738" w:type="dxa"/>
            <w:shd w:val="clear" w:color="auto" w:fill="70AD47" w:themeFill="accent6"/>
            <w:vAlign w:val="center"/>
          </w:tcPr>
          <w:p w14:paraId="4FDCBF90" w14:textId="65E61CD6" w:rsidR="009454B9" w:rsidRPr="009454B9" w:rsidRDefault="009454B9" w:rsidP="00F73609">
            <w:pPr>
              <w:pStyle w:val="ProductList-OfferingBody"/>
              <w:ind w:left="-113"/>
              <w:jc w:val="center"/>
            </w:pPr>
            <w:r w:rsidRPr="009454B9">
              <w:fldChar w:fldCharType="begin"/>
            </w:r>
            <w:r w:rsidRPr="009454B9">
              <w:instrText xml:space="preserve"> AutoTextList  \s NoStyle \t “Enterprise Online Service, alleen EES”</w:instrText>
            </w:r>
            <w:r w:rsidRPr="009454B9">
              <w:fldChar w:fldCharType="separate"/>
            </w:r>
            <w:r w:rsidRPr="009454B9">
              <w:t>EE</w:t>
            </w:r>
            <w:r w:rsidRPr="009454B9">
              <w:fldChar w:fldCharType="end"/>
            </w:r>
          </w:p>
        </w:tc>
        <w:tc>
          <w:tcPr>
            <w:tcW w:w="738" w:type="dxa"/>
            <w:shd w:val="clear" w:color="auto" w:fill="BFBFBF" w:themeFill="background1" w:themeFillShade="BF"/>
            <w:vAlign w:val="center"/>
          </w:tcPr>
          <w:p w14:paraId="4FDCBF91" w14:textId="77777777" w:rsidR="009454B9" w:rsidRDefault="009454B9" w:rsidP="00F73609">
            <w:pPr>
              <w:pStyle w:val="ProductList-OfferingBody"/>
              <w:ind w:left="-113"/>
              <w:jc w:val="center"/>
            </w:pPr>
          </w:p>
        </w:tc>
        <w:tc>
          <w:tcPr>
            <w:tcW w:w="738" w:type="dxa"/>
            <w:gridSpan w:val="2"/>
            <w:shd w:val="clear" w:color="auto" w:fill="70AD47" w:themeFill="accent6"/>
            <w:vAlign w:val="center"/>
          </w:tcPr>
          <w:p w14:paraId="4FDCBF92" w14:textId="77777777" w:rsidR="009454B9" w:rsidRDefault="009454B9" w:rsidP="00F73609">
            <w:pPr>
              <w:pStyle w:val="ProductList-OfferingBody"/>
              <w:ind w:left="-113"/>
              <w:jc w:val="center"/>
            </w:pPr>
          </w:p>
        </w:tc>
        <w:tc>
          <w:tcPr>
            <w:tcW w:w="739" w:type="dxa"/>
            <w:gridSpan w:val="2"/>
            <w:shd w:val="clear" w:color="auto" w:fill="70AD47" w:themeFill="accent6"/>
            <w:vAlign w:val="center"/>
          </w:tcPr>
          <w:p w14:paraId="4FDCBF93" w14:textId="362A5262" w:rsidR="009454B9" w:rsidRDefault="009454B9" w:rsidP="00F73609">
            <w:pPr>
              <w:pStyle w:val="ProductList-OfferingBody"/>
              <w:ind w:left="-113"/>
              <w:jc w:val="center"/>
            </w:pPr>
            <w:r w:rsidRPr="009454B9">
              <w:fldChar w:fldCharType="begin"/>
            </w:r>
            <w:r w:rsidRPr="009454B9">
              <w:instrText xml:space="preserve"> AutoTextList  \s NoStyle \t “Open License en Open Value” </w:instrText>
            </w:r>
            <w:r w:rsidRPr="009454B9">
              <w:fldChar w:fldCharType="separate"/>
            </w:r>
            <w:r w:rsidRPr="009454B9">
              <w:t>OF</w:t>
            </w:r>
            <w:r w:rsidRPr="009454B9">
              <w:fldChar w:fldCharType="end"/>
            </w:r>
          </w:p>
        </w:tc>
        <w:tc>
          <w:tcPr>
            <w:tcW w:w="739" w:type="dxa"/>
            <w:gridSpan w:val="2"/>
            <w:shd w:val="clear" w:color="auto" w:fill="BFBFBF" w:themeFill="background1" w:themeFillShade="BF"/>
            <w:vAlign w:val="center"/>
          </w:tcPr>
          <w:p w14:paraId="4FDCBF94" w14:textId="180AE7C0" w:rsidR="009454B9" w:rsidRDefault="009454B9" w:rsidP="00F73609">
            <w:pPr>
              <w:pStyle w:val="ProductList-OfferingBody"/>
              <w:ind w:left="-113"/>
              <w:jc w:val="center"/>
            </w:pPr>
          </w:p>
        </w:tc>
        <w:tc>
          <w:tcPr>
            <w:tcW w:w="739" w:type="dxa"/>
            <w:gridSpan w:val="2"/>
            <w:shd w:val="clear" w:color="auto" w:fill="BFBFBF" w:themeFill="background1" w:themeFillShade="BF"/>
            <w:vAlign w:val="center"/>
          </w:tcPr>
          <w:p w14:paraId="4FDCBF95" w14:textId="77777777" w:rsidR="009454B9" w:rsidRDefault="009454B9" w:rsidP="00F73609">
            <w:pPr>
              <w:pStyle w:val="ProductList-OfferingBody"/>
              <w:ind w:left="-113"/>
              <w:jc w:val="center"/>
            </w:pPr>
          </w:p>
        </w:tc>
        <w:tc>
          <w:tcPr>
            <w:tcW w:w="801" w:type="dxa"/>
            <w:gridSpan w:val="2"/>
            <w:shd w:val="clear" w:color="auto" w:fill="BFBFBF" w:themeFill="background1" w:themeFillShade="BF"/>
            <w:vAlign w:val="center"/>
          </w:tcPr>
          <w:p w14:paraId="4FDCBF96" w14:textId="77777777" w:rsidR="009454B9" w:rsidRDefault="009454B9" w:rsidP="00F73609">
            <w:pPr>
              <w:pStyle w:val="ProductList-OfferingBody"/>
              <w:ind w:left="-113"/>
              <w:jc w:val="center"/>
            </w:pPr>
          </w:p>
        </w:tc>
      </w:tr>
      <w:tr w:rsidR="009454B9" w14:paraId="4FDCBFA3" w14:textId="77777777" w:rsidTr="00C55D24">
        <w:trPr>
          <w:cantSplit/>
          <w:trHeight w:val="44"/>
        </w:trPr>
        <w:tc>
          <w:tcPr>
            <w:tcW w:w="3483" w:type="dxa"/>
            <w:tcBorders>
              <w:top w:val="dashSmallGap" w:sz="4" w:space="0" w:color="BFBFBF" w:themeColor="background1" w:themeShade="BF"/>
              <w:left w:val="nil"/>
              <w:bottom w:val="dashSmallGap" w:sz="4" w:space="0" w:color="BFBFBF" w:themeColor="background1" w:themeShade="BF"/>
              <w:right w:val="nil"/>
            </w:tcBorders>
          </w:tcPr>
          <w:p w14:paraId="4FDCBF98" w14:textId="678FF2BB" w:rsidR="009454B9" w:rsidRPr="00D665E9" w:rsidRDefault="009454B9" w:rsidP="009472AC">
            <w:pPr>
              <w:pStyle w:val="ProductList-Offering2"/>
            </w:pPr>
            <w:bookmarkStart w:id="1259" w:name="_Toc379797359"/>
            <w:bookmarkStart w:id="1260" w:name="_Toc380513391"/>
            <w:bookmarkStart w:id="1261" w:name="_Toc380655441"/>
            <w:bookmarkStart w:id="1262" w:name="_Toc409103034"/>
            <w:r>
              <w:t>Office 365 Education E3</w:t>
            </w:r>
            <w:r>
              <w:fldChar w:fldCharType="begin"/>
            </w:r>
            <w:r>
              <w:instrText>XE "Office 365 Education A3"</w:instrText>
            </w:r>
            <w:r>
              <w:fldChar w:fldCharType="end"/>
            </w:r>
            <w:r>
              <w:t>, E4 Add-on</w:t>
            </w:r>
            <w:r>
              <w:fldChar w:fldCharType="begin"/>
            </w:r>
            <w:r>
              <w:instrText>XE "Office 365 Education A3, A4 Add-on"</w:instrText>
            </w:r>
            <w:r>
              <w:fldChar w:fldCharType="end"/>
            </w:r>
            <w:r>
              <w:t xml:space="preserve"> (Gebruikers-SL)</w:t>
            </w:r>
            <w:bookmarkEnd w:id="1259"/>
            <w:bookmarkEnd w:id="1260"/>
            <w:bookmarkEnd w:id="1261"/>
            <w:bookmarkEnd w:id="1262"/>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F99" w14:textId="2342C718" w:rsidR="009454B9" w:rsidRDefault="009454B9" w:rsidP="00F73609">
            <w:pPr>
              <w:pStyle w:val="ProductList-OfferingBody"/>
              <w:ind w:left="-113"/>
              <w:jc w:val="center"/>
            </w:pPr>
            <w:r>
              <w:t>1</w:t>
            </w:r>
          </w:p>
        </w:tc>
        <w:tc>
          <w:tcPr>
            <w:tcW w:w="690" w:type="dxa"/>
            <w:tcBorders>
              <w:left w:val="single" w:sz="12" w:space="0" w:color="FFFFFF" w:themeColor="background1"/>
            </w:tcBorders>
            <w:shd w:val="clear" w:color="auto" w:fill="70AD47" w:themeFill="accent6"/>
            <w:vAlign w:val="center"/>
          </w:tcPr>
          <w:p w14:paraId="4FDCBF9A" w14:textId="77777777" w:rsidR="009454B9" w:rsidRDefault="009454B9" w:rsidP="00F73609">
            <w:pPr>
              <w:pStyle w:val="ProductList-OfferingBody"/>
              <w:ind w:left="-113"/>
              <w:jc w:val="center"/>
            </w:pPr>
            <w:r>
              <w:t>1</w:t>
            </w:r>
          </w:p>
        </w:tc>
        <w:tc>
          <w:tcPr>
            <w:tcW w:w="738" w:type="dxa"/>
            <w:shd w:val="clear" w:color="auto" w:fill="BFBFBF" w:themeFill="background1" w:themeFillShade="BF"/>
            <w:vAlign w:val="center"/>
          </w:tcPr>
          <w:p w14:paraId="4FDCBF9B" w14:textId="77777777" w:rsidR="009454B9" w:rsidRDefault="009454B9" w:rsidP="00F73609">
            <w:pPr>
              <w:pStyle w:val="ProductList-OfferingBody"/>
              <w:ind w:left="-113"/>
              <w:jc w:val="center"/>
            </w:pPr>
          </w:p>
        </w:tc>
        <w:tc>
          <w:tcPr>
            <w:tcW w:w="738" w:type="dxa"/>
            <w:shd w:val="clear" w:color="auto" w:fill="70AD47" w:themeFill="accent6"/>
            <w:vAlign w:val="center"/>
          </w:tcPr>
          <w:p w14:paraId="4FDCBF9C" w14:textId="5CAA1228" w:rsidR="009454B9" w:rsidRDefault="009454B9" w:rsidP="00F73609">
            <w:pPr>
              <w:pStyle w:val="ProductList-OfferingBody"/>
              <w:ind w:left="-113"/>
              <w:jc w:val="center"/>
            </w:pPr>
            <w:r w:rsidRPr="009454B9">
              <w:fldChar w:fldCharType="begin"/>
            </w:r>
            <w:r w:rsidRPr="009454B9">
              <w:instrText xml:space="preserve"> AutoTextList  \s NoStyle \t “Additioneel Product” </w:instrText>
            </w:r>
            <w:r w:rsidRPr="009454B9">
              <w:fldChar w:fldCharType="separate"/>
            </w:r>
            <w:r w:rsidRPr="009454B9">
              <w:t xml:space="preserve"> A </w:t>
            </w:r>
            <w:r w:rsidRPr="009454B9">
              <w:fldChar w:fldCharType="end"/>
            </w:r>
          </w:p>
        </w:tc>
        <w:tc>
          <w:tcPr>
            <w:tcW w:w="738" w:type="dxa"/>
            <w:shd w:val="clear" w:color="auto" w:fill="BFBFBF" w:themeFill="background1" w:themeFillShade="BF"/>
            <w:vAlign w:val="center"/>
          </w:tcPr>
          <w:p w14:paraId="4FDCBF9D" w14:textId="77777777" w:rsidR="009454B9" w:rsidRDefault="009454B9" w:rsidP="00F73609">
            <w:pPr>
              <w:pStyle w:val="ProductList-OfferingBody"/>
              <w:ind w:left="-113"/>
              <w:jc w:val="center"/>
            </w:pPr>
          </w:p>
        </w:tc>
        <w:tc>
          <w:tcPr>
            <w:tcW w:w="738" w:type="dxa"/>
            <w:gridSpan w:val="2"/>
            <w:shd w:val="clear" w:color="auto" w:fill="BFBFBF" w:themeFill="background1" w:themeFillShade="BF"/>
            <w:vAlign w:val="center"/>
          </w:tcPr>
          <w:p w14:paraId="4FDCBF9E" w14:textId="77777777" w:rsidR="009454B9" w:rsidRDefault="009454B9" w:rsidP="00F73609">
            <w:pPr>
              <w:pStyle w:val="ProductList-OfferingBody"/>
              <w:ind w:left="-113"/>
              <w:jc w:val="center"/>
            </w:pPr>
          </w:p>
        </w:tc>
        <w:tc>
          <w:tcPr>
            <w:tcW w:w="739" w:type="dxa"/>
            <w:gridSpan w:val="2"/>
            <w:shd w:val="clear" w:color="auto" w:fill="BFBFBF" w:themeFill="background1" w:themeFillShade="BF"/>
            <w:vAlign w:val="center"/>
          </w:tcPr>
          <w:p w14:paraId="4FDCBF9F" w14:textId="77777777" w:rsidR="009454B9" w:rsidRDefault="009454B9" w:rsidP="00F73609">
            <w:pPr>
              <w:pStyle w:val="ProductList-OfferingBody"/>
              <w:ind w:left="-113"/>
              <w:jc w:val="center"/>
            </w:pPr>
          </w:p>
        </w:tc>
        <w:tc>
          <w:tcPr>
            <w:tcW w:w="739" w:type="dxa"/>
            <w:gridSpan w:val="2"/>
            <w:shd w:val="clear" w:color="auto" w:fill="BFBFBF" w:themeFill="background1" w:themeFillShade="BF"/>
            <w:vAlign w:val="center"/>
          </w:tcPr>
          <w:p w14:paraId="4FDCBFA0" w14:textId="185FE31A" w:rsidR="009454B9" w:rsidRDefault="009454B9" w:rsidP="00F73609">
            <w:pPr>
              <w:pStyle w:val="ProductList-OfferingBody"/>
              <w:ind w:left="-113"/>
              <w:jc w:val="center"/>
            </w:pPr>
          </w:p>
        </w:tc>
        <w:tc>
          <w:tcPr>
            <w:tcW w:w="739" w:type="dxa"/>
            <w:gridSpan w:val="2"/>
            <w:shd w:val="clear" w:color="auto" w:fill="BFBFBF" w:themeFill="background1" w:themeFillShade="BF"/>
            <w:vAlign w:val="center"/>
          </w:tcPr>
          <w:p w14:paraId="4FDCBFA1" w14:textId="77777777" w:rsidR="009454B9" w:rsidRDefault="009454B9" w:rsidP="00F73609">
            <w:pPr>
              <w:pStyle w:val="ProductList-OfferingBody"/>
              <w:ind w:left="-113"/>
              <w:jc w:val="center"/>
            </w:pPr>
          </w:p>
        </w:tc>
        <w:tc>
          <w:tcPr>
            <w:tcW w:w="801" w:type="dxa"/>
            <w:gridSpan w:val="2"/>
            <w:shd w:val="clear" w:color="auto" w:fill="BFBFBF" w:themeFill="background1" w:themeFillShade="BF"/>
            <w:vAlign w:val="center"/>
          </w:tcPr>
          <w:p w14:paraId="4FDCBFA2" w14:textId="77777777" w:rsidR="009454B9" w:rsidRDefault="009454B9" w:rsidP="00F73609">
            <w:pPr>
              <w:pStyle w:val="ProductList-OfferingBody"/>
              <w:ind w:left="-113"/>
              <w:jc w:val="center"/>
            </w:pPr>
          </w:p>
        </w:tc>
      </w:tr>
      <w:tr w:rsidR="009454B9" w14:paraId="4FDCBFAF" w14:textId="77777777" w:rsidTr="00C55D24">
        <w:trPr>
          <w:cantSplit/>
          <w:trHeight w:val="44"/>
        </w:trPr>
        <w:tc>
          <w:tcPr>
            <w:tcW w:w="3483" w:type="dxa"/>
            <w:tcBorders>
              <w:top w:val="dashSmallGap" w:sz="4" w:space="0" w:color="BFBFBF" w:themeColor="background1" w:themeShade="BF"/>
              <w:left w:val="nil"/>
              <w:bottom w:val="dashSmallGap" w:sz="4" w:space="0" w:color="BFBFBF" w:themeColor="background1" w:themeShade="BF"/>
              <w:right w:val="nil"/>
            </w:tcBorders>
          </w:tcPr>
          <w:p w14:paraId="4FDCBFA4" w14:textId="6F6B971D" w:rsidR="009454B9" w:rsidRPr="00D665E9" w:rsidRDefault="009454B9" w:rsidP="00C55D24">
            <w:pPr>
              <w:pStyle w:val="ProductList-Offering2"/>
            </w:pPr>
            <w:bookmarkStart w:id="1263" w:name="_Toc379797360"/>
            <w:bookmarkStart w:id="1264" w:name="_Toc380513392"/>
            <w:bookmarkStart w:id="1265" w:name="_Toc380655442"/>
            <w:bookmarkStart w:id="1266" w:name="_Toc409103035"/>
            <w:r>
              <w:t>Office 365 Education E3 en E4 zonder ProPlus Add</w:t>
            </w:r>
            <w:r w:rsidR="00C55D24">
              <w:t>­</w:t>
            </w:r>
            <w:r>
              <w:t>on</w:t>
            </w:r>
            <w:r>
              <w:fldChar w:fldCharType="begin"/>
            </w:r>
            <w:r>
              <w:instrText>XE "Office 365 Enterprise A2, A3, A4 zonder Office Pro Plus Add-on"</w:instrText>
            </w:r>
            <w:r>
              <w:fldChar w:fldCharType="end"/>
            </w:r>
            <w:r>
              <w:t xml:space="preserve"> (Gebruikers-SL)</w:t>
            </w:r>
            <w:bookmarkEnd w:id="1263"/>
            <w:bookmarkEnd w:id="1264"/>
            <w:bookmarkEnd w:id="1265"/>
            <w:bookmarkEnd w:id="1266"/>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FA5" w14:textId="0C794456" w:rsidR="009454B9" w:rsidRDefault="009454B9" w:rsidP="00F73609">
            <w:pPr>
              <w:pStyle w:val="ProductList-OfferingBody"/>
              <w:ind w:left="-113"/>
              <w:jc w:val="center"/>
            </w:pPr>
            <w:r>
              <w:t>1</w:t>
            </w:r>
          </w:p>
        </w:tc>
        <w:tc>
          <w:tcPr>
            <w:tcW w:w="690" w:type="dxa"/>
            <w:tcBorders>
              <w:left w:val="single" w:sz="12" w:space="0" w:color="FFFFFF" w:themeColor="background1"/>
            </w:tcBorders>
            <w:shd w:val="clear" w:color="auto" w:fill="70AD47" w:themeFill="accent6"/>
            <w:vAlign w:val="center"/>
          </w:tcPr>
          <w:p w14:paraId="4FDCBFA6" w14:textId="77777777" w:rsidR="009454B9" w:rsidRDefault="009454B9" w:rsidP="00F73609">
            <w:pPr>
              <w:pStyle w:val="ProductList-OfferingBody"/>
              <w:ind w:left="-113"/>
              <w:jc w:val="center"/>
            </w:pPr>
            <w:r>
              <w:t>1</w:t>
            </w:r>
          </w:p>
        </w:tc>
        <w:tc>
          <w:tcPr>
            <w:tcW w:w="738" w:type="dxa"/>
            <w:shd w:val="clear" w:color="auto" w:fill="BFBFBF" w:themeFill="background1" w:themeFillShade="BF"/>
            <w:vAlign w:val="center"/>
          </w:tcPr>
          <w:p w14:paraId="4FDCBFA7" w14:textId="77777777" w:rsidR="009454B9" w:rsidRDefault="009454B9" w:rsidP="00F73609">
            <w:pPr>
              <w:pStyle w:val="ProductList-OfferingBody"/>
              <w:ind w:left="-113"/>
              <w:jc w:val="center"/>
            </w:pPr>
          </w:p>
        </w:tc>
        <w:tc>
          <w:tcPr>
            <w:tcW w:w="738" w:type="dxa"/>
            <w:shd w:val="clear" w:color="auto" w:fill="70AD47" w:themeFill="accent6"/>
            <w:vAlign w:val="center"/>
          </w:tcPr>
          <w:p w14:paraId="4FDCBFA8" w14:textId="7D20394F" w:rsidR="009454B9" w:rsidRDefault="009454B9" w:rsidP="00F73609">
            <w:pPr>
              <w:pStyle w:val="ProductList-OfferingBody"/>
              <w:ind w:left="-113"/>
              <w:jc w:val="center"/>
            </w:pPr>
            <w:r w:rsidRPr="009454B9">
              <w:fldChar w:fldCharType="begin"/>
            </w:r>
            <w:r w:rsidRPr="009454B9">
              <w:instrText xml:space="preserve"> AutoTextList  \s NoStyle \t “Additioneel Product” </w:instrText>
            </w:r>
            <w:r w:rsidRPr="009454B9">
              <w:fldChar w:fldCharType="separate"/>
            </w:r>
            <w:r w:rsidRPr="009454B9">
              <w:t xml:space="preserve"> A </w:t>
            </w:r>
            <w:r w:rsidRPr="009454B9">
              <w:fldChar w:fldCharType="end"/>
            </w:r>
          </w:p>
        </w:tc>
        <w:tc>
          <w:tcPr>
            <w:tcW w:w="738" w:type="dxa"/>
            <w:shd w:val="clear" w:color="auto" w:fill="BFBFBF" w:themeFill="background1" w:themeFillShade="BF"/>
            <w:vAlign w:val="center"/>
          </w:tcPr>
          <w:p w14:paraId="4FDCBFA9" w14:textId="77777777" w:rsidR="009454B9" w:rsidRDefault="009454B9" w:rsidP="00F73609">
            <w:pPr>
              <w:pStyle w:val="ProductList-OfferingBody"/>
              <w:ind w:left="-113"/>
              <w:jc w:val="center"/>
            </w:pPr>
          </w:p>
        </w:tc>
        <w:tc>
          <w:tcPr>
            <w:tcW w:w="738" w:type="dxa"/>
            <w:gridSpan w:val="2"/>
            <w:shd w:val="clear" w:color="auto" w:fill="BFBFBF" w:themeFill="background1" w:themeFillShade="BF"/>
            <w:vAlign w:val="center"/>
          </w:tcPr>
          <w:p w14:paraId="4FDCBFAA" w14:textId="77777777" w:rsidR="009454B9" w:rsidRDefault="009454B9" w:rsidP="00F73609">
            <w:pPr>
              <w:pStyle w:val="ProductList-OfferingBody"/>
              <w:ind w:left="-113"/>
              <w:jc w:val="center"/>
            </w:pPr>
          </w:p>
        </w:tc>
        <w:tc>
          <w:tcPr>
            <w:tcW w:w="739" w:type="dxa"/>
            <w:gridSpan w:val="2"/>
            <w:shd w:val="clear" w:color="auto" w:fill="BFBFBF" w:themeFill="background1" w:themeFillShade="BF"/>
            <w:vAlign w:val="center"/>
          </w:tcPr>
          <w:p w14:paraId="4FDCBFAB" w14:textId="77777777" w:rsidR="009454B9" w:rsidRDefault="009454B9" w:rsidP="00F73609">
            <w:pPr>
              <w:pStyle w:val="ProductList-OfferingBody"/>
              <w:ind w:left="-113"/>
              <w:jc w:val="center"/>
            </w:pPr>
          </w:p>
        </w:tc>
        <w:tc>
          <w:tcPr>
            <w:tcW w:w="739" w:type="dxa"/>
            <w:gridSpan w:val="2"/>
            <w:shd w:val="clear" w:color="auto" w:fill="BFBFBF" w:themeFill="background1" w:themeFillShade="BF"/>
            <w:vAlign w:val="center"/>
          </w:tcPr>
          <w:p w14:paraId="4FDCBFAC" w14:textId="77777777" w:rsidR="009454B9" w:rsidRDefault="009454B9" w:rsidP="00F73609">
            <w:pPr>
              <w:pStyle w:val="ProductList-OfferingBody"/>
              <w:ind w:left="-113"/>
              <w:jc w:val="center"/>
            </w:pPr>
          </w:p>
        </w:tc>
        <w:tc>
          <w:tcPr>
            <w:tcW w:w="739" w:type="dxa"/>
            <w:gridSpan w:val="2"/>
            <w:shd w:val="clear" w:color="auto" w:fill="BFBFBF" w:themeFill="background1" w:themeFillShade="BF"/>
            <w:vAlign w:val="center"/>
          </w:tcPr>
          <w:p w14:paraId="4FDCBFAD" w14:textId="77777777" w:rsidR="009454B9" w:rsidRDefault="009454B9" w:rsidP="00F73609">
            <w:pPr>
              <w:pStyle w:val="ProductList-OfferingBody"/>
              <w:ind w:left="-113"/>
              <w:jc w:val="center"/>
            </w:pPr>
          </w:p>
        </w:tc>
        <w:tc>
          <w:tcPr>
            <w:tcW w:w="801" w:type="dxa"/>
            <w:gridSpan w:val="2"/>
            <w:shd w:val="clear" w:color="auto" w:fill="BFBFBF" w:themeFill="background1" w:themeFillShade="BF"/>
            <w:vAlign w:val="center"/>
          </w:tcPr>
          <w:p w14:paraId="4FDCBFAE" w14:textId="77777777" w:rsidR="009454B9" w:rsidRDefault="009454B9" w:rsidP="00F73609">
            <w:pPr>
              <w:pStyle w:val="ProductList-OfferingBody"/>
              <w:ind w:left="-113"/>
              <w:jc w:val="center"/>
            </w:pPr>
          </w:p>
        </w:tc>
      </w:tr>
      <w:tr w:rsidR="009454B9" w14:paraId="467D721F" w14:textId="77777777" w:rsidTr="00C55D24">
        <w:trPr>
          <w:cantSplit/>
          <w:trHeight w:val="44"/>
        </w:trPr>
        <w:tc>
          <w:tcPr>
            <w:tcW w:w="3483" w:type="dxa"/>
            <w:tcBorders>
              <w:top w:val="dashSmallGap" w:sz="4" w:space="0" w:color="BFBFBF" w:themeColor="background1" w:themeShade="BF"/>
              <w:left w:val="nil"/>
              <w:bottom w:val="dashSmallGap" w:sz="4" w:space="0" w:color="BFBFBF" w:themeColor="background1" w:themeShade="BF"/>
              <w:right w:val="nil"/>
            </w:tcBorders>
          </w:tcPr>
          <w:p w14:paraId="4B9B6B53" w14:textId="05D5F536" w:rsidR="009454B9" w:rsidRPr="00D665E9" w:rsidRDefault="009454B9" w:rsidP="00C81E30">
            <w:pPr>
              <w:pStyle w:val="ProductList-Offering2"/>
            </w:pPr>
            <w:bookmarkStart w:id="1267" w:name="_Toc379797361"/>
            <w:bookmarkStart w:id="1268" w:name="_Toc380513393"/>
            <w:bookmarkStart w:id="1269" w:name="_Toc380655443"/>
            <w:bookmarkStart w:id="1270" w:name="_Toc409103036"/>
            <w:r>
              <w:t>Office 365 Enterprise E1</w:t>
            </w:r>
            <w:r>
              <w:fldChar w:fldCharType="begin"/>
            </w:r>
            <w:r>
              <w:instrText>XE "Office 365 Enterprise E1"</w:instrText>
            </w:r>
            <w:r>
              <w:fldChar w:fldCharType="end"/>
            </w:r>
            <w:r>
              <w:t xml:space="preserve"> (Gebruikers-SL)</w:t>
            </w:r>
            <w:bookmarkEnd w:id="1267"/>
            <w:bookmarkEnd w:id="1268"/>
            <w:bookmarkEnd w:id="1269"/>
            <w:bookmarkEnd w:id="1270"/>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24711E0E" w14:textId="28160138" w:rsidR="009454B9" w:rsidRDefault="009454B9" w:rsidP="00F73609">
            <w:pPr>
              <w:pStyle w:val="ProductList-OfferingBody"/>
              <w:ind w:left="-113"/>
              <w:jc w:val="center"/>
            </w:pPr>
            <w:r>
              <w:t>1</w:t>
            </w:r>
          </w:p>
        </w:tc>
        <w:tc>
          <w:tcPr>
            <w:tcW w:w="690" w:type="dxa"/>
            <w:tcBorders>
              <w:left w:val="single" w:sz="12" w:space="0" w:color="FFFFFF" w:themeColor="background1"/>
            </w:tcBorders>
            <w:shd w:val="clear" w:color="auto" w:fill="BFBFBF" w:themeFill="background1" w:themeFillShade="BF"/>
            <w:vAlign w:val="center"/>
          </w:tcPr>
          <w:p w14:paraId="229ABCD4" w14:textId="77777777" w:rsidR="009454B9" w:rsidRDefault="009454B9" w:rsidP="00F73609">
            <w:pPr>
              <w:pStyle w:val="ProductList-OfferingBody"/>
              <w:ind w:left="-113"/>
              <w:jc w:val="center"/>
            </w:pPr>
          </w:p>
        </w:tc>
        <w:tc>
          <w:tcPr>
            <w:tcW w:w="738" w:type="dxa"/>
            <w:shd w:val="clear" w:color="auto" w:fill="70AD47" w:themeFill="accent6"/>
            <w:vAlign w:val="center"/>
          </w:tcPr>
          <w:p w14:paraId="254ADE45" w14:textId="29FE767F" w:rsidR="009454B9" w:rsidRPr="009454B9" w:rsidRDefault="009454B9" w:rsidP="00F73609">
            <w:pPr>
              <w:pStyle w:val="ProductList-OfferingBody"/>
              <w:ind w:left="-113"/>
              <w:jc w:val="center"/>
            </w:pPr>
            <w:r w:rsidRPr="009454B9">
              <w:fldChar w:fldCharType="begin"/>
            </w:r>
            <w:r w:rsidRPr="009454B9">
              <w:instrText xml:space="preserve"> AutoTextList  \s NoStyle \t “Enterprise Online Dienst” </w:instrText>
            </w:r>
            <w:r w:rsidRPr="009454B9">
              <w:fldChar w:fldCharType="separate"/>
            </w:r>
            <w:r w:rsidRPr="009454B9">
              <w:t>EO</w:t>
            </w:r>
            <w:r w:rsidRPr="009454B9">
              <w:fldChar w:fldCharType="end"/>
            </w:r>
          </w:p>
        </w:tc>
        <w:tc>
          <w:tcPr>
            <w:tcW w:w="738" w:type="dxa"/>
            <w:shd w:val="clear" w:color="auto" w:fill="BFBFBF" w:themeFill="background1" w:themeFillShade="BF"/>
            <w:vAlign w:val="center"/>
          </w:tcPr>
          <w:p w14:paraId="443DBAF5" w14:textId="77777777" w:rsidR="009454B9" w:rsidRDefault="009454B9" w:rsidP="00F73609">
            <w:pPr>
              <w:pStyle w:val="ProductList-OfferingBody"/>
              <w:ind w:left="-113"/>
              <w:jc w:val="center"/>
            </w:pPr>
          </w:p>
        </w:tc>
        <w:tc>
          <w:tcPr>
            <w:tcW w:w="738" w:type="dxa"/>
            <w:shd w:val="clear" w:color="auto" w:fill="70AD47" w:themeFill="accent6"/>
            <w:vAlign w:val="center"/>
          </w:tcPr>
          <w:p w14:paraId="0F3A2432" w14:textId="77777777" w:rsidR="009454B9" w:rsidRDefault="009454B9" w:rsidP="00F73609">
            <w:pPr>
              <w:pStyle w:val="ProductList-OfferingBody"/>
              <w:ind w:left="-113"/>
              <w:jc w:val="center"/>
            </w:pPr>
          </w:p>
        </w:tc>
        <w:tc>
          <w:tcPr>
            <w:tcW w:w="738" w:type="dxa"/>
            <w:gridSpan w:val="2"/>
            <w:shd w:val="clear" w:color="auto" w:fill="70AD47" w:themeFill="accent6"/>
            <w:vAlign w:val="center"/>
          </w:tcPr>
          <w:p w14:paraId="448B47D0" w14:textId="77777777" w:rsidR="009454B9" w:rsidRDefault="009454B9" w:rsidP="00F73609">
            <w:pPr>
              <w:pStyle w:val="ProductList-OfferingBody"/>
              <w:ind w:left="-113"/>
              <w:jc w:val="center"/>
            </w:pPr>
          </w:p>
        </w:tc>
        <w:tc>
          <w:tcPr>
            <w:tcW w:w="739" w:type="dxa"/>
            <w:gridSpan w:val="2"/>
            <w:shd w:val="clear" w:color="auto" w:fill="70AD47" w:themeFill="accent6"/>
            <w:vAlign w:val="center"/>
          </w:tcPr>
          <w:p w14:paraId="2E4ED280" w14:textId="3FB8A959" w:rsidR="009454B9" w:rsidRDefault="009454B9" w:rsidP="00F73609">
            <w:pPr>
              <w:pStyle w:val="ProductList-OfferingBody"/>
              <w:ind w:left="-113"/>
              <w:jc w:val="center"/>
            </w:pPr>
            <w:r w:rsidRPr="009454B9">
              <w:fldChar w:fldCharType="begin"/>
            </w:r>
            <w:r w:rsidRPr="009454B9">
              <w:instrText xml:space="preserve"> AutoTextList  \s NoStyle \t “Open License en Open Value” </w:instrText>
            </w:r>
            <w:r w:rsidRPr="009454B9">
              <w:fldChar w:fldCharType="separate"/>
            </w:r>
            <w:r w:rsidRPr="009454B9">
              <w:t>OF</w:t>
            </w:r>
            <w:r w:rsidRPr="009454B9">
              <w:fldChar w:fldCharType="end"/>
            </w:r>
          </w:p>
        </w:tc>
        <w:tc>
          <w:tcPr>
            <w:tcW w:w="739" w:type="dxa"/>
            <w:gridSpan w:val="2"/>
            <w:shd w:val="clear" w:color="auto" w:fill="70AD47" w:themeFill="accent6"/>
            <w:vAlign w:val="center"/>
          </w:tcPr>
          <w:p w14:paraId="20EE4D79" w14:textId="2FD48778" w:rsidR="009454B9" w:rsidRPr="009454B9" w:rsidRDefault="009454B9" w:rsidP="00F73609">
            <w:pPr>
              <w:pStyle w:val="ProductList-OfferingBody"/>
              <w:ind w:left="-113"/>
              <w:jc w:val="center"/>
            </w:pPr>
            <w:r w:rsidRPr="009454B9">
              <w:fldChar w:fldCharType="begin"/>
            </w:r>
            <w:r w:rsidRPr="009454B9">
              <w:instrText xml:space="preserve"> AutoTextList  \s NoStyle \t “Enterprise Online Dienst” </w:instrText>
            </w:r>
            <w:r w:rsidRPr="009454B9">
              <w:fldChar w:fldCharType="separate"/>
            </w:r>
            <w:r w:rsidRPr="009454B9">
              <w:t>EO</w:t>
            </w:r>
            <w:r w:rsidRPr="009454B9">
              <w:fldChar w:fldCharType="end"/>
            </w:r>
            <w:r w:rsidRPr="009454B9">
              <w:t>,</w:t>
            </w:r>
            <w:r w:rsidRPr="009454B9">
              <w:fldChar w:fldCharType="begin"/>
            </w:r>
            <w:r w:rsidRPr="009454B9">
              <w:instrText xml:space="preserve"> AutoTextList  \s NoStyle \t “</w:instrText>
            </w:r>
            <w:r w:rsidRPr="009454B9">
              <w:rPr>
                <w:u w:val="single"/>
              </w:rPr>
              <w:instrText>Niet-organisatieomvattend in Open Value</w:instrText>
            </w:r>
            <w:r w:rsidRPr="009454B9">
              <w:instrText xml:space="preserve">” </w:instrText>
            </w:r>
            <w:r w:rsidRPr="009454B9">
              <w:fldChar w:fldCharType="separate"/>
            </w:r>
            <w:r w:rsidRPr="009454B9">
              <w:t xml:space="preserve">P </w:t>
            </w:r>
            <w:r w:rsidRPr="009454B9">
              <w:fldChar w:fldCharType="end"/>
            </w:r>
          </w:p>
        </w:tc>
        <w:tc>
          <w:tcPr>
            <w:tcW w:w="739" w:type="dxa"/>
            <w:gridSpan w:val="2"/>
            <w:shd w:val="clear" w:color="auto" w:fill="BFBFBF" w:themeFill="background1" w:themeFillShade="BF"/>
            <w:vAlign w:val="center"/>
          </w:tcPr>
          <w:p w14:paraId="711ECDAE" w14:textId="77777777" w:rsidR="009454B9" w:rsidRDefault="009454B9" w:rsidP="00F73609">
            <w:pPr>
              <w:pStyle w:val="ProductList-OfferingBody"/>
              <w:ind w:left="-113"/>
              <w:jc w:val="center"/>
            </w:pPr>
          </w:p>
        </w:tc>
        <w:tc>
          <w:tcPr>
            <w:tcW w:w="801" w:type="dxa"/>
            <w:gridSpan w:val="2"/>
            <w:shd w:val="clear" w:color="auto" w:fill="BFBFBF" w:themeFill="background1" w:themeFillShade="BF"/>
            <w:vAlign w:val="center"/>
          </w:tcPr>
          <w:p w14:paraId="45C58B4A" w14:textId="77777777" w:rsidR="009454B9" w:rsidRDefault="009454B9" w:rsidP="00F73609">
            <w:pPr>
              <w:pStyle w:val="ProductList-OfferingBody"/>
              <w:ind w:left="-113"/>
              <w:jc w:val="center"/>
            </w:pPr>
          </w:p>
        </w:tc>
      </w:tr>
      <w:tr w:rsidR="009454B9" w14:paraId="26E86982" w14:textId="77777777" w:rsidTr="00C55D24">
        <w:trPr>
          <w:cantSplit/>
          <w:trHeight w:val="44"/>
        </w:trPr>
        <w:tc>
          <w:tcPr>
            <w:tcW w:w="3483" w:type="dxa"/>
            <w:tcBorders>
              <w:top w:val="dashSmallGap" w:sz="4" w:space="0" w:color="BFBFBF" w:themeColor="background1" w:themeShade="BF"/>
              <w:left w:val="nil"/>
              <w:bottom w:val="dashSmallGap" w:sz="4" w:space="0" w:color="BFBFBF" w:themeColor="background1" w:themeShade="BF"/>
              <w:right w:val="nil"/>
            </w:tcBorders>
          </w:tcPr>
          <w:p w14:paraId="3E1ECF58" w14:textId="29FB458E" w:rsidR="009454B9" w:rsidRPr="00D665E9" w:rsidRDefault="009454B9" w:rsidP="003A43D0">
            <w:pPr>
              <w:pStyle w:val="ProductList-Offering2"/>
            </w:pPr>
            <w:bookmarkStart w:id="1271" w:name="_Toc409103037"/>
            <w:r>
              <w:t>Office 365 Enterprise E1 vanuit SA (Gebruikers-SL)</w:t>
            </w:r>
            <w:bookmarkEnd w:id="1271"/>
            <w:r>
              <w:fldChar w:fldCharType="begin"/>
            </w:r>
            <w:r>
              <w:instrText>XE "Office 365 Enterprise E1 vanuit SA (Gebruikers-SL)"</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F0542E1" w14:textId="3878AB50" w:rsidR="009454B9" w:rsidRDefault="009454B9" w:rsidP="00F73609">
            <w:pPr>
              <w:pStyle w:val="ProductList-OfferingBody"/>
              <w:ind w:left="-113"/>
              <w:jc w:val="center"/>
            </w:pPr>
          </w:p>
        </w:tc>
        <w:tc>
          <w:tcPr>
            <w:tcW w:w="690" w:type="dxa"/>
            <w:tcBorders>
              <w:left w:val="single" w:sz="12" w:space="0" w:color="FFFFFF" w:themeColor="background1"/>
            </w:tcBorders>
            <w:shd w:val="clear" w:color="auto" w:fill="BFBFBF" w:themeFill="background1" w:themeFillShade="BF"/>
            <w:vAlign w:val="center"/>
          </w:tcPr>
          <w:p w14:paraId="47E37865" w14:textId="77777777" w:rsidR="009454B9" w:rsidRDefault="009454B9" w:rsidP="00F73609">
            <w:pPr>
              <w:pStyle w:val="ProductList-OfferingBody"/>
              <w:ind w:left="-113"/>
              <w:jc w:val="center"/>
            </w:pPr>
          </w:p>
        </w:tc>
        <w:tc>
          <w:tcPr>
            <w:tcW w:w="738" w:type="dxa"/>
            <w:shd w:val="clear" w:color="auto" w:fill="70AD47" w:themeFill="accent6"/>
            <w:vAlign w:val="center"/>
          </w:tcPr>
          <w:p w14:paraId="7C8E9F8B" w14:textId="2FE1A167" w:rsidR="009454B9" w:rsidRDefault="009454B9" w:rsidP="00F73609">
            <w:pPr>
              <w:pStyle w:val="ProductList-OfferingBody"/>
              <w:ind w:left="-113"/>
              <w:jc w:val="center"/>
            </w:pPr>
            <w:r w:rsidRPr="009454B9">
              <w:fldChar w:fldCharType="begin"/>
            </w:r>
            <w:r w:rsidRPr="009454B9">
              <w:instrText xml:space="preserve"> AutoTextList  \s NoStyle \t “Enterprise Online Dienst” </w:instrText>
            </w:r>
            <w:r w:rsidRPr="009454B9">
              <w:fldChar w:fldCharType="separate"/>
            </w:r>
            <w:r w:rsidRPr="009454B9">
              <w:t>EO</w:t>
            </w:r>
            <w:r w:rsidRPr="009454B9">
              <w:fldChar w:fldCharType="end"/>
            </w:r>
          </w:p>
        </w:tc>
        <w:tc>
          <w:tcPr>
            <w:tcW w:w="738" w:type="dxa"/>
            <w:shd w:val="clear" w:color="auto" w:fill="BFBFBF" w:themeFill="background1" w:themeFillShade="BF"/>
            <w:vAlign w:val="center"/>
          </w:tcPr>
          <w:p w14:paraId="068B8412" w14:textId="77777777" w:rsidR="009454B9" w:rsidRDefault="009454B9" w:rsidP="00F73609">
            <w:pPr>
              <w:pStyle w:val="ProductList-OfferingBody"/>
              <w:ind w:left="-113"/>
              <w:jc w:val="center"/>
            </w:pPr>
          </w:p>
        </w:tc>
        <w:tc>
          <w:tcPr>
            <w:tcW w:w="738" w:type="dxa"/>
            <w:shd w:val="clear" w:color="auto" w:fill="BFBFBF" w:themeFill="background1" w:themeFillShade="BF"/>
            <w:vAlign w:val="center"/>
          </w:tcPr>
          <w:p w14:paraId="315661A9" w14:textId="77777777" w:rsidR="009454B9" w:rsidRDefault="009454B9" w:rsidP="00F73609">
            <w:pPr>
              <w:pStyle w:val="ProductList-OfferingBody"/>
              <w:ind w:left="-113"/>
              <w:jc w:val="center"/>
            </w:pPr>
          </w:p>
        </w:tc>
        <w:tc>
          <w:tcPr>
            <w:tcW w:w="738" w:type="dxa"/>
            <w:gridSpan w:val="2"/>
            <w:shd w:val="clear" w:color="auto" w:fill="BFBFBF" w:themeFill="background1" w:themeFillShade="BF"/>
            <w:vAlign w:val="center"/>
          </w:tcPr>
          <w:p w14:paraId="59ED4FEF" w14:textId="77777777" w:rsidR="009454B9" w:rsidRDefault="009454B9" w:rsidP="00F73609">
            <w:pPr>
              <w:pStyle w:val="ProductList-OfferingBody"/>
              <w:ind w:left="-113"/>
              <w:jc w:val="center"/>
            </w:pPr>
          </w:p>
        </w:tc>
        <w:tc>
          <w:tcPr>
            <w:tcW w:w="739" w:type="dxa"/>
            <w:gridSpan w:val="2"/>
            <w:shd w:val="clear" w:color="auto" w:fill="BFBFBF" w:themeFill="background1" w:themeFillShade="BF"/>
            <w:vAlign w:val="center"/>
          </w:tcPr>
          <w:p w14:paraId="00205EDE" w14:textId="77777777" w:rsidR="009454B9" w:rsidRDefault="009454B9" w:rsidP="00F73609">
            <w:pPr>
              <w:pStyle w:val="ProductList-OfferingBody"/>
              <w:ind w:left="-113"/>
              <w:jc w:val="center"/>
            </w:pPr>
          </w:p>
        </w:tc>
        <w:tc>
          <w:tcPr>
            <w:tcW w:w="739" w:type="dxa"/>
            <w:gridSpan w:val="2"/>
            <w:shd w:val="clear" w:color="auto" w:fill="BFBFBF" w:themeFill="background1" w:themeFillShade="BF"/>
            <w:vAlign w:val="center"/>
          </w:tcPr>
          <w:p w14:paraId="74E4125C" w14:textId="77777777" w:rsidR="009454B9" w:rsidRDefault="009454B9" w:rsidP="00F73609">
            <w:pPr>
              <w:pStyle w:val="ProductList-OfferingBody"/>
              <w:ind w:left="-113"/>
              <w:jc w:val="center"/>
            </w:pPr>
          </w:p>
        </w:tc>
        <w:tc>
          <w:tcPr>
            <w:tcW w:w="739" w:type="dxa"/>
            <w:gridSpan w:val="2"/>
            <w:shd w:val="clear" w:color="auto" w:fill="BFBFBF" w:themeFill="background1" w:themeFillShade="BF"/>
            <w:vAlign w:val="center"/>
          </w:tcPr>
          <w:p w14:paraId="6CA1379A" w14:textId="77777777" w:rsidR="009454B9" w:rsidRDefault="009454B9" w:rsidP="00F73609">
            <w:pPr>
              <w:pStyle w:val="ProductList-OfferingBody"/>
              <w:ind w:left="-113"/>
              <w:jc w:val="center"/>
            </w:pPr>
          </w:p>
        </w:tc>
        <w:tc>
          <w:tcPr>
            <w:tcW w:w="801" w:type="dxa"/>
            <w:gridSpan w:val="2"/>
            <w:shd w:val="clear" w:color="auto" w:fill="BFBFBF" w:themeFill="background1" w:themeFillShade="BF"/>
            <w:vAlign w:val="center"/>
          </w:tcPr>
          <w:p w14:paraId="7FDEF19F" w14:textId="77777777" w:rsidR="009454B9" w:rsidRDefault="009454B9" w:rsidP="00F73609">
            <w:pPr>
              <w:pStyle w:val="ProductList-OfferingBody"/>
              <w:ind w:left="-113"/>
              <w:jc w:val="center"/>
            </w:pPr>
          </w:p>
        </w:tc>
      </w:tr>
      <w:tr w:rsidR="009454B9" w14:paraId="4FDCBFBB" w14:textId="77777777" w:rsidTr="00C55D24">
        <w:trPr>
          <w:cantSplit/>
          <w:trHeight w:val="44"/>
        </w:trPr>
        <w:tc>
          <w:tcPr>
            <w:tcW w:w="3483" w:type="dxa"/>
            <w:tcBorders>
              <w:top w:val="dashSmallGap" w:sz="4" w:space="0" w:color="BFBFBF" w:themeColor="background1" w:themeShade="BF"/>
              <w:left w:val="nil"/>
              <w:bottom w:val="dashSmallGap" w:sz="4" w:space="0" w:color="BFBFBF" w:themeColor="background1" w:themeShade="BF"/>
              <w:right w:val="nil"/>
            </w:tcBorders>
          </w:tcPr>
          <w:p w14:paraId="4FDCBFB0" w14:textId="2EE029BB" w:rsidR="009454B9" w:rsidRPr="00D665E9" w:rsidRDefault="009454B9" w:rsidP="00F73609">
            <w:pPr>
              <w:pStyle w:val="ProductList-Offering2"/>
            </w:pPr>
            <w:bookmarkStart w:id="1272" w:name="_Toc379797362"/>
            <w:bookmarkStart w:id="1273" w:name="_Toc380513394"/>
            <w:bookmarkStart w:id="1274" w:name="_Toc380655444"/>
            <w:bookmarkStart w:id="1275" w:name="_Toc409103038"/>
            <w:r>
              <w:t>Office 365 Enterprise E3</w:t>
            </w:r>
            <w:r>
              <w:fldChar w:fldCharType="begin"/>
            </w:r>
            <w:r>
              <w:instrText>XE "Office 365 Enterprise E3"</w:instrText>
            </w:r>
            <w:r>
              <w:fldChar w:fldCharType="end"/>
            </w:r>
            <w:r>
              <w:t xml:space="preserve"> (Gebruikers-SL)</w:t>
            </w:r>
            <w:bookmarkEnd w:id="1272"/>
            <w:bookmarkEnd w:id="1273"/>
            <w:bookmarkEnd w:id="1274"/>
            <w:bookmarkEnd w:id="1275"/>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FB1" w14:textId="05182B77" w:rsidR="009454B9" w:rsidRDefault="009454B9" w:rsidP="005D0C2F">
            <w:pPr>
              <w:pStyle w:val="ProductList-OfferingBody"/>
              <w:ind w:left="-113"/>
              <w:jc w:val="center"/>
            </w:pPr>
            <w:r>
              <w:t>1</w:t>
            </w:r>
          </w:p>
        </w:tc>
        <w:tc>
          <w:tcPr>
            <w:tcW w:w="690" w:type="dxa"/>
            <w:tcBorders>
              <w:left w:val="single" w:sz="12" w:space="0" w:color="FFFFFF" w:themeColor="background1"/>
            </w:tcBorders>
            <w:shd w:val="clear" w:color="auto" w:fill="BFBFBF" w:themeFill="background1" w:themeFillShade="BF"/>
            <w:vAlign w:val="center"/>
          </w:tcPr>
          <w:p w14:paraId="4FDCBFB2" w14:textId="77777777" w:rsidR="009454B9" w:rsidRDefault="009454B9" w:rsidP="00F73609">
            <w:pPr>
              <w:pStyle w:val="ProductList-OfferingBody"/>
              <w:ind w:left="-113"/>
              <w:jc w:val="center"/>
            </w:pPr>
          </w:p>
        </w:tc>
        <w:tc>
          <w:tcPr>
            <w:tcW w:w="738" w:type="dxa"/>
            <w:shd w:val="clear" w:color="auto" w:fill="70AD47" w:themeFill="accent6"/>
            <w:vAlign w:val="center"/>
          </w:tcPr>
          <w:p w14:paraId="4FDCBFB3" w14:textId="711B1073" w:rsidR="009454B9" w:rsidRDefault="009454B9" w:rsidP="00F73609">
            <w:pPr>
              <w:pStyle w:val="ProductList-OfferingBody"/>
              <w:ind w:left="-113"/>
              <w:jc w:val="center"/>
            </w:pPr>
            <w:r w:rsidRPr="009454B9">
              <w:fldChar w:fldCharType="begin"/>
            </w:r>
            <w:r w:rsidRPr="009454B9">
              <w:instrText xml:space="preserve"> AutoTextList  \s NoStyle \t “Enterprise Online Dienst” </w:instrText>
            </w:r>
            <w:r w:rsidRPr="009454B9">
              <w:fldChar w:fldCharType="separate"/>
            </w:r>
            <w:r w:rsidRPr="009454B9">
              <w:t>EO</w:t>
            </w:r>
            <w:r w:rsidRPr="009454B9">
              <w:fldChar w:fldCharType="end"/>
            </w:r>
          </w:p>
        </w:tc>
        <w:tc>
          <w:tcPr>
            <w:tcW w:w="738" w:type="dxa"/>
            <w:shd w:val="clear" w:color="auto" w:fill="BFBFBF" w:themeFill="background1" w:themeFillShade="BF"/>
            <w:vAlign w:val="center"/>
          </w:tcPr>
          <w:p w14:paraId="4FDCBFB4" w14:textId="77777777" w:rsidR="009454B9" w:rsidRDefault="009454B9" w:rsidP="00F73609">
            <w:pPr>
              <w:pStyle w:val="ProductList-OfferingBody"/>
              <w:ind w:left="-113"/>
              <w:jc w:val="center"/>
            </w:pPr>
          </w:p>
        </w:tc>
        <w:tc>
          <w:tcPr>
            <w:tcW w:w="738" w:type="dxa"/>
            <w:shd w:val="clear" w:color="auto" w:fill="70AD47" w:themeFill="accent6"/>
            <w:vAlign w:val="center"/>
          </w:tcPr>
          <w:p w14:paraId="4FDCBFB5" w14:textId="77777777" w:rsidR="009454B9" w:rsidRDefault="009454B9" w:rsidP="00F73609">
            <w:pPr>
              <w:pStyle w:val="ProductList-OfferingBody"/>
              <w:ind w:left="-113"/>
              <w:jc w:val="center"/>
            </w:pPr>
          </w:p>
        </w:tc>
        <w:tc>
          <w:tcPr>
            <w:tcW w:w="738" w:type="dxa"/>
            <w:gridSpan w:val="2"/>
            <w:shd w:val="clear" w:color="auto" w:fill="70AD47" w:themeFill="accent6"/>
            <w:vAlign w:val="center"/>
          </w:tcPr>
          <w:p w14:paraId="4FDCBFB6" w14:textId="77777777" w:rsidR="009454B9" w:rsidRDefault="009454B9" w:rsidP="00F73609">
            <w:pPr>
              <w:pStyle w:val="ProductList-OfferingBody"/>
              <w:ind w:left="-113"/>
              <w:jc w:val="center"/>
            </w:pPr>
          </w:p>
        </w:tc>
        <w:tc>
          <w:tcPr>
            <w:tcW w:w="739" w:type="dxa"/>
            <w:gridSpan w:val="2"/>
            <w:shd w:val="clear" w:color="auto" w:fill="70AD47" w:themeFill="accent6"/>
            <w:vAlign w:val="center"/>
          </w:tcPr>
          <w:p w14:paraId="4FDCBFB7" w14:textId="4127F5A4" w:rsidR="009454B9" w:rsidRDefault="009454B9" w:rsidP="00F73609">
            <w:pPr>
              <w:pStyle w:val="ProductList-OfferingBody"/>
              <w:ind w:left="-113"/>
              <w:jc w:val="center"/>
            </w:pPr>
            <w:r w:rsidRPr="009454B9">
              <w:fldChar w:fldCharType="begin"/>
            </w:r>
            <w:r w:rsidRPr="009454B9">
              <w:instrText xml:space="preserve"> AutoTextList  \s NoStyle \t “Open License en Open Value” </w:instrText>
            </w:r>
            <w:r w:rsidRPr="009454B9">
              <w:fldChar w:fldCharType="separate"/>
            </w:r>
            <w:r w:rsidRPr="009454B9">
              <w:t>OF</w:t>
            </w:r>
            <w:r w:rsidRPr="009454B9">
              <w:fldChar w:fldCharType="end"/>
            </w:r>
          </w:p>
        </w:tc>
        <w:tc>
          <w:tcPr>
            <w:tcW w:w="739" w:type="dxa"/>
            <w:gridSpan w:val="2"/>
            <w:shd w:val="clear" w:color="auto" w:fill="70AD47" w:themeFill="accent6"/>
            <w:vAlign w:val="center"/>
          </w:tcPr>
          <w:p w14:paraId="4FDCBFB8" w14:textId="2A0FB33D" w:rsidR="009454B9" w:rsidRDefault="009454B9" w:rsidP="00F73609">
            <w:pPr>
              <w:pStyle w:val="ProductList-OfferingBody"/>
              <w:ind w:left="-113"/>
              <w:jc w:val="center"/>
            </w:pPr>
            <w:r w:rsidRPr="009454B9">
              <w:fldChar w:fldCharType="begin"/>
            </w:r>
            <w:r w:rsidRPr="009454B9">
              <w:instrText xml:space="preserve"> AutoTextList  \s NoStyle \t “Enterprise Online Dienst” </w:instrText>
            </w:r>
            <w:r w:rsidRPr="009454B9">
              <w:fldChar w:fldCharType="separate"/>
            </w:r>
            <w:r w:rsidRPr="009454B9">
              <w:t>EO</w:t>
            </w:r>
            <w:r w:rsidRPr="009454B9">
              <w:fldChar w:fldCharType="end"/>
            </w:r>
            <w:r w:rsidRPr="009454B9">
              <w:t>,</w:t>
            </w:r>
            <w:r w:rsidRPr="009454B9">
              <w:fldChar w:fldCharType="begin"/>
            </w:r>
            <w:r w:rsidRPr="009454B9">
              <w:instrText xml:space="preserve"> AutoTextList  \s NoStyle \t “</w:instrText>
            </w:r>
            <w:r w:rsidRPr="009454B9">
              <w:rPr>
                <w:u w:val="single"/>
              </w:rPr>
              <w:instrText>Niet-organisatieomvattend in Open Value</w:instrText>
            </w:r>
            <w:r w:rsidRPr="009454B9">
              <w:instrText xml:space="preserve">” </w:instrText>
            </w:r>
            <w:r w:rsidRPr="009454B9">
              <w:fldChar w:fldCharType="separate"/>
            </w:r>
            <w:r w:rsidRPr="009454B9">
              <w:t xml:space="preserve">P </w:t>
            </w:r>
            <w:r w:rsidRPr="009454B9">
              <w:fldChar w:fldCharType="end"/>
            </w:r>
          </w:p>
        </w:tc>
        <w:tc>
          <w:tcPr>
            <w:tcW w:w="739" w:type="dxa"/>
            <w:gridSpan w:val="2"/>
            <w:shd w:val="clear" w:color="auto" w:fill="BFBFBF" w:themeFill="background1" w:themeFillShade="BF"/>
            <w:vAlign w:val="center"/>
          </w:tcPr>
          <w:p w14:paraId="4FDCBFB9" w14:textId="77777777" w:rsidR="009454B9" w:rsidRDefault="009454B9" w:rsidP="00F73609">
            <w:pPr>
              <w:pStyle w:val="ProductList-OfferingBody"/>
              <w:ind w:left="-113"/>
              <w:jc w:val="center"/>
            </w:pPr>
          </w:p>
        </w:tc>
        <w:tc>
          <w:tcPr>
            <w:tcW w:w="801" w:type="dxa"/>
            <w:gridSpan w:val="2"/>
            <w:shd w:val="clear" w:color="auto" w:fill="BFBFBF" w:themeFill="background1" w:themeFillShade="BF"/>
            <w:vAlign w:val="center"/>
          </w:tcPr>
          <w:p w14:paraId="4FDCBFBA" w14:textId="77777777" w:rsidR="009454B9" w:rsidRDefault="009454B9" w:rsidP="00F73609">
            <w:pPr>
              <w:pStyle w:val="ProductList-OfferingBody"/>
              <w:ind w:left="-113"/>
              <w:jc w:val="center"/>
            </w:pPr>
          </w:p>
        </w:tc>
      </w:tr>
      <w:tr w:rsidR="009454B9" w14:paraId="1ECCAC5E" w14:textId="77777777" w:rsidTr="00C55D24">
        <w:trPr>
          <w:cantSplit/>
          <w:trHeight w:val="44"/>
        </w:trPr>
        <w:tc>
          <w:tcPr>
            <w:tcW w:w="3483" w:type="dxa"/>
            <w:tcBorders>
              <w:top w:val="dashSmallGap" w:sz="4" w:space="0" w:color="BFBFBF" w:themeColor="background1" w:themeShade="BF"/>
              <w:left w:val="nil"/>
              <w:bottom w:val="dashSmallGap" w:sz="4" w:space="0" w:color="BFBFBF" w:themeColor="background1" w:themeShade="BF"/>
              <w:right w:val="nil"/>
            </w:tcBorders>
          </w:tcPr>
          <w:p w14:paraId="4D33F37A" w14:textId="5A1D7332" w:rsidR="009454B9" w:rsidRPr="00D665E9" w:rsidRDefault="009454B9" w:rsidP="003A43D0">
            <w:pPr>
              <w:pStyle w:val="ProductList-Offering2"/>
            </w:pPr>
            <w:bookmarkStart w:id="1276" w:name="_Toc409103039"/>
            <w:r>
              <w:t>Office 365 Enterprise E3 vanuit SA (Gebruikers-SL)</w:t>
            </w:r>
            <w:bookmarkEnd w:id="1276"/>
            <w:r>
              <w:fldChar w:fldCharType="begin"/>
            </w:r>
            <w:r>
              <w:instrText>XE "Office 365 Enterprise E3 vanuit SA (Gebruikers-SL)"</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5D1071D9" w14:textId="77777777" w:rsidR="009454B9" w:rsidRDefault="009454B9" w:rsidP="00F73609">
            <w:pPr>
              <w:pStyle w:val="ProductList-OfferingBody"/>
              <w:ind w:left="-113"/>
              <w:jc w:val="center"/>
            </w:pPr>
          </w:p>
        </w:tc>
        <w:tc>
          <w:tcPr>
            <w:tcW w:w="690" w:type="dxa"/>
            <w:tcBorders>
              <w:left w:val="single" w:sz="12" w:space="0" w:color="FFFFFF" w:themeColor="background1"/>
            </w:tcBorders>
            <w:shd w:val="clear" w:color="auto" w:fill="BFBFBF" w:themeFill="background1" w:themeFillShade="BF"/>
            <w:vAlign w:val="center"/>
          </w:tcPr>
          <w:p w14:paraId="5AEC8C90" w14:textId="77777777" w:rsidR="009454B9" w:rsidRDefault="009454B9" w:rsidP="00F73609">
            <w:pPr>
              <w:pStyle w:val="ProductList-OfferingBody"/>
              <w:ind w:left="-113"/>
              <w:jc w:val="center"/>
            </w:pPr>
          </w:p>
        </w:tc>
        <w:tc>
          <w:tcPr>
            <w:tcW w:w="738" w:type="dxa"/>
            <w:shd w:val="clear" w:color="auto" w:fill="70AD47" w:themeFill="accent6"/>
            <w:vAlign w:val="center"/>
          </w:tcPr>
          <w:p w14:paraId="3FD95E62" w14:textId="28D786C3" w:rsidR="009454B9" w:rsidRDefault="009454B9" w:rsidP="00F73609">
            <w:pPr>
              <w:pStyle w:val="ProductList-OfferingBody"/>
              <w:ind w:left="-113"/>
              <w:jc w:val="center"/>
            </w:pPr>
            <w:r w:rsidRPr="009454B9">
              <w:fldChar w:fldCharType="begin"/>
            </w:r>
            <w:r w:rsidRPr="009454B9">
              <w:instrText xml:space="preserve"> AutoTextList  \s NoStyle \t “Enterprise Online Dienst” </w:instrText>
            </w:r>
            <w:r w:rsidRPr="009454B9">
              <w:fldChar w:fldCharType="separate"/>
            </w:r>
            <w:r w:rsidRPr="009454B9">
              <w:t>EO</w:t>
            </w:r>
            <w:r w:rsidRPr="009454B9">
              <w:fldChar w:fldCharType="end"/>
            </w:r>
          </w:p>
        </w:tc>
        <w:tc>
          <w:tcPr>
            <w:tcW w:w="738" w:type="dxa"/>
            <w:shd w:val="clear" w:color="auto" w:fill="BFBFBF" w:themeFill="background1" w:themeFillShade="BF"/>
            <w:vAlign w:val="center"/>
          </w:tcPr>
          <w:p w14:paraId="1106A8ED" w14:textId="77777777" w:rsidR="009454B9" w:rsidRDefault="009454B9" w:rsidP="00F73609">
            <w:pPr>
              <w:pStyle w:val="ProductList-OfferingBody"/>
              <w:ind w:left="-113"/>
              <w:jc w:val="center"/>
            </w:pPr>
          </w:p>
        </w:tc>
        <w:tc>
          <w:tcPr>
            <w:tcW w:w="738" w:type="dxa"/>
            <w:shd w:val="clear" w:color="auto" w:fill="BFBFBF" w:themeFill="background1" w:themeFillShade="BF"/>
            <w:vAlign w:val="center"/>
          </w:tcPr>
          <w:p w14:paraId="478B3EF9" w14:textId="77777777" w:rsidR="009454B9" w:rsidRDefault="009454B9" w:rsidP="00F73609">
            <w:pPr>
              <w:pStyle w:val="ProductList-OfferingBody"/>
              <w:ind w:left="-113"/>
              <w:jc w:val="center"/>
            </w:pPr>
          </w:p>
        </w:tc>
        <w:tc>
          <w:tcPr>
            <w:tcW w:w="738" w:type="dxa"/>
            <w:gridSpan w:val="2"/>
            <w:shd w:val="clear" w:color="auto" w:fill="BFBFBF" w:themeFill="background1" w:themeFillShade="BF"/>
            <w:vAlign w:val="center"/>
          </w:tcPr>
          <w:p w14:paraId="43FBBD1C" w14:textId="77777777" w:rsidR="009454B9" w:rsidRDefault="009454B9" w:rsidP="00F73609">
            <w:pPr>
              <w:pStyle w:val="ProductList-OfferingBody"/>
              <w:ind w:left="-113"/>
              <w:jc w:val="center"/>
            </w:pPr>
          </w:p>
        </w:tc>
        <w:tc>
          <w:tcPr>
            <w:tcW w:w="739" w:type="dxa"/>
            <w:gridSpan w:val="2"/>
            <w:shd w:val="clear" w:color="auto" w:fill="BFBFBF" w:themeFill="background1" w:themeFillShade="BF"/>
            <w:vAlign w:val="center"/>
          </w:tcPr>
          <w:p w14:paraId="2B92AF2B" w14:textId="77777777" w:rsidR="009454B9" w:rsidRDefault="009454B9" w:rsidP="00F73609">
            <w:pPr>
              <w:pStyle w:val="ProductList-OfferingBody"/>
              <w:ind w:left="-113"/>
              <w:jc w:val="center"/>
            </w:pPr>
          </w:p>
        </w:tc>
        <w:tc>
          <w:tcPr>
            <w:tcW w:w="739" w:type="dxa"/>
            <w:gridSpan w:val="2"/>
            <w:shd w:val="clear" w:color="auto" w:fill="BFBFBF" w:themeFill="background1" w:themeFillShade="BF"/>
            <w:vAlign w:val="center"/>
          </w:tcPr>
          <w:p w14:paraId="3556CFDA" w14:textId="77777777" w:rsidR="009454B9" w:rsidRDefault="009454B9" w:rsidP="00F73609">
            <w:pPr>
              <w:pStyle w:val="ProductList-OfferingBody"/>
              <w:ind w:left="-113"/>
              <w:jc w:val="center"/>
            </w:pPr>
          </w:p>
        </w:tc>
        <w:tc>
          <w:tcPr>
            <w:tcW w:w="739" w:type="dxa"/>
            <w:gridSpan w:val="2"/>
            <w:shd w:val="clear" w:color="auto" w:fill="BFBFBF" w:themeFill="background1" w:themeFillShade="BF"/>
            <w:vAlign w:val="center"/>
          </w:tcPr>
          <w:p w14:paraId="5E709FC2" w14:textId="77777777" w:rsidR="009454B9" w:rsidRDefault="009454B9" w:rsidP="00F73609">
            <w:pPr>
              <w:pStyle w:val="ProductList-OfferingBody"/>
              <w:ind w:left="-113"/>
              <w:jc w:val="center"/>
            </w:pPr>
          </w:p>
        </w:tc>
        <w:tc>
          <w:tcPr>
            <w:tcW w:w="801" w:type="dxa"/>
            <w:gridSpan w:val="2"/>
            <w:shd w:val="clear" w:color="auto" w:fill="BFBFBF" w:themeFill="background1" w:themeFillShade="BF"/>
            <w:vAlign w:val="center"/>
          </w:tcPr>
          <w:p w14:paraId="21ADACD8" w14:textId="77777777" w:rsidR="009454B9" w:rsidRDefault="009454B9" w:rsidP="00F73609">
            <w:pPr>
              <w:pStyle w:val="ProductList-OfferingBody"/>
              <w:ind w:left="-113"/>
              <w:jc w:val="center"/>
            </w:pPr>
          </w:p>
        </w:tc>
      </w:tr>
      <w:tr w:rsidR="009454B9" w14:paraId="4FDCBFC7" w14:textId="77777777" w:rsidTr="00C55D24">
        <w:trPr>
          <w:cantSplit/>
          <w:trHeight w:val="44"/>
        </w:trPr>
        <w:tc>
          <w:tcPr>
            <w:tcW w:w="3483" w:type="dxa"/>
            <w:tcBorders>
              <w:top w:val="dashSmallGap" w:sz="4" w:space="0" w:color="BFBFBF" w:themeColor="background1" w:themeShade="BF"/>
              <w:left w:val="nil"/>
              <w:bottom w:val="dashSmallGap" w:sz="4" w:space="0" w:color="BFBFBF" w:themeColor="background1" w:themeShade="BF"/>
              <w:right w:val="nil"/>
            </w:tcBorders>
          </w:tcPr>
          <w:p w14:paraId="4FDCBFBC" w14:textId="58DEF0BD" w:rsidR="009454B9" w:rsidRPr="00D665E9" w:rsidRDefault="009454B9" w:rsidP="00F73609">
            <w:pPr>
              <w:pStyle w:val="ProductList-Offering2"/>
            </w:pPr>
            <w:bookmarkStart w:id="1277" w:name="_Toc379797363"/>
            <w:bookmarkStart w:id="1278" w:name="_Toc380513395"/>
            <w:bookmarkStart w:id="1279" w:name="_Toc380655445"/>
            <w:bookmarkStart w:id="1280" w:name="_Toc409103040"/>
            <w:r>
              <w:t>Office 365 Enterprise E4</w:t>
            </w:r>
            <w:r>
              <w:fldChar w:fldCharType="begin"/>
            </w:r>
            <w:r>
              <w:instrText>XE "Office 365 Enterprise E4"</w:instrText>
            </w:r>
            <w:r>
              <w:fldChar w:fldCharType="end"/>
            </w:r>
            <w:r>
              <w:t xml:space="preserve"> (Gebruikers-SL)</w:t>
            </w:r>
            <w:bookmarkEnd w:id="1277"/>
            <w:bookmarkEnd w:id="1278"/>
            <w:bookmarkEnd w:id="1279"/>
            <w:bookmarkEnd w:id="1280"/>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FBD" w14:textId="4F29E920" w:rsidR="009454B9" w:rsidRDefault="009454B9" w:rsidP="005D0C2F">
            <w:pPr>
              <w:pStyle w:val="ProductList-OfferingBody"/>
              <w:ind w:left="-113"/>
              <w:jc w:val="center"/>
            </w:pPr>
            <w:r>
              <w:t>1</w:t>
            </w:r>
          </w:p>
        </w:tc>
        <w:tc>
          <w:tcPr>
            <w:tcW w:w="690" w:type="dxa"/>
            <w:tcBorders>
              <w:left w:val="single" w:sz="12" w:space="0" w:color="FFFFFF" w:themeColor="background1"/>
            </w:tcBorders>
            <w:shd w:val="clear" w:color="auto" w:fill="BFBFBF" w:themeFill="background1" w:themeFillShade="BF"/>
            <w:vAlign w:val="center"/>
          </w:tcPr>
          <w:p w14:paraId="4FDCBFBE" w14:textId="77777777" w:rsidR="009454B9" w:rsidRDefault="009454B9" w:rsidP="00F73609">
            <w:pPr>
              <w:pStyle w:val="ProductList-OfferingBody"/>
              <w:ind w:left="-113"/>
              <w:jc w:val="center"/>
            </w:pPr>
          </w:p>
        </w:tc>
        <w:tc>
          <w:tcPr>
            <w:tcW w:w="738" w:type="dxa"/>
            <w:shd w:val="clear" w:color="auto" w:fill="70AD47" w:themeFill="accent6"/>
            <w:vAlign w:val="center"/>
          </w:tcPr>
          <w:p w14:paraId="4FDCBFBF" w14:textId="6013D276" w:rsidR="009454B9" w:rsidRDefault="009454B9" w:rsidP="00F73609">
            <w:pPr>
              <w:pStyle w:val="ProductList-OfferingBody"/>
              <w:ind w:left="-113"/>
              <w:jc w:val="center"/>
            </w:pPr>
            <w:r w:rsidRPr="009454B9">
              <w:fldChar w:fldCharType="begin"/>
            </w:r>
            <w:r w:rsidRPr="009454B9">
              <w:instrText xml:space="preserve"> AutoTextList  \s NoStyle \t “Enterprise Online Dienst” </w:instrText>
            </w:r>
            <w:r w:rsidRPr="009454B9">
              <w:fldChar w:fldCharType="separate"/>
            </w:r>
            <w:r w:rsidRPr="009454B9">
              <w:t>EO</w:t>
            </w:r>
            <w:r w:rsidRPr="009454B9">
              <w:fldChar w:fldCharType="end"/>
            </w:r>
          </w:p>
        </w:tc>
        <w:tc>
          <w:tcPr>
            <w:tcW w:w="738" w:type="dxa"/>
            <w:shd w:val="clear" w:color="auto" w:fill="BFBFBF" w:themeFill="background1" w:themeFillShade="BF"/>
            <w:vAlign w:val="center"/>
          </w:tcPr>
          <w:p w14:paraId="4FDCBFC0" w14:textId="77777777" w:rsidR="009454B9" w:rsidRDefault="009454B9" w:rsidP="00F73609">
            <w:pPr>
              <w:pStyle w:val="ProductList-OfferingBody"/>
              <w:ind w:left="-113"/>
              <w:jc w:val="center"/>
            </w:pPr>
          </w:p>
        </w:tc>
        <w:tc>
          <w:tcPr>
            <w:tcW w:w="738" w:type="dxa"/>
            <w:shd w:val="clear" w:color="auto" w:fill="70AD47" w:themeFill="accent6"/>
            <w:vAlign w:val="center"/>
          </w:tcPr>
          <w:p w14:paraId="4FDCBFC1" w14:textId="77777777" w:rsidR="009454B9" w:rsidRDefault="009454B9" w:rsidP="00F73609">
            <w:pPr>
              <w:pStyle w:val="ProductList-OfferingBody"/>
              <w:ind w:left="-113"/>
              <w:jc w:val="center"/>
            </w:pPr>
          </w:p>
        </w:tc>
        <w:tc>
          <w:tcPr>
            <w:tcW w:w="738" w:type="dxa"/>
            <w:gridSpan w:val="2"/>
            <w:shd w:val="clear" w:color="auto" w:fill="70AD47" w:themeFill="accent6"/>
            <w:vAlign w:val="center"/>
          </w:tcPr>
          <w:p w14:paraId="4FDCBFC2" w14:textId="77777777" w:rsidR="009454B9" w:rsidRDefault="009454B9" w:rsidP="00F73609">
            <w:pPr>
              <w:pStyle w:val="ProductList-OfferingBody"/>
              <w:ind w:left="-113"/>
              <w:jc w:val="center"/>
            </w:pPr>
          </w:p>
        </w:tc>
        <w:tc>
          <w:tcPr>
            <w:tcW w:w="739" w:type="dxa"/>
            <w:gridSpan w:val="2"/>
            <w:shd w:val="clear" w:color="auto" w:fill="70AD47" w:themeFill="accent6"/>
            <w:vAlign w:val="center"/>
          </w:tcPr>
          <w:p w14:paraId="4FDCBFC3" w14:textId="6452C904" w:rsidR="009454B9" w:rsidRDefault="009454B9" w:rsidP="00F73609">
            <w:pPr>
              <w:pStyle w:val="ProductList-OfferingBody"/>
              <w:ind w:left="-113"/>
              <w:jc w:val="center"/>
            </w:pPr>
            <w:r w:rsidRPr="009454B9">
              <w:fldChar w:fldCharType="begin"/>
            </w:r>
            <w:r w:rsidRPr="009454B9">
              <w:instrText xml:space="preserve"> AutoTextList  \s NoStyle \t “Open License en Open Value” </w:instrText>
            </w:r>
            <w:r w:rsidRPr="009454B9">
              <w:fldChar w:fldCharType="separate"/>
            </w:r>
            <w:r w:rsidRPr="009454B9">
              <w:t>OF</w:t>
            </w:r>
            <w:r w:rsidRPr="009454B9">
              <w:fldChar w:fldCharType="end"/>
            </w:r>
          </w:p>
        </w:tc>
        <w:tc>
          <w:tcPr>
            <w:tcW w:w="739" w:type="dxa"/>
            <w:gridSpan w:val="2"/>
            <w:shd w:val="clear" w:color="auto" w:fill="70AD47" w:themeFill="accent6"/>
            <w:vAlign w:val="center"/>
          </w:tcPr>
          <w:p w14:paraId="4FDCBFC4" w14:textId="401E10A9" w:rsidR="009454B9" w:rsidRDefault="009454B9" w:rsidP="00F73609">
            <w:pPr>
              <w:pStyle w:val="ProductList-OfferingBody"/>
              <w:ind w:left="-113"/>
              <w:jc w:val="center"/>
            </w:pPr>
            <w:r w:rsidRPr="009454B9">
              <w:fldChar w:fldCharType="begin"/>
            </w:r>
            <w:r w:rsidRPr="009454B9">
              <w:instrText xml:space="preserve"> AutoTextList  \s NoStyle \t “Enterprise Online Dienst” </w:instrText>
            </w:r>
            <w:r w:rsidRPr="009454B9">
              <w:fldChar w:fldCharType="separate"/>
            </w:r>
            <w:r w:rsidRPr="009454B9">
              <w:t>EO</w:t>
            </w:r>
            <w:r w:rsidRPr="009454B9">
              <w:fldChar w:fldCharType="end"/>
            </w:r>
            <w:r w:rsidRPr="009454B9">
              <w:t>,</w:t>
            </w:r>
            <w:r w:rsidRPr="009454B9">
              <w:fldChar w:fldCharType="begin"/>
            </w:r>
            <w:r w:rsidRPr="009454B9">
              <w:instrText xml:space="preserve"> AutoTextList  \s NoStyle \t “</w:instrText>
            </w:r>
            <w:r w:rsidRPr="009454B9">
              <w:rPr>
                <w:u w:val="single"/>
              </w:rPr>
              <w:instrText>Niet-organisatieomvattend in Open Value</w:instrText>
            </w:r>
            <w:r w:rsidRPr="009454B9">
              <w:instrText xml:space="preserve">” </w:instrText>
            </w:r>
            <w:r w:rsidRPr="009454B9">
              <w:fldChar w:fldCharType="separate"/>
            </w:r>
            <w:r w:rsidRPr="009454B9">
              <w:t xml:space="preserve">P </w:t>
            </w:r>
            <w:r w:rsidRPr="009454B9">
              <w:fldChar w:fldCharType="end"/>
            </w:r>
          </w:p>
        </w:tc>
        <w:tc>
          <w:tcPr>
            <w:tcW w:w="739" w:type="dxa"/>
            <w:gridSpan w:val="2"/>
            <w:shd w:val="clear" w:color="auto" w:fill="BFBFBF" w:themeFill="background1" w:themeFillShade="BF"/>
            <w:vAlign w:val="center"/>
          </w:tcPr>
          <w:p w14:paraId="4FDCBFC5" w14:textId="77777777" w:rsidR="009454B9" w:rsidRDefault="009454B9" w:rsidP="00F73609">
            <w:pPr>
              <w:pStyle w:val="ProductList-OfferingBody"/>
              <w:ind w:left="-113"/>
              <w:jc w:val="center"/>
            </w:pPr>
          </w:p>
        </w:tc>
        <w:tc>
          <w:tcPr>
            <w:tcW w:w="801" w:type="dxa"/>
            <w:gridSpan w:val="2"/>
            <w:shd w:val="clear" w:color="auto" w:fill="BFBFBF" w:themeFill="background1" w:themeFillShade="BF"/>
            <w:vAlign w:val="center"/>
          </w:tcPr>
          <w:p w14:paraId="4FDCBFC6" w14:textId="77777777" w:rsidR="009454B9" w:rsidRDefault="009454B9" w:rsidP="00F73609">
            <w:pPr>
              <w:pStyle w:val="ProductList-OfferingBody"/>
              <w:ind w:left="-113"/>
              <w:jc w:val="center"/>
            </w:pPr>
          </w:p>
        </w:tc>
      </w:tr>
      <w:tr w:rsidR="009454B9" w14:paraId="6B006CD1" w14:textId="77777777" w:rsidTr="00C55D24">
        <w:trPr>
          <w:cantSplit/>
          <w:trHeight w:val="44"/>
        </w:trPr>
        <w:tc>
          <w:tcPr>
            <w:tcW w:w="3483" w:type="dxa"/>
            <w:tcBorders>
              <w:top w:val="dashSmallGap" w:sz="4" w:space="0" w:color="BFBFBF" w:themeColor="background1" w:themeShade="BF"/>
              <w:left w:val="nil"/>
              <w:bottom w:val="dashSmallGap" w:sz="4" w:space="0" w:color="BFBFBF" w:themeColor="background1" w:themeShade="BF"/>
              <w:right w:val="nil"/>
            </w:tcBorders>
          </w:tcPr>
          <w:p w14:paraId="2BB96D5C" w14:textId="32F42FA2" w:rsidR="009454B9" w:rsidRPr="00D665E9" w:rsidRDefault="009454B9" w:rsidP="003A43D0">
            <w:pPr>
              <w:pStyle w:val="ProductList-Offering2"/>
            </w:pPr>
            <w:bookmarkStart w:id="1281" w:name="_Toc409103041"/>
            <w:r>
              <w:t>Office 365 Enterprise E4 vanuit SA (Gebruikers-SL)</w:t>
            </w:r>
            <w:bookmarkEnd w:id="1281"/>
            <w:r>
              <w:fldChar w:fldCharType="begin"/>
            </w:r>
            <w:r>
              <w:instrText>XE "Office 365 Enterprise E4 vanuit SA (Gebruikers-SL)"</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03A52915" w14:textId="77777777" w:rsidR="009454B9" w:rsidRDefault="009454B9" w:rsidP="00F73609">
            <w:pPr>
              <w:pStyle w:val="ProductList-OfferingBody"/>
              <w:ind w:left="-113"/>
              <w:jc w:val="center"/>
            </w:pPr>
          </w:p>
        </w:tc>
        <w:tc>
          <w:tcPr>
            <w:tcW w:w="690" w:type="dxa"/>
            <w:tcBorders>
              <w:left w:val="single" w:sz="12" w:space="0" w:color="FFFFFF" w:themeColor="background1"/>
            </w:tcBorders>
            <w:shd w:val="clear" w:color="auto" w:fill="BFBFBF" w:themeFill="background1" w:themeFillShade="BF"/>
            <w:vAlign w:val="center"/>
          </w:tcPr>
          <w:p w14:paraId="7225C91E" w14:textId="77777777" w:rsidR="009454B9" w:rsidRDefault="009454B9" w:rsidP="00F73609">
            <w:pPr>
              <w:pStyle w:val="ProductList-OfferingBody"/>
              <w:ind w:left="-113"/>
              <w:jc w:val="center"/>
            </w:pPr>
          </w:p>
        </w:tc>
        <w:tc>
          <w:tcPr>
            <w:tcW w:w="738" w:type="dxa"/>
            <w:shd w:val="clear" w:color="auto" w:fill="70AD47" w:themeFill="accent6"/>
            <w:vAlign w:val="center"/>
          </w:tcPr>
          <w:p w14:paraId="2EA17079" w14:textId="3E95E994" w:rsidR="009454B9" w:rsidRDefault="009454B9" w:rsidP="00F73609">
            <w:pPr>
              <w:pStyle w:val="ProductList-OfferingBody"/>
              <w:ind w:left="-113"/>
              <w:jc w:val="center"/>
            </w:pPr>
            <w:r w:rsidRPr="009454B9">
              <w:fldChar w:fldCharType="begin"/>
            </w:r>
            <w:r w:rsidRPr="009454B9">
              <w:instrText xml:space="preserve"> AutoTextList  \s NoStyle \t “Enterprise Online Dienst” </w:instrText>
            </w:r>
            <w:r w:rsidRPr="009454B9">
              <w:fldChar w:fldCharType="separate"/>
            </w:r>
            <w:r w:rsidRPr="009454B9">
              <w:t>EO</w:t>
            </w:r>
            <w:r w:rsidRPr="009454B9">
              <w:fldChar w:fldCharType="end"/>
            </w:r>
          </w:p>
        </w:tc>
        <w:tc>
          <w:tcPr>
            <w:tcW w:w="738" w:type="dxa"/>
            <w:shd w:val="clear" w:color="auto" w:fill="BFBFBF" w:themeFill="background1" w:themeFillShade="BF"/>
            <w:vAlign w:val="center"/>
          </w:tcPr>
          <w:p w14:paraId="02648D14" w14:textId="77777777" w:rsidR="009454B9" w:rsidRDefault="009454B9" w:rsidP="00F73609">
            <w:pPr>
              <w:pStyle w:val="ProductList-OfferingBody"/>
              <w:ind w:left="-113"/>
              <w:jc w:val="center"/>
            </w:pPr>
          </w:p>
        </w:tc>
        <w:tc>
          <w:tcPr>
            <w:tcW w:w="738" w:type="dxa"/>
            <w:shd w:val="clear" w:color="auto" w:fill="BFBFBF" w:themeFill="background1" w:themeFillShade="BF"/>
            <w:vAlign w:val="center"/>
          </w:tcPr>
          <w:p w14:paraId="6684F7CE" w14:textId="77777777" w:rsidR="009454B9" w:rsidRDefault="009454B9" w:rsidP="00F73609">
            <w:pPr>
              <w:pStyle w:val="ProductList-OfferingBody"/>
              <w:ind w:left="-113"/>
              <w:jc w:val="center"/>
            </w:pPr>
          </w:p>
        </w:tc>
        <w:tc>
          <w:tcPr>
            <w:tcW w:w="738" w:type="dxa"/>
            <w:gridSpan w:val="2"/>
            <w:shd w:val="clear" w:color="auto" w:fill="BFBFBF" w:themeFill="background1" w:themeFillShade="BF"/>
            <w:vAlign w:val="center"/>
          </w:tcPr>
          <w:p w14:paraId="162374E1" w14:textId="77777777" w:rsidR="009454B9" w:rsidRDefault="009454B9" w:rsidP="00F73609">
            <w:pPr>
              <w:pStyle w:val="ProductList-OfferingBody"/>
              <w:ind w:left="-113"/>
              <w:jc w:val="center"/>
            </w:pPr>
          </w:p>
        </w:tc>
        <w:tc>
          <w:tcPr>
            <w:tcW w:w="739" w:type="dxa"/>
            <w:gridSpan w:val="2"/>
            <w:shd w:val="clear" w:color="auto" w:fill="BFBFBF" w:themeFill="background1" w:themeFillShade="BF"/>
            <w:vAlign w:val="center"/>
          </w:tcPr>
          <w:p w14:paraId="69479A73" w14:textId="77777777" w:rsidR="009454B9" w:rsidRDefault="009454B9" w:rsidP="00F73609">
            <w:pPr>
              <w:pStyle w:val="ProductList-OfferingBody"/>
              <w:ind w:left="-113"/>
              <w:jc w:val="center"/>
            </w:pPr>
          </w:p>
        </w:tc>
        <w:tc>
          <w:tcPr>
            <w:tcW w:w="739" w:type="dxa"/>
            <w:gridSpan w:val="2"/>
            <w:shd w:val="clear" w:color="auto" w:fill="BFBFBF" w:themeFill="background1" w:themeFillShade="BF"/>
            <w:vAlign w:val="center"/>
          </w:tcPr>
          <w:p w14:paraId="7AFD2F40" w14:textId="77777777" w:rsidR="009454B9" w:rsidRDefault="009454B9" w:rsidP="00F73609">
            <w:pPr>
              <w:pStyle w:val="ProductList-OfferingBody"/>
              <w:ind w:left="-113"/>
              <w:jc w:val="center"/>
            </w:pPr>
          </w:p>
        </w:tc>
        <w:tc>
          <w:tcPr>
            <w:tcW w:w="739" w:type="dxa"/>
            <w:gridSpan w:val="2"/>
            <w:shd w:val="clear" w:color="auto" w:fill="BFBFBF" w:themeFill="background1" w:themeFillShade="BF"/>
            <w:vAlign w:val="center"/>
          </w:tcPr>
          <w:p w14:paraId="5E0AA5A8" w14:textId="77777777" w:rsidR="009454B9" w:rsidRDefault="009454B9" w:rsidP="00F73609">
            <w:pPr>
              <w:pStyle w:val="ProductList-OfferingBody"/>
              <w:ind w:left="-113"/>
              <w:jc w:val="center"/>
            </w:pPr>
          </w:p>
        </w:tc>
        <w:tc>
          <w:tcPr>
            <w:tcW w:w="801" w:type="dxa"/>
            <w:gridSpan w:val="2"/>
            <w:shd w:val="clear" w:color="auto" w:fill="BFBFBF" w:themeFill="background1" w:themeFillShade="BF"/>
            <w:vAlign w:val="center"/>
          </w:tcPr>
          <w:p w14:paraId="5981FE2A" w14:textId="77777777" w:rsidR="009454B9" w:rsidRDefault="009454B9" w:rsidP="00F73609">
            <w:pPr>
              <w:pStyle w:val="ProductList-OfferingBody"/>
              <w:ind w:left="-113"/>
              <w:jc w:val="center"/>
            </w:pPr>
          </w:p>
        </w:tc>
      </w:tr>
      <w:tr w:rsidR="009454B9" w14:paraId="4FDCBFD3" w14:textId="77777777" w:rsidTr="00C55D24">
        <w:trPr>
          <w:cantSplit/>
          <w:trHeight w:val="44"/>
        </w:trPr>
        <w:tc>
          <w:tcPr>
            <w:tcW w:w="3483" w:type="dxa"/>
            <w:tcBorders>
              <w:top w:val="dashSmallGap" w:sz="4" w:space="0" w:color="BFBFBF" w:themeColor="background1" w:themeShade="BF"/>
              <w:left w:val="nil"/>
              <w:bottom w:val="dashSmallGap" w:sz="4" w:space="0" w:color="BFBFBF" w:themeColor="background1" w:themeShade="BF"/>
              <w:right w:val="nil"/>
            </w:tcBorders>
          </w:tcPr>
          <w:p w14:paraId="4FDCBFC8" w14:textId="09C4BF0B" w:rsidR="009454B9" w:rsidRPr="00D665E9" w:rsidRDefault="009454B9" w:rsidP="001F4A2A">
            <w:pPr>
              <w:pStyle w:val="ProductList-Offering2"/>
            </w:pPr>
            <w:bookmarkStart w:id="1282" w:name="_Toc379797364"/>
            <w:bookmarkStart w:id="1283" w:name="_Toc380513396"/>
            <w:bookmarkStart w:id="1284" w:name="_Toc380655446"/>
            <w:bookmarkStart w:id="1285" w:name="_Toc409103042"/>
            <w:r>
              <w:t>Office 365 Enterprise E1</w:t>
            </w:r>
            <w:r>
              <w:fldChar w:fldCharType="begin"/>
            </w:r>
            <w:r>
              <w:instrText>XE "Office 365 Enterprise E1"</w:instrText>
            </w:r>
            <w:r>
              <w:fldChar w:fldCharType="end"/>
            </w:r>
            <w:r>
              <w:t xml:space="preserve"> en E3 Add-on</w:t>
            </w:r>
            <w:r>
              <w:fldChar w:fldCharType="begin"/>
            </w:r>
            <w:r>
              <w:instrText>XE "Office 365 Enterprise E1, E3, E4 Add-on"</w:instrText>
            </w:r>
            <w:r>
              <w:fldChar w:fldCharType="end"/>
            </w:r>
            <w:r>
              <w:t xml:space="preserve"> </w:t>
            </w:r>
            <w:r w:rsidR="00AC5AF8">
              <w:br/>
            </w:r>
            <w:r>
              <w:t>(Gebruikers-SL)</w:t>
            </w:r>
            <w:bookmarkEnd w:id="1282"/>
            <w:bookmarkEnd w:id="1283"/>
            <w:bookmarkEnd w:id="1284"/>
            <w:bookmarkEnd w:id="1285"/>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FC9" w14:textId="0C6C7C88" w:rsidR="009454B9" w:rsidRDefault="009454B9" w:rsidP="001D2A76">
            <w:pPr>
              <w:pStyle w:val="ProductList-OfferingBody"/>
              <w:ind w:left="-113"/>
              <w:jc w:val="center"/>
            </w:pPr>
            <w:r>
              <w:t>1</w:t>
            </w:r>
          </w:p>
        </w:tc>
        <w:tc>
          <w:tcPr>
            <w:tcW w:w="690" w:type="dxa"/>
            <w:tcBorders>
              <w:left w:val="single" w:sz="12" w:space="0" w:color="FFFFFF" w:themeColor="background1"/>
            </w:tcBorders>
            <w:shd w:val="clear" w:color="auto" w:fill="BFBFBF" w:themeFill="background1" w:themeFillShade="BF"/>
            <w:vAlign w:val="center"/>
          </w:tcPr>
          <w:p w14:paraId="4FDCBFCA" w14:textId="77777777" w:rsidR="009454B9" w:rsidRDefault="009454B9" w:rsidP="00F73609">
            <w:pPr>
              <w:pStyle w:val="ProductList-OfferingBody"/>
              <w:ind w:left="-113"/>
              <w:jc w:val="center"/>
            </w:pPr>
          </w:p>
        </w:tc>
        <w:tc>
          <w:tcPr>
            <w:tcW w:w="738" w:type="dxa"/>
            <w:shd w:val="clear" w:color="auto" w:fill="70AD47" w:themeFill="accent6"/>
            <w:vAlign w:val="center"/>
          </w:tcPr>
          <w:p w14:paraId="4FDCBFCB" w14:textId="5291FD1E" w:rsidR="009454B9" w:rsidRDefault="009454B9" w:rsidP="00F5696E">
            <w:pPr>
              <w:pStyle w:val="ProductList-OfferingBody"/>
              <w:ind w:left="-113"/>
              <w:jc w:val="center"/>
            </w:pPr>
            <w:r w:rsidRPr="009454B9">
              <w:fldChar w:fldCharType="begin"/>
            </w:r>
            <w:r w:rsidRPr="009454B9">
              <w:instrText xml:space="preserve"> AutoTextList  \s NoStyle \t “Enterprise Online Dienst” </w:instrText>
            </w:r>
            <w:r w:rsidRPr="009454B9">
              <w:fldChar w:fldCharType="separate"/>
            </w:r>
            <w:r w:rsidRPr="009454B9">
              <w:t>EO</w:t>
            </w:r>
            <w:r w:rsidRPr="009454B9">
              <w:fldChar w:fldCharType="end"/>
            </w:r>
          </w:p>
        </w:tc>
        <w:tc>
          <w:tcPr>
            <w:tcW w:w="738" w:type="dxa"/>
            <w:shd w:val="clear" w:color="auto" w:fill="BFBFBF" w:themeFill="background1" w:themeFillShade="BF"/>
            <w:vAlign w:val="center"/>
          </w:tcPr>
          <w:p w14:paraId="4FDCBFCC" w14:textId="77777777" w:rsidR="009454B9" w:rsidRDefault="009454B9" w:rsidP="00F73609">
            <w:pPr>
              <w:pStyle w:val="ProductList-OfferingBody"/>
              <w:ind w:left="-113"/>
              <w:jc w:val="center"/>
            </w:pPr>
          </w:p>
        </w:tc>
        <w:tc>
          <w:tcPr>
            <w:tcW w:w="738" w:type="dxa"/>
            <w:shd w:val="clear" w:color="auto" w:fill="70AD47" w:themeFill="accent6"/>
            <w:vAlign w:val="center"/>
          </w:tcPr>
          <w:p w14:paraId="4FDCBFCD" w14:textId="77777777" w:rsidR="009454B9" w:rsidRDefault="009454B9" w:rsidP="00F73609">
            <w:pPr>
              <w:pStyle w:val="ProductList-OfferingBody"/>
              <w:ind w:left="-113"/>
              <w:jc w:val="center"/>
            </w:pPr>
          </w:p>
        </w:tc>
        <w:tc>
          <w:tcPr>
            <w:tcW w:w="738" w:type="dxa"/>
            <w:gridSpan w:val="2"/>
            <w:shd w:val="clear" w:color="auto" w:fill="BFBFBF" w:themeFill="background1" w:themeFillShade="BF"/>
            <w:vAlign w:val="center"/>
          </w:tcPr>
          <w:p w14:paraId="4FDCBFCE" w14:textId="77777777" w:rsidR="009454B9" w:rsidRDefault="009454B9" w:rsidP="00F73609">
            <w:pPr>
              <w:pStyle w:val="ProductList-OfferingBody"/>
              <w:ind w:left="-113"/>
              <w:jc w:val="center"/>
            </w:pPr>
          </w:p>
        </w:tc>
        <w:tc>
          <w:tcPr>
            <w:tcW w:w="739" w:type="dxa"/>
            <w:gridSpan w:val="2"/>
            <w:shd w:val="clear" w:color="auto" w:fill="BFBFBF" w:themeFill="background1" w:themeFillShade="BF"/>
            <w:vAlign w:val="center"/>
          </w:tcPr>
          <w:p w14:paraId="4FDCBFCF" w14:textId="77777777" w:rsidR="009454B9" w:rsidRDefault="009454B9" w:rsidP="00F73609">
            <w:pPr>
              <w:pStyle w:val="ProductList-OfferingBody"/>
              <w:ind w:left="-113"/>
              <w:jc w:val="center"/>
            </w:pPr>
          </w:p>
        </w:tc>
        <w:tc>
          <w:tcPr>
            <w:tcW w:w="739" w:type="dxa"/>
            <w:gridSpan w:val="2"/>
            <w:shd w:val="clear" w:color="auto" w:fill="70AD47" w:themeFill="accent6"/>
            <w:vAlign w:val="center"/>
          </w:tcPr>
          <w:p w14:paraId="4FDCBFD0" w14:textId="2F8A216A" w:rsidR="009454B9" w:rsidRPr="009454B9" w:rsidRDefault="009454B9" w:rsidP="001F4A2A">
            <w:pPr>
              <w:pStyle w:val="ProductList-OfferingBody"/>
              <w:ind w:left="-113"/>
              <w:jc w:val="center"/>
            </w:pPr>
            <w:r w:rsidRPr="009454B9">
              <w:fldChar w:fldCharType="begin"/>
            </w:r>
            <w:r w:rsidRPr="009454B9">
              <w:instrText xml:space="preserve"> AutoTextList  \s NoStyle \t “Bedrijfsomvattend” </w:instrText>
            </w:r>
            <w:r w:rsidRPr="009454B9">
              <w:fldChar w:fldCharType="separate"/>
            </w:r>
            <w:r w:rsidRPr="009454B9">
              <w:t>OW</w:t>
            </w:r>
            <w:r w:rsidRPr="009454B9">
              <w:fldChar w:fldCharType="end"/>
            </w:r>
          </w:p>
        </w:tc>
        <w:tc>
          <w:tcPr>
            <w:tcW w:w="739" w:type="dxa"/>
            <w:gridSpan w:val="2"/>
            <w:shd w:val="clear" w:color="auto" w:fill="BFBFBF" w:themeFill="background1" w:themeFillShade="BF"/>
            <w:vAlign w:val="center"/>
          </w:tcPr>
          <w:p w14:paraId="4FDCBFD1" w14:textId="77777777" w:rsidR="009454B9" w:rsidRDefault="009454B9" w:rsidP="00F73609">
            <w:pPr>
              <w:pStyle w:val="ProductList-OfferingBody"/>
              <w:ind w:left="-113"/>
              <w:jc w:val="center"/>
            </w:pPr>
          </w:p>
        </w:tc>
        <w:tc>
          <w:tcPr>
            <w:tcW w:w="801" w:type="dxa"/>
            <w:gridSpan w:val="2"/>
            <w:shd w:val="clear" w:color="auto" w:fill="BFBFBF" w:themeFill="background1" w:themeFillShade="BF"/>
            <w:vAlign w:val="center"/>
          </w:tcPr>
          <w:p w14:paraId="4FDCBFD2" w14:textId="77777777" w:rsidR="009454B9" w:rsidRDefault="009454B9" w:rsidP="00F73609">
            <w:pPr>
              <w:pStyle w:val="ProductList-OfferingBody"/>
              <w:ind w:left="-113"/>
              <w:jc w:val="center"/>
            </w:pPr>
          </w:p>
        </w:tc>
      </w:tr>
      <w:tr w:rsidR="009454B9" w14:paraId="571E994F" w14:textId="77777777" w:rsidTr="00C55D24">
        <w:trPr>
          <w:cantSplit/>
          <w:trHeight w:val="44"/>
        </w:trPr>
        <w:tc>
          <w:tcPr>
            <w:tcW w:w="3483" w:type="dxa"/>
            <w:tcBorders>
              <w:top w:val="dashSmallGap" w:sz="4" w:space="0" w:color="BFBFBF" w:themeColor="background1" w:themeShade="BF"/>
              <w:left w:val="nil"/>
              <w:bottom w:val="dashSmallGap" w:sz="4" w:space="0" w:color="BFBFBF" w:themeColor="background1" w:themeShade="BF"/>
              <w:right w:val="nil"/>
            </w:tcBorders>
          </w:tcPr>
          <w:p w14:paraId="47D29DB4" w14:textId="5DF7F313" w:rsidR="009454B9" w:rsidRPr="00D665E9" w:rsidRDefault="009454B9" w:rsidP="001F4A2A">
            <w:pPr>
              <w:pStyle w:val="ProductList-Offering2"/>
            </w:pPr>
            <w:bookmarkStart w:id="1286" w:name="_Toc409103043"/>
            <w:r>
              <w:t>Office 365 Enterprise E4 Add-on</w:t>
            </w:r>
            <w:r>
              <w:fldChar w:fldCharType="begin"/>
            </w:r>
            <w:r>
              <w:instrText>XE "Office 365 Enterprise E1, E3, E4 Add-on"</w:instrText>
            </w:r>
            <w:r>
              <w:fldChar w:fldCharType="end"/>
            </w:r>
            <w:r>
              <w:t xml:space="preserve"> (Gebruikers-SL)</w:t>
            </w:r>
            <w:bookmarkEnd w:id="1286"/>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75F8D363" w14:textId="38F2321E" w:rsidR="009454B9" w:rsidRDefault="009454B9" w:rsidP="001F4A2A">
            <w:pPr>
              <w:pStyle w:val="ProductList-OfferingBody"/>
              <w:ind w:left="-113"/>
              <w:jc w:val="center"/>
            </w:pPr>
            <w:r>
              <w:t>1</w:t>
            </w:r>
          </w:p>
        </w:tc>
        <w:tc>
          <w:tcPr>
            <w:tcW w:w="690" w:type="dxa"/>
            <w:tcBorders>
              <w:left w:val="single" w:sz="12" w:space="0" w:color="FFFFFF" w:themeColor="background1"/>
            </w:tcBorders>
            <w:shd w:val="clear" w:color="auto" w:fill="BFBFBF" w:themeFill="background1" w:themeFillShade="BF"/>
            <w:vAlign w:val="center"/>
          </w:tcPr>
          <w:p w14:paraId="65D2645D" w14:textId="77777777" w:rsidR="009454B9" w:rsidRDefault="009454B9" w:rsidP="001F4A2A">
            <w:pPr>
              <w:pStyle w:val="ProductList-OfferingBody"/>
              <w:ind w:left="-113"/>
              <w:jc w:val="center"/>
            </w:pPr>
          </w:p>
        </w:tc>
        <w:tc>
          <w:tcPr>
            <w:tcW w:w="738" w:type="dxa"/>
            <w:shd w:val="clear" w:color="auto" w:fill="70AD47" w:themeFill="accent6"/>
            <w:vAlign w:val="center"/>
          </w:tcPr>
          <w:p w14:paraId="53613719" w14:textId="62BB03A8" w:rsidR="009454B9" w:rsidRPr="005A0966" w:rsidRDefault="009454B9" w:rsidP="001F4A2A">
            <w:pPr>
              <w:pStyle w:val="ProductList-OfferingBody"/>
              <w:ind w:left="-113"/>
              <w:jc w:val="center"/>
            </w:pPr>
            <w:r w:rsidRPr="009454B9">
              <w:fldChar w:fldCharType="begin"/>
            </w:r>
            <w:r w:rsidRPr="009454B9">
              <w:instrText xml:space="preserve"> AutoTextList  \s NoStyle \t “Enterprise Online Dienst” </w:instrText>
            </w:r>
            <w:r w:rsidRPr="009454B9">
              <w:fldChar w:fldCharType="separate"/>
            </w:r>
            <w:r w:rsidRPr="009454B9">
              <w:t>EO</w:t>
            </w:r>
            <w:r w:rsidRPr="009454B9">
              <w:fldChar w:fldCharType="end"/>
            </w:r>
          </w:p>
        </w:tc>
        <w:tc>
          <w:tcPr>
            <w:tcW w:w="738" w:type="dxa"/>
            <w:shd w:val="clear" w:color="auto" w:fill="BFBFBF" w:themeFill="background1" w:themeFillShade="BF"/>
            <w:vAlign w:val="center"/>
          </w:tcPr>
          <w:p w14:paraId="538BA8D3" w14:textId="77777777" w:rsidR="009454B9" w:rsidRDefault="009454B9" w:rsidP="001F4A2A">
            <w:pPr>
              <w:pStyle w:val="ProductList-OfferingBody"/>
              <w:ind w:left="-113"/>
              <w:jc w:val="center"/>
            </w:pPr>
          </w:p>
        </w:tc>
        <w:tc>
          <w:tcPr>
            <w:tcW w:w="738" w:type="dxa"/>
            <w:shd w:val="clear" w:color="auto" w:fill="70AD47" w:themeFill="accent6"/>
            <w:vAlign w:val="center"/>
          </w:tcPr>
          <w:p w14:paraId="2FD89253" w14:textId="77777777" w:rsidR="009454B9" w:rsidRDefault="009454B9" w:rsidP="001F4A2A">
            <w:pPr>
              <w:pStyle w:val="ProductList-OfferingBody"/>
              <w:ind w:left="-113"/>
              <w:jc w:val="center"/>
            </w:pPr>
          </w:p>
        </w:tc>
        <w:tc>
          <w:tcPr>
            <w:tcW w:w="738" w:type="dxa"/>
            <w:gridSpan w:val="2"/>
            <w:shd w:val="clear" w:color="auto" w:fill="BFBFBF" w:themeFill="background1" w:themeFillShade="BF"/>
            <w:vAlign w:val="center"/>
          </w:tcPr>
          <w:p w14:paraId="227254AB" w14:textId="77777777" w:rsidR="009454B9" w:rsidRDefault="009454B9" w:rsidP="001F4A2A">
            <w:pPr>
              <w:pStyle w:val="ProductList-OfferingBody"/>
              <w:ind w:left="-113"/>
              <w:jc w:val="center"/>
            </w:pPr>
          </w:p>
        </w:tc>
        <w:tc>
          <w:tcPr>
            <w:tcW w:w="739" w:type="dxa"/>
            <w:gridSpan w:val="2"/>
            <w:shd w:val="clear" w:color="auto" w:fill="BFBFBF" w:themeFill="background1" w:themeFillShade="BF"/>
            <w:vAlign w:val="center"/>
          </w:tcPr>
          <w:p w14:paraId="1726E7C9" w14:textId="77777777" w:rsidR="009454B9" w:rsidRDefault="009454B9" w:rsidP="001F4A2A">
            <w:pPr>
              <w:pStyle w:val="ProductList-OfferingBody"/>
              <w:ind w:left="-113"/>
              <w:jc w:val="center"/>
            </w:pPr>
          </w:p>
        </w:tc>
        <w:tc>
          <w:tcPr>
            <w:tcW w:w="739" w:type="dxa"/>
            <w:gridSpan w:val="2"/>
            <w:shd w:val="clear" w:color="auto" w:fill="BFBFBF" w:themeFill="background1" w:themeFillShade="BF"/>
            <w:vAlign w:val="center"/>
          </w:tcPr>
          <w:p w14:paraId="4A96BE52" w14:textId="77777777" w:rsidR="009454B9" w:rsidRDefault="009454B9" w:rsidP="001F4A2A">
            <w:pPr>
              <w:pStyle w:val="ProductList-OfferingBody"/>
              <w:ind w:left="-113"/>
              <w:jc w:val="center"/>
            </w:pPr>
          </w:p>
        </w:tc>
        <w:tc>
          <w:tcPr>
            <w:tcW w:w="739" w:type="dxa"/>
            <w:gridSpan w:val="2"/>
            <w:shd w:val="clear" w:color="auto" w:fill="BFBFBF" w:themeFill="background1" w:themeFillShade="BF"/>
            <w:vAlign w:val="center"/>
          </w:tcPr>
          <w:p w14:paraId="14102164" w14:textId="77777777" w:rsidR="009454B9" w:rsidRDefault="009454B9" w:rsidP="001F4A2A">
            <w:pPr>
              <w:pStyle w:val="ProductList-OfferingBody"/>
              <w:ind w:left="-113"/>
              <w:jc w:val="center"/>
            </w:pPr>
          </w:p>
        </w:tc>
        <w:tc>
          <w:tcPr>
            <w:tcW w:w="801" w:type="dxa"/>
            <w:gridSpan w:val="2"/>
            <w:shd w:val="clear" w:color="auto" w:fill="BFBFBF" w:themeFill="background1" w:themeFillShade="BF"/>
            <w:vAlign w:val="center"/>
          </w:tcPr>
          <w:p w14:paraId="49DDA563" w14:textId="161FD340" w:rsidR="009454B9" w:rsidRDefault="009454B9" w:rsidP="001F4A2A">
            <w:pPr>
              <w:pStyle w:val="ProductList-OfferingBody"/>
              <w:ind w:left="-113"/>
              <w:jc w:val="center"/>
            </w:pPr>
          </w:p>
        </w:tc>
      </w:tr>
      <w:tr w:rsidR="009454B9" w14:paraId="4FDCBFDF" w14:textId="77777777" w:rsidTr="00C55D24">
        <w:trPr>
          <w:cantSplit/>
          <w:trHeight w:val="44"/>
        </w:trPr>
        <w:tc>
          <w:tcPr>
            <w:tcW w:w="3483" w:type="dxa"/>
            <w:tcBorders>
              <w:top w:val="dashSmallGap" w:sz="4" w:space="0" w:color="BFBFBF" w:themeColor="background1" w:themeShade="BF"/>
              <w:left w:val="nil"/>
              <w:bottom w:val="dashSmallGap" w:sz="4" w:space="0" w:color="BFBFBF" w:themeColor="background1" w:themeShade="BF"/>
              <w:right w:val="nil"/>
            </w:tcBorders>
          </w:tcPr>
          <w:p w14:paraId="4FDCBFD4" w14:textId="60406C91" w:rsidR="009454B9" w:rsidRPr="00D665E9" w:rsidRDefault="009454B9" w:rsidP="00C55D24">
            <w:pPr>
              <w:pStyle w:val="ProductList-Offering2"/>
            </w:pPr>
            <w:bookmarkStart w:id="1287" w:name="_Toc379797365"/>
            <w:bookmarkStart w:id="1288" w:name="_Toc380513397"/>
            <w:bookmarkStart w:id="1289" w:name="_Toc380655447"/>
            <w:bookmarkStart w:id="1290" w:name="_Toc409103044"/>
            <w:r>
              <w:t xml:space="preserve">Office 365 Enterprise </w:t>
            </w:r>
            <w:r>
              <w:fldChar w:fldCharType="begin"/>
            </w:r>
            <w:r>
              <w:instrText>XE "Office 365 Enterprise E1"</w:instrText>
            </w:r>
            <w:r>
              <w:fldChar w:fldCharType="end"/>
            </w:r>
            <w:r>
              <w:t>E3 en E4 zonder ProPlus Add</w:t>
            </w:r>
            <w:r w:rsidR="00C55D24">
              <w:t>­</w:t>
            </w:r>
            <w:r>
              <w:t>on</w:t>
            </w:r>
            <w:r>
              <w:fldChar w:fldCharType="begin"/>
            </w:r>
            <w:r>
              <w:instrText>XE "Office 365 Enterprise E1, E3, E4 zonder Office Pro Plus Add-on"</w:instrText>
            </w:r>
            <w:r>
              <w:fldChar w:fldCharType="end"/>
            </w:r>
            <w:r>
              <w:t xml:space="preserve"> (Gebruikers-SL)</w:t>
            </w:r>
            <w:bookmarkEnd w:id="1287"/>
            <w:bookmarkEnd w:id="1288"/>
            <w:bookmarkEnd w:id="1289"/>
            <w:bookmarkEnd w:id="1290"/>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FD5" w14:textId="77777777" w:rsidR="009454B9" w:rsidRDefault="009454B9" w:rsidP="001F4A2A">
            <w:pPr>
              <w:pStyle w:val="ProductList-OfferingBody"/>
              <w:ind w:left="-113"/>
              <w:jc w:val="center"/>
            </w:pPr>
          </w:p>
        </w:tc>
        <w:tc>
          <w:tcPr>
            <w:tcW w:w="690" w:type="dxa"/>
            <w:tcBorders>
              <w:left w:val="single" w:sz="12" w:space="0" w:color="FFFFFF" w:themeColor="background1"/>
            </w:tcBorders>
            <w:shd w:val="clear" w:color="auto" w:fill="BFBFBF" w:themeFill="background1" w:themeFillShade="BF"/>
            <w:vAlign w:val="center"/>
          </w:tcPr>
          <w:p w14:paraId="4FDCBFD6" w14:textId="77777777" w:rsidR="009454B9" w:rsidRDefault="009454B9" w:rsidP="001F4A2A">
            <w:pPr>
              <w:pStyle w:val="ProductList-OfferingBody"/>
              <w:ind w:left="-113"/>
              <w:jc w:val="center"/>
            </w:pPr>
          </w:p>
        </w:tc>
        <w:tc>
          <w:tcPr>
            <w:tcW w:w="738" w:type="dxa"/>
            <w:shd w:val="clear" w:color="auto" w:fill="70AD47" w:themeFill="accent6"/>
            <w:vAlign w:val="center"/>
          </w:tcPr>
          <w:p w14:paraId="4FDCBFD7" w14:textId="753B88A4" w:rsidR="009454B9" w:rsidRDefault="009454B9" w:rsidP="001F4A2A">
            <w:pPr>
              <w:pStyle w:val="ProductList-OfferingBody"/>
              <w:ind w:left="-113"/>
              <w:jc w:val="center"/>
            </w:pPr>
            <w:r w:rsidRPr="009454B9">
              <w:fldChar w:fldCharType="begin"/>
            </w:r>
            <w:r w:rsidRPr="009454B9">
              <w:instrText xml:space="preserve"> AutoTextList  \s NoStyle \t “Enterprise Online Dienst” </w:instrText>
            </w:r>
            <w:r w:rsidRPr="009454B9">
              <w:fldChar w:fldCharType="separate"/>
            </w:r>
            <w:r w:rsidRPr="009454B9">
              <w:t>EO</w:t>
            </w:r>
            <w:r w:rsidRPr="009454B9">
              <w:fldChar w:fldCharType="end"/>
            </w:r>
          </w:p>
        </w:tc>
        <w:tc>
          <w:tcPr>
            <w:tcW w:w="738" w:type="dxa"/>
            <w:shd w:val="clear" w:color="auto" w:fill="BFBFBF" w:themeFill="background1" w:themeFillShade="BF"/>
            <w:vAlign w:val="center"/>
          </w:tcPr>
          <w:p w14:paraId="4FDCBFD8" w14:textId="77777777" w:rsidR="009454B9" w:rsidRDefault="009454B9" w:rsidP="001F4A2A">
            <w:pPr>
              <w:pStyle w:val="ProductList-OfferingBody"/>
              <w:ind w:left="-113"/>
              <w:jc w:val="center"/>
            </w:pPr>
          </w:p>
        </w:tc>
        <w:tc>
          <w:tcPr>
            <w:tcW w:w="738" w:type="dxa"/>
            <w:shd w:val="clear" w:color="auto" w:fill="BFBFBF" w:themeFill="background1" w:themeFillShade="BF"/>
            <w:vAlign w:val="center"/>
          </w:tcPr>
          <w:p w14:paraId="4FDCBFD9" w14:textId="77777777" w:rsidR="009454B9" w:rsidRDefault="009454B9" w:rsidP="001F4A2A">
            <w:pPr>
              <w:pStyle w:val="ProductList-OfferingBody"/>
              <w:ind w:left="-113"/>
              <w:jc w:val="center"/>
            </w:pPr>
          </w:p>
        </w:tc>
        <w:tc>
          <w:tcPr>
            <w:tcW w:w="738" w:type="dxa"/>
            <w:gridSpan w:val="2"/>
            <w:shd w:val="clear" w:color="auto" w:fill="BFBFBF" w:themeFill="background1" w:themeFillShade="BF"/>
            <w:vAlign w:val="center"/>
          </w:tcPr>
          <w:p w14:paraId="4FDCBFDA" w14:textId="77777777" w:rsidR="009454B9" w:rsidRDefault="009454B9" w:rsidP="001F4A2A">
            <w:pPr>
              <w:pStyle w:val="ProductList-OfferingBody"/>
              <w:ind w:left="-113"/>
              <w:jc w:val="center"/>
            </w:pPr>
          </w:p>
        </w:tc>
        <w:tc>
          <w:tcPr>
            <w:tcW w:w="739" w:type="dxa"/>
            <w:gridSpan w:val="2"/>
            <w:shd w:val="clear" w:color="auto" w:fill="BFBFBF" w:themeFill="background1" w:themeFillShade="BF"/>
            <w:vAlign w:val="center"/>
          </w:tcPr>
          <w:p w14:paraId="4FDCBFDB" w14:textId="77777777" w:rsidR="009454B9" w:rsidRDefault="009454B9" w:rsidP="001F4A2A">
            <w:pPr>
              <w:pStyle w:val="ProductList-OfferingBody"/>
              <w:ind w:left="-113"/>
              <w:jc w:val="center"/>
            </w:pPr>
          </w:p>
        </w:tc>
        <w:tc>
          <w:tcPr>
            <w:tcW w:w="739" w:type="dxa"/>
            <w:gridSpan w:val="2"/>
            <w:shd w:val="clear" w:color="auto" w:fill="BFBFBF" w:themeFill="background1" w:themeFillShade="BF"/>
            <w:vAlign w:val="center"/>
          </w:tcPr>
          <w:p w14:paraId="4FDCBFDC" w14:textId="77777777" w:rsidR="009454B9" w:rsidRDefault="009454B9" w:rsidP="001F4A2A">
            <w:pPr>
              <w:pStyle w:val="ProductList-OfferingBody"/>
              <w:ind w:left="-113"/>
              <w:jc w:val="center"/>
            </w:pPr>
          </w:p>
        </w:tc>
        <w:tc>
          <w:tcPr>
            <w:tcW w:w="739" w:type="dxa"/>
            <w:gridSpan w:val="2"/>
            <w:shd w:val="clear" w:color="auto" w:fill="BFBFBF" w:themeFill="background1" w:themeFillShade="BF"/>
            <w:vAlign w:val="center"/>
          </w:tcPr>
          <w:p w14:paraId="4FDCBFDD" w14:textId="77777777" w:rsidR="009454B9" w:rsidRDefault="009454B9" w:rsidP="001F4A2A">
            <w:pPr>
              <w:pStyle w:val="ProductList-OfferingBody"/>
              <w:ind w:left="-113"/>
              <w:jc w:val="center"/>
            </w:pPr>
          </w:p>
        </w:tc>
        <w:tc>
          <w:tcPr>
            <w:tcW w:w="801" w:type="dxa"/>
            <w:gridSpan w:val="2"/>
            <w:shd w:val="clear" w:color="auto" w:fill="BFBFBF" w:themeFill="background1" w:themeFillShade="BF"/>
            <w:vAlign w:val="center"/>
          </w:tcPr>
          <w:p w14:paraId="4FDCBFDE" w14:textId="77777777" w:rsidR="009454B9" w:rsidRDefault="009454B9" w:rsidP="001F4A2A">
            <w:pPr>
              <w:pStyle w:val="ProductList-OfferingBody"/>
              <w:ind w:left="-113"/>
              <w:jc w:val="center"/>
            </w:pPr>
          </w:p>
        </w:tc>
      </w:tr>
      <w:tr w:rsidR="001F4A2A" w14:paraId="4FDCBFEB" w14:textId="77777777" w:rsidTr="00C55D24">
        <w:trPr>
          <w:cantSplit/>
          <w:trHeight w:val="44"/>
        </w:trPr>
        <w:tc>
          <w:tcPr>
            <w:tcW w:w="3483" w:type="dxa"/>
            <w:tcBorders>
              <w:top w:val="dashSmallGap" w:sz="4" w:space="0" w:color="BFBFBF" w:themeColor="background1" w:themeShade="BF"/>
              <w:left w:val="nil"/>
              <w:bottom w:val="dashSmallGap" w:sz="4" w:space="0" w:color="BFBFBF" w:themeColor="background1" w:themeShade="BF"/>
              <w:right w:val="nil"/>
            </w:tcBorders>
          </w:tcPr>
          <w:p w14:paraId="4FDCBFE0" w14:textId="61CB55EC" w:rsidR="001F4A2A" w:rsidRPr="00D665E9" w:rsidRDefault="001F4A2A" w:rsidP="001F4A2A">
            <w:pPr>
              <w:pStyle w:val="ProductList-Offering2"/>
            </w:pPr>
            <w:bookmarkStart w:id="1291" w:name="_Toc379797366"/>
            <w:bookmarkStart w:id="1292" w:name="_Toc380513398"/>
            <w:bookmarkStart w:id="1293" w:name="_Toc380655448"/>
            <w:bookmarkStart w:id="1294" w:name="_Toc409103045"/>
            <w:r>
              <w:t>Office 365 Enterprise K1</w:t>
            </w:r>
            <w:r>
              <w:fldChar w:fldCharType="begin"/>
            </w:r>
            <w:r>
              <w:instrText>XE "Office 365 Enterprise K1"</w:instrText>
            </w:r>
            <w:r>
              <w:fldChar w:fldCharType="end"/>
            </w:r>
            <w:r>
              <w:t xml:space="preserve"> (Gebruikers-SL)</w:t>
            </w:r>
            <w:bookmarkEnd w:id="1291"/>
            <w:bookmarkEnd w:id="1292"/>
            <w:bookmarkEnd w:id="1293"/>
            <w:bookmarkEnd w:id="1294"/>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FE1" w14:textId="456E7EA7" w:rsidR="001F4A2A" w:rsidRDefault="001D2A76" w:rsidP="001F4A2A">
            <w:pPr>
              <w:pStyle w:val="ProductList-OfferingBody"/>
              <w:ind w:left="-113"/>
              <w:jc w:val="center"/>
            </w:pPr>
            <w:r>
              <w:t>1</w:t>
            </w:r>
          </w:p>
        </w:tc>
        <w:tc>
          <w:tcPr>
            <w:tcW w:w="690" w:type="dxa"/>
            <w:tcBorders>
              <w:left w:val="single" w:sz="12" w:space="0" w:color="FFFFFF" w:themeColor="background1"/>
            </w:tcBorders>
            <w:shd w:val="clear" w:color="auto" w:fill="BFBFBF" w:themeFill="background1" w:themeFillShade="BF"/>
            <w:vAlign w:val="center"/>
          </w:tcPr>
          <w:p w14:paraId="4FDCBFE2"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E3" w14:textId="3C79B1B6" w:rsidR="001F4A2A" w:rsidRPr="009454B9" w:rsidRDefault="009454B9" w:rsidP="001F4A2A">
            <w:pPr>
              <w:pStyle w:val="ProductList-OfferingBody"/>
              <w:ind w:left="-113"/>
              <w:jc w:val="center"/>
            </w:pPr>
            <w:r w:rsidRPr="009454B9">
              <w:fldChar w:fldCharType="begin"/>
            </w:r>
            <w:r w:rsidRPr="009454B9">
              <w:instrText xml:space="preserve"> AutoTextList  \s NoStyle \t “Additioneel Product” </w:instrText>
            </w:r>
            <w:r w:rsidRPr="009454B9">
              <w:fldChar w:fldCharType="separate"/>
            </w:r>
            <w:r w:rsidRPr="009454B9">
              <w:t xml:space="preserve"> A </w:t>
            </w:r>
            <w:r w:rsidRPr="009454B9">
              <w:fldChar w:fldCharType="end"/>
            </w:r>
          </w:p>
        </w:tc>
        <w:tc>
          <w:tcPr>
            <w:tcW w:w="738" w:type="dxa"/>
            <w:shd w:val="clear" w:color="auto" w:fill="BFBFBF" w:themeFill="background1" w:themeFillShade="BF"/>
            <w:vAlign w:val="center"/>
          </w:tcPr>
          <w:p w14:paraId="4FDCBFE4"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E5" w14:textId="77777777" w:rsidR="001F4A2A" w:rsidRDefault="001F4A2A" w:rsidP="001F4A2A">
            <w:pPr>
              <w:pStyle w:val="ProductList-OfferingBody"/>
              <w:ind w:left="-113"/>
              <w:jc w:val="center"/>
            </w:pPr>
          </w:p>
        </w:tc>
        <w:tc>
          <w:tcPr>
            <w:tcW w:w="738" w:type="dxa"/>
            <w:gridSpan w:val="2"/>
            <w:shd w:val="clear" w:color="auto" w:fill="BFBFBF" w:themeFill="background1" w:themeFillShade="BF"/>
            <w:vAlign w:val="center"/>
          </w:tcPr>
          <w:p w14:paraId="4FDCBFE6"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7"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8"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9" w14:textId="77777777" w:rsidR="001F4A2A" w:rsidRDefault="001F4A2A" w:rsidP="001F4A2A">
            <w:pPr>
              <w:pStyle w:val="ProductList-OfferingBody"/>
              <w:ind w:left="-113"/>
              <w:jc w:val="center"/>
            </w:pPr>
          </w:p>
        </w:tc>
        <w:tc>
          <w:tcPr>
            <w:tcW w:w="801" w:type="dxa"/>
            <w:gridSpan w:val="2"/>
            <w:shd w:val="clear" w:color="auto" w:fill="BFBFBF" w:themeFill="background1" w:themeFillShade="BF"/>
            <w:vAlign w:val="center"/>
          </w:tcPr>
          <w:p w14:paraId="4FDCBFEA" w14:textId="77777777" w:rsidR="001F4A2A" w:rsidRDefault="001F4A2A" w:rsidP="001F4A2A">
            <w:pPr>
              <w:pStyle w:val="ProductList-OfferingBody"/>
              <w:ind w:left="-113"/>
              <w:jc w:val="center"/>
            </w:pPr>
          </w:p>
        </w:tc>
      </w:tr>
      <w:tr w:rsidR="009454B9" w14:paraId="4FDCBFF7" w14:textId="77777777" w:rsidTr="00C55D24">
        <w:trPr>
          <w:cantSplit/>
          <w:trHeight w:val="44"/>
        </w:trPr>
        <w:tc>
          <w:tcPr>
            <w:tcW w:w="3483" w:type="dxa"/>
            <w:tcBorders>
              <w:top w:val="dashSmallGap" w:sz="4" w:space="0" w:color="BFBFBF" w:themeColor="background1" w:themeShade="BF"/>
              <w:left w:val="nil"/>
              <w:bottom w:val="dashSmallGap" w:sz="4" w:space="0" w:color="BFBFBF" w:themeColor="background1" w:themeShade="BF"/>
              <w:right w:val="nil"/>
            </w:tcBorders>
          </w:tcPr>
          <w:p w14:paraId="4FDCBFEC" w14:textId="47CF7FB0" w:rsidR="009454B9" w:rsidRPr="00D665E9" w:rsidRDefault="009454B9" w:rsidP="009472AC">
            <w:pPr>
              <w:pStyle w:val="ProductList-Offering2"/>
            </w:pPr>
            <w:bookmarkStart w:id="1295" w:name="_Toc379797367"/>
            <w:bookmarkStart w:id="1296" w:name="_Toc380513399"/>
            <w:bookmarkStart w:id="1297" w:name="_Toc380655449"/>
            <w:bookmarkStart w:id="1298" w:name="_Toc409103046"/>
            <w:r>
              <w:t>Office 365 Government E1, E3, E4</w:t>
            </w:r>
            <w:r>
              <w:fldChar w:fldCharType="begin"/>
            </w:r>
            <w:r>
              <w:instrText>XE "Office 365 Government G1, G3, G4"</w:instrText>
            </w:r>
            <w:r>
              <w:fldChar w:fldCharType="end"/>
            </w:r>
            <w:r>
              <w:t xml:space="preserve"> (Gebruikers-SL)</w:t>
            </w:r>
            <w:bookmarkEnd w:id="1295"/>
            <w:bookmarkEnd w:id="1296"/>
            <w:bookmarkEnd w:id="1297"/>
            <w:bookmarkEnd w:id="1298"/>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FED" w14:textId="77777777" w:rsidR="009454B9" w:rsidRDefault="009454B9" w:rsidP="001F4A2A">
            <w:pPr>
              <w:pStyle w:val="ProductList-OfferingBody"/>
              <w:ind w:left="-113"/>
              <w:jc w:val="center"/>
            </w:pPr>
          </w:p>
        </w:tc>
        <w:tc>
          <w:tcPr>
            <w:tcW w:w="690" w:type="dxa"/>
            <w:tcBorders>
              <w:left w:val="single" w:sz="12" w:space="0" w:color="FFFFFF" w:themeColor="background1"/>
            </w:tcBorders>
            <w:shd w:val="clear" w:color="auto" w:fill="BFBFBF" w:themeFill="background1" w:themeFillShade="BF"/>
            <w:vAlign w:val="center"/>
          </w:tcPr>
          <w:p w14:paraId="4FDCBFEE" w14:textId="77777777" w:rsidR="009454B9" w:rsidRDefault="009454B9" w:rsidP="001F4A2A">
            <w:pPr>
              <w:pStyle w:val="ProductList-OfferingBody"/>
              <w:ind w:left="-113"/>
              <w:jc w:val="center"/>
            </w:pPr>
          </w:p>
        </w:tc>
        <w:tc>
          <w:tcPr>
            <w:tcW w:w="738" w:type="dxa"/>
            <w:shd w:val="clear" w:color="auto" w:fill="70AD47" w:themeFill="accent6"/>
            <w:vAlign w:val="center"/>
          </w:tcPr>
          <w:p w14:paraId="4FDCBFEF" w14:textId="4F5A1CC6" w:rsidR="009454B9" w:rsidRDefault="009454B9" w:rsidP="001F4A2A">
            <w:pPr>
              <w:pStyle w:val="ProductList-OfferingBody"/>
              <w:ind w:left="-113"/>
              <w:jc w:val="center"/>
            </w:pPr>
            <w:r w:rsidRPr="009454B9">
              <w:fldChar w:fldCharType="begin"/>
            </w:r>
            <w:r w:rsidRPr="009454B9">
              <w:instrText xml:space="preserve"> AutoTextList  \s NoStyle \t “Enterprise Online Dienst” </w:instrText>
            </w:r>
            <w:r w:rsidRPr="009454B9">
              <w:fldChar w:fldCharType="separate"/>
            </w:r>
            <w:r w:rsidRPr="009454B9">
              <w:t>EO</w:t>
            </w:r>
            <w:r w:rsidRPr="009454B9">
              <w:fldChar w:fldCharType="end"/>
            </w:r>
          </w:p>
        </w:tc>
        <w:tc>
          <w:tcPr>
            <w:tcW w:w="738" w:type="dxa"/>
            <w:shd w:val="clear" w:color="auto" w:fill="BFBFBF" w:themeFill="background1" w:themeFillShade="BF"/>
            <w:vAlign w:val="center"/>
          </w:tcPr>
          <w:p w14:paraId="4FDCBFF0" w14:textId="77777777" w:rsidR="009454B9" w:rsidRDefault="009454B9" w:rsidP="001F4A2A">
            <w:pPr>
              <w:pStyle w:val="ProductList-OfferingBody"/>
              <w:ind w:left="-113"/>
              <w:jc w:val="center"/>
            </w:pPr>
          </w:p>
        </w:tc>
        <w:tc>
          <w:tcPr>
            <w:tcW w:w="738" w:type="dxa"/>
            <w:shd w:val="clear" w:color="auto" w:fill="BFBFBF" w:themeFill="background1" w:themeFillShade="BF"/>
            <w:vAlign w:val="center"/>
          </w:tcPr>
          <w:p w14:paraId="4FDCBFF1" w14:textId="77777777" w:rsidR="009454B9" w:rsidRDefault="009454B9" w:rsidP="001F4A2A">
            <w:pPr>
              <w:pStyle w:val="ProductList-OfferingBody"/>
              <w:ind w:left="-113"/>
              <w:jc w:val="center"/>
            </w:pPr>
          </w:p>
        </w:tc>
        <w:tc>
          <w:tcPr>
            <w:tcW w:w="738" w:type="dxa"/>
            <w:gridSpan w:val="2"/>
            <w:shd w:val="clear" w:color="auto" w:fill="BFBFBF" w:themeFill="background1" w:themeFillShade="BF"/>
            <w:vAlign w:val="center"/>
          </w:tcPr>
          <w:p w14:paraId="4FDCBFF2" w14:textId="77777777" w:rsidR="009454B9" w:rsidRDefault="009454B9" w:rsidP="001F4A2A">
            <w:pPr>
              <w:pStyle w:val="ProductList-OfferingBody"/>
              <w:ind w:left="-113"/>
              <w:jc w:val="center"/>
            </w:pPr>
          </w:p>
        </w:tc>
        <w:tc>
          <w:tcPr>
            <w:tcW w:w="739" w:type="dxa"/>
            <w:gridSpan w:val="2"/>
            <w:shd w:val="clear" w:color="auto" w:fill="BFBFBF" w:themeFill="background1" w:themeFillShade="BF"/>
            <w:vAlign w:val="center"/>
          </w:tcPr>
          <w:p w14:paraId="4FDCBFF3" w14:textId="77777777" w:rsidR="009454B9" w:rsidRDefault="009454B9" w:rsidP="001F4A2A">
            <w:pPr>
              <w:pStyle w:val="ProductList-OfferingBody"/>
              <w:ind w:left="-113"/>
              <w:jc w:val="center"/>
            </w:pPr>
          </w:p>
        </w:tc>
        <w:tc>
          <w:tcPr>
            <w:tcW w:w="739" w:type="dxa"/>
            <w:gridSpan w:val="2"/>
            <w:shd w:val="clear" w:color="auto" w:fill="BFBFBF" w:themeFill="background1" w:themeFillShade="BF"/>
            <w:vAlign w:val="center"/>
          </w:tcPr>
          <w:p w14:paraId="4FDCBFF4" w14:textId="77777777" w:rsidR="009454B9" w:rsidRDefault="009454B9" w:rsidP="001F4A2A">
            <w:pPr>
              <w:pStyle w:val="ProductList-OfferingBody"/>
              <w:ind w:left="-113"/>
              <w:jc w:val="center"/>
            </w:pPr>
          </w:p>
        </w:tc>
        <w:tc>
          <w:tcPr>
            <w:tcW w:w="739" w:type="dxa"/>
            <w:gridSpan w:val="2"/>
            <w:shd w:val="clear" w:color="auto" w:fill="BFBFBF" w:themeFill="background1" w:themeFillShade="BF"/>
            <w:vAlign w:val="center"/>
          </w:tcPr>
          <w:p w14:paraId="4FDCBFF5" w14:textId="77777777" w:rsidR="009454B9" w:rsidRDefault="009454B9" w:rsidP="001F4A2A">
            <w:pPr>
              <w:pStyle w:val="ProductList-OfferingBody"/>
              <w:ind w:left="-113"/>
              <w:jc w:val="center"/>
            </w:pPr>
          </w:p>
        </w:tc>
        <w:tc>
          <w:tcPr>
            <w:tcW w:w="801" w:type="dxa"/>
            <w:gridSpan w:val="2"/>
            <w:shd w:val="clear" w:color="auto" w:fill="BFBFBF" w:themeFill="background1" w:themeFillShade="BF"/>
            <w:vAlign w:val="center"/>
          </w:tcPr>
          <w:p w14:paraId="4FDCBFF6" w14:textId="77777777" w:rsidR="009454B9" w:rsidRDefault="009454B9" w:rsidP="001F4A2A">
            <w:pPr>
              <w:pStyle w:val="ProductList-OfferingBody"/>
              <w:ind w:left="-113"/>
              <w:jc w:val="center"/>
            </w:pPr>
          </w:p>
        </w:tc>
      </w:tr>
      <w:tr w:rsidR="009454B9" w14:paraId="539E1D3C" w14:textId="77777777" w:rsidTr="00C55D24">
        <w:trPr>
          <w:cantSplit/>
          <w:trHeight w:val="44"/>
        </w:trPr>
        <w:tc>
          <w:tcPr>
            <w:tcW w:w="3483" w:type="dxa"/>
            <w:tcBorders>
              <w:top w:val="dashSmallGap" w:sz="4" w:space="0" w:color="BFBFBF" w:themeColor="background1" w:themeShade="BF"/>
              <w:left w:val="nil"/>
              <w:bottom w:val="dashSmallGap" w:sz="4" w:space="0" w:color="BFBFBF" w:themeColor="background1" w:themeShade="BF"/>
              <w:right w:val="nil"/>
            </w:tcBorders>
          </w:tcPr>
          <w:p w14:paraId="12FA6851" w14:textId="5F0521C3" w:rsidR="009454B9" w:rsidRPr="00D665E9" w:rsidRDefault="009454B9" w:rsidP="009472AC">
            <w:pPr>
              <w:pStyle w:val="ProductList-Offering2"/>
            </w:pPr>
            <w:bookmarkStart w:id="1299" w:name="_Toc409103047"/>
            <w:r>
              <w:t>Office 365 Government E1, E3, E4 vanuit SA</w:t>
            </w:r>
            <w:r>
              <w:fldChar w:fldCharType="begin"/>
            </w:r>
            <w:r>
              <w:instrText>XE "Office 365 Government G1, G3, G4 vanuit SA"</w:instrText>
            </w:r>
            <w:r>
              <w:fldChar w:fldCharType="end"/>
            </w:r>
            <w:r>
              <w:t xml:space="preserve"> (Gebruikers-SL)</w:t>
            </w:r>
            <w:bookmarkEnd w:id="1299"/>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2B809B9B" w14:textId="77777777" w:rsidR="009454B9" w:rsidRDefault="009454B9" w:rsidP="001F4A2A">
            <w:pPr>
              <w:pStyle w:val="ProductList-OfferingBody"/>
              <w:ind w:left="-113"/>
              <w:jc w:val="center"/>
            </w:pPr>
          </w:p>
        </w:tc>
        <w:tc>
          <w:tcPr>
            <w:tcW w:w="690" w:type="dxa"/>
            <w:tcBorders>
              <w:left w:val="single" w:sz="12" w:space="0" w:color="FFFFFF" w:themeColor="background1"/>
            </w:tcBorders>
            <w:shd w:val="clear" w:color="auto" w:fill="BFBFBF" w:themeFill="background1" w:themeFillShade="BF"/>
            <w:vAlign w:val="center"/>
          </w:tcPr>
          <w:p w14:paraId="7FDE5B47" w14:textId="77777777" w:rsidR="009454B9" w:rsidRDefault="009454B9" w:rsidP="001F4A2A">
            <w:pPr>
              <w:pStyle w:val="ProductList-OfferingBody"/>
              <w:ind w:left="-113"/>
              <w:jc w:val="center"/>
            </w:pPr>
          </w:p>
        </w:tc>
        <w:tc>
          <w:tcPr>
            <w:tcW w:w="738" w:type="dxa"/>
            <w:shd w:val="clear" w:color="auto" w:fill="70AD47" w:themeFill="accent6"/>
            <w:vAlign w:val="center"/>
          </w:tcPr>
          <w:p w14:paraId="1060A80F" w14:textId="007C131D" w:rsidR="009454B9" w:rsidRPr="005A0966" w:rsidRDefault="009454B9" w:rsidP="001F4A2A">
            <w:pPr>
              <w:pStyle w:val="ProductList-OfferingBody"/>
              <w:ind w:left="-113"/>
              <w:jc w:val="center"/>
            </w:pPr>
            <w:r w:rsidRPr="009454B9">
              <w:fldChar w:fldCharType="begin"/>
            </w:r>
            <w:r w:rsidRPr="009454B9">
              <w:instrText xml:space="preserve"> AutoTextList  \s NoStyle \t “Enterprise Online Dienst” </w:instrText>
            </w:r>
            <w:r w:rsidRPr="009454B9">
              <w:fldChar w:fldCharType="separate"/>
            </w:r>
            <w:r w:rsidRPr="009454B9">
              <w:t>EO</w:t>
            </w:r>
            <w:r w:rsidRPr="009454B9">
              <w:fldChar w:fldCharType="end"/>
            </w:r>
          </w:p>
        </w:tc>
        <w:tc>
          <w:tcPr>
            <w:tcW w:w="738" w:type="dxa"/>
            <w:shd w:val="clear" w:color="auto" w:fill="BFBFBF" w:themeFill="background1" w:themeFillShade="BF"/>
            <w:vAlign w:val="center"/>
          </w:tcPr>
          <w:p w14:paraId="671C0543" w14:textId="77777777" w:rsidR="009454B9" w:rsidRDefault="009454B9" w:rsidP="001F4A2A">
            <w:pPr>
              <w:pStyle w:val="ProductList-OfferingBody"/>
              <w:ind w:left="-113"/>
              <w:jc w:val="center"/>
            </w:pPr>
          </w:p>
        </w:tc>
        <w:tc>
          <w:tcPr>
            <w:tcW w:w="738" w:type="dxa"/>
            <w:shd w:val="clear" w:color="auto" w:fill="BFBFBF" w:themeFill="background1" w:themeFillShade="BF"/>
            <w:vAlign w:val="center"/>
          </w:tcPr>
          <w:p w14:paraId="3902D5EC" w14:textId="77777777" w:rsidR="009454B9" w:rsidRDefault="009454B9" w:rsidP="001F4A2A">
            <w:pPr>
              <w:pStyle w:val="ProductList-OfferingBody"/>
              <w:ind w:left="-113"/>
              <w:jc w:val="center"/>
            </w:pPr>
          </w:p>
        </w:tc>
        <w:tc>
          <w:tcPr>
            <w:tcW w:w="738" w:type="dxa"/>
            <w:gridSpan w:val="2"/>
            <w:shd w:val="clear" w:color="auto" w:fill="BFBFBF" w:themeFill="background1" w:themeFillShade="BF"/>
            <w:vAlign w:val="center"/>
          </w:tcPr>
          <w:p w14:paraId="3CD59EDE" w14:textId="77777777" w:rsidR="009454B9" w:rsidRDefault="009454B9" w:rsidP="001F4A2A">
            <w:pPr>
              <w:pStyle w:val="ProductList-OfferingBody"/>
              <w:ind w:left="-113"/>
              <w:jc w:val="center"/>
            </w:pPr>
          </w:p>
        </w:tc>
        <w:tc>
          <w:tcPr>
            <w:tcW w:w="739" w:type="dxa"/>
            <w:gridSpan w:val="2"/>
            <w:shd w:val="clear" w:color="auto" w:fill="BFBFBF" w:themeFill="background1" w:themeFillShade="BF"/>
            <w:vAlign w:val="center"/>
          </w:tcPr>
          <w:p w14:paraId="6A3C8635" w14:textId="77777777" w:rsidR="009454B9" w:rsidRDefault="009454B9" w:rsidP="001F4A2A">
            <w:pPr>
              <w:pStyle w:val="ProductList-OfferingBody"/>
              <w:ind w:left="-113"/>
              <w:jc w:val="center"/>
            </w:pPr>
          </w:p>
        </w:tc>
        <w:tc>
          <w:tcPr>
            <w:tcW w:w="739" w:type="dxa"/>
            <w:gridSpan w:val="2"/>
            <w:shd w:val="clear" w:color="auto" w:fill="BFBFBF" w:themeFill="background1" w:themeFillShade="BF"/>
            <w:vAlign w:val="center"/>
          </w:tcPr>
          <w:p w14:paraId="2EF59E1C" w14:textId="77777777" w:rsidR="009454B9" w:rsidRDefault="009454B9" w:rsidP="001F4A2A">
            <w:pPr>
              <w:pStyle w:val="ProductList-OfferingBody"/>
              <w:ind w:left="-113"/>
              <w:jc w:val="center"/>
            </w:pPr>
          </w:p>
        </w:tc>
        <w:tc>
          <w:tcPr>
            <w:tcW w:w="739" w:type="dxa"/>
            <w:gridSpan w:val="2"/>
            <w:shd w:val="clear" w:color="auto" w:fill="BFBFBF" w:themeFill="background1" w:themeFillShade="BF"/>
            <w:vAlign w:val="center"/>
          </w:tcPr>
          <w:p w14:paraId="1FBF5F82" w14:textId="77777777" w:rsidR="009454B9" w:rsidRDefault="009454B9" w:rsidP="001F4A2A">
            <w:pPr>
              <w:pStyle w:val="ProductList-OfferingBody"/>
              <w:ind w:left="-113"/>
              <w:jc w:val="center"/>
            </w:pPr>
          </w:p>
        </w:tc>
        <w:tc>
          <w:tcPr>
            <w:tcW w:w="801" w:type="dxa"/>
            <w:gridSpan w:val="2"/>
            <w:shd w:val="clear" w:color="auto" w:fill="BFBFBF" w:themeFill="background1" w:themeFillShade="BF"/>
            <w:vAlign w:val="center"/>
          </w:tcPr>
          <w:p w14:paraId="0BBFAEB5" w14:textId="77777777" w:rsidR="009454B9" w:rsidRDefault="009454B9" w:rsidP="001F4A2A">
            <w:pPr>
              <w:pStyle w:val="ProductList-OfferingBody"/>
              <w:ind w:left="-113"/>
              <w:jc w:val="center"/>
            </w:pPr>
          </w:p>
        </w:tc>
      </w:tr>
      <w:tr w:rsidR="009454B9" w14:paraId="4FDCC003" w14:textId="77777777" w:rsidTr="00C55D24">
        <w:trPr>
          <w:cantSplit/>
          <w:trHeight w:val="44"/>
        </w:trPr>
        <w:tc>
          <w:tcPr>
            <w:tcW w:w="3483" w:type="dxa"/>
            <w:tcBorders>
              <w:top w:val="dashSmallGap" w:sz="4" w:space="0" w:color="BFBFBF" w:themeColor="background1" w:themeShade="BF"/>
              <w:left w:val="nil"/>
              <w:bottom w:val="dashSmallGap" w:sz="4" w:space="0" w:color="BFBFBF" w:themeColor="background1" w:themeShade="BF"/>
              <w:right w:val="nil"/>
            </w:tcBorders>
          </w:tcPr>
          <w:p w14:paraId="4FDCBFF8" w14:textId="777ECC9B" w:rsidR="009454B9" w:rsidRPr="00D665E9" w:rsidRDefault="009454B9" w:rsidP="009472AC">
            <w:pPr>
              <w:pStyle w:val="ProductList-Offering2"/>
            </w:pPr>
            <w:bookmarkStart w:id="1300" w:name="_Toc379797368"/>
            <w:bookmarkStart w:id="1301" w:name="_Toc380513400"/>
            <w:bookmarkStart w:id="1302" w:name="_Toc380655450"/>
            <w:bookmarkStart w:id="1303" w:name="_Toc409103048"/>
            <w:r>
              <w:t>Office 365 Government E1, E3, E4</w:t>
            </w:r>
            <w:r>
              <w:fldChar w:fldCharType="begin"/>
            </w:r>
            <w:r>
              <w:instrText>XE "Office 365 Government G1, G3, G4"</w:instrText>
            </w:r>
            <w:r>
              <w:fldChar w:fldCharType="end"/>
            </w:r>
            <w:r>
              <w:t xml:space="preserve"> Add-on</w:t>
            </w:r>
            <w:r>
              <w:fldChar w:fldCharType="begin"/>
            </w:r>
            <w:r>
              <w:instrText>XE "Office 365 Government G1, G3, G4 Add-on"</w:instrText>
            </w:r>
            <w:r>
              <w:fldChar w:fldCharType="end"/>
            </w:r>
            <w:r>
              <w:t xml:space="preserve"> (Gebruikers-SL)</w:t>
            </w:r>
            <w:bookmarkEnd w:id="1300"/>
            <w:bookmarkEnd w:id="1301"/>
            <w:bookmarkEnd w:id="1302"/>
            <w:bookmarkEnd w:id="1303"/>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FF9" w14:textId="77777777" w:rsidR="009454B9" w:rsidRDefault="009454B9" w:rsidP="001F4A2A">
            <w:pPr>
              <w:pStyle w:val="ProductList-OfferingBody"/>
              <w:ind w:left="-113"/>
              <w:jc w:val="center"/>
            </w:pPr>
          </w:p>
        </w:tc>
        <w:tc>
          <w:tcPr>
            <w:tcW w:w="690" w:type="dxa"/>
            <w:tcBorders>
              <w:left w:val="single" w:sz="12" w:space="0" w:color="FFFFFF" w:themeColor="background1"/>
            </w:tcBorders>
            <w:shd w:val="clear" w:color="auto" w:fill="BFBFBF" w:themeFill="background1" w:themeFillShade="BF"/>
            <w:vAlign w:val="center"/>
          </w:tcPr>
          <w:p w14:paraId="4FDCBFFA" w14:textId="77777777" w:rsidR="009454B9" w:rsidRDefault="009454B9" w:rsidP="001F4A2A">
            <w:pPr>
              <w:pStyle w:val="ProductList-OfferingBody"/>
              <w:ind w:left="-113"/>
              <w:jc w:val="center"/>
            </w:pPr>
          </w:p>
        </w:tc>
        <w:tc>
          <w:tcPr>
            <w:tcW w:w="738" w:type="dxa"/>
            <w:shd w:val="clear" w:color="auto" w:fill="70AD47" w:themeFill="accent6"/>
            <w:vAlign w:val="center"/>
          </w:tcPr>
          <w:p w14:paraId="4FDCBFFB" w14:textId="226F9522" w:rsidR="009454B9" w:rsidRDefault="009454B9" w:rsidP="001F4A2A">
            <w:pPr>
              <w:pStyle w:val="ProductList-OfferingBody"/>
              <w:ind w:left="-113"/>
              <w:jc w:val="center"/>
            </w:pPr>
            <w:r w:rsidRPr="009454B9">
              <w:fldChar w:fldCharType="begin"/>
            </w:r>
            <w:r w:rsidRPr="009454B9">
              <w:instrText xml:space="preserve"> AutoTextList  \s NoStyle \t “Enterprise Online Dienst” </w:instrText>
            </w:r>
            <w:r w:rsidRPr="009454B9">
              <w:fldChar w:fldCharType="separate"/>
            </w:r>
            <w:r w:rsidRPr="009454B9">
              <w:t>EO</w:t>
            </w:r>
            <w:r w:rsidRPr="009454B9">
              <w:fldChar w:fldCharType="end"/>
            </w:r>
          </w:p>
        </w:tc>
        <w:tc>
          <w:tcPr>
            <w:tcW w:w="738" w:type="dxa"/>
            <w:shd w:val="clear" w:color="auto" w:fill="BFBFBF" w:themeFill="background1" w:themeFillShade="BF"/>
            <w:vAlign w:val="center"/>
          </w:tcPr>
          <w:p w14:paraId="4FDCBFFC" w14:textId="77777777" w:rsidR="009454B9" w:rsidRDefault="009454B9" w:rsidP="001F4A2A">
            <w:pPr>
              <w:pStyle w:val="ProductList-OfferingBody"/>
              <w:ind w:left="-113"/>
              <w:jc w:val="center"/>
            </w:pPr>
          </w:p>
        </w:tc>
        <w:tc>
          <w:tcPr>
            <w:tcW w:w="738" w:type="dxa"/>
            <w:shd w:val="clear" w:color="auto" w:fill="BFBFBF" w:themeFill="background1" w:themeFillShade="BF"/>
            <w:vAlign w:val="center"/>
          </w:tcPr>
          <w:p w14:paraId="4FDCBFFD" w14:textId="77777777" w:rsidR="009454B9" w:rsidRDefault="009454B9" w:rsidP="001F4A2A">
            <w:pPr>
              <w:pStyle w:val="ProductList-OfferingBody"/>
              <w:ind w:left="-113"/>
              <w:jc w:val="center"/>
            </w:pPr>
          </w:p>
        </w:tc>
        <w:tc>
          <w:tcPr>
            <w:tcW w:w="738" w:type="dxa"/>
            <w:gridSpan w:val="2"/>
            <w:shd w:val="clear" w:color="auto" w:fill="BFBFBF" w:themeFill="background1" w:themeFillShade="BF"/>
            <w:vAlign w:val="center"/>
          </w:tcPr>
          <w:p w14:paraId="4FDCBFFE" w14:textId="77777777" w:rsidR="009454B9" w:rsidRDefault="009454B9" w:rsidP="001F4A2A">
            <w:pPr>
              <w:pStyle w:val="ProductList-OfferingBody"/>
              <w:ind w:left="-113"/>
              <w:jc w:val="center"/>
            </w:pPr>
          </w:p>
        </w:tc>
        <w:tc>
          <w:tcPr>
            <w:tcW w:w="739" w:type="dxa"/>
            <w:gridSpan w:val="2"/>
            <w:shd w:val="clear" w:color="auto" w:fill="BFBFBF" w:themeFill="background1" w:themeFillShade="BF"/>
            <w:vAlign w:val="center"/>
          </w:tcPr>
          <w:p w14:paraId="4FDCBFFF" w14:textId="77777777" w:rsidR="009454B9" w:rsidRDefault="009454B9" w:rsidP="001F4A2A">
            <w:pPr>
              <w:pStyle w:val="ProductList-OfferingBody"/>
              <w:ind w:left="-113"/>
              <w:jc w:val="center"/>
            </w:pPr>
          </w:p>
        </w:tc>
        <w:tc>
          <w:tcPr>
            <w:tcW w:w="739" w:type="dxa"/>
            <w:gridSpan w:val="2"/>
            <w:shd w:val="clear" w:color="auto" w:fill="BFBFBF" w:themeFill="background1" w:themeFillShade="BF"/>
            <w:vAlign w:val="center"/>
          </w:tcPr>
          <w:p w14:paraId="4FDCC000" w14:textId="77777777" w:rsidR="009454B9" w:rsidRDefault="009454B9" w:rsidP="001F4A2A">
            <w:pPr>
              <w:pStyle w:val="ProductList-OfferingBody"/>
              <w:ind w:left="-113"/>
              <w:jc w:val="center"/>
            </w:pPr>
          </w:p>
        </w:tc>
        <w:tc>
          <w:tcPr>
            <w:tcW w:w="739" w:type="dxa"/>
            <w:gridSpan w:val="2"/>
            <w:shd w:val="clear" w:color="auto" w:fill="BFBFBF" w:themeFill="background1" w:themeFillShade="BF"/>
            <w:vAlign w:val="center"/>
          </w:tcPr>
          <w:p w14:paraId="4FDCC001" w14:textId="77777777" w:rsidR="009454B9" w:rsidRDefault="009454B9" w:rsidP="001F4A2A">
            <w:pPr>
              <w:pStyle w:val="ProductList-OfferingBody"/>
              <w:ind w:left="-113"/>
              <w:jc w:val="center"/>
            </w:pPr>
          </w:p>
        </w:tc>
        <w:tc>
          <w:tcPr>
            <w:tcW w:w="801" w:type="dxa"/>
            <w:gridSpan w:val="2"/>
            <w:shd w:val="clear" w:color="auto" w:fill="BFBFBF" w:themeFill="background1" w:themeFillShade="BF"/>
            <w:vAlign w:val="center"/>
          </w:tcPr>
          <w:p w14:paraId="4FDCC002" w14:textId="77777777" w:rsidR="009454B9" w:rsidRDefault="009454B9" w:rsidP="001F4A2A">
            <w:pPr>
              <w:pStyle w:val="ProductList-OfferingBody"/>
              <w:ind w:left="-113"/>
              <w:jc w:val="center"/>
            </w:pPr>
          </w:p>
        </w:tc>
      </w:tr>
      <w:tr w:rsidR="009454B9" w14:paraId="4FDCC00F" w14:textId="77777777" w:rsidTr="00C55D24">
        <w:trPr>
          <w:cantSplit/>
          <w:trHeight w:val="44"/>
        </w:trPr>
        <w:tc>
          <w:tcPr>
            <w:tcW w:w="3483" w:type="dxa"/>
            <w:tcBorders>
              <w:top w:val="dashSmallGap" w:sz="4" w:space="0" w:color="BFBFBF" w:themeColor="background1" w:themeShade="BF"/>
              <w:left w:val="nil"/>
              <w:bottom w:val="dashSmallGap" w:sz="4" w:space="0" w:color="BFBFBF" w:themeColor="background1" w:themeShade="BF"/>
              <w:right w:val="nil"/>
            </w:tcBorders>
          </w:tcPr>
          <w:p w14:paraId="4FDCC004" w14:textId="7C23A4EB" w:rsidR="009454B9" w:rsidRPr="00D665E9" w:rsidRDefault="009454B9" w:rsidP="009472AC">
            <w:pPr>
              <w:pStyle w:val="ProductList-Offering2"/>
            </w:pPr>
            <w:bookmarkStart w:id="1304" w:name="_Toc379797369"/>
            <w:bookmarkStart w:id="1305" w:name="_Toc380513401"/>
            <w:bookmarkStart w:id="1306" w:name="_Toc380655451"/>
            <w:bookmarkStart w:id="1307" w:name="_Toc409103049"/>
            <w:r>
              <w:t>Office 365 Government E3 en E4</w:t>
            </w:r>
            <w:r>
              <w:fldChar w:fldCharType="begin"/>
            </w:r>
            <w:r>
              <w:instrText>XE "Office 365 Government G1, G3, G4"</w:instrText>
            </w:r>
            <w:r>
              <w:fldChar w:fldCharType="end"/>
            </w:r>
            <w:r>
              <w:t xml:space="preserve"> zonder ProPlus Add-on</w:t>
            </w:r>
            <w:r>
              <w:fldChar w:fldCharType="begin"/>
            </w:r>
            <w:r>
              <w:instrText>XE "Office 365 Government G1, G3, G4 zonder Office Pro Plus Add-on"</w:instrText>
            </w:r>
            <w:r>
              <w:fldChar w:fldCharType="end"/>
            </w:r>
            <w:r>
              <w:t xml:space="preserve"> (Gebruikers-SL)</w:t>
            </w:r>
            <w:bookmarkEnd w:id="1304"/>
            <w:bookmarkEnd w:id="1305"/>
            <w:bookmarkEnd w:id="1306"/>
            <w:bookmarkEnd w:id="1307"/>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C005" w14:textId="77777777" w:rsidR="009454B9" w:rsidRDefault="009454B9" w:rsidP="001F4A2A">
            <w:pPr>
              <w:pStyle w:val="ProductList-OfferingBody"/>
              <w:ind w:left="-113"/>
              <w:jc w:val="center"/>
            </w:pPr>
          </w:p>
        </w:tc>
        <w:tc>
          <w:tcPr>
            <w:tcW w:w="690" w:type="dxa"/>
            <w:tcBorders>
              <w:left w:val="single" w:sz="12" w:space="0" w:color="FFFFFF" w:themeColor="background1"/>
            </w:tcBorders>
            <w:shd w:val="clear" w:color="auto" w:fill="BFBFBF" w:themeFill="background1" w:themeFillShade="BF"/>
            <w:vAlign w:val="center"/>
          </w:tcPr>
          <w:p w14:paraId="4FDCC006" w14:textId="77777777" w:rsidR="009454B9" w:rsidRDefault="009454B9" w:rsidP="001F4A2A">
            <w:pPr>
              <w:pStyle w:val="ProductList-OfferingBody"/>
              <w:ind w:left="-113"/>
              <w:jc w:val="center"/>
            </w:pPr>
          </w:p>
        </w:tc>
        <w:tc>
          <w:tcPr>
            <w:tcW w:w="738" w:type="dxa"/>
            <w:shd w:val="clear" w:color="auto" w:fill="70AD47" w:themeFill="accent6"/>
            <w:vAlign w:val="center"/>
          </w:tcPr>
          <w:p w14:paraId="4FDCC007" w14:textId="2D32624B" w:rsidR="009454B9" w:rsidRDefault="009454B9" w:rsidP="001F4A2A">
            <w:pPr>
              <w:pStyle w:val="ProductList-OfferingBody"/>
              <w:ind w:left="-113"/>
              <w:jc w:val="center"/>
            </w:pPr>
            <w:r w:rsidRPr="009454B9">
              <w:fldChar w:fldCharType="begin"/>
            </w:r>
            <w:r w:rsidRPr="009454B9">
              <w:instrText xml:space="preserve"> AutoTextList  \s NoStyle \t “Enterprise Online Dienst” </w:instrText>
            </w:r>
            <w:r w:rsidRPr="009454B9">
              <w:fldChar w:fldCharType="separate"/>
            </w:r>
            <w:r w:rsidRPr="009454B9">
              <w:t>EO</w:t>
            </w:r>
            <w:r w:rsidRPr="009454B9">
              <w:fldChar w:fldCharType="end"/>
            </w:r>
          </w:p>
        </w:tc>
        <w:tc>
          <w:tcPr>
            <w:tcW w:w="738" w:type="dxa"/>
            <w:shd w:val="clear" w:color="auto" w:fill="BFBFBF" w:themeFill="background1" w:themeFillShade="BF"/>
            <w:vAlign w:val="center"/>
          </w:tcPr>
          <w:p w14:paraId="4FDCC008" w14:textId="77777777" w:rsidR="009454B9" w:rsidRDefault="009454B9" w:rsidP="001F4A2A">
            <w:pPr>
              <w:pStyle w:val="ProductList-OfferingBody"/>
              <w:ind w:left="-113"/>
              <w:jc w:val="center"/>
            </w:pPr>
          </w:p>
        </w:tc>
        <w:tc>
          <w:tcPr>
            <w:tcW w:w="738" w:type="dxa"/>
            <w:shd w:val="clear" w:color="auto" w:fill="BFBFBF" w:themeFill="background1" w:themeFillShade="BF"/>
            <w:vAlign w:val="center"/>
          </w:tcPr>
          <w:p w14:paraId="4FDCC009" w14:textId="77777777" w:rsidR="009454B9" w:rsidRDefault="009454B9" w:rsidP="001F4A2A">
            <w:pPr>
              <w:pStyle w:val="ProductList-OfferingBody"/>
              <w:ind w:left="-113"/>
              <w:jc w:val="center"/>
            </w:pPr>
          </w:p>
        </w:tc>
        <w:tc>
          <w:tcPr>
            <w:tcW w:w="738" w:type="dxa"/>
            <w:gridSpan w:val="2"/>
            <w:shd w:val="clear" w:color="auto" w:fill="BFBFBF" w:themeFill="background1" w:themeFillShade="BF"/>
            <w:vAlign w:val="center"/>
          </w:tcPr>
          <w:p w14:paraId="4FDCC00A" w14:textId="77777777" w:rsidR="009454B9" w:rsidRDefault="009454B9" w:rsidP="001F4A2A">
            <w:pPr>
              <w:pStyle w:val="ProductList-OfferingBody"/>
              <w:ind w:left="-113"/>
              <w:jc w:val="center"/>
            </w:pPr>
          </w:p>
        </w:tc>
        <w:tc>
          <w:tcPr>
            <w:tcW w:w="739" w:type="dxa"/>
            <w:gridSpan w:val="2"/>
            <w:shd w:val="clear" w:color="auto" w:fill="BFBFBF" w:themeFill="background1" w:themeFillShade="BF"/>
            <w:vAlign w:val="center"/>
          </w:tcPr>
          <w:p w14:paraId="4FDCC00B" w14:textId="77777777" w:rsidR="009454B9" w:rsidRDefault="009454B9" w:rsidP="001F4A2A">
            <w:pPr>
              <w:pStyle w:val="ProductList-OfferingBody"/>
              <w:ind w:left="-113"/>
              <w:jc w:val="center"/>
            </w:pPr>
          </w:p>
        </w:tc>
        <w:tc>
          <w:tcPr>
            <w:tcW w:w="739" w:type="dxa"/>
            <w:gridSpan w:val="2"/>
            <w:shd w:val="clear" w:color="auto" w:fill="BFBFBF" w:themeFill="background1" w:themeFillShade="BF"/>
            <w:vAlign w:val="center"/>
          </w:tcPr>
          <w:p w14:paraId="4FDCC00C" w14:textId="77777777" w:rsidR="009454B9" w:rsidRDefault="009454B9" w:rsidP="001F4A2A">
            <w:pPr>
              <w:pStyle w:val="ProductList-OfferingBody"/>
              <w:ind w:left="-113"/>
              <w:jc w:val="center"/>
            </w:pPr>
          </w:p>
        </w:tc>
        <w:tc>
          <w:tcPr>
            <w:tcW w:w="739" w:type="dxa"/>
            <w:gridSpan w:val="2"/>
            <w:shd w:val="clear" w:color="auto" w:fill="BFBFBF" w:themeFill="background1" w:themeFillShade="BF"/>
            <w:vAlign w:val="center"/>
          </w:tcPr>
          <w:p w14:paraId="4FDCC00D" w14:textId="77777777" w:rsidR="009454B9" w:rsidRDefault="009454B9" w:rsidP="001F4A2A">
            <w:pPr>
              <w:pStyle w:val="ProductList-OfferingBody"/>
              <w:ind w:left="-113"/>
              <w:jc w:val="center"/>
            </w:pPr>
          </w:p>
        </w:tc>
        <w:tc>
          <w:tcPr>
            <w:tcW w:w="801" w:type="dxa"/>
            <w:gridSpan w:val="2"/>
            <w:shd w:val="clear" w:color="auto" w:fill="BFBFBF" w:themeFill="background1" w:themeFillShade="BF"/>
            <w:vAlign w:val="center"/>
          </w:tcPr>
          <w:p w14:paraId="4FDCC00E" w14:textId="77777777" w:rsidR="009454B9" w:rsidRDefault="009454B9" w:rsidP="001F4A2A">
            <w:pPr>
              <w:pStyle w:val="ProductList-OfferingBody"/>
              <w:ind w:left="-113"/>
              <w:jc w:val="center"/>
            </w:pPr>
          </w:p>
        </w:tc>
      </w:tr>
      <w:tr w:rsidR="009454B9" w14:paraId="4FDCC01B" w14:textId="77777777" w:rsidTr="00C55D24">
        <w:trPr>
          <w:cantSplit/>
          <w:trHeight w:val="44"/>
        </w:trPr>
        <w:tc>
          <w:tcPr>
            <w:tcW w:w="3483" w:type="dxa"/>
            <w:tcBorders>
              <w:top w:val="dashSmallGap" w:sz="4" w:space="0" w:color="BFBFBF" w:themeColor="background1" w:themeShade="BF"/>
              <w:left w:val="nil"/>
              <w:bottom w:val="nil"/>
              <w:right w:val="nil"/>
            </w:tcBorders>
          </w:tcPr>
          <w:p w14:paraId="4FDCC010" w14:textId="48B0C3F0" w:rsidR="009454B9" w:rsidRDefault="009454B9" w:rsidP="005A5401">
            <w:pPr>
              <w:pStyle w:val="ProductList-Offering2"/>
            </w:pPr>
            <w:bookmarkStart w:id="1308" w:name="_Toc379797370"/>
            <w:bookmarkStart w:id="1309" w:name="_Toc380513402"/>
            <w:bookmarkStart w:id="1310" w:name="_Toc380655452"/>
            <w:bookmarkStart w:id="1311" w:name="_Toc409103050"/>
            <w:r>
              <w:t>Office 365 voor Middelgrote en Grote Ondernemingen</w:t>
            </w:r>
            <w:r>
              <w:fldChar w:fldCharType="begin"/>
            </w:r>
            <w:r>
              <w:instrText>XE "Office 365 Midsize Business"</w:instrText>
            </w:r>
            <w:r>
              <w:fldChar w:fldCharType="end"/>
            </w:r>
            <w:r>
              <w:t xml:space="preserve"> (Gebruikers-SL)</w:t>
            </w:r>
            <w:bookmarkEnd w:id="1308"/>
            <w:bookmarkEnd w:id="1309"/>
            <w:bookmarkEnd w:id="1310"/>
            <w:bookmarkEnd w:id="1311"/>
          </w:p>
        </w:tc>
        <w:tc>
          <w:tcPr>
            <w:tcW w:w="630" w:type="dxa"/>
            <w:tcBorders>
              <w:top w:val="dashSmallGap" w:sz="4" w:space="0" w:color="BFBFBF" w:themeColor="background1" w:themeShade="BF"/>
              <w:left w:val="nil"/>
              <w:bottom w:val="nil"/>
              <w:right w:val="nil"/>
            </w:tcBorders>
            <w:vAlign w:val="center"/>
          </w:tcPr>
          <w:p w14:paraId="4FDCC011" w14:textId="383E81D8" w:rsidR="009454B9" w:rsidRDefault="009454B9" w:rsidP="001F4A2A">
            <w:pPr>
              <w:pStyle w:val="ProductList-OfferingBody"/>
              <w:ind w:left="-113"/>
              <w:jc w:val="center"/>
            </w:pPr>
            <w:r>
              <w:t>1</w:t>
            </w:r>
          </w:p>
        </w:tc>
        <w:tc>
          <w:tcPr>
            <w:tcW w:w="690" w:type="dxa"/>
            <w:tcBorders>
              <w:left w:val="single" w:sz="12" w:space="0" w:color="FFFFFF" w:themeColor="background1"/>
            </w:tcBorders>
            <w:shd w:val="clear" w:color="auto" w:fill="BFBFBF" w:themeFill="background1" w:themeFillShade="BF"/>
            <w:vAlign w:val="center"/>
          </w:tcPr>
          <w:p w14:paraId="4FDCC012" w14:textId="77777777" w:rsidR="009454B9" w:rsidRDefault="009454B9" w:rsidP="001F4A2A">
            <w:pPr>
              <w:pStyle w:val="ProductList-OfferingBody"/>
              <w:ind w:left="-113"/>
              <w:jc w:val="center"/>
            </w:pPr>
          </w:p>
        </w:tc>
        <w:tc>
          <w:tcPr>
            <w:tcW w:w="738" w:type="dxa"/>
            <w:shd w:val="clear" w:color="auto" w:fill="BFBFBF" w:themeFill="background1" w:themeFillShade="BF"/>
            <w:vAlign w:val="center"/>
          </w:tcPr>
          <w:p w14:paraId="4FDCC013" w14:textId="77777777" w:rsidR="009454B9" w:rsidRDefault="009454B9" w:rsidP="001F4A2A">
            <w:pPr>
              <w:pStyle w:val="ProductList-OfferingBody"/>
              <w:ind w:left="-113"/>
              <w:jc w:val="center"/>
            </w:pPr>
          </w:p>
        </w:tc>
        <w:tc>
          <w:tcPr>
            <w:tcW w:w="738" w:type="dxa"/>
            <w:shd w:val="clear" w:color="auto" w:fill="BFBFBF" w:themeFill="background1" w:themeFillShade="BF"/>
            <w:vAlign w:val="center"/>
          </w:tcPr>
          <w:p w14:paraId="4FDCC014" w14:textId="77777777" w:rsidR="009454B9" w:rsidRDefault="009454B9" w:rsidP="001F4A2A">
            <w:pPr>
              <w:pStyle w:val="ProductList-OfferingBody"/>
              <w:ind w:left="-113"/>
              <w:jc w:val="center"/>
            </w:pPr>
          </w:p>
        </w:tc>
        <w:tc>
          <w:tcPr>
            <w:tcW w:w="738" w:type="dxa"/>
            <w:shd w:val="clear" w:color="auto" w:fill="BFBFBF" w:themeFill="background1" w:themeFillShade="BF"/>
            <w:vAlign w:val="center"/>
          </w:tcPr>
          <w:p w14:paraId="4FDCC015" w14:textId="77777777" w:rsidR="009454B9" w:rsidRDefault="009454B9" w:rsidP="001F4A2A">
            <w:pPr>
              <w:pStyle w:val="ProductList-OfferingBody"/>
              <w:ind w:left="-113"/>
              <w:jc w:val="center"/>
            </w:pPr>
          </w:p>
        </w:tc>
        <w:tc>
          <w:tcPr>
            <w:tcW w:w="738" w:type="dxa"/>
            <w:gridSpan w:val="2"/>
            <w:shd w:val="clear" w:color="auto" w:fill="70AD47" w:themeFill="accent6"/>
            <w:vAlign w:val="center"/>
          </w:tcPr>
          <w:p w14:paraId="4FDCC016" w14:textId="77777777" w:rsidR="009454B9" w:rsidRDefault="009454B9" w:rsidP="001F4A2A">
            <w:pPr>
              <w:pStyle w:val="ProductList-OfferingBody"/>
              <w:ind w:left="-113"/>
              <w:jc w:val="center"/>
            </w:pPr>
          </w:p>
        </w:tc>
        <w:tc>
          <w:tcPr>
            <w:tcW w:w="739" w:type="dxa"/>
            <w:gridSpan w:val="2"/>
            <w:shd w:val="clear" w:color="auto" w:fill="70AD47" w:themeFill="accent6"/>
            <w:vAlign w:val="center"/>
          </w:tcPr>
          <w:p w14:paraId="4FDCC017" w14:textId="61439CC9" w:rsidR="009454B9" w:rsidRDefault="009454B9" w:rsidP="001F4A2A">
            <w:pPr>
              <w:pStyle w:val="ProductList-OfferingBody"/>
              <w:ind w:left="-113"/>
              <w:jc w:val="center"/>
            </w:pPr>
            <w:r w:rsidRPr="009454B9">
              <w:fldChar w:fldCharType="begin"/>
            </w:r>
            <w:r w:rsidRPr="009454B9">
              <w:instrText xml:space="preserve"> AutoTextList  \s NoStyle \t “Open License en Open Value” </w:instrText>
            </w:r>
            <w:r w:rsidRPr="009454B9">
              <w:fldChar w:fldCharType="separate"/>
            </w:r>
            <w:r w:rsidRPr="009454B9">
              <w:t>OF</w:t>
            </w:r>
            <w:r w:rsidRPr="009454B9">
              <w:fldChar w:fldCharType="end"/>
            </w:r>
          </w:p>
        </w:tc>
        <w:tc>
          <w:tcPr>
            <w:tcW w:w="739" w:type="dxa"/>
            <w:gridSpan w:val="2"/>
            <w:shd w:val="clear" w:color="auto" w:fill="70AD47" w:themeFill="accent6"/>
            <w:vAlign w:val="center"/>
          </w:tcPr>
          <w:p w14:paraId="4FDCC018" w14:textId="3243FB1C" w:rsidR="009454B9" w:rsidRPr="009454B9" w:rsidRDefault="009454B9" w:rsidP="009472AC">
            <w:pPr>
              <w:pStyle w:val="ProductList-OfferingBody"/>
              <w:ind w:left="-113"/>
              <w:jc w:val="center"/>
            </w:pPr>
            <w:r w:rsidRPr="009454B9">
              <w:fldChar w:fldCharType="begin"/>
            </w:r>
            <w:r w:rsidRPr="009454B9">
              <w:instrText xml:space="preserve"> AutoTextList  \s NoStyle \t “</w:instrText>
            </w:r>
            <w:r w:rsidRPr="009454B9">
              <w:rPr>
                <w:u w:val="single"/>
              </w:rPr>
              <w:instrText>Niet-organisatieomvattend in Open Value</w:instrText>
            </w:r>
            <w:r w:rsidRPr="009454B9">
              <w:instrText xml:space="preserve">” </w:instrText>
            </w:r>
            <w:r w:rsidRPr="009454B9">
              <w:fldChar w:fldCharType="separate"/>
            </w:r>
            <w:r w:rsidRPr="009454B9">
              <w:t xml:space="preserve"> P </w:t>
            </w:r>
            <w:r w:rsidRPr="009454B9">
              <w:fldChar w:fldCharType="end"/>
            </w:r>
          </w:p>
        </w:tc>
        <w:tc>
          <w:tcPr>
            <w:tcW w:w="739" w:type="dxa"/>
            <w:gridSpan w:val="2"/>
            <w:shd w:val="clear" w:color="auto" w:fill="BFBFBF" w:themeFill="background1" w:themeFillShade="BF"/>
            <w:vAlign w:val="center"/>
          </w:tcPr>
          <w:p w14:paraId="4FDCC019" w14:textId="77777777" w:rsidR="009454B9" w:rsidRDefault="009454B9" w:rsidP="001F4A2A">
            <w:pPr>
              <w:pStyle w:val="ProductList-OfferingBody"/>
              <w:ind w:left="-113"/>
              <w:jc w:val="center"/>
            </w:pPr>
          </w:p>
        </w:tc>
        <w:tc>
          <w:tcPr>
            <w:tcW w:w="801" w:type="dxa"/>
            <w:gridSpan w:val="2"/>
            <w:shd w:val="clear" w:color="auto" w:fill="BFBFBF" w:themeFill="background1" w:themeFillShade="BF"/>
            <w:vAlign w:val="center"/>
          </w:tcPr>
          <w:p w14:paraId="4FDCC01A" w14:textId="77777777" w:rsidR="009454B9" w:rsidRDefault="009454B9" w:rsidP="001F4A2A">
            <w:pPr>
              <w:pStyle w:val="ProductList-OfferingBody"/>
              <w:ind w:left="-113"/>
              <w:jc w:val="center"/>
            </w:pPr>
          </w:p>
        </w:tc>
      </w:tr>
    </w:tbl>
    <w:p w14:paraId="4FDCC01C" w14:textId="77777777" w:rsidR="00EE40B5" w:rsidRPr="00C55D24" w:rsidRDefault="00EE40B5" w:rsidP="004F3C6D">
      <w:pPr>
        <w:pStyle w:val="ProductList-Body"/>
        <w:rPr>
          <w:sz w:val="16"/>
        </w:rPr>
      </w:pPr>
    </w:p>
    <w:tbl>
      <w:tblPr>
        <w:tblStyle w:val="TableGrid"/>
        <w:tblW w:w="10773"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13"/>
        <w:gridCol w:w="3510"/>
        <w:gridCol w:w="4050"/>
      </w:tblGrid>
      <w:tr w:rsidR="00782C7B" w14:paraId="4FDCC020" w14:textId="77777777" w:rsidTr="00CC6B46">
        <w:tc>
          <w:tcPr>
            <w:tcW w:w="3213" w:type="dxa"/>
          </w:tcPr>
          <w:p w14:paraId="6ECCA4F6" w14:textId="027A4319" w:rsidR="00782C7B" w:rsidRPr="00924715" w:rsidRDefault="00594501" w:rsidP="00594501">
            <w:pPr>
              <w:pStyle w:val="ProductList-Body"/>
              <w:spacing w:before="20" w:after="20"/>
            </w:pPr>
            <w:r>
              <w:t xml:space="preserve">Reductie mogelijk: </w:t>
            </w:r>
            <w:r>
              <w:rPr>
                <w:b/>
              </w:rPr>
              <w:t>Alle Enterprise, Government en K</w:t>
            </w:r>
          </w:p>
          <w:p w14:paraId="4FDCC01D" w14:textId="6455DC43" w:rsidR="00E44A07" w:rsidRDefault="00E44A07" w:rsidP="00594501">
            <w:pPr>
              <w:pStyle w:val="ProductList-Body"/>
              <w:spacing w:before="20" w:after="20"/>
            </w:pPr>
            <w:r>
              <w:t xml:space="preserve">True-up mogelijk: </w:t>
            </w:r>
            <w:r>
              <w:rPr>
                <w:b/>
              </w:rPr>
              <w:t>Alle Enterprise, Government en K</w:t>
            </w:r>
          </w:p>
        </w:tc>
        <w:tc>
          <w:tcPr>
            <w:tcW w:w="3510" w:type="dxa"/>
          </w:tcPr>
          <w:p w14:paraId="2EB75213" w14:textId="0E333BA3" w:rsidR="00704223" w:rsidRPr="00924715" w:rsidRDefault="00594501" w:rsidP="009472AC">
            <w:pPr>
              <w:pStyle w:val="ProductList-Body"/>
              <w:spacing w:before="20" w:after="20"/>
              <w:ind w:left="167" w:hanging="167"/>
            </w:pPr>
            <w:r>
              <w:t xml:space="preserve">Productgroep: </w:t>
            </w:r>
            <w:r>
              <w:rPr>
                <w:b/>
              </w:rPr>
              <w:t xml:space="preserve">Alle Toepassing en Server, </w:t>
            </w:r>
          </w:p>
          <w:p w14:paraId="19E97239" w14:textId="5E838F3D" w:rsidR="00782C7B" w:rsidRPr="00924715" w:rsidRDefault="00CB4A17" w:rsidP="00704223">
            <w:pPr>
              <w:pStyle w:val="ProductList-Body"/>
              <w:spacing w:before="20" w:after="20"/>
              <w:ind w:left="167" w:hanging="5"/>
            </w:pPr>
            <w:r>
              <w:rPr>
                <w:b/>
              </w:rPr>
              <w:t>E1 &amp; K1 alleen Server (uitgezonden MPSA, waarbij Server en Toepassing)</w:t>
            </w:r>
          </w:p>
          <w:p w14:paraId="4FDCC01E" w14:textId="2BCFA530" w:rsidR="00E12A9E" w:rsidRDefault="00E12A9E" w:rsidP="009472AC">
            <w:pPr>
              <w:pStyle w:val="ProductList-Body"/>
              <w:spacing w:before="20" w:after="20"/>
              <w:ind w:left="167" w:hanging="167"/>
            </w:pPr>
            <w:r>
              <w:t xml:space="preserve">Verlengde Looptijd mogelijk: </w:t>
            </w:r>
            <w:r>
              <w:rPr>
                <w:b/>
              </w:rPr>
              <w:t>Alle Enterprise, Government en K</w:t>
            </w:r>
          </w:p>
        </w:tc>
        <w:tc>
          <w:tcPr>
            <w:tcW w:w="4050" w:type="dxa"/>
          </w:tcPr>
          <w:p w14:paraId="3A6C2675" w14:textId="77777777" w:rsidR="00782C7B" w:rsidRPr="00924715" w:rsidRDefault="00085D21" w:rsidP="00085D21">
            <w:pPr>
              <w:pStyle w:val="ProductList-Body"/>
              <w:spacing w:before="20" w:after="20"/>
            </w:pPr>
            <w:r>
              <w:t>Vrijstelling Gekwalificeerde Gebruikers</w:t>
            </w:r>
            <w:r>
              <w:fldChar w:fldCharType="begin"/>
            </w:r>
            <w:r w:rsidRPr="00287117">
              <w:instrText xml:space="preserve"> </w:instrText>
            </w:r>
            <w:r>
              <w:instrText>AutoTextList \sNoStyle\t "Qualified User Exemption"</w:instrText>
            </w:r>
            <w:r>
              <w:fldChar w:fldCharType="end"/>
            </w:r>
            <w:r>
              <w:t xml:space="preserve">: </w:t>
            </w:r>
            <w:r>
              <w:rPr>
                <w:b/>
              </w:rPr>
              <w:t>alleen K</w:t>
            </w:r>
          </w:p>
          <w:p w14:paraId="4FDCC01F" w14:textId="5F5E4711" w:rsidR="00E12A9E" w:rsidRDefault="00E12A9E" w:rsidP="00085D21">
            <w:pPr>
              <w:pStyle w:val="ProductList-Body"/>
              <w:spacing w:before="20" w:after="20"/>
            </w:pPr>
            <w:r>
              <w:t>Overstappen mogelijk:</w:t>
            </w:r>
            <w:r>
              <w:rPr>
                <w:b/>
              </w:rPr>
              <w:t xml:space="preserve"> Alle Enterprise en Government (alleen E1 Core CAL), behalve Add-on</w:t>
            </w:r>
          </w:p>
        </w:tc>
      </w:tr>
    </w:tbl>
    <w:p w14:paraId="4FDCC029" w14:textId="77777777" w:rsidR="00782C7B" w:rsidRPr="00924715" w:rsidRDefault="00782C7B" w:rsidP="00782C7B">
      <w:pPr>
        <w:pStyle w:val="ProductList-Body"/>
        <w:shd w:val="clear" w:color="auto" w:fill="D9D9D9" w:themeFill="background1" w:themeFillShade="D9"/>
        <w:spacing w:before="120" w:after="120"/>
      </w:pPr>
      <w:r>
        <w:rPr>
          <w:b/>
        </w:rPr>
        <w:t>Aanvullende informatie</w:t>
      </w:r>
    </w:p>
    <w:p w14:paraId="4FDCC02A" w14:textId="77777777" w:rsidR="0009164C" w:rsidRPr="00924715" w:rsidRDefault="0009164C" w:rsidP="0009164C">
      <w:pPr>
        <w:pStyle w:val="ProductList-Body"/>
      </w:pPr>
      <w:r>
        <w:rPr>
          <w:b/>
          <w:color w:val="00188F"/>
        </w:rPr>
        <w:t>Lync-licentieverlening voor Office 365-diensten</w:t>
      </w:r>
    </w:p>
    <w:p w14:paraId="4FDCC02B" w14:textId="2FD2CAFE" w:rsidR="0009164C" w:rsidRPr="00924715" w:rsidRDefault="0009164C" w:rsidP="0009164C">
      <w:pPr>
        <w:pStyle w:val="ProductList-Body"/>
      </w:pPr>
      <w:r>
        <w:t>Binnen de context van deze licentieverlening worden Office 365 Education E1</w:t>
      </w:r>
      <w:r>
        <w:fldChar w:fldCharType="begin"/>
      </w:r>
      <w:r>
        <w:instrText>XE "Office 365 Education A2"</w:instrText>
      </w:r>
      <w:r>
        <w:fldChar w:fldCharType="end"/>
      </w:r>
      <w:r>
        <w:t>-E4 gebruikers-SL</w:t>
      </w:r>
      <w:r w:rsidR="0039038C">
        <w:t>’</w:t>
      </w:r>
      <w:r>
        <w:t>s en Lync Online Plan 1-2 gebruikers-SL</w:t>
      </w:r>
      <w:r w:rsidR="0039038C">
        <w:t>’</w:t>
      </w:r>
      <w:r>
        <w:t>s beschouwd als “kwalificerende licenties”. Lync Online Plan 1</w:t>
      </w:r>
      <w:r>
        <w:fldChar w:fldCharType="begin"/>
      </w:r>
      <w:r>
        <w:instrText>XE "Lync Online Plan 1"</w:instrText>
      </w:r>
      <w:r>
        <w:fldChar w:fldCharType="end"/>
      </w:r>
      <w:r>
        <w:t xml:space="preserve"> en Plan 2 vereisen de afzonderlijke licentie en installatie van Microsoft Lync 2013</w:t>
      </w:r>
      <w:r>
        <w:fldChar w:fldCharType="begin"/>
      </w:r>
      <w:r>
        <w:instrText>XE "Lync 2013"</w:instrText>
      </w:r>
      <w:r>
        <w:fldChar w:fldCharType="end"/>
      </w:r>
      <w:r>
        <w:t xml:space="preserve"> (of Lync voor Mac 2011</w:t>
      </w:r>
      <w:r>
        <w:fldChar w:fldCharType="begin"/>
      </w:r>
      <w:r>
        <w:instrText>XE "Lync voor Mac 2011"</w:instrText>
      </w:r>
      <w:r>
        <w:fldChar w:fldCharType="end"/>
      </w:r>
      <w:r>
        <w:t>) om toegang te verkrijgen tot de volledige functionaliteit. Als tijdelijke aanbieding mogen klanten, voor elke kwalificerende licentie de ze verkrijgen en toewijzen, kosteloos één gelicentieerd exemplaar van Lync voor Mac 2011 gebruiken.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 Klanten kunnen de gratis Lync Basic 2013-client gebruiken (afzonderlijk in licentie gegeven, buiten de Volume Licensing-programma</w:t>
      </w:r>
      <w:r w:rsidR="0039038C">
        <w:t>’</w:t>
      </w:r>
      <w:r>
        <w:t>s) voor hun Windows-eindgebruikers.</w:t>
      </w:r>
    </w:p>
    <w:p w14:paraId="4FDCC02C" w14:textId="77777777" w:rsidR="0009164C" w:rsidRPr="00C55D24" w:rsidRDefault="0009164C" w:rsidP="0009164C">
      <w:pPr>
        <w:pStyle w:val="ProductList-Body"/>
        <w:rPr>
          <w:sz w:val="16"/>
        </w:rPr>
      </w:pPr>
    </w:p>
    <w:p w14:paraId="4FDCC02D" w14:textId="6FA6427B" w:rsidR="0009164C" w:rsidRPr="00924715" w:rsidRDefault="0009164C" w:rsidP="0009164C">
      <w:pPr>
        <w:pStyle w:val="ProductList-Body"/>
      </w:pPr>
      <w:r>
        <w:t>Op grond van een Campus en School Overeenkomst dienen abonnementslicenties per gebruiker voor Office 365 Plannen te worden verkregen, op</w:t>
      </w:r>
      <w:r w:rsidR="00F81A8C">
        <w:t> </w:t>
      </w:r>
      <w:r>
        <w:t>instellingsbrede of niet-instellingsbrede basis. Indien tijdens het schooljaar aanvullende Abonnementslicenties voor Gebruikers zijn vereist voor toegang tot Office 365 Plan, dient de instelling een bestelling voor deze Licenties in te dienen. Wanneer een aanvullende licentie voor Office 365 wordt afgenomen, moet voor de corresponderende kwalificerende licentie een licentie zijn afgenomen onder dezelfde enrollment.</w:t>
      </w:r>
      <w:r w:rsidR="00E0030A">
        <w:t xml:space="preserve"> </w:t>
      </w:r>
      <w:r>
        <w:t>Bij het plaatsen van jaarlijkse bestellingen mag de Instelling minder licenties bestellen voor Online Diensten dan de hoeveelheid van de eerste bestelling van de Instelling, mits de jaarlijkse bestelling voldoet aan de minimale vereisten voor Platform Online Services.</w:t>
      </w:r>
    </w:p>
    <w:p w14:paraId="55B48EF3" w14:textId="77777777" w:rsidR="0001272B" w:rsidRPr="00C55D24" w:rsidRDefault="0001272B" w:rsidP="0009164C">
      <w:pPr>
        <w:pStyle w:val="ProductList-Body"/>
        <w:rPr>
          <w:sz w:val="16"/>
        </w:rPr>
      </w:pPr>
    </w:p>
    <w:p w14:paraId="4FDCC02F" w14:textId="40A455B1" w:rsidR="0009164C" w:rsidRPr="00924715" w:rsidRDefault="0009164C" w:rsidP="0009164C">
      <w:pPr>
        <w:pStyle w:val="ProductList-Body"/>
      </w:pPr>
      <w:r>
        <w:rPr>
          <w:b/>
          <w:color w:val="00188F"/>
        </w:rPr>
        <w:t>Kosteloze licentieverlening van Office 365 ProPlus</w:t>
      </w:r>
      <w:r>
        <w:fldChar w:fldCharType="begin"/>
      </w:r>
      <w:r>
        <w:instrText>XE "Office 365 ProPlus"</w:instrText>
      </w:r>
      <w:r>
        <w:fldChar w:fldCharType="end"/>
      </w:r>
      <w:r>
        <w:rPr>
          <w:b/>
          <w:color w:val="00188F"/>
        </w:rPr>
        <w:t xml:space="preserve"> aan studenten op basis van dekking voor onderwijsmedewerkers en personeelsleden</w:t>
      </w:r>
    </w:p>
    <w:p w14:paraId="4FDCC030" w14:textId="386B4322" w:rsidR="0009164C" w:rsidRPr="00924715" w:rsidRDefault="0009164C" w:rsidP="00606601">
      <w:pPr>
        <w:pStyle w:val="ProductList-Body"/>
      </w:pPr>
      <w:r>
        <w:t>Indien een Instelling een licentie voor Office Professional Plus of Office 365 ProPlus</w:t>
      </w:r>
      <w:r>
        <w:fldChar w:fldCharType="begin"/>
      </w:r>
      <w:r>
        <w:instrText>XE "Office 365 ProPlus"</w:instrText>
      </w:r>
      <w:r>
        <w:fldChar w:fldCharType="end"/>
      </w:r>
      <w:r>
        <w:t xml:space="preserve"> heeft afgenomen voor alle onderwijsmedewerkers en Personeelsleden binnen de gedefinieerde Organisatie op grond van Open Value Subscription – ES, Campus en School of een Enrollment for Education Solutions, komt de Instelling in aanmerking voor Licenties voor Office 365 ProPlus voor alle studenten die zijn geregistreerd bij een onderwijsinstelling die deel uitmaakt van de gedefinieerde Organisatie, hetzij op voltijd- of deeltijdbasis, zonder verdere kosten voor de Instelling. Licenties die kosteloos zijn verkregen via deze aanbieding, mogen niet worden meegeteld voor de vervulling van de minimale bestellingsvereisten voor de Instelling.</w:t>
      </w:r>
    </w:p>
    <w:p w14:paraId="4FDCC031" w14:textId="77777777" w:rsidR="0009164C" w:rsidRPr="00C55D24" w:rsidRDefault="0009164C" w:rsidP="0009164C">
      <w:pPr>
        <w:pStyle w:val="ProductList-Body"/>
        <w:rPr>
          <w:sz w:val="16"/>
        </w:rPr>
      </w:pPr>
    </w:p>
    <w:p w14:paraId="4FDCC032" w14:textId="77777777" w:rsidR="0009164C" w:rsidRPr="00924715" w:rsidRDefault="0009164C" w:rsidP="0009164C">
      <w:pPr>
        <w:pStyle w:val="ProductList-Body"/>
      </w:pPr>
      <w:r>
        <w:rPr>
          <w:b/>
          <w:color w:val="00188F"/>
        </w:rPr>
        <w:t>Campus en School laboratorium- of bibliotheekgebruik</w:t>
      </w:r>
      <w:r>
        <w:rPr>
          <w:b/>
        </w:rPr>
        <w:t xml:space="preserve"> </w:t>
      </w:r>
    </w:p>
    <w:p w14:paraId="4FDCC033" w14:textId="6D9B3E72" w:rsidR="0009164C" w:rsidRDefault="0009164C" w:rsidP="0009164C">
      <w:pPr>
        <w:pStyle w:val="ProductList-Body"/>
      </w:pPr>
      <w:r>
        <w:t>Zie de productaantekening voor Office 365 ProPlus</w:t>
      </w:r>
      <w:r>
        <w:fldChar w:fldCharType="begin"/>
      </w:r>
      <w:r>
        <w:instrText>XE "Office 365 ProPlus"</w:instrText>
      </w:r>
      <w:r>
        <w:fldChar w:fldCharType="end"/>
      </w:r>
      <w:r>
        <w:t xml:space="preserve"> voor een aanbieding voor het gebruik van Office Professional Plus 2013</w:t>
      </w:r>
      <w:r>
        <w:fldChar w:fldCharType="begin"/>
      </w:r>
      <w:r>
        <w:instrText>XE "Office Professional Plus 2013"</w:instrText>
      </w:r>
      <w:r>
        <w:fldChar w:fldCharType="end"/>
      </w:r>
      <w:r>
        <w:t>-software in een vrij toegankelijk laboratorium of vrij toegankelijke bibliotheek binnen de organisatie van Instellingen waarin Office 365 ProPlus USL</w:t>
      </w:r>
      <w:r w:rsidR="0039038C">
        <w:t>’</w:t>
      </w:r>
      <w:r>
        <w:t>s zijn toegewezen aan alle onderwijsmedewerkers en personeelsleden.</w:t>
      </w:r>
    </w:p>
    <w:p w14:paraId="46C68B10" w14:textId="77777777" w:rsidR="0019412B" w:rsidRDefault="0019412B" w:rsidP="0009164C">
      <w:pPr>
        <w:pStyle w:val="ProductList-Body"/>
      </w:pPr>
    </w:p>
    <w:p w14:paraId="3AC0A2B6" w14:textId="77777777" w:rsidR="005A194F" w:rsidRPr="00C55D24" w:rsidRDefault="005A194F" w:rsidP="0009164C">
      <w:pPr>
        <w:pStyle w:val="ProductList-Body"/>
        <w:rPr>
          <w:sz w:val="16"/>
        </w:rPr>
      </w:pPr>
    </w:p>
    <w:p w14:paraId="4FDCC035" w14:textId="551379A0" w:rsidR="0009164C" w:rsidRPr="00924715" w:rsidRDefault="0009164C" w:rsidP="0019412B">
      <w:pPr>
        <w:pStyle w:val="ProductList-Body"/>
        <w:tabs>
          <w:tab w:val="clear" w:pos="158"/>
        </w:tabs>
      </w:pPr>
      <w:bookmarkStart w:id="1312" w:name="AddOn"/>
      <w:r>
        <w:rPr>
          <w:b/>
          <w:color w:val="00188F"/>
        </w:rPr>
        <w:t>Aanvullende Gebruikers-SL</w:t>
      </w:r>
      <w:r w:rsidR="0039038C">
        <w:rPr>
          <w:b/>
          <w:color w:val="00188F"/>
        </w:rPr>
        <w:t>’</w:t>
      </w:r>
      <w:r>
        <w:rPr>
          <w:b/>
          <w:color w:val="00188F"/>
        </w:rPr>
        <w:t>s</w:t>
      </w:r>
      <w:bookmarkEnd w:id="1312"/>
    </w:p>
    <w:p w14:paraId="3220DACE" w14:textId="2BBF7CF7" w:rsidR="00125581" w:rsidRPr="00924715" w:rsidRDefault="00125581" w:rsidP="0019412B">
      <w:pPr>
        <w:pStyle w:val="ProductList-Body"/>
        <w:tabs>
          <w:tab w:val="clear" w:pos="158"/>
        </w:tabs>
      </w:pPr>
      <w:r>
        <w:rPr>
          <w:b/>
          <w:color w:val="00188F"/>
        </w:rPr>
        <w:t>Kwalificerende Licentie en Aanvullende Gebruikers-SL</w:t>
      </w:r>
    </w:p>
    <w:p w14:paraId="4FDCC036" w14:textId="3C49DF3B" w:rsidR="00782C7B" w:rsidRPr="00924715" w:rsidRDefault="0009164C" w:rsidP="0019412B">
      <w:pPr>
        <w:pStyle w:val="ProductList-Body"/>
        <w:tabs>
          <w:tab w:val="clear" w:pos="158"/>
        </w:tabs>
      </w:pPr>
      <w:r>
        <w:t>Een Aanvullende Abonnementslicentie voor Gebruikers (Aanvullende Gebruikers-SL) is een Abonnementslicentie (SL) voor gebruikers die is aangekocht in aanvulling op (en gekoppeld aan een Kwalificerende Licentie (of een set Kwalificerende Licenties), zoals beschreven in de onderstaande tabel. Voor elke Aanvullende Gebruikers-SL die niet afzonderlijk in de Gebruiksrechten voor Online Diensten is vermeld, biedt de licentie toegang tot Online Diensten en gebruiksrechten gelijk aan een volledige Gebruikers-SL voor betreffende dienst.</w:t>
      </w:r>
    </w:p>
    <w:p w14:paraId="4FDCC037" w14:textId="77777777" w:rsidR="00EE40B5" w:rsidRPr="00924715" w:rsidRDefault="00EE40B5" w:rsidP="004F3C6D">
      <w:pPr>
        <w:pStyle w:val="ProductList-Body"/>
      </w:pPr>
    </w:p>
    <w:tbl>
      <w:tblPr>
        <w:tblStyle w:val="TableGrid"/>
        <w:tblW w:w="0" w:type="auto"/>
        <w:tblInd w:w="175" w:type="dxa"/>
        <w:tblLook w:val="04A0" w:firstRow="1" w:lastRow="0" w:firstColumn="1" w:lastColumn="0" w:noHBand="0" w:noVBand="1"/>
      </w:tblPr>
      <w:tblGrid>
        <w:gridCol w:w="3780"/>
        <w:gridCol w:w="6660"/>
      </w:tblGrid>
      <w:tr w:rsidR="00DC38ED" w14:paraId="4FDCC03A" w14:textId="77777777" w:rsidTr="00AA483D">
        <w:trPr>
          <w:tblHeader/>
        </w:trPr>
        <w:tc>
          <w:tcPr>
            <w:tcW w:w="3780" w:type="dxa"/>
            <w:shd w:val="clear" w:color="auto" w:fill="0072C6"/>
          </w:tcPr>
          <w:p w14:paraId="4FDCC038" w14:textId="77777777" w:rsidR="00DC38ED" w:rsidRPr="0009164C" w:rsidRDefault="00DC38ED" w:rsidP="0009164C">
            <w:pPr>
              <w:pStyle w:val="ProductList-Body"/>
              <w:spacing w:before="20" w:after="20"/>
              <w:rPr>
                <w:color w:val="FFFFFF" w:themeColor="background1"/>
              </w:rPr>
            </w:pPr>
            <w:r>
              <w:rPr>
                <w:color w:val="FFFFFF" w:themeColor="background1"/>
              </w:rPr>
              <w:t>Kwalificerende licenties</w:t>
            </w:r>
          </w:p>
        </w:tc>
        <w:tc>
          <w:tcPr>
            <w:tcW w:w="6660" w:type="dxa"/>
            <w:shd w:val="clear" w:color="auto" w:fill="0072C6"/>
          </w:tcPr>
          <w:p w14:paraId="4FDCC039" w14:textId="77777777" w:rsidR="00DC38ED" w:rsidRPr="0009164C" w:rsidRDefault="00DC38ED" w:rsidP="0009164C">
            <w:pPr>
              <w:pStyle w:val="ProductList-Body"/>
              <w:spacing w:before="20" w:after="20"/>
              <w:rPr>
                <w:color w:val="FFFFFF" w:themeColor="background1"/>
              </w:rPr>
            </w:pPr>
            <w:r>
              <w:rPr>
                <w:color w:val="FFFFFF" w:themeColor="background1"/>
              </w:rPr>
              <w:t>Aanvullende Gebruikers-SL</w:t>
            </w:r>
          </w:p>
        </w:tc>
      </w:tr>
      <w:tr w:rsidR="00FB1558" w14:paraId="4FDCC043" w14:textId="77777777" w:rsidTr="00FB1558">
        <w:tc>
          <w:tcPr>
            <w:tcW w:w="3780" w:type="dxa"/>
          </w:tcPr>
          <w:p w14:paraId="4FDCC03B" w14:textId="77777777" w:rsidR="00FB1558" w:rsidRDefault="00FB1558" w:rsidP="004F3C6D">
            <w:pPr>
              <w:pStyle w:val="ProductList-Body"/>
            </w:pPr>
            <w:r>
              <w:t>Core CAL</w:t>
            </w:r>
            <w:r>
              <w:rPr>
                <w:vertAlign w:val="superscript"/>
              </w:rPr>
              <w:t>1</w:t>
            </w:r>
          </w:p>
        </w:tc>
        <w:tc>
          <w:tcPr>
            <w:tcW w:w="6660" w:type="dxa"/>
          </w:tcPr>
          <w:p w14:paraId="4FDCC03C" w14:textId="46DA66A2" w:rsidR="00FB1558" w:rsidRPr="00924715" w:rsidRDefault="00FB1558" w:rsidP="00DC38ED">
            <w:pPr>
              <w:pStyle w:val="ProductList-Body"/>
            </w:pPr>
            <w:r>
              <w:t>- Office 365 Education E3</w:t>
            </w:r>
            <w:r>
              <w:fldChar w:fldCharType="begin"/>
            </w:r>
            <w:r>
              <w:instrText>XE "Office 365 Education A3"</w:instrText>
            </w:r>
            <w:r>
              <w:fldChar w:fldCharType="end"/>
            </w:r>
            <w:r>
              <w:t xml:space="preserve"> of E4 Add-ons</w:t>
            </w:r>
          </w:p>
          <w:p w14:paraId="4FDCC03D" w14:textId="38CA8E81" w:rsidR="00FB1558" w:rsidRPr="00924715" w:rsidRDefault="00FB1558" w:rsidP="00DC38ED">
            <w:pPr>
              <w:pStyle w:val="ProductList-Body"/>
            </w:pPr>
            <w:r>
              <w:t>- Office 365 Enterprise E1</w:t>
            </w:r>
            <w:r>
              <w:fldChar w:fldCharType="begin"/>
            </w:r>
            <w:r>
              <w:instrText>XE "Office 365 Enterprise E1"</w:instrText>
            </w:r>
            <w:r>
              <w:fldChar w:fldCharType="end"/>
            </w:r>
            <w:r>
              <w:t xml:space="preserve"> Add-on</w:t>
            </w:r>
            <w:r>
              <w:rPr>
                <w:vertAlign w:val="superscript"/>
              </w:rPr>
              <w:t>2</w:t>
            </w:r>
          </w:p>
          <w:p w14:paraId="31F8A112" w14:textId="4372DE12" w:rsidR="009130AF" w:rsidRPr="00924715" w:rsidRDefault="009130AF" w:rsidP="00DC38ED">
            <w:pPr>
              <w:pStyle w:val="ProductList-Body"/>
            </w:pPr>
            <w:r>
              <w:t>- Office 365 Enterprise E1 met Exchange Online Archiving Add-on</w:t>
            </w:r>
            <w:r>
              <w:rPr>
                <w:vertAlign w:val="superscript"/>
              </w:rPr>
              <w:t>2,3,4</w:t>
            </w:r>
          </w:p>
          <w:p w14:paraId="2FB91DB0" w14:textId="43A02D44" w:rsidR="00AD7853" w:rsidRPr="00924715" w:rsidRDefault="00FB1558" w:rsidP="00DC38ED">
            <w:pPr>
              <w:pStyle w:val="ProductList-Body"/>
            </w:pPr>
            <w:r>
              <w:t xml:space="preserve">- Office 365 </w:t>
            </w:r>
            <w:r>
              <w:fldChar w:fldCharType="begin"/>
            </w:r>
            <w:r>
              <w:instrText>XE "Office 365 Enterprise E1"</w:instrText>
            </w:r>
            <w:r>
              <w:fldChar w:fldCharType="end"/>
            </w:r>
            <w:r>
              <w:t>Government E1 Add-on</w:t>
            </w:r>
          </w:p>
          <w:p w14:paraId="4FDCC03E" w14:textId="5601795A" w:rsidR="00FB1558" w:rsidRPr="00924715" w:rsidRDefault="00FB1558" w:rsidP="00DC38ED">
            <w:pPr>
              <w:pStyle w:val="ProductList-Body"/>
            </w:pPr>
            <w:r>
              <w:t>- Office 365 Enterprise &amp;</w:t>
            </w:r>
            <w:r>
              <w:fldChar w:fldCharType="begin"/>
            </w:r>
            <w:r>
              <w:instrText>XE "Office 365 Enterprise E3"</w:instrText>
            </w:r>
            <w:r>
              <w:fldChar w:fldCharType="end"/>
            </w:r>
            <w:r>
              <w:t xml:space="preserve"> Government E3 zonder ProPlus Add-ons</w:t>
            </w:r>
          </w:p>
          <w:p w14:paraId="2DDAC861" w14:textId="01147A21" w:rsidR="00FB1558" w:rsidRPr="00924715" w:rsidRDefault="00FB1558" w:rsidP="00DC38ED">
            <w:pPr>
              <w:pStyle w:val="ProductList-Body"/>
            </w:pPr>
            <w:r>
              <w:t>- Office 365 Enterprise &amp; Government E4 zonder ProPlus Add-ons</w:t>
            </w:r>
          </w:p>
          <w:p w14:paraId="3D45F5F3" w14:textId="77777777" w:rsidR="00FB1558" w:rsidRPr="00924715" w:rsidRDefault="00FB1558" w:rsidP="00D8251F">
            <w:pPr>
              <w:pStyle w:val="ProductList-Body"/>
            </w:pPr>
            <w:r>
              <w:t>- Exchange Online Plan 1</w:t>
            </w:r>
            <w:r>
              <w:fldChar w:fldCharType="begin"/>
            </w:r>
            <w:r>
              <w:instrText>XE "Exchange Online Plan 1"</w:instrText>
            </w:r>
            <w:r>
              <w:fldChar w:fldCharType="end"/>
            </w:r>
            <w:r>
              <w:t xml:space="preserve"> Add-on</w:t>
            </w:r>
            <w:r>
              <w:fldChar w:fldCharType="begin"/>
            </w:r>
            <w:r>
              <w:instrText>XE "Exchange Online Plan 1 Add-on"</w:instrText>
            </w:r>
            <w:r>
              <w:fldChar w:fldCharType="end"/>
            </w:r>
            <w:r>
              <w:t xml:space="preserve"> </w:t>
            </w:r>
          </w:p>
          <w:p w14:paraId="3FF93468" w14:textId="77777777" w:rsidR="00FB1558" w:rsidRPr="00924715" w:rsidRDefault="00FB1558" w:rsidP="00D8251F">
            <w:pPr>
              <w:pStyle w:val="ProductList-Body"/>
            </w:pPr>
            <w:r>
              <w:t>- Lync Online Plan 1</w:t>
            </w:r>
            <w:r>
              <w:fldChar w:fldCharType="begin"/>
            </w:r>
            <w:r>
              <w:instrText>XE "Lync Online Plan 1"</w:instrText>
            </w:r>
            <w:r>
              <w:fldChar w:fldCharType="end"/>
            </w:r>
            <w:r>
              <w:t xml:space="preserve"> Add-on</w:t>
            </w:r>
            <w:r>
              <w:fldChar w:fldCharType="begin"/>
            </w:r>
            <w:r>
              <w:instrText>XE "Lync Online Plan 1 Add-on"</w:instrText>
            </w:r>
            <w:r>
              <w:fldChar w:fldCharType="end"/>
            </w:r>
            <w:r>
              <w:t xml:space="preserve"> </w:t>
            </w:r>
          </w:p>
          <w:p w14:paraId="4FDCC03F" w14:textId="255EB5EF" w:rsidR="00FB1558" w:rsidRDefault="00FB1558" w:rsidP="00FD7C04">
            <w:pPr>
              <w:pStyle w:val="ProductList-Body"/>
            </w:pPr>
            <w:r>
              <w:t>- SharePoint Online Plan 1</w:t>
            </w:r>
            <w:r>
              <w:fldChar w:fldCharType="begin"/>
            </w:r>
            <w:r>
              <w:instrText>XE "SharePoint Online Plan 1"</w:instrText>
            </w:r>
            <w:r>
              <w:fldChar w:fldCharType="end"/>
            </w:r>
            <w:r>
              <w:t xml:space="preserve"> Add-on</w:t>
            </w:r>
          </w:p>
        </w:tc>
      </w:tr>
      <w:tr w:rsidR="00FB1558" w14:paraId="4FDCC04F" w14:textId="77777777" w:rsidTr="00FB1558">
        <w:tc>
          <w:tcPr>
            <w:tcW w:w="3780" w:type="dxa"/>
          </w:tcPr>
          <w:p w14:paraId="4FDCC044" w14:textId="24AE632F" w:rsidR="00FB1558" w:rsidRDefault="00FB1558" w:rsidP="00FB1558">
            <w:pPr>
              <w:pStyle w:val="ProductList-Body"/>
            </w:pPr>
            <w:r>
              <w:t>Core CAL Suite</w:t>
            </w:r>
            <w:r>
              <w:rPr>
                <w:vertAlign w:val="superscript"/>
              </w:rPr>
              <w:t>1</w:t>
            </w:r>
            <w:r>
              <w:t xml:space="preserve"> + Office Professional Plus</w:t>
            </w:r>
            <w:r>
              <w:rPr>
                <w:vertAlign w:val="superscript"/>
              </w:rPr>
              <w:t>1</w:t>
            </w:r>
          </w:p>
        </w:tc>
        <w:tc>
          <w:tcPr>
            <w:tcW w:w="6660" w:type="dxa"/>
          </w:tcPr>
          <w:p w14:paraId="4FDCC045" w14:textId="0B428C62" w:rsidR="00FB1558" w:rsidRPr="00924715" w:rsidRDefault="00FB1558" w:rsidP="00DC38ED">
            <w:pPr>
              <w:pStyle w:val="ProductList-Body"/>
            </w:pPr>
            <w:r>
              <w:t>- Office 365 Education E3</w:t>
            </w:r>
            <w:r>
              <w:fldChar w:fldCharType="begin"/>
            </w:r>
            <w:r>
              <w:instrText>XE "Office 365 Education A3"</w:instrText>
            </w:r>
            <w:r>
              <w:fldChar w:fldCharType="end"/>
            </w:r>
            <w:r>
              <w:t xml:space="preserve"> of E4 Add-ons</w:t>
            </w:r>
          </w:p>
          <w:p w14:paraId="4FDCC046" w14:textId="13103EAB" w:rsidR="00FB1558" w:rsidRPr="00924715" w:rsidRDefault="00FB1558" w:rsidP="00DC38ED">
            <w:pPr>
              <w:pStyle w:val="ProductList-Body"/>
            </w:pPr>
            <w:r>
              <w:t>- Office 365 Enterprise E1</w:t>
            </w:r>
            <w:r>
              <w:fldChar w:fldCharType="begin"/>
            </w:r>
            <w:r>
              <w:instrText>XE "Office 365 Enterprise E1"</w:instrText>
            </w:r>
            <w:r>
              <w:fldChar w:fldCharType="end"/>
            </w:r>
            <w:r>
              <w:t>/ Government E1 Add-ons</w:t>
            </w:r>
          </w:p>
          <w:p w14:paraId="4FDCC047" w14:textId="55B90C9A" w:rsidR="00FB1558" w:rsidRPr="00924715" w:rsidRDefault="00FB1558" w:rsidP="00DC38ED">
            <w:pPr>
              <w:pStyle w:val="ProductList-Body"/>
            </w:pPr>
            <w:r>
              <w:t>- Office 365 Enterprise E3</w:t>
            </w:r>
            <w:r>
              <w:fldChar w:fldCharType="begin"/>
            </w:r>
            <w:r>
              <w:instrText>XE "Office 365 Enterprise E3"</w:instrText>
            </w:r>
            <w:r>
              <w:fldChar w:fldCharType="end"/>
            </w:r>
            <w:r>
              <w:t xml:space="preserve"> Add-on</w:t>
            </w:r>
            <w:r>
              <w:rPr>
                <w:vertAlign w:val="superscript"/>
              </w:rPr>
              <w:t>2</w:t>
            </w:r>
            <w:r>
              <w:t xml:space="preserve"> </w:t>
            </w:r>
          </w:p>
          <w:p w14:paraId="6714E1D9" w14:textId="7140E4A5" w:rsidR="00FB1558" w:rsidRPr="00924715" w:rsidRDefault="00FB1558" w:rsidP="00DC38ED">
            <w:pPr>
              <w:pStyle w:val="ProductList-Body"/>
            </w:pPr>
            <w:r>
              <w:t>- Office 365 Government E3 Add-on</w:t>
            </w:r>
          </w:p>
          <w:p w14:paraId="4FDCC048" w14:textId="6205A96E" w:rsidR="00FB1558" w:rsidRPr="00924715" w:rsidRDefault="00FB1558" w:rsidP="00DC38ED">
            <w:pPr>
              <w:pStyle w:val="ProductList-Body"/>
            </w:pPr>
            <w:r>
              <w:t>- Office 365 Enterprise &amp;</w:t>
            </w:r>
            <w:r>
              <w:fldChar w:fldCharType="begin"/>
            </w:r>
            <w:r>
              <w:instrText>XE "Office 365 Enterprise E4"</w:instrText>
            </w:r>
            <w:r>
              <w:fldChar w:fldCharType="end"/>
            </w:r>
            <w:r>
              <w:t xml:space="preserve"> Government E4 Add-ons </w:t>
            </w:r>
          </w:p>
          <w:p w14:paraId="4FDCC049" w14:textId="55A932F3" w:rsidR="00FB1558" w:rsidRPr="00924715" w:rsidRDefault="00FB1558" w:rsidP="00DC38ED">
            <w:pPr>
              <w:pStyle w:val="ProductList-Body"/>
            </w:pPr>
            <w:r>
              <w:t>- Office 365 Enterprise &amp;</w:t>
            </w:r>
            <w:r>
              <w:fldChar w:fldCharType="begin"/>
            </w:r>
            <w:r>
              <w:instrText>XE "Office 365 Enterprise E3"</w:instrText>
            </w:r>
            <w:r>
              <w:fldChar w:fldCharType="end"/>
            </w:r>
            <w:r>
              <w:t xml:space="preserve"> Government E3 zonder ProPlus Add-ons</w:t>
            </w:r>
          </w:p>
          <w:p w14:paraId="4FDCC04A" w14:textId="5ADCD93F" w:rsidR="00FB1558" w:rsidRPr="00924715" w:rsidRDefault="00FB1558" w:rsidP="00DC38ED">
            <w:pPr>
              <w:pStyle w:val="ProductList-Body"/>
            </w:pPr>
            <w:r>
              <w:t>- Office 365 Enterprise &amp;</w:t>
            </w:r>
            <w:r>
              <w:fldChar w:fldCharType="begin"/>
            </w:r>
            <w:r>
              <w:instrText>XE "Office 365 Enterprise E4"</w:instrText>
            </w:r>
            <w:r>
              <w:fldChar w:fldCharType="end"/>
            </w:r>
            <w:r>
              <w:t xml:space="preserve"> Government E4 zonder ProPlus Add-ons</w:t>
            </w:r>
          </w:p>
          <w:p w14:paraId="40564D6E" w14:textId="26E3466E" w:rsidR="00FB1558" w:rsidRPr="00924715" w:rsidRDefault="00FB1558" w:rsidP="00DC38ED">
            <w:pPr>
              <w:pStyle w:val="ProductList-Body"/>
            </w:pPr>
            <w:r>
              <w:t>- Office 365 Midsize Business</w:t>
            </w:r>
            <w:r>
              <w:fldChar w:fldCharType="begin"/>
            </w:r>
            <w:r>
              <w:instrText>XE "Office 365 Midsize Business"</w:instrText>
            </w:r>
            <w:r>
              <w:fldChar w:fldCharType="end"/>
            </w:r>
            <w:r>
              <w:t xml:space="preserve"> Add-on</w:t>
            </w:r>
            <w:r>
              <w:rPr>
                <w:vertAlign w:val="superscript"/>
              </w:rPr>
              <w:t>2</w:t>
            </w:r>
          </w:p>
          <w:p w14:paraId="7FAF641C" w14:textId="77777777" w:rsidR="00FB1558" w:rsidRPr="00924715" w:rsidRDefault="00FB1558" w:rsidP="002D77A2">
            <w:pPr>
              <w:pStyle w:val="ProductList-Body"/>
            </w:pPr>
            <w:r>
              <w:t>- Exchange Online Plan 1</w:t>
            </w:r>
            <w:r>
              <w:fldChar w:fldCharType="begin"/>
            </w:r>
            <w:r>
              <w:instrText>XE "Exchange Online Plan 1"</w:instrText>
            </w:r>
            <w:r>
              <w:fldChar w:fldCharType="end"/>
            </w:r>
            <w:r>
              <w:t xml:space="preserve"> Add-on</w:t>
            </w:r>
            <w:r>
              <w:fldChar w:fldCharType="begin"/>
            </w:r>
            <w:r>
              <w:instrText>XE "Exchange Online Plan 1 Add-on"</w:instrText>
            </w:r>
            <w:r>
              <w:fldChar w:fldCharType="end"/>
            </w:r>
            <w:r>
              <w:t xml:space="preserve"> </w:t>
            </w:r>
          </w:p>
          <w:p w14:paraId="06A073F2" w14:textId="77777777" w:rsidR="00FB1558" w:rsidRPr="00924715" w:rsidRDefault="00FB1558" w:rsidP="002D77A2">
            <w:pPr>
              <w:pStyle w:val="ProductList-Body"/>
            </w:pPr>
            <w:r>
              <w:t>- Lync Online Plan 1</w:t>
            </w:r>
            <w:r>
              <w:fldChar w:fldCharType="begin"/>
            </w:r>
            <w:r>
              <w:instrText>XE "Lync Online Plan 1"</w:instrText>
            </w:r>
            <w:r>
              <w:fldChar w:fldCharType="end"/>
            </w:r>
            <w:r>
              <w:t xml:space="preserve"> Add-on</w:t>
            </w:r>
            <w:r>
              <w:fldChar w:fldCharType="begin"/>
            </w:r>
            <w:r>
              <w:instrText>XE "Lync Online Plan 1 Add-on"</w:instrText>
            </w:r>
            <w:r>
              <w:fldChar w:fldCharType="end"/>
            </w:r>
            <w:r>
              <w:t xml:space="preserve"> </w:t>
            </w:r>
          </w:p>
          <w:p w14:paraId="4FDCC04B" w14:textId="548CC26F" w:rsidR="00FB1558" w:rsidRDefault="00FB1558" w:rsidP="002D77A2">
            <w:pPr>
              <w:pStyle w:val="ProductList-Body"/>
            </w:pPr>
            <w:r>
              <w:t>- SharePoint Online Plan 1</w:t>
            </w:r>
            <w:r>
              <w:fldChar w:fldCharType="begin"/>
            </w:r>
            <w:r>
              <w:instrText>XE "SharePoint Online Plan 1"</w:instrText>
            </w:r>
            <w:r>
              <w:fldChar w:fldCharType="end"/>
            </w:r>
            <w:r>
              <w:t xml:space="preserve"> Add-on</w:t>
            </w:r>
          </w:p>
        </w:tc>
      </w:tr>
      <w:tr w:rsidR="00FB1558" w14:paraId="4FDCC055" w14:textId="77777777" w:rsidTr="00FB1558">
        <w:tc>
          <w:tcPr>
            <w:tcW w:w="3780" w:type="dxa"/>
          </w:tcPr>
          <w:p w14:paraId="4FDCC050" w14:textId="77777777" w:rsidR="00FB1558" w:rsidRDefault="00FB1558" w:rsidP="004F3C6D">
            <w:pPr>
              <w:pStyle w:val="ProductList-Body"/>
            </w:pPr>
            <w:r>
              <w:t>Enterprise CAL Suite</w:t>
            </w:r>
            <w:r>
              <w:rPr>
                <w:vertAlign w:val="superscript"/>
              </w:rPr>
              <w:t>1</w:t>
            </w:r>
          </w:p>
        </w:tc>
        <w:tc>
          <w:tcPr>
            <w:tcW w:w="6660" w:type="dxa"/>
          </w:tcPr>
          <w:p w14:paraId="4FDCC051" w14:textId="1042A16C" w:rsidR="00FB1558" w:rsidRPr="00924715" w:rsidRDefault="00FB1558" w:rsidP="00DC38ED">
            <w:pPr>
              <w:pStyle w:val="ProductList-Body"/>
            </w:pPr>
            <w:r>
              <w:t>- Office 365 Education E3</w:t>
            </w:r>
            <w:r>
              <w:fldChar w:fldCharType="begin"/>
            </w:r>
            <w:r>
              <w:instrText>XE "Office 365 Education A3"</w:instrText>
            </w:r>
            <w:r>
              <w:fldChar w:fldCharType="end"/>
            </w:r>
            <w:r>
              <w:t xml:space="preserve"> of E4 Add-ons</w:t>
            </w:r>
          </w:p>
          <w:p w14:paraId="4FDCC052" w14:textId="5293AB90" w:rsidR="00FB1558" w:rsidRPr="00924715" w:rsidRDefault="00FB1558" w:rsidP="00DC38ED">
            <w:pPr>
              <w:pStyle w:val="ProductList-Body"/>
            </w:pPr>
            <w:r>
              <w:t>- Office 365 Enterprise &amp; Government E3</w:t>
            </w:r>
            <w:r>
              <w:fldChar w:fldCharType="begin"/>
            </w:r>
            <w:r>
              <w:instrText>XE "Office 365 Enterprise E3"</w:instrText>
            </w:r>
            <w:r>
              <w:fldChar w:fldCharType="end"/>
            </w:r>
            <w:r>
              <w:t xml:space="preserve"> zonder ProPlus Add-ons</w:t>
            </w:r>
          </w:p>
          <w:p w14:paraId="511E7BFC" w14:textId="42E0A472" w:rsidR="00FB1558" w:rsidRPr="00924715" w:rsidRDefault="00FB1558" w:rsidP="00DC38ED">
            <w:pPr>
              <w:pStyle w:val="ProductList-Body"/>
            </w:pPr>
            <w:r>
              <w:t>- Office 365 Enterprise &amp; Government E4 zonder ProPlus Add-ons</w:t>
            </w:r>
          </w:p>
          <w:p w14:paraId="4FDCC053" w14:textId="74B0B338" w:rsidR="00FB1558" w:rsidRDefault="00FB1558" w:rsidP="006A3CC0">
            <w:pPr>
              <w:pStyle w:val="ProductList-Body"/>
            </w:pPr>
            <w:r>
              <w:t>- Azure Rights Management Add-on</w:t>
            </w:r>
            <w:r>
              <w:fldChar w:fldCharType="begin"/>
            </w:r>
            <w:r>
              <w:instrText>XE "Azure Rights Management Add-on "</w:instrText>
            </w:r>
            <w:r>
              <w:fldChar w:fldCharType="end"/>
            </w:r>
          </w:p>
        </w:tc>
      </w:tr>
      <w:tr w:rsidR="00FB1558" w14:paraId="4FDCC05B" w14:textId="77777777" w:rsidTr="00FB1558">
        <w:tc>
          <w:tcPr>
            <w:tcW w:w="3780" w:type="dxa"/>
          </w:tcPr>
          <w:p w14:paraId="4FDCC056" w14:textId="77777777" w:rsidR="00FB1558" w:rsidRDefault="00FB1558" w:rsidP="004F3C6D">
            <w:pPr>
              <w:pStyle w:val="ProductList-Body"/>
            </w:pPr>
            <w:r>
              <w:t>Enterprise CAL Suite</w:t>
            </w:r>
            <w:r>
              <w:rPr>
                <w:vertAlign w:val="superscript"/>
              </w:rPr>
              <w:t>1</w:t>
            </w:r>
            <w:r>
              <w:t xml:space="preserve"> + Office Professional Plus</w:t>
            </w:r>
            <w:r>
              <w:rPr>
                <w:vertAlign w:val="superscript"/>
              </w:rPr>
              <w:t>1</w:t>
            </w:r>
          </w:p>
        </w:tc>
        <w:tc>
          <w:tcPr>
            <w:tcW w:w="6660" w:type="dxa"/>
          </w:tcPr>
          <w:p w14:paraId="4FDCC057" w14:textId="7CD9ACEB" w:rsidR="00FB1558" w:rsidRPr="00924715" w:rsidRDefault="00FB1558" w:rsidP="00DC38ED">
            <w:pPr>
              <w:pStyle w:val="ProductList-Body"/>
            </w:pPr>
            <w:r>
              <w:t>- Office 365 Education E3</w:t>
            </w:r>
            <w:r>
              <w:fldChar w:fldCharType="begin"/>
            </w:r>
            <w:r>
              <w:instrText>XE "Office 365 Education A3"</w:instrText>
            </w:r>
            <w:r>
              <w:fldChar w:fldCharType="end"/>
            </w:r>
            <w:r>
              <w:t xml:space="preserve"> of E4 Add-on</w:t>
            </w:r>
          </w:p>
          <w:p w14:paraId="4FDCC058" w14:textId="2FE36089" w:rsidR="00FB1558" w:rsidRPr="00924715" w:rsidRDefault="00FB1558" w:rsidP="00DC38ED">
            <w:pPr>
              <w:pStyle w:val="ProductList-Body"/>
            </w:pPr>
            <w:r>
              <w:t>- Office 365 Enterprise &amp; Government E3</w:t>
            </w:r>
            <w:r>
              <w:rPr>
                <w:vertAlign w:val="superscript"/>
              </w:rPr>
              <w:t>2</w:t>
            </w:r>
            <w:r>
              <w:t xml:space="preserve"> of E4 Add-ons</w:t>
            </w:r>
          </w:p>
          <w:p w14:paraId="4FDCC059" w14:textId="01C8F295" w:rsidR="00FB1558" w:rsidRDefault="00FB1558" w:rsidP="00882C43">
            <w:pPr>
              <w:pStyle w:val="ProductList-Body"/>
            </w:pPr>
            <w:r>
              <w:t>- Office 365 Enterprise &amp; Government E3 of E4 zonder ProPlus Add-ons</w:t>
            </w:r>
          </w:p>
        </w:tc>
      </w:tr>
      <w:tr w:rsidR="00FB1558" w14:paraId="4FDCC061" w14:textId="77777777" w:rsidTr="00FB1558">
        <w:tc>
          <w:tcPr>
            <w:tcW w:w="3780" w:type="dxa"/>
          </w:tcPr>
          <w:p w14:paraId="4FDCC05C" w14:textId="77777777" w:rsidR="00FB1558" w:rsidRDefault="00FB1558" w:rsidP="004F3C6D">
            <w:pPr>
              <w:pStyle w:val="ProductList-Body"/>
            </w:pPr>
            <w:r>
              <w:t>Office Professional Plus</w:t>
            </w:r>
            <w:r>
              <w:rPr>
                <w:vertAlign w:val="superscript"/>
              </w:rPr>
              <w:t>1</w:t>
            </w:r>
          </w:p>
        </w:tc>
        <w:tc>
          <w:tcPr>
            <w:tcW w:w="6660" w:type="dxa"/>
          </w:tcPr>
          <w:p w14:paraId="4FDCC05D" w14:textId="77778E94" w:rsidR="00FB1558" w:rsidRPr="00924715" w:rsidRDefault="00FB1558" w:rsidP="00DC38ED">
            <w:pPr>
              <w:pStyle w:val="ProductList-Body"/>
            </w:pPr>
            <w:r>
              <w:t>- Office 365 Education E3</w:t>
            </w:r>
            <w:r>
              <w:fldChar w:fldCharType="begin"/>
            </w:r>
            <w:r>
              <w:instrText>XE "Office 365 Education A3"</w:instrText>
            </w:r>
            <w:r>
              <w:fldChar w:fldCharType="end"/>
            </w:r>
            <w:r>
              <w:t xml:space="preserve"> of E4 Add-on</w:t>
            </w:r>
          </w:p>
          <w:p w14:paraId="4FDCC05E" w14:textId="519C2963" w:rsidR="00FB1558" w:rsidRPr="00924715" w:rsidRDefault="00FB1558" w:rsidP="00DC38ED">
            <w:pPr>
              <w:pStyle w:val="ProductList-Body"/>
            </w:pPr>
            <w:r>
              <w:t>- Office 365 Midsize Business</w:t>
            </w:r>
            <w:r>
              <w:fldChar w:fldCharType="begin"/>
            </w:r>
            <w:r>
              <w:instrText>XE "Office 365 Midsize Business"</w:instrText>
            </w:r>
            <w:r>
              <w:fldChar w:fldCharType="end"/>
            </w:r>
            <w:r>
              <w:t xml:space="preserve"> Add-on</w:t>
            </w:r>
            <w:r>
              <w:rPr>
                <w:vertAlign w:val="superscript"/>
              </w:rPr>
              <w:t>2,3</w:t>
            </w:r>
          </w:p>
          <w:p w14:paraId="4FDCC05F" w14:textId="41C232D2" w:rsidR="00FB1558" w:rsidRDefault="00FB1558" w:rsidP="002949FD">
            <w:pPr>
              <w:pStyle w:val="ProductList-Body"/>
            </w:pPr>
            <w:r>
              <w:t>- Office 365 Enterprise E3</w:t>
            </w:r>
            <w:r>
              <w:fldChar w:fldCharType="begin"/>
            </w:r>
            <w:r>
              <w:instrText>XE "Office 365 Enterprise E3"</w:instrText>
            </w:r>
            <w:r>
              <w:fldChar w:fldCharType="end"/>
            </w:r>
            <w:r>
              <w:t xml:space="preserve"> Add-on</w:t>
            </w:r>
            <w:r>
              <w:rPr>
                <w:vertAlign w:val="superscript"/>
              </w:rPr>
              <w:t>2,3</w:t>
            </w:r>
          </w:p>
        </w:tc>
      </w:tr>
    </w:tbl>
    <w:p w14:paraId="4FDCC062" w14:textId="2E837F10" w:rsidR="0009164C" w:rsidRPr="00924715" w:rsidRDefault="0009164C" w:rsidP="00125581">
      <w:pPr>
        <w:pStyle w:val="ProductList-Body"/>
        <w:tabs>
          <w:tab w:val="clear" w:pos="158"/>
          <w:tab w:val="left" w:pos="180"/>
        </w:tabs>
        <w:ind w:left="180"/>
      </w:pPr>
      <w:r>
        <w:rPr>
          <w:vertAlign w:val="superscript"/>
        </w:rPr>
        <w:t>1</w:t>
      </w:r>
      <w:r>
        <w:rPr>
          <w:i/>
        </w:rPr>
        <w:t>Met actieve SA</w:t>
      </w:r>
    </w:p>
    <w:p w14:paraId="442F9193" w14:textId="34E0EAC7" w:rsidR="00AB64F8" w:rsidRPr="00924715" w:rsidRDefault="00AB64F8" w:rsidP="00125581">
      <w:pPr>
        <w:pStyle w:val="ProductList-Body"/>
        <w:tabs>
          <w:tab w:val="clear" w:pos="158"/>
          <w:tab w:val="left" w:pos="180"/>
        </w:tabs>
        <w:ind w:left="180"/>
      </w:pPr>
      <w:r>
        <w:rPr>
          <w:vertAlign w:val="superscript"/>
        </w:rPr>
        <w:t>2</w:t>
      </w:r>
      <w:r>
        <w:rPr>
          <w:i/>
        </w:rPr>
        <w:t>Dit zijn de enige aanbiedingen die beschikbaar zijn voor Open Value- en Open Value Subscription-klanten.</w:t>
      </w:r>
    </w:p>
    <w:p w14:paraId="4FDCC063" w14:textId="23639FDB" w:rsidR="0009164C" w:rsidRPr="00924715" w:rsidRDefault="00AB64F8" w:rsidP="00125581">
      <w:pPr>
        <w:pStyle w:val="ProductList-Body"/>
        <w:tabs>
          <w:tab w:val="clear" w:pos="158"/>
          <w:tab w:val="left" w:pos="180"/>
        </w:tabs>
        <w:ind w:left="180"/>
      </w:pPr>
      <w:r w:rsidRPr="00BC7C1C">
        <w:rPr>
          <w:vertAlign w:val="superscript"/>
        </w:rPr>
        <w:t>3</w:t>
      </w:r>
      <w:r>
        <w:rPr>
          <w:i/>
        </w:rPr>
        <w:t>Open Value- (Organisatieomvattend) of Open Value Subscription-klanten</w:t>
      </w:r>
    </w:p>
    <w:p w14:paraId="2E4DF4DB" w14:textId="7FB731A6" w:rsidR="009130AF" w:rsidRPr="00924715" w:rsidRDefault="009130AF" w:rsidP="00125581">
      <w:pPr>
        <w:pStyle w:val="ProductList-Body"/>
        <w:tabs>
          <w:tab w:val="clear" w:pos="158"/>
          <w:tab w:val="left" w:pos="180"/>
        </w:tabs>
        <w:ind w:left="180"/>
      </w:pPr>
      <w:r w:rsidRPr="00BC7C1C">
        <w:rPr>
          <w:vertAlign w:val="superscript"/>
        </w:rPr>
        <w:t>4</w:t>
      </w:r>
      <w:r>
        <w:rPr>
          <w:i/>
        </w:rPr>
        <w:t>alleen Overheid-klanten</w:t>
      </w:r>
    </w:p>
    <w:p w14:paraId="097B6E06" w14:textId="77777777" w:rsidR="00E1260A" w:rsidRPr="00924715" w:rsidRDefault="00E1260A" w:rsidP="00125581">
      <w:pPr>
        <w:pStyle w:val="ProductList-Body"/>
        <w:ind w:left="180"/>
      </w:pPr>
    </w:p>
    <w:p w14:paraId="4FDCC067" w14:textId="77777777" w:rsidR="0009164C" w:rsidRPr="00924715" w:rsidRDefault="0009164C" w:rsidP="00125581">
      <w:pPr>
        <w:pStyle w:val="ProductList-Body"/>
        <w:ind w:left="180"/>
      </w:pPr>
      <w:r>
        <w:rPr>
          <w:b/>
          <w:color w:val="00188F"/>
        </w:rPr>
        <w:t>Licentietoewijzing</w:t>
      </w:r>
    </w:p>
    <w:p w14:paraId="4FDCC068" w14:textId="48770DBE" w:rsidR="0009164C" w:rsidRPr="00924715" w:rsidRDefault="0009164C" w:rsidP="00125581">
      <w:pPr>
        <w:pStyle w:val="ProductList-Body"/>
        <w:ind w:left="180"/>
      </w:pPr>
      <w:r>
        <w:t>Elke Aanvullende Gebruikers-SL mag slechts aan één Gekwalificeerde Gebruiker worden toegekend (zoals uiteengezet in de Enterprise Enrollment, Enrollment for Education Solutions, Open Value Overeenkomst of Open Value Subscription Overeenkomst van de klant). Aanvullende Gebruikers-SL</w:t>
      </w:r>
      <w:r w:rsidR="0039038C">
        <w:t>’</w:t>
      </w:r>
      <w:r>
        <w:t>s mogen aan andere Gekwalificeerde Gebruikers worden toegekend conform de Algemene Voorwaarden in de Gebruiksrechten voor Online Diensten van Microsoft Volume Licensing die op de hertoewijzing van gebruikers-SL</w:t>
      </w:r>
      <w:r w:rsidR="0039038C">
        <w:t>’</w:t>
      </w:r>
      <w:r>
        <w:t>s van toepassing zijn.</w:t>
      </w:r>
    </w:p>
    <w:p w14:paraId="4FDCC069" w14:textId="77777777" w:rsidR="0009164C" w:rsidRPr="00924715" w:rsidRDefault="0009164C" w:rsidP="00125581">
      <w:pPr>
        <w:pStyle w:val="ProductList-Body"/>
        <w:ind w:left="180"/>
      </w:pPr>
    </w:p>
    <w:p w14:paraId="4FDCC06A" w14:textId="77777777" w:rsidR="0009164C" w:rsidRPr="00924715" w:rsidRDefault="0009164C" w:rsidP="00125581">
      <w:pPr>
        <w:pStyle w:val="ProductList-Body"/>
        <w:ind w:left="180"/>
      </w:pPr>
      <w:r>
        <w:rPr>
          <w:b/>
          <w:color w:val="00188F"/>
        </w:rPr>
        <w:t>Gebruiksrechten</w:t>
      </w:r>
    </w:p>
    <w:p w14:paraId="4FDCC06B" w14:textId="57F8CC4C" w:rsidR="0009164C" w:rsidRPr="00924715" w:rsidRDefault="0009164C" w:rsidP="00125581">
      <w:pPr>
        <w:pStyle w:val="ProductList-Body"/>
        <w:ind w:left="180"/>
      </w:pPr>
      <w:r>
        <w:t>De gebruikersrechten van de corresponderende volledige Gebruikers-SL voor de betreffende dienst gelden voor toegang op grond van de Add-ons en worden uiteengezet in de Algemene Voorwaarden in de Gebruiksrechten voor Online Diensten. Gebruiksrechten die zijn verkregen door de aankoop van deze Aanvullende Gebruikers-SL</w:t>
      </w:r>
      <w:r w:rsidR="0039038C">
        <w:t>’</w:t>
      </w:r>
      <w:r>
        <w:t>s verlopen samen met de eerder aflopende SA-dekking voor de Kwalificerende Licentie(s) of aan het eind van de abonnementsperiode voor de Aanvullende Gebruikers-SL. Aanschaf van deze Aanvullende Gebruikers-SL</w:t>
      </w:r>
      <w:r w:rsidR="0039038C">
        <w:t>’</w:t>
      </w:r>
      <w:r>
        <w:t>s heeft geen invloed op de gebruiksrechten voor de Kwalificerende Licenties.</w:t>
      </w:r>
    </w:p>
    <w:p w14:paraId="721E76C1" w14:textId="34791B21" w:rsidR="007440B8" w:rsidRDefault="007440B8" w:rsidP="00125581">
      <w:pPr>
        <w:pStyle w:val="ProductList-Body"/>
        <w:ind w:left="180"/>
      </w:pPr>
    </w:p>
    <w:p w14:paraId="2291E1C0" w14:textId="77777777" w:rsidR="00C55D24" w:rsidRPr="00924715" w:rsidRDefault="00C55D24" w:rsidP="00125581">
      <w:pPr>
        <w:pStyle w:val="ProductList-Body"/>
        <w:ind w:left="180"/>
      </w:pPr>
    </w:p>
    <w:p w14:paraId="2A450261" w14:textId="6FF0B8EF" w:rsidR="007440B8" w:rsidRPr="00924715" w:rsidRDefault="007440B8" w:rsidP="008A4096">
      <w:pPr>
        <w:pStyle w:val="ProductList-Body"/>
        <w:ind w:left="180"/>
      </w:pPr>
      <w:r>
        <w:t>U mag één gebruiker die fysiek gebruikmaakt van het Gelicentieerde Apparaat aanwijzen als de Gelicentieerde Gebruiker van de Aanvullende Gebruikers-SL. De Gelicentieerde Gebruiker van de Aanvullende Gebruikers-SL krijgt toegangsrechten die gelijkwaardig zijn aan de kwalificerende licentie, en kan gebruikmaken van functionaliteit van de componenten van de kwalificerende licentie (of eerdere versies van de componenten) vanaf elk willekeurig apparaat, uitgezonderd Office Professional Plus.</w:t>
      </w:r>
    </w:p>
    <w:p w14:paraId="4FDCC06F" w14:textId="3F1FF1E6" w:rsidR="0009164C" w:rsidRPr="00924715" w:rsidRDefault="0009164C" w:rsidP="0009164C">
      <w:pPr>
        <w:pStyle w:val="ProductList-Body"/>
      </w:pPr>
      <w:r>
        <w:t xml:space="preserve"> </w:t>
      </w:r>
    </w:p>
    <w:p w14:paraId="4FDCC070" w14:textId="77777777" w:rsidR="0009164C" w:rsidRPr="00924715" w:rsidRDefault="0009164C" w:rsidP="0009164C">
      <w:pPr>
        <w:pStyle w:val="ProductList-Body"/>
      </w:pPr>
      <w:r>
        <w:rPr>
          <w:b/>
          <w:color w:val="00188F"/>
        </w:rPr>
        <w:t>Prijzen en betalingsvoorwaarden voor online diensten</w:t>
      </w:r>
    </w:p>
    <w:p w14:paraId="4FDCC071" w14:textId="0D47EE77" w:rsidR="0009164C" w:rsidRPr="00924715" w:rsidRDefault="0009164C" w:rsidP="0009164C">
      <w:pPr>
        <w:pStyle w:val="ProductList-Body"/>
      </w:pPr>
      <w:r>
        <w:t>Prijzen en Betalingsvoorwaarden die van toepassing zijn op volledige Gebruikers-SL</w:t>
      </w:r>
      <w:r w:rsidR="0039038C">
        <w:t>’</w:t>
      </w:r>
      <w:r>
        <w:t>s voor de Online Dienst gelden ook voor de Aanvullende Gebruikers-SL</w:t>
      </w:r>
      <w:r w:rsidR="0039038C">
        <w:t>’</w:t>
      </w:r>
      <w:r>
        <w:t>s.</w:t>
      </w:r>
    </w:p>
    <w:p w14:paraId="4FDCC072" w14:textId="77777777" w:rsidR="0009164C" w:rsidRPr="00924715" w:rsidRDefault="0009164C" w:rsidP="0009164C">
      <w:pPr>
        <w:pStyle w:val="ProductList-Body"/>
      </w:pPr>
    </w:p>
    <w:p w14:paraId="4FDCC073" w14:textId="77777777" w:rsidR="0009164C" w:rsidRPr="00924715" w:rsidRDefault="0009164C" w:rsidP="0009164C">
      <w:pPr>
        <w:pStyle w:val="ProductList-Body"/>
      </w:pPr>
      <w:r>
        <w:rPr>
          <w:b/>
          <w:color w:val="00188F"/>
        </w:rPr>
        <w:t>Voorwaarden voor aankoop</w:t>
      </w:r>
    </w:p>
    <w:p w14:paraId="4FDCC074" w14:textId="18B09B3F" w:rsidR="0009164C" w:rsidRPr="00924715" w:rsidRDefault="0009164C" w:rsidP="0009164C">
      <w:pPr>
        <w:pStyle w:val="ProductList-Body"/>
      </w:pPr>
      <w:r>
        <w:t xml:space="preserve">Klanten moeten beschikken over actieve SA voor de corresponderende Kwalificerende Licentie(s). De Kwalificerende Licenties kunnen gebruikergebaseerd of apparaatgebaseerd zijn. </w:t>
      </w:r>
    </w:p>
    <w:p w14:paraId="4FDCC075" w14:textId="77777777" w:rsidR="0009164C" w:rsidRPr="00924715" w:rsidRDefault="0009164C" w:rsidP="0009164C">
      <w:pPr>
        <w:pStyle w:val="ProductList-Body"/>
      </w:pPr>
    </w:p>
    <w:p w14:paraId="4FDCC076" w14:textId="77777777" w:rsidR="0009164C" w:rsidRPr="00924715" w:rsidRDefault="0009164C" w:rsidP="0009164C">
      <w:pPr>
        <w:pStyle w:val="ProductList-Body"/>
      </w:pPr>
      <w:r>
        <w:t>Klanten met een versie van de MBSA van voor 2010 moeten de Aanvullende Algemene Voorwaarden voor Online Diensten ondertekenen.</w:t>
      </w:r>
    </w:p>
    <w:p w14:paraId="4FDCC077" w14:textId="77777777" w:rsidR="0009164C" w:rsidRPr="00924715" w:rsidRDefault="0009164C" w:rsidP="0009164C">
      <w:pPr>
        <w:pStyle w:val="ProductList-Body"/>
      </w:pPr>
    </w:p>
    <w:p w14:paraId="4FDCC078" w14:textId="77777777" w:rsidR="0009164C" w:rsidRPr="00924715" w:rsidRDefault="0009164C" w:rsidP="0009164C">
      <w:pPr>
        <w:pStyle w:val="ProductList-Body"/>
      </w:pPr>
      <w:r>
        <w:rPr>
          <w:b/>
          <w:color w:val="00188F"/>
        </w:rPr>
        <w:t>Beperkingen voor Aankoop</w:t>
      </w:r>
    </w:p>
    <w:p w14:paraId="4FDCC079" w14:textId="2FA43224" w:rsidR="0009164C" w:rsidRPr="00924715" w:rsidRDefault="0009164C" w:rsidP="0009164C">
      <w:pPr>
        <w:pStyle w:val="ProductList-Body"/>
      </w:pPr>
      <w:r>
        <w:t>Er mag slechts één Aanvullende Gebruikers-SL worden aangeschaft voor elke kwalificerende licentie (of reeks van kwalificerende licenties), met uitzondering van Add-ons voor Office 365 Education E3 of E4, waarbij het aantal kwalificerende licenties mag worden overschreden.</w:t>
      </w:r>
    </w:p>
    <w:p w14:paraId="4FDCC07A" w14:textId="77777777" w:rsidR="0009164C" w:rsidRPr="00924715" w:rsidRDefault="0009164C" w:rsidP="0009164C">
      <w:pPr>
        <w:pStyle w:val="ProductList-Body"/>
      </w:pPr>
    </w:p>
    <w:p w14:paraId="4FDCC07B" w14:textId="15940EF7" w:rsidR="0009164C" w:rsidRPr="00924715" w:rsidRDefault="0009164C" w:rsidP="0009164C">
      <w:pPr>
        <w:pStyle w:val="ProductList-Body"/>
      </w:pPr>
      <w:r>
        <w:t>Klanten kunnen aanvullende gebruikers-SL</w:t>
      </w:r>
      <w:r w:rsidR="0039038C">
        <w:t>’</w:t>
      </w:r>
      <w:r>
        <w:t>s aanschaffen voor gebruikers of gebruikers van apparaten die zijn toegevoegd aan het aantal Enterprise Enrollment-gebruikers of -apparaten of een Open Value Subscription Overeenkomst, in afwachting van de volgende true-up datum (dat wil zeggen, voorafgaande aan de aankoop van de kwalificerende licentie), onderworpen aan dezelfde beperking van één Aanvullende Gebruikers-SL per kwalificerende licentie (of set van Kwalificerende Licenties).</w:t>
      </w:r>
    </w:p>
    <w:p w14:paraId="4FDCC07C" w14:textId="77777777" w:rsidR="0009164C" w:rsidRPr="00924715" w:rsidRDefault="0009164C" w:rsidP="0009164C">
      <w:pPr>
        <w:pStyle w:val="ProductList-Body"/>
      </w:pPr>
    </w:p>
    <w:p w14:paraId="4FDCC07D" w14:textId="11FC983C" w:rsidR="0009164C" w:rsidRPr="00924715" w:rsidRDefault="0009164C" w:rsidP="0009164C">
      <w:pPr>
        <w:pStyle w:val="ProductList-Body"/>
      </w:pPr>
      <w:r>
        <w:t>Klanten met een Campus en School Overeenkomst kunnen de corresponderende Gebruikers-SL voor Office 365 Add-On Plan voor hun Gebruikers aanschaffen tot aan het aantal kwalificerende PC</w:t>
      </w:r>
      <w:r w:rsidR="0039038C">
        <w:t>’</w:t>
      </w:r>
      <w:r>
        <w:t xml:space="preserve">s, mits zij beschikken over dekking voor de kwalificerende licenties. </w:t>
      </w:r>
    </w:p>
    <w:p w14:paraId="4FDCC07E" w14:textId="77777777" w:rsidR="0009164C" w:rsidRPr="00924715" w:rsidRDefault="0009164C" w:rsidP="0009164C">
      <w:pPr>
        <w:pStyle w:val="ProductList-Body"/>
      </w:pPr>
    </w:p>
    <w:p w14:paraId="4FDCC082" w14:textId="77777777" w:rsidR="0009164C" w:rsidRPr="00924715" w:rsidRDefault="0009164C" w:rsidP="0009164C">
      <w:pPr>
        <w:pStyle w:val="ProductList-Body"/>
      </w:pPr>
      <w:r>
        <w:rPr>
          <w:b/>
          <w:color w:val="00188F"/>
        </w:rPr>
        <w:t>Voorwaarden Volume Licensing-programma</w:t>
      </w:r>
    </w:p>
    <w:p w14:paraId="4FDCC083" w14:textId="2FBE1D9A" w:rsidR="0009164C" w:rsidRPr="00924715" w:rsidRDefault="0009164C" w:rsidP="0009164C">
      <w:pPr>
        <w:pStyle w:val="ProductList-Body"/>
      </w:pPr>
      <w:r>
        <w:t>Met uitzondering van Overstaprechten die beschikbaar zijn op grond van de Enterprise Overeenkomst, gelden de programmavoorwaarden die van toepassing zijn op de Corresponderende Gebruikers-SL voor de Online Dienst ook voor de Aanvullende Gebruikers-SL</w:t>
      </w:r>
      <w:r w:rsidR="0039038C">
        <w:t>’</w:t>
      </w:r>
      <w:r>
        <w:t xml:space="preserve">s. </w:t>
      </w:r>
    </w:p>
    <w:p w14:paraId="4FDCC084" w14:textId="77777777" w:rsidR="0009164C" w:rsidRPr="00924715" w:rsidRDefault="0009164C" w:rsidP="0009164C">
      <w:pPr>
        <w:pStyle w:val="ProductList-Body"/>
      </w:pPr>
    </w:p>
    <w:p w14:paraId="24145391" w14:textId="4308FD40" w:rsidR="005D0C2F" w:rsidRPr="00924715" w:rsidRDefault="005D0C2F" w:rsidP="005D0C2F">
      <w:pPr>
        <w:pStyle w:val="ProductList-Body"/>
      </w:pPr>
      <w:r>
        <w:rPr>
          <w:b/>
          <w:color w:val="00188F"/>
        </w:rPr>
        <w:t>Aankoopmogelijkheid voor Gebruikers-SL</w:t>
      </w:r>
      <w:r w:rsidR="0039038C">
        <w:rPr>
          <w:b/>
          <w:color w:val="00188F"/>
        </w:rPr>
        <w:t>’</w:t>
      </w:r>
      <w:r>
        <w:rPr>
          <w:b/>
          <w:color w:val="00188F"/>
        </w:rPr>
        <w:t>s voor Office 365 vanuit SA</w:t>
      </w:r>
    </w:p>
    <w:p w14:paraId="3AD6B9CB" w14:textId="17CE8763" w:rsidR="005D0C2F" w:rsidRPr="00924715" w:rsidRDefault="005D0C2F" w:rsidP="005D0C2F">
      <w:pPr>
        <w:pStyle w:val="ProductList-Body"/>
      </w:pPr>
      <w:r>
        <w:rPr>
          <w:i/>
          <w:iCs/>
        </w:rPr>
        <w:t>Gebruikers-SL´s vanuit SA</w:t>
      </w:r>
      <w:r>
        <w:t xml:space="preserve"> kunnen worden aangeschaft voor het overzetten van volledig betaalde, eeuwigdurende Licenties met actieve SA voor de Kwalificerende Producten in de onderstaande tabel. Abonnementslicenties voor de Kwalificerende Producten mogen ook worden overgezet met een overeenkomende Gebruikers-SL vanuit SA indien de Abonnementslicentie ten minste drie jaar voorafgaand aan de aanschaf van de Gebruikers-SL vanuit SA is aangeschaft.</w:t>
      </w:r>
    </w:p>
    <w:p w14:paraId="0C5BCCC1" w14:textId="77777777" w:rsidR="00535A01" w:rsidRPr="00924715" w:rsidRDefault="00535A01" w:rsidP="0009164C">
      <w:pPr>
        <w:pStyle w:val="ProductList-Body"/>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5D0C2F" w:rsidRPr="00717EC0" w14:paraId="45FE2924" w14:textId="77777777" w:rsidTr="007265EF">
        <w:trPr>
          <w:trHeight w:val="60"/>
          <w:tblHeader/>
        </w:trPr>
        <w:tc>
          <w:tcPr>
            <w:tcW w:w="3780" w:type="dxa"/>
            <w:shd w:val="clear" w:color="auto" w:fill="0072C6"/>
            <w:vAlign w:val="center"/>
          </w:tcPr>
          <w:p w14:paraId="43528CFB" w14:textId="66D692DD" w:rsidR="005D0C2F" w:rsidRPr="00717EC0" w:rsidRDefault="005D0C2F" w:rsidP="005D0C2F">
            <w:pPr>
              <w:pStyle w:val="ProductList-Body"/>
              <w:spacing w:before="20" w:after="20"/>
            </w:pPr>
            <w:r>
              <w:rPr>
                <w:color w:val="FFFFFF" w:themeColor="background1"/>
              </w:rPr>
              <w:t>Kwalificerende Producten die worden overgezet</w:t>
            </w:r>
          </w:p>
        </w:tc>
        <w:tc>
          <w:tcPr>
            <w:tcW w:w="3690" w:type="dxa"/>
            <w:shd w:val="clear" w:color="auto" w:fill="0072C6"/>
            <w:vAlign w:val="center"/>
          </w:tcPr>
          <w:p w14:paraId="50F761DC" w14:textId="6B271D63" w:rsidR="005D0C2F" w:rsidRPr="00717EC0" w:rsidRDefault="005D0C2F" w:rsidP="00376CFE">
            <w:pPr>
              <w:pStyle w:val="ProductList-Body"/>
              <w:spacing w:before="20" w:after="20"/>
            </w:pPr>
            <w:r>
              <w:rPr>
                <w:color w:val="FFFFFF" w:themeColor="background1"/>
              </w:rPr>
              <w:t>Corresponderende Gebruikers-SL vanuit SA</w:t>
            </w:r>
          </w:p>
        </w:tc>
        <w:tc>
          <w:tcPr>
            <w:tcW w:w="2970" w:type="dxa"/>
            <w:shd w:val="clear" w:color="auto" w:fill="0072C6"/>
            <w:vAlign w:val="center"/>
          </w:tcPr>
          <w:p w14:paraId="4AC36B74" w14:textId="3C89E9E4" w:rsidR="005D0C2F" w:rsidRPr="00717EC0" w:rsidRDefault="005D0C2F" w:rsidP="005D0C2F">
            <w:pPr>
              <w:pStyle w:val="ProductList-Body"/>
              <w:spacing w:before="20" w:after="20"/>
            </w:pPr>
            <w:r>
              <w:rPr>
                <w:color w:val="FFFFFF" w:themeColor="background1"/>
              </w:rPr>
              <w:t>Vereiste CAL Suite Bridge</w:t>
            </w:r>
          </w:p>
        </w:tc>
      </w:tr>
      <w:tr w:rsidR="007265EF" w:rsidRPr="00717EC0" w14:paraId="283733B5" w14:textId="77777777" w:rsidTr="007265EF">
        <w:trPr>
          <w:trHeight w:val="224"/>
        </w:trPr>
        <w:tc>
          <w:tcPr>
            <w:tcW w:w="3780" w:type="dxa"/>
            <w:vAlign w:val="center"/>
          </w:tcPr>
          <w:p w14:paraId="5E4877F3" w14:textId="743C4D6A" w:rsidR="005D0C2F" w:rsidRPr="00717EC0" w:rsidRDefault="005D0C2F" w:rsidP="005D0C2F">
            <w:pPr>
              <w:pStyle w:val="ProductList-Body"/>
              <w:rPr>
                <w:color w:val="000000"/>
              </w:rPr>
            </w:pPr>
            <w:r>
              <w:t>Core CAL Suite</w:t>
            </w:r>
          </w:p>
        </w:tc>
        <w:tc>
          <w:tcPr>
            <w:tcW w:w="3690" w:type="dxa"/>
            <w:vAlign w:val="center"/>
          </w:tcPr>
          <w:p w14:paraId="45D57908" w14:textId="492448EC" w:rsidR="005D0C2F" w:rsidRPr="00717EC0" w:rsidRDefault="005D0C2F" w:rsidP="00535A01">
            <w:pPr>
              <w:pStyle w:val="ProductList-Body"/>
              <w:rPr>
                <w:color w:val="000000"/>
              </w:rPr>
            </w:pPr>
            <w:r>
              <w:t>Office 365 (Enterprise &amp; Government E1) vanuit SA</w:t>
            </w:r>
            <w:r>
              <w:rPr>
                <w:vertAlign w:val="superscript"/>
              </w:rPr>
              <w:t>1</w:t>
            </w:r>
            <w:r>
              <w:t xml:space="preserve"> Uitsluitend de volgende twee individuen</w:t>
            </w:r>
          </w:p>
        </w:tc>
        <w:tc>
          <w:tcPr>
            <w:tcW w:w="2970" w:type="dxa"/>
            <w:vAlign w:val="center"/>
          </w:tcPr>
          <w:p w14:paraId="1B29A8A3" w14:textId="63C302D1" w:rsidR="005D0C2F" w:rsidRPr="00717EC0" w:rsidRDefault="005D0C2F" w:rsidP="005D0C2F">
            <w:pPr>
              <w:pStyle w:val="ProductList-Body"/>
              <w:rPr>
                <w:color w:val="000000"/>
              </w:rPr>
            </w:pPr>
            <w:r>
              <w:t>Core CAL Bridge voor Office 365</w:t>
            </w:r>
            <w:r>
              <w:rPr>
                <w:vertAlign w:val="superscript"/>
              </w:rPr>
              <w:t>2, 3</w:t>
            </w:r>
          </w:p>
        </w:tc>
      </w:tr>
      <w:tr w:rsidR="005D0C2F" w:rsidRPr="00717EC0" w14:paraId="54E6241B" w14:textId="77777777" w:rsidTr="007265EF">
        <w:trPr>
          <w:trHeight w:val="314"/>
        </w:trPr>
        <w:tc>
          <w:tcPr>
            <w:tcW w:w="3780" w:type="dxa"/>
            <w:vAlign w:val="center"/>
          </w:tcPr>
          <w:p w14:paraId="43666EDC" w14:textId="7769BC62" w:rsidR="005D0C2F" w:rsidRPr="00717EC0" w:rsidRDefault="005D0C2F" w:rsidP="005D0C2F">
            <w:pPr>
              <w:pStyle w:val="ProductList-Body"/>
              <w:rPr>
                <w:color w:val="000000"/>
              </w:rPr>
            </w:pPr>
            <w:r>
              <w:t>Office Professional Plus en Core CAL Suite</w:t>
            </w:r>
          </w:p>
        </w:tc>
        <w:tc>
          <w:tcPr>
            <w:tcW w:w="3690" w:type="dxa"/>
            <w:vAlign w:val="center"/>
          </w:tcPr>
          <w:p w14:paraId="4BB7CD28" w14:textId="100E6845" w:rsidR="005D0C2F" w:rsidRPr="00717EC0" w:rsidRDefault="005D0C2F" w:rsidP="00535A01">
            <w:pPr>
              <w:pStyle w:val="ProductList-Body"/>
              <w:rPr>
                <w:color w:val="000000"/>
              </w:rPr>
            </w:pPr>
            <w:r>
              <w:t>Office 365 (Enterprise &amp; Government E3, E4) vanuit SA</w:t>
            </w:r>
            <w:r>
              <w:rPr>
                <w:vertAlign w:val="superscript"/>
              </w:rPr>
              <w:t xml:space="preserve">1 </w:t>
            </w:r>
          </w:p>
        </w:tc>
        <w:tc>
          <w:tcPr>
            <w:tcW w:w="2970" w:type="dxa"/>
            <w:vAlign w:val="center"/>
          </w:tcPr>
          <w:p w14:paraId="65464C33" w14:textId="29A0DF36" w:rsidR="005D0C2F" w:rsidRPr="00717EC0" w:rsidRDefault="005D0C2F" w:rsidP="005D0C2F">
            <w:pPr>
              <w:pStyle w:val="ProductList-Body"/>
              <w:rPr>
                <w:color w:val="000000"/>
              </w:rPr>
            </w:pPr>
            <w:r>
              <w:t>Core CAL Bridge voor Office 365</w:t>
            </w:r>
            <w:r>
              <w:rPr>
                <w:vertAlign w:val="superscript"/>
              </w:rPr>
              <w:t>2, 3</w:t>
            </w:r>
          </w:p>
        </w:tc>
      </w:tr>
      <w:tr w:rsidR="005D0C2F" w:rsidRPr="00717EC0" w14:paraId="69224B19" w14:textId="77777777" w:rsidTr="007265EF">
        <w:trPr>
          <w:trHeight w:val="287"/>
        </w:trPr>
        <w:tc>
          <w:tcPr>
            <w:tcW w:w="3780" w:type="dxa"/>
            <w:vAlign w:val="center"/>
          </w:tcPr>
          <w:p w14:paraId="727BB710" w14:textId="7E69ECFD" w:rsidR="005D0C2F" w:rsidRPr="00717EC0" w:rsidRDefault="005D0C2F" w:rsidP="005D0C2F">
            <w:pPr>
              <w:pStyle w:val="ProductList-Body"/>
              <w:rPr>
                <w:color w:val="000000"/>
              </w:rPr>
            </w:pPr>
            <w:r>
              <w:t>Office Professional Plus en Enterprise CAL Suite</w:t>
            </w:r>
          </w:p>
        </w:tc>
        <w:tc>
          <w:tcPr>
            <w:tcW w:w="3690" w:type="dxa"/>
            <w:vAlign w:val="center"/>
          </w:tcPr>
          <w:p w14:paraId="0F2AC55F" w14:textId="13C2CD13" w:rsidR="005D0C2F" w:rsidRPr="00717EC0" w:rsidRDefault="005D0C2F" w:rsidP="00535A01">
            <w:pPr>
              <w:pStyle w:val="ProductList-Body"/>
              <w:rPr>
                <w:color w:val="000000"/>
              </w:rPr>
            </w:pPr>
            <w:r>
              <w:t>Office 365 (Enterprise &amp; Government E3, E4) vanuit SA</w:t>
            </w:r>
            <w:r>
              <w:rPr>
                <w:vertAlign w:val="superscript"/>
              </w:rPr>
              <w:t xml:space="preserve">1 </w:t>
            </w:r>
          </w:p>
        </w:tc>
        <w:tc>
          <w:tcPr>
            <w:tcW w:w="2970" w:type="dxa"/>
            <w:vAlign w:val="center"/>
          </w:tcPr>
          <w:p w14:paraId="76E277FE" w14:textId="698AE11B" w:rsidR="005D0C2F" w:rsidRPr="00717EC0" w:rsidRDefault="005D0C2F" w:rsidP="005D0C2F">
            <w:pPr>
              <w:pStyle w:val="ProductList-Body"/>
              <w:rPr>
                <w:color w:val="000000"/>
              </w:rPr>
            </w:pPr>
            <w:r>
              <w:t>Enterprise CAL Bridge voor Office 365</w:t>
            </w:r>
            <w:r>
              <w:rPr>
                <w:vertAlign w:val="superscript"/>
              </w:rPr>
              <w:t>2, 3</w:t>
            </w:r>
          </w:p>
        </w:tc>
      </w:tr>
    </w:tbl>
    <w:p w14:paraId="27A642B7" w14:textId="4B62E96D" w:rsidR="005D0C2F" w:rsidRPr="00924715" w:rsidRDefault="003A43D0" w:rsidP="009857C8">
      <w:pPr>
        <w:pStyle w:val="ProductList-Body"/>
        <w:ind w:left="180"/>
      </w:pPr>
      <w:r>
        <w:rPr>
          <w:vertAlign w:val="superscript"/>
        </w:rPr>
        <w:t>1</w:t>
      </w:r>
      <w:r>
        <w:t>Uitsluitend beschikbaar voor aankoop op de verjaardag van de enrollment of het begin van de looptijd van een nieuwe enrollment.</w:t>
      </w:r>
    </w:p>
    <w:p w14:paraId="680E5413" w14:textId="14055D05" w:rsidR="009857C8" w:rsidRPr="00924715" w:rsidRDefault="009857C8" w:rsidP="009857C8">
      <w:pPr>
        <w:pStyle w:val="ProductList-Body"/>
        <w:ind w:left="180"/>
      </w:pPr>
      <w:r>
        <w:rPr>
          <w:vertAlign w:val="superscript"/>
        </w:rPr>
        <w:t>2</w:t>
      </w:r>
      <w:r>
        <w:t>Uitsluitend vereist voor aankoop op de verjaardag van de enrollment.</w:t>
      </w:r>
    </w:p>
    <w:p w14:paraId="1DCA8F60" w14:textId="769851A2" w:rsidR="00C4629F" w:rsidRPr="00924715" w:rsidRDefault="00C4629F" w:rsidP="009857C8">
      <w:pPr>
        <w:pStyle w:val="ProductList-Body"/>
        <w:ind w:left="180"/>
      </w:pPr>
      <w:r>
        <w:rPr>
          <w:vertAlign w:val="superscript"/>
        </w:rPr>
        <w:t>3</w:t>
      </w:r>
      <w:r>
        <w:t>Aankoop niet verplicht voor gebruikers die ook een licentie hebben voor Enterprise Mobility Suite.</w:t>
      </w:r>
    </w:p>
    <w:p w14:paraId="618864B3" w14:textId="77777777" w:rsidR="00E1260A" w:rsidRPr="00924715" w:rsidRDefault="00E1260A" w:rsidP="0009164C">
      <w:pPr>
        <w:pStyle w:val="ProductList-Body"/>
      </w:pPr>
    </w:p>
    <w:p w14:paraId="18EFD5C8" w14:textId="4CE0CC88" w:rsidR="00300AFC" w:rsidRPr="00924715" w:rsidRDefault="00300AFC" w:rsidP="0009164C">
      <w:pPr>
        <w:pStyle w:val="ProductList-Body"/>
      </w:pPr>
      <w:r>
        <w:t>Bij de volgende verlenging van hun Enrollment, kunnen Klanten die voor 1 augustus 2014 een licentie hebben afgenomen voor abonnementen op de Office 365-suite op grond van een lopende Enrollment, corresponderende Gebruikers-SL</w:t>
      </w:r>
      <w:r w:rsidR="0039038C">
        <w:t>’</w:t>
      </w:r>
      <w:r>
        <w:t>s vanuit SA aanschaffen voor het toevoegen van alle extra Office 365-gebruikers die zijn toegevoegd tijdens het restant van de looptijd van hun huidige Enrollment.</w:t>
      </w:r>
    </w:p>
    <w:p w14:paraId="4EB6652E" w14:textId="77777777" w:rsidR="00300AFC" w:rsidRPr="00924715" w:rsidRDefault="00300AFC" w:rsidP="0009164C">
      <w:pPr>
        <w:pStyle w:val="ProductList-Body"/>
      </w:pPr>
    </w:p>
    <w:p w14:paraId="4FDCC085" w14:textId="515D0D28" w:rsidR="0009164C" w:rsidRPr="00924715" w:rsidRDefault="0009164C" w:rsidP="0009164C">
      <w:pPr>
        <w:pStyle w:val="ProductList-Body"/>
      </w:pPr>
      <w:r>
        <w:rPr>
          <w:b/>
          <w:color w:val="00188F"/>
        </w:rPr>
        <w:t>Office 365 Enterprise K1</w:t>
      </w:r>
      <w:r>
        <w:fldChar w:fldCharType="begin"/>
      </w:r>
      <w:r>
        <w:instrText>XE "Office 365 Enterprise K1"</w:instrText>
      </w:r>
      <w:r>
        <w:fldChar w:fldCharType="end"/>
      </w:r>
    </w:p>
    <w:p w14:paraId="4FDCC086" w14:textId="01203079" w:rsidR="0009164C" w:rsidRPr="00924715" w:rsidRDefault="0009164C" w:rsidP="0009164C">
      <w:pPr>
        <w:pStyle w:val="ProductList-Body"/>
      </w:pPr>
      <w:r>
        <w:t>Office 365 Enterprise K1</w:t>
      </w:r>
      <w:r>
        <w:fldChar w:fldCharType="begin"/>
      </w:r>
      <w:r>
        <w:instrText>XE "Office 365 Enterprise K1"</w:instrText>
      </w:r>
      <w:r>
        <w:fldChar w:fldCharType="end"/>
      </w:r>
      <w:r>
        <w:t xml:space="preserve"> was voorheen bekend onder de naam Business Productivity Online Deskless Suite (BPOS Deskless).</w:t>
      </w:r>
      <w:r w:rsidR="00E0030A">
        <w:t xml:space="preserve"> </w:t>
      </w:r>
      <w:r>
        <w:t>Klanten in Brazilië en Chili die Office 365 Enterprise K1 aanschaffen, kunnen gratis migreren naar BPOS Deskless.</w:t>
      </w:r>
      <w:r w:rsidR="00E0030A">
        <w:t xml:space="preserve"> </w:t>
      </w:r>
      <w:r>
        <w:t>Deze klanten kunnen later migreren naar Office 365 Enterprise K1.</w:t>
      </w:r>
    </w:p>
    <w:p w14:paraId="2261F323" w14:textId="77777777" w:rsidR="00AD1977" w:rsidRDefault="00AD1977" w:rsidP="00F6031E">
      <w:pPr>
        <w:pStyle w:val="ProductList-Body"/>
        <w:rPr>
          <w:b/>
          <w:color w:val="00188F"/>
        </w:rPr>
      </w:pPr>
    </w:p>
    <w:p w14:paraId="5949DF11" w14:textId="6446ADD3" w:rsidR="00F6031E" w:rsidRPr="00924715" w:rsidRDefault="00F6031E" w:rsidP="00F6031E">
      <w:pPr>
        <w:pStyle w:val="ProductList-Body"/>
      </w:pPr>
      <w:r>
        <w:rPr>
          <w:b/>
          <w:color w:val="00188F"/>
        </w:rPr>
        <w:t xml:space="preserve">Office Multi Language Pack </w:t>
      </w:r>
    </w:p>
    <w:p w14:paraId="01FF8604" w14:textId="7C9C3C67" w:rsidR="00F6031E" w:rsidRPr="00924715" w:rsidRDefault="00F6031E" w:rsidP="00F6031E">
      <w:pPr>
        <w:pStyle w:val="ProductList-Body"/>
      </w:pPr>
      <w:r>
        <w:t>Klanten met Office 365 Suite waarin Office 365 ProPlus is opgenomen, mogen de nieuwste versie van het Office Multi Language Pack gebruiken voor de exemplaren van desktoptoepassingssoftwate die ze gerechtigd zijn te gebruiken op grond van hun kwalificerende Office 365-suite. Als een overeenkomst van een klant eeuwigdurende rechten biedt voor het gebruik van de software onder hun kwalificerende licenties, beschikken ze tevens over eeuwigdurende rechten voor het gebruik van de Office Multi Language Pack bij de software.</w:t>
      </w:r>
      <w:r w:rsidR="00E0030A">
        <w:t xml:space="preserve"> </w:t>
      </w:r>
      <w:r>
        <w:t xml:space="preserve">Anders vervalt het gebruiksrecht voor het Office Multi Language Pack op het moment dat de rechten op grond van de kwalificerende Office 365-abonnementen aflopen. </w:t>
      </w:r>
    </w:p>
    <w:p w14:paraId="7AD6889E" w14:textId="7D7BB223" w:rsidR="00105B4C" w:rsidRPr="005E7336" w:rsidRDefault="00105B4C" w:rsidP="00F6031E">
      <w:pPr>
        <w:pStyle w:val="ProductList-Body"/>
        <w:rPr>
          <w:sz w:val="14"/>
          <w:szCs w:val="14"/>
        </w:rPr>
      </w:pPr>
    </w:p>
    <w:p w14:paraId="33918D3E" w14:textId="77777777" w:rsidR="00105B4C" w:rsidRPr="00924715" w:rsidRDefault="00105B4C" w:rsidP="00105B4C">
      <w:pPr>
        <w:pStyle w:val="ProductList-Body"/>
      </w:pPr>
      <w:r>
        <w:rPr>
          <w:b/>
          <w:color w:val="00188F"/>
        </w:rPr>
        <w:t>E-Learning</w:t>
      </w:r>
    </w:p>
    <w:p w14:paraId="71E465AD" w14:textId="47D0CB9D" w:rsidR="00105B4C" w:rsidRPr="00924715" w:rsidRDefault="00105B4C" w:rsidP="00105B4C">
      <w:pPr>
        <w:pStyle w:val="ProductList-Body"/>
      </w:pPr>
      <w:r>
        <w:t>Klanten met Office 365-suites waarin Office 365 ProPlus is opgenomen, zijn gerechtigd gehoste Applications E-Learning-cursussen te gebruiken. Klanten die hiervoor in aanmerking komen, ontvangen één toegangscode per kwalificerende enrollment/overeenkomst.</w:t>
      </w:r>
      <w:r w:rsidR="00E0030A">
        <w:t xml:space="preserve"> </w:t>
      </w:r>
      <w:r>
        <w:t>Klanten kunnen daarnaast E-Learning-bestanden (voor Toepassingen) die voldoen aan SCORM, downloaden vanaf VLSC om deze te importeren in hun Learning Management System (LMS).</w:t>
      </w:r>
      <w:r w:rsidR="00E0030A">
        <w:t xml:space="preserve"> </w:t>
      </w:r>
      <w:r>
        <w:t xml:space="preserve">Voor het downloaden van bestanden van VLSC is geen toegangscode vereist. </w:t>
      </w:r>
    </w:p>
    <w:p w14:paraId="621D9C1A" w14:textId="77777777" w:rsidR="00105B4C" w:rsidRPr="005E7336" w:rsidRDefault="00105B4C" w:rsidP="00105B4C">
      <w:pPr>
        <w:pStyle w:val="ProductList-Body"/>
        <w:rPr>
          <w:sz w:val="14"/>
          <w:szCs w:val="14"/>
        </w:rPr>
      </w:pPr>
    </w:p>
    <w:p w14:paraId="24FA6DD5" w14:textId="7CE9EC38" w:rsidR="00105B4C" w:rsidRPr="00924715" w:rsidRDefault="00105B4C" w:rsidP="00105B4C">
      <w:pPr>
        <w:pStyle w:val="ProductList-Body"/>
      </w:pPr>
      <w:r>
        <w:t>Het aantal gebruikers waarvoor de klant de training via E-Learning maximaal mag gebruiken is gelijk aan het aantal aangeschafte Office 365-abonnementen. De klant moet voor elke kwalificerende licentie één gebruiker aanwijzen.</w:t>
      </w:r>
      <w:r w:rsidR="00E0030A">
        <w:t xml:space="preserve"> </w:t>
      </w:r>
      <w:r>
        <w:t>Toegang kan niet worden overgedragen van de ene gebruiker naar de andere.</w:t>
      </w:r>
      <w:r w:rsidR="00E0030A">
        <w:t xml:space="preserve"> </w:t>
      </w:r>
      <w:r>
        <w:t>Vanaf het moment dat een cursus wordt gestart, heeft elke kwalificerende gebruiker maximaal 12 maanden om de cursus te voltooien alvorens de toegang wordt beëindigd, op voorwaarde dat de cursus wordt gestart voordat de abonnementslicentie afloopt. Klanten die hiervoor in aanmerking komen, kunnen E-Learning kits aanschaffen bij een regionaal fulfillment center als de online optie niet voldoet. Op de implementatie en het gebruik van de E-Learning cursussen door de klant zijn de voorwaarden van hun licentieovereenkomst van toepassing.</w:t>
      </w:r>
      <w:r w:rsidR="00E0030A">
        <w:t xml:space="preserve"> </w:t>
      </w:r>
    </w:p>
    <w:p w14:paraId="36545CCC" w14:textId="77777777" w:rsidR="00105B4C" w:rsidRPr="005E7336" w:rsidRDefault="00105B4C" w:rsidP="00105B4C">
      <w:pPr>
        <w:pStyle w:val="ProductList-Body"/>
        <w:rPr>
          <w:sz w:val="14"/>
          <w:szCs w:val="14"/>
        </w:rPr>
      </w:pPr>
    </w:p>
    <w:p w14:paraId="42D7C0E2" w14:textId="783F2D54" w:rsidR="00A11413" w:rsidRPr="00924715" w:rsidRDefault="00105B4C" w:rsidP="00105B4C">
      <w:pPr>
        <w:pStyle w:val="ProductList-Body"/>
      </w:pPr>
      <w:r>
        <w:t>Klanten met een Enterprise of Select Overeenkomst kunnen het SCORM-materiaal (voor Toepassingen) verkrijgen via download of op dvd. Klanten met een Open of Open Value Overeenkomst kunnen het SCORM-materiaal (voor Toepassingen) alleen op dvd verkrijgen.</w:t>
      </w:r>
    </w:p>
    <w:p w14:paraId="72992577" w14:textId="77777777" w:rsidR="00A11413" w:rsidRPr="005E7336" w:rsidRDefault="00A11413" w:rsidP="00105B4C">
      <w:pPr>
        <w:pStyle w:val="ProductList-Body"/>
        <w:rPr>
          <w:sz w:val="14"/>
          <w:szCs w:val="14"/>
        </w:rPr>
      </w:pPr>
    </w:p>
    <w:p w14:paraId="70800D98" w14:textId="09B60C4C" w:rsidR="00A11413" w:rsidRPr="00924715" w:rsidRDefault="00A11413" w:rsidP="00105B4C">
      <w:pPr>
        <w:pStyle w:val="ProductList-Body"/>
      </w:pPr>
      <w:r>
        <w:rPr>
          <w:b/>
          <w:color w:val="00188F"/>
        </w:rPr>
        <w:t>Office Online</w:t>
      </w:r>
    </w:p>
    <w:p w14:paraId="0DB8A7C5" w14:textId="7801BF7C" w:rsidR="00A11413" w:rsidRPr="00924715" w:rsidRDefault="00A11413" w:rsidP="00A11413">
      <w:pPr>
        <w:pStyle w:val="ProductList-Body"/>
        <w:tabs>
          <w:tab w:val="clear" w:pos="158"/>
          <w:tab w:val="left" w:pos="180"/>
        </w:tabs>
      </w:pPr>
      <w:r>
        <w:t>Klanten met Office 365-suites waarin Office 365 ProPlus is opgenomen, zijn gerechtigd Office Online te gebruiken.</w:t>
      </w:r>
      <w:r w:rsidR="00E0030A">
        <w:t xml:space="preserve"> </w:t>
      </w:r>
      <w:r>
        <w:t xml:space="preserve">Gelicentieerde Gebruikers van dergelijke suites mogen zich toegang verschaffen tot Office Online voor het bekijken en bewerken van documenten. Gebruikers moeten tevens beschikken over een licentie voor een SharePoint Online-plan om toegang te kunnen krijgen tot de dienst Office Online. Op het gebruik van Office Online zijn de licentievoorwaarden voor die dienst in de Gebruiksrechten voor Online Diensten van toepassing. </w:t>
      </w:r>
    </w:p>
    <w:p w14:paraId="0D770F40" w14:textId="77777777" w:rsidR="00882C43" w:rsidRPr="005E7336" w:rsidRDefault="00882C43" w:rsidP="00A11413">
      <w:pPr>
        <w:pStyle w:val="ProductList-Body"/>
        <w:tabs>
          <w:tab w:val="clear" w:pos="158"/>
          <w:tab w:val="left" w:pos="180"/>
        </w:tabs>
        <w:rPr>
          <w:sz w:val="14"/>
          <w:szCs w:val="14"/>
        </w:rPr>
      </w:pPr>
    </w:p>
    <w:p w14:paraId="74E4A893" w14:textId="7DE3A27D" w:rsidR="00882C43" w:rsidRPr="00924715" w:rsidRDefault="00882C43" w:rsidP="00882C43">
      <w:pPr>
        <w:pStyle w:val="ProductList-Body"/>
      </w:pPr>
      <w:r>
        <w:rPr>
          <w:b/>
          <w:color w:val="00188F"/>
        </w:rPr>
        <w:t>Office 365 Midsize Business – verzilvering van de productcode</w:t>
      </w:r>
    </w:p>
    <w:p w14:paraId="3809EAB8" w14:textId="3E0EDC96" w:rsidR="00882C43" w:rsidRPr="00924715" w:rsidRDefault="00882C43" w:rsidP="00882C43">
      <w:pPr>
        <w:pStyle w:val="ProductList-Body"/>
        <w:tabs>
          <w:tab w:val="clear" w:pos="158"/>
          <w:tab w:val="left" w:pos="180"/>
        </w:tabs>
      </w:pPr>
      <w:r>
        <w:t>Office 365 Midsize Business is beschikbaar tot 30 september 2015, waarna niet-verzilverde abonnementen mogen worden gebruikt voor het opvolgende product.</w:t>
      </w:r>
    </w:p>
    <w:p w14:paraId="4FDCC087" w14:textId="45684DD6" w:rsidR="00585A48" w:rsidRPr="00924715" w:rsidRDefault="002C4F69" w:rsidP="00585A48">
      <w:pPr>
        <w:pStyle w:val="ProductList-Body"/>
        <w:shd w:val="clear" w:color="auto" w:fill="A6A6A6" w:themeFill="background1" w:themeFillShade="A6"/>
        <w:spacing w:before="120" w:after="240"/>
        <w:jc w:val="right"/>
      </w:pPr>
      <w:hyperlink w:anchor="ToC" w:history="1">
        <w:r w:rsidR="00AA05B6">
          <w:rPr>
            <w:rStyle w:val="Hyperlink"/>
            <w:sz w:val="16"/>
            <w:szCs w:val="16"/>
          </w:rPr>
          <w:t>Inhoudsopgave</w:t>
        </w:r>
      </w:hyperlink>
      <w:r w:rsidR="00AA05B6">
        <w:rPr>
          <w:sz w:val="16"/>
          <w:szCs w:val="16"/>
        </w:rPr>
        <w:t xml:space="preserve"> / </w:t>
      </w:r>
      <w:hyperlink w:anchor="ChartKey" w:history="1">
        <w:r w:rsidR="00AA05B6">
          <w:rPr>
            <w:rStyle w:val="Hyperlink"/>
            <w:sz w:val="16"/>
            <w:szCs w:val="16"/>
          </w:rPr>
          <w:t>Verklaring van het schema</w:t>
        </w:r>
      </w:hyperlink>
      <w:r w:rsidR="00AA05B6">
        <w:rPr>
          <w:sz w:val="16"/>
          <w:szCs w:val="16"/>
        </w:rPr>
        <w:t xml:space="preserve"> / </w:t>
      </w:r>
      <w:hyperlink w:anchor="Index" w:history="1">
        <w:r w:rsidR="00AA05B6">
          <w:rPr>
            <w:rStyle w:val="Hyperlink"/>
            <w:sz w:val="16"/>
            <w:szCs w:val="16"/>
          </w:rPr>
          <w:t>Index</w:t>
        </w:r>
      </w:hyperlink>
    </w:p>
    <w:p w14:paraId="01CC1CAD" w14:textId="19AC67BC" w:rsidR="002C2D16" w:rsidRPr="00924715" w:rsidRDefault="00EE40B5" w:rsidP="002C2D16">
      <w:pPr>
        <w:pStyle w:val="ProductList-Offering2Heading"/>
        <w:outlineLvl w:val="2"/>
      </w:pPr>
      <w:r>
        <w:tab/>
      </w:r>
      <w:bookmarkStart w:id="1313" w:name="_Toc409103051"/>
      <w:bookmarkStart w:id="1314" w:name="_Toc379797371"/>
      <w:bookmarkStart w:id="1315" w:name="_Toc380513403"/>
      <w:bookmarkStart w:id="1316" w:name="_Toc380655453"/>
      <w:bookmarkStart w:id="1317" w:name="_Toc378147667"/>
      <w:bookmarkStart w:id="1318" w:name="_Toc378151564"/>
      <w:r>
        <w:t>OneDrive for Business</w:t>
      </w:r>
      <w:bookmarkEnd w:id="1313"/>
      <w:r>
        <w:fldChar w:fldCharType="begin"/>
      </w:r>
      <w:r>
        <w:instrText>XE "OneDrive for Business”"</w:instrText>
      </w:r>
      <w:r>
        <w:fldChar w:fldCharType="end"/>
      </w:r>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5"/>
      </w:tblGrid>
      <w:tr w:rsidR="00742E65" w14:paraId="4DF71D18" w14:textId="77777777" w:rsidTr="00C55D24">
        <w:trPr>
          <w:cantSplit/>
          <w:tblHeader/>
        </w:trPr>
        <w:tc>
          <w:tcPr>
            <w:tcW w:w="3367" w:type="dxa"/>
            <w:tcBorders>
              <w:bottom w:val="nil"/>
            </w:tcBorders>
            <w:shd w:val="clear" w:color="auto" w:fill="00188F"/>
          </w:tcPr>
          <w:p w14:paraId="0E74D1F2" w14:textId="77777777" w:rsidR="00742E65" w:rsidRPr="00EE0836" w:rsidRDefault="00742E65" w:rsidP="00AA69BE">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32A6F421" w14:textId="77777777" w:rsidR="00742E65" w:rsidRPr="00EE0836" w:rsidRDefault="00742E65" w:rsidP="00AA69BE">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9F05DD8" w14:textId="2349B006" w:rsidR="00742E65" w:rsidRPr="00EE0836" w:rsidRDefault="00742E65" w:rsidP="00AA69BE">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“Campus en School Overeenkomst” </w:instrText>
            </w:r>
            <w:r w:rsidRPr="007C4160">
              <w:rPr>
                <w:color w:val="FFFFFF" w:themeColor="background1"/>
              </w:rPr>
              <w:fldChar w:fldCharType="separate"/>
            </w:r>
            <w:r w:rsidRPr="007C4160">
              <w:rPr>
                <w:color w:val="FFFFFF" w:themeColor="background1"/>
              </w:rPr>
              <w:t>CA/SA</w:t>
            </w:r>
            <w:r w:rsidRPr="007C4160">
              <w:rPr>
                <w:color w:val="FFFFFF" w:themeColor="background1"/>
              </w:rPr>
              <w:fldChar w:fldCharType="end"/>
            </w:r>
          </w:p>
        </w:tc>
        <w:tc>
          <w:tcPr>
            <w:tcW w:w="739" w:type="dxa"/>
            <w:shd w:val="clear" w:color="auto" w:fill="00188F"/>
            <w:vAlign w:val="center"/>
          </w:tcPr>
          <w:p w14:paraId="254D08BA" w14:textId="60B456E6" w:rsidR="00742E65" w:rsidRPr="00EE0836" w:rsidRDefault="00742E65" w:rsidP="00AA69BE">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“Enterprise Overeenkomst en Enterprise Subscription Overeenkomst.” </w:instrText>
            </w:r>
            <w:r w:rsidRPr="007C4160">
              <w:rPr>
                <w:color w:val="FFFFFF" w:themeColor="background1"/>
              </w:rPr>
              <w:fldChar w:fldCharType="separate"/>
            </w:r>
            <w:r w:rsidRPr="007C4160">
              <w:rPr>
                <w:color w:val="FFFFFF" w:themeColor="background1"/>
              </w:rPr>
              <w:t>EA/EAS</w:t>
            </w:r>
            <w:r w:rsidRPr="007C4160">
              <w:rPr>
                <w:color w:val="FFFFFF" w:themeColor="background1"/>
              </w:rPr>
              <w:fldChar w:fldCharType="end"/>
            </w:r>
          </w:p>
        </w:tc>
        <w:tc>
          <w:tcPr>
            <w:tcW w:w="739" w:type="dxa"/>
            <w:shd w:val="clear" w:color="auto" w:fill="00188F"/>
            <w:vAlign w:val="center"/>
          </w:tcPr>
          <w:p w14:paraId="17549892" w14:textId="3E702FF5" w:rsidR="00742E65" w:rsidRPr="00EE0836" w:rsidRDefault="00742E65" w:rsidP="00AA69BE">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“Enrollment for Education Solutions” </w:instrText>
            </w:r>
            <w:r w:rsidRPr="007C4160">
              <w:rPr>
                <w:color w:val="FFFFFF" w:themeColor="background1"/>
              </w:rPr>
              <w:fldChar w:fldCharType="separate"/>
            </w:r>
            <w:r w:rsidRPr="007C4160">
              <w:rPr>
                <w:color w:val="FFFFFF" w:themeColor="background1"/>
              </w:rPr>
              <w:t>EES</w:t>
            </w:r>
            <w:r w:rsidRPr="007C4160">
              <w:rPr>
                <w:color w:val="FFFFFF" w:themeColor="background1"/>
              </w:rPr>
              <w:fldChar w:fldCharType="end"/>
            </w:r>
          </w:p>
        </w:tc>
        <w:tc>
          <w:tcPr>
            <w:tcW w:w="739" w:type="dxa"/>
            <w:shd w:val="clear" w:color="auto" w:fill="00188F"/>
            <w:vAlign w:val="center"/>
          </w:tcPr>
          <w:p w14:paraId="236DDA14" w14:textId="3EB8B0BD" w:rsidR="00742E65" w:rsidRPr="00EE0836" w:rsidRDefault="00742E65" w:rsidP="00AA69BE">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“Microsoft Products and Services Agreement.”  </w:instrText>
            </w:r>
            <w:r w:rsidRPr="007C4160">
              <w:rPr>
                <w:color w:val="FFFFFF" w:themeColor="background1"/>
              </w:rPr>
              <w:fldChar w:fldCharType="separate"/>
            </w:r>
            <w:r w:rsidRPr="007C4160">
              <w:rPr>
                <w:color w:val="FFFFFF" w:themeColor="background1"/>
              </w:rPr>
              <w:t>MPSA</w:t>
            </w:r>
            <w:r w:rsidRPr="007C4160">
              <w:rPr>
                <w:color w:val="FFFFFF" w:themeColor="background1"/>
              </w:rPr>
              <w:fldChar w:fldCharType="end"/>
            </w:r>
          </w:p>
        </w:tc>
        <w:tc>
          <w:tcPr>
            <w:tcW w:w="738" w:type="dxa"/>
            <w:shd w:val="clear" w:color="auto" w:fill="00188F"/>
            <w:vAlign w:val="center"/>
          </w:tcPr>
          <w:p w14:paraId="4853FE38" w14:textId="7D7578D8" w:rsidR="00742E65" w:rsidRPr="00EE0836" w:rsidRDefault="00742E65" w:rsidP="00AA69BE">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License”  </w:instrText>
            </w:r>
            <w:r w:rsidRPr="007C4160">
              <w:rPr>
                <w:color w:val="FFFFFF" w:themeColor="background1"/>
              </w:rPr>
              <w:fldChar w:fldCharType="separate"/>
            </w:r>
            <w:r w:rsidRPr="007C4160">
              <w:rPr>
                <w:color w:val="FFFFFF" w:themeColor="background1"/>
              </w:rPr>
              <w:t>OL</w:t>
            </w:r>
            <w:r w:rsidRPr="007C4160">
              <w:rPr>
                <w:color w:val="FFFFFF" w:themeColor="background1"/>
              </w:rPr>
              <w:fldChar w:fldCharType="end"/>
            </w:r>
          </w:p>
        </w:tc>
        <w:tc>
          <w:tcPr>
            <w:tcW w:w="739" w:type="dxa"/>
            <w:shd w:val="clear" w:color="auto" w:fill="00188F"/>
            <w:vAlign w:val="center"/>
          </w:tcPr>
          <w:p w14:paraId="594C72B9" w14:textId="76A0164D" w:rsidR="00742E65" w:rsidRPr="00EE0836" w:rsidRDefault="00742E65" w:rsidP="00AA69BE">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Minimum” </w:instrText>
            </w:r>
            <w:r w:rsidRPr="007C4160">
              <w:rPr>
                <w:color w:val="FFFFFF" w:themeColor="background1"/>
              </w:rPr>
              <w:fldChar w:fldCharType="separate"/>
            </w:r>
            <w:r w:rsidRPr="007C4160">
              <w:rPr>
                <w:color w:val="FFFFFF" w:themeColor="background1"/>
              </w:rPr>
              <w:t>OM</w:t>
            </w:r>
            <w:r w:rsidRPr="007C4160">
              <w:rPr>
                <w:color w:val="FFFFFF" w:themeColor="background1"/>
              </w:rPr>
              <w:fldChar w:fldCharType="end"/>
            </w:r>
          </w:p>
        </w:tc>
        <w:tc>
          <w:tcPr>
            <w:tcW w:w="739" w:type="dxa"/>
            <w:shd w:val="clear" w:color="auto" w:fill="00188F"/>
            <w:vAlign w:val="center"/>
          </w:tcPr>
          <w:p w14:paraId="64DA0EE1" w14:textId="54522490" w:rsidR="00742E65" w:rsidRPr="00EE0836" w:rsidRDefault="00742E65" w:rsidP="00AA69BE">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Value en Open Value Subscription” </w:instrText>
            </w:r>
            <w:r w:rsidRPr="007C4160">
              <w:rPr>
                <w:color w:val="FFFFFF" w:themeColor="background1"/>
              </w:rPr>
              <w:fldChar w:fldCharType="separate"/>
            </w:r>
            <w:r w:rsidRPr="007C4160">
              <w:rPr>
                <w:color w:val="FFFFFF" w:themeColor="background1"/>
              </w:rPr>
              <w:t>OV/OVS</w:t>
            </w:r>
            <w:r w:rsidRPr="007C4160">
              <w:rPr>
                <w:color w:val="FFFFFF" w:themeColor="background1"/>
              </w:rPr>
              <w:fldChar w:fldCharType="end"/>
            </w:r>
          </w:p>
        </w:tc>
        <w:tc>
          <w:tcPr>
            <w:tcW w:w="739" w:type="dxa"/>
            <w:shd w:val="clear" w:color="auto" w:fill="00188F"/>
            <w:vAlign w:val="center"/>
          </w:tcPr>
          <w:p w14:paraId="1C79A841" w14:textId="4A5688AE" w:rsidR="00742E65" w:rsidRPr="00EE0836" w:rsidRDefault="00742E65" w:rsidP="00AA69BE">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“Select en Select Plus” </w:instrText>
            </w:r>
            <w:r w:rsidRPr="007C4160">
              <w:rPr>
                <w:color w:val="FFFFFF" w:themeColor="background1"/>
              </w:rPr>
              <w:fldChar w:fldCharType="separate"/>
            </w:r>
            <w:r w:rsidRPr="007C4160">
              <w:rPr>
                <w:color w:val="FFFFFF" w:themeColor="background1"/>
              </w:rPr>
              <w:t>S/S+</w:t>
            </w:r>
            <w:r w:rsidRPr="007C4160">
              <w:rPr>
                <w:color w:val="FFFFFF" w:themeColor="background1"/>
              </w:rPr>
              <w:fldChar w:fldCharType="end"/>
            </w:r>
          </w:p>
        </w:tc>
        <w:tc>
          <w:tcPr>
            <w:tcW w:w="775" w:type="dxa"/>
            <w:shd w:val="clear" w:color="auto" w:fill="00188F"/>
            <w:vAlign w:val="center"/>
          </w:tcPr>
          <w:p w14:paraId="02388947" w14:textId="24049CB6" w:rsidR="00742E65" w:rsidRPr="00EE0836" w:rsidRDefault="00742E65" w:rsidP="00AA69BE">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223C0F" w14:paraId="08AFD6BF" w14:textId="77777777" w:rsidTr="00C55D24">
        <w:trPr>
          <w:cantSplit/>
          <w:tblHeader/>
        </w:trPr>
        <w:tc>
          <w:tcPr>
            <w:tcW w:w="3367" w:type="dxa"/>
            <w:tcBorders>
              <w:top w:val="nil"/>
              <w:left w:val="nil"/>
              <w:bottom w:val="dashSmallGap" w:sz="4" w:space="0" w:color="BFBFBF" w:themeColor="background1" w:themeShade="BF"/>
              <w:right w:val="nil"/>
            </w:tcBorders>
          </w:tcPr>
          <w:p w14:paraId="1C23F352" w14:textId="607BF999" w:rsidR="00223C0F" w:rsidRDefault="00223C0F" w:rsidP="00AA69BE">
            <w:pPr>
              <w:pStyle w:val="ProductList-Offering2"/>
            </w:pPr>
            <w:bookmarkStart w:id="1319" w:name="_Toc409103052"/>
            <w:r>
              <w:t>OneDrive for Business met Office Online (Gebruikers-SL)</w:t>
            </w:r>
            <w:bookmarkEnd w:id="1319"/>
            <w:r>
              <w:fldChar w:fldCharType="begin"/>
            </w:r>
            <w:r>
              <w:instrText>XE "OneDrive for Business met Office Online (Gebruikers-SL)"</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2A3A53DA" w14:textId="77777777" w:rsidR="00223C0F" w:rsidRDefault="00223C0F"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AAF9B7A" w14:textId="77777777" w:rsidR="00223C0F" w:rsidRDefault="00223C0F" w:rsidP="00AA69BE">
            <w:pPr>
              <w:pStyle w:val="ProductList-OfferingBody"/>
              <w:ind w:left="-113"/>
              <w:jc w:val="center"/>
            </w:pPr>
          </w:p>
        </w:tc>
        <w:tc>
          <w:tcPr>
            <w:tcW w:w="739" w:type="dxa"/>
            <w:shd w:val="clear" w:color="auto" w:fill="70AD47" w:themeFill="accent6"/>
            <w:vAlign w:val="center"/>
          </w:tcPr>
          <w:p w14:paraId="5DEC6385" w14:textId="54D3EE6F" w:rsidR="00223C0F" w:rsidRPr="00223C0F" w:rsidRDefault="00223C0F" w:rsidP="00AA69BE">
            <w:pPr>
              <w:pStyle w:val="ProductList-OfferingBody"/>
              <w:ind w:left="-113"/>
              <w:jc w:val="center"/>
            </w:pPr>
            <w:r w:rsidRPr="00223C0F">
              <w:fldChar w:fldCharType="begin"/>
            </w:r>
            <w:r w:rsidRPr="00223C0F">
              <w:instrText xml:space="preserve"> AutoTextList  \s NoStyle \t “Additioneel Product” </w:instrText>
            </w:r>
            <w:r w:rsidRPr="00223C0F">
              <w:fldChar w:fldCharType="separate"/>
            </w:r>
            <w:r w:rsidRPr="00223C0F">
              <w:t xml:space="preserve"> A </w:t>
            </w:r>
            <w:r w:rsidRPr="00223C0F">
              <w:fldChar w:fldCharType="end"/>
            </w:r>
          </w:p>
        </w:tc>
        <w:tc>
          <w:tcPr>
            <w:tcW w:w="739" w:type="dxa"/>
            <w:shd w:val="clear" w:color="auto" w:fill="BFBFBF" w:themeFill="background1" w:themeFillShade="BF"/>
            <w:vAlign w:val="center"/>
          </w:tcPr>
          <w:p w14:paraId="50B2DB1A" w14:textId="77777777" w:rsidR="00223C0F" w:rsidRDefault="00223C0F" w:rsidP="00AA69BE">
            <w:pPr>
              <w:pStyle w:val="ProductList-OfferingBody"/>
              <w:ind w:left="-113"/>
              <w:jc w:val="center"/>
            </w:pPr>
          </w:p>
        </w:tc>
        <w:tc>
          <w:tcPr>
            <w:tcW w:w="739" w:type="dxa"/>
            <w:shd w:val="clear" w:color="auto" w:fill="70AD47" w:themeFill="accent6"/>
            <w:vAlign w:val="center"/>
          </w:tcPr>
          <w:p w14:paraId="788C62F6" w14:textId="77777777" w:rsidR="00223C0F" w:rsidRDefault="00223C0F" w:rsidP="00AA69BE">
            <w:pPr>
              <w:pStyle w:val="ProductList-OfferingBody"/>
              <w:ind w:left="-113"/>
              <w:jc w:val="center"/>
            </w:pPr>
          </w:p>
        </w:tc>
        <w:tc>
          <w:tcPr>
            <w:tcW w:w="738" w:type="dxa"/>
            <w:shd w:val="clear" w:color="auto" w:fill="70AD47" w:themeFill="accent6"/>
            <w:vAlign w:val="center"/>
          </w:tcPr>
          <w:p w14:paraId="3CBD747F" w14:textId="77777777" w:rsidR="00223C0F" w:rsidRDefault="00223C0F" w:rsidP="00AA69BE">
            <w:pPr>
              <w:pStyle w:val="ProductList-OfferingBody"/>
              <w:ind w:left="-113"/>
              <w:jc w:val="center"/>
            </w:pPr>
          </w:p>
        </w:tc>
        <w:tc>
          <w:tcPr>
            <w:tcW w:w="739" w:type="dxa"/>
            <w:shd w:val="clear" w:color="auto" w:fill="70AD47" w:themeFill="accent6"/>
            <w:vAlign w:val="center"/>
          </w:tcPr>
          <w:p w14:paraId="4B2B132A" w14:textId="085A68D7" w:rsidR="00223C0F" w:rsidRPr="00223C0F" w:rsidRDefault="00223C0F" w:rsidP="00AA69BE">
            <w:pPr>
              <w:pStyle w:val="ProductList-OfferingBody"/>
              <w:ind w:left="-113"/>
              <w:jc w:val="center"/>
            </w:pPr>
            <w:r w:rsidRPr="00223C0F">
              <w:fldChar w:fldCharType="begin"/>
            </w:r>
            <w:r w:rsidRPr="00223C0F">
              <w:instrText xml:space="preserve"> AutoTextList  \s NoStyle \t “Open License en Open Value” </w:instrText>
            </w:r>
            <w:r w:rsidRPr="00223C0F">
              <w:fldChar w:fldCharType="separate"/>
            </w:r>
            <w:r w:rsidRPr="00223C0F">
              <w:t>OF</w:t>
            </w:r>
            <w:r w:rsidRPr="00223C0F">
              <w:fldChar w:fldCharType="end"/>
            </w:r>
          </w:p>
        </w:tc>
        <w:tc>
          <w:tcPr>
            <w:tcW w:w="739" w:type="dxa"/>
            <w:shd w:val="clear" w:color="auto" w:fill="70AD47" w:themeFill="accent6"/>
            <w:vAlign w:val="center"/>
          </w:tcPr>
          <w:p w14:paraId="4E8B02BB" w14:textId="6CC9F817" w:rsidR="00223C0F" w:rsidRPr="00223C0F" w:rsidRDefault="00223C0F" w:rsidP="00AA69BE">
            <w:pPr>
              <w:pStyle w:val="ProductList-OfferingBody"/>
              <w:ind w:left="-113"/>
              <w:jc w:val="center"/>
            </w:pPr>
            <w:r w:rsidRPr="00223C0F">
              <w:fldChar w:fldCharType="begin"/>
            </w:r>
            <w:r w:rsidRPr="00223C0F">
              <w:instrText xml:space="preserve"> AutoTextList  \s NoStyle \t “</w:instrText>
            </w:r>
            <w:r w:rsidRPr="00223C0F">
              <w:rPr>
                <w:u w:val="single"/>
              </w:rPr>
              <w:instrText>Niet-organisatieomvattend in Open Value</w:instrText>
            </w:r>
            <w:r w:rsidRPr="00223C0F">
              <w:instrText xml:space="preserve">” </w:instrText>
            </w:r>
            <w:r w:rsidRPr="00223C0F">
              <w:fldChar w:fldCharType="separate"/>
            </w:r>
            <w:r w:rsidRPr="00223C0F">
              <w:t xml:space="preserve"> P </w:t>
            </w:r>
            <w:r w:rsidRPr="00223C0F">
              <w:fldChar w:fldCharType="end"/>
            </w:r>
          </w:p>
        </w:tc>
        <w:tc>
          <w:tcPr>
            <w:tcW w:w="739" w:type="dxa"/>
            <w:shd w:val="clear" w:color="auto" w:fill="BFBFBF" w:themeFill="background1" w:themeFillShade="BF"/>
            <w:vAlign w:val="center"/>
          </w:tcPr>
          <w:p w14:paraId="45F49CEB" w14:textId="77777777" w:rsidR="00223C0F" w:rsidRDefault="00223C0F" w:rsidP="00AA69BE">
            <w:pPr>
              <w:pStyle w:val="ProductList-OfferingBody"/>
              <w:ind w:left="-113"/>
              <w:jc w:val="center"/>
            </w:pPr>
          </w:p>
        </w:tc>
        <w:tc>
          <w:tcPr>
            <w:tcW w:w="775" w:type="dxa"/>
            <w:shd w:val="clear" w:color="auto" w:fill="70AD47" w:themeFill="accent6"/>
            <w:vAlign w:val="center"/>
          </w:tcPr>
          <w:p w14:paraId="5434CD2B" w14:textId="1B8E8936" w:rsidR="00223C0F" w:rsidRDefault="00223C0F" w:rsidP="00AA69BE">
            <w:pPr>
              <w:pStyle w:val="ProductList-OfferingBody"/>
              <w:ind w:left="-113"/>
              <w:jc w:val="center"/>
            </w:pPr>
            <w:r w:rsidRPr="00223C0F">
              <w:fldChar w:fldCharType="begin"/>
            </w:r>
            <w:r w:rsidRPr="00223C0F">
              <w:instrText xml:space="preserve"> AutoTextList  \s NoStyle \t “Additioneel Product” </w:instrText>
            </w:r>
            <w:r w:rsidRPr="00223C0F">
              <w:fldChar w:fldCharType="separate"/>
            </w:r>
            <w:r w:rsidRPr="00223C0F">
              <w:t xml:space="preserve"> A </w:t>
            </w:r>
            <w:r w:rsidRPr="00223C0F">
              <w:fldChar w:fldCharType="end"/>
            </w:r>
          </w:p>
        </w:tc>
      </w:tr>
      <w:tr w:rsidR="00223C0F" w14:paraId="6A96458D" w14:textId="77777777" w:rsidTr="00C55D24">
        <w:trPr>
          <w:cantSplit/>
          <w:tblHeader/>
        </w:trPr>
        <w:tc>
          <w:tcPr>
            <w:tcW w:w="3367" w:type="dxa"/>
            <w:tcBorders>
              <w:top w:val="dashSmallGap" w:sz="4" w:space="0" w:color="BFBFBF" w:themeColor="background1" w:themeShade="BF"/>
              <w:left w:val="nil"/>
              <w:bottom w:val="nil"/>
              <w:right w:val="nil"/>
            </w:tcBorders>
          </w:tcPr>
          <w:p w14:paraId="5CCE14FB" w14:textId="22AA5E0D" w:rsidR="00223C0F" w:rsidRDefault="00223C0F" w:rsidP="00AA69BE">
            <w:pPr>
              <w:pStyle w:val="ProductList-Offering2"/>
            </w:pPr>
            <w:bookmarkStart w:id="1320" w:name="_Toc409103053"/>
            <w:r>
              <w:t>OneDrive for Business met Office Online G (Gebruikers-SL)</w:t>
            </w:r>
            <w:bookmarkEnd w:id="1320"/>
            <w:r>
              <w:fldChar w:fldCharType="begin"/>
            </w:r>
            <w:r>
              <w:instrText>XE "OneDrive for Business met Office Online G (Gebruikers-SL)"</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907D8D8" w14:textId="77777777" w:rsidR="00223C0F" w:rsidRDefault="00223C0F" w:rsidP="00AA69B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D16B361" w14:textId="77777777" w:rsidR="00223C0F" w:rsidRDefault="00223C0F" w:rsidP="00AA69BE">
            <w:pPr>
              <w:pStyle w:val="ProductList-OfferingBody"/>
              <w:ind w:left="-113"/>
              <w:jc w:val="center"/>
            </w:pPr>
          </w:p>
        </w:tc>
        <w:tc>
          <w:tcPr>
            <w:tcW w:w="739" w:type="dxa"/>
            <w:shd w:val="clear" w:color="auto" w:fill="70AD47" w:themeFill="accent6"/>
            <w:vAlign w:val="center"/>
          </w:tcPr>
          <w:p w14:paraId="1AEC7312" w14:textId="5EA4F4C6" w:rsidR="00223C0F" w:rsidRDefault="00223C0F" w:rsidP="00AA69BE">
            <w:pPr>
              <w:pStyle w:val="ProductList-OfferingBody"/>
              <w:ind w:left="-113"/>
              <w:jc w:val="center"/>
            </w:pPr>
            <w:r w:rsidRPr="00223C0F">
              <w:fldChar w:fldCharType="begin"/>
            </w:r>
            <w:r w:rsidRPr="00223C0F">
              <w:instrText xml:space="preserve"> AutoTextList  \s NoStyle \t “Additioneel Product” </w:instrText>
            </w:r>
            <w:r w:rsidRPr="00223C0F">
              <w:fldChar w:fldCharType="separate"/>
            </w:r>
            <w:r w:rsidRPr="00223C0F">
              <w:t xml:space="preserve"> A </w:t>
            </w:r>
            <w:r w:rsidRPr="00223C0F">
              <w:fldChar w:fldCharType="end"/>
            </w:r>
          </w:p>
        </w:tc>
        <w:tc>
          <w:tcPr>
            <w:tcW w:w="739" w:type="dxa"/>
            <w:shd w:val="clear" w:color="auto" w:fill="BFBFBF" w:themeFill="background1" w:themeFillShade="BF"/>
            <w:vAlign w:val="center"/>
          </w:tcPr>
          <w:p w14:paraId="7C07437D" w14:textId="77777777" w:rsidR="00223C0F" w:rsidRDefault="00223C0F" w:rsidP="00AA69BE">
            <w:pPr>
              <w:pStyle w:val="ProductList-OfferingBody"/>
              <w:ind w:left="-113"/>
              <w:jc w:val="center"/>
            </w:pPr>
          </w:p>
        </w:tc>
        <w:tc>
          <w:tcPr>
            <w:tcW w:w="739" w:type="dxa"/>
            <w:shd w:val="clear" w:color="auto" w:fill="BFBFBF" w:themeFill="background1" w:themeFillShade="BF"/>
            <w:vAlign w:val="center"/>
          </w:tcPr>
          <w:p w14:paraId="3DB51D54" w14:textId="77777777" w:rsidR="00223C0F" w:rsidRDefault="00223C0F" w:rsidP="00AA69BE">
            <w:pPr>
              <w:pStyle w:val="ProductList-OfferingBody"/>
              <w:ind w:left="-113"/>
              <w:jc w:val="center"/>
            </w:pPr>
          </w:p>
        </w:tc>
        <w:tc>
          <w:tcPr>
            <w:tcW w:w="738" w:type="dxa"/>
            <w:shd w:val="clear" w:color="auto" w:fill="BFBFBF" w:themeFill="background1" w:themeFillShade="BF"/>
            <w:vAlign w:val="center"/>
          </w:tcPr>
          <w:p w14:paraId="6832F05C" w14:textId="77777777" w:rsidR="00223C0F" w:rsidRDefault="00223C0F" w:rsidP="00AA69BE">
            <w:pPr>
              <w:pStyle w:val="ProductList-OfferingBody"/>
              <w:ind w:left="-113"/>
              <w:jc w:val="center"/>
            </w:pPr>
          </w:p>
        </w:tc>
        <w:tc>
          <w:tcPr>
            <w:tcW w:w="739" w:type="dxa"/>
            <w:shd w:val="clear" w:color="auto" w:fill="BFBFBF" w:themeFill="background1" w:themeFillShade="BF"/>
            <w:vAlign w:val="center"/>
          </w:tcPr>
          <w:p w14:paraId="053BF941" w14:textId="77777777" w:rsidR="00223C0F" w:rsidRDefault="00223C0F" w:rsidP="00AA69BE">
            <w:pPr>
              <w:pStyle w:val="ProductList-OfferingBody"/>
              <w:ind w:left="-113"/>
              <w:jc w:val="center"/>
            </w:pPr>
          </w:p>
        </w:tc>
        <w:tc>
          <w:tcPr>
            <w:tcW w:w="739" w:type="dxa"/>
            <w:shd w:val="clear" w:color="auto" w:fill="BFBFBF" w:themeFill="background1" w:themeFillShade="BF"/>
            <w:vAlign w:val="center"/>
          </w:tcPr>
          <w:p w14:paraId="68D5E171" w14:textId="77777777" w:rsidR="00223C0F" w:rsidRDefault="00223C0F" w:rsidP="00AA69BE">
            <w:pPr>
              <w:pStyle w:val="ProductList-OfferingBody"/>
              <w:ind w:left="-113"/>
              <w:jc w:val="center"/>
            </w:pPr>
          </w:p>
        </w:tc>
        <w:tc>
          <w:tcPr>
            <w:tcW w:w="739" w:type="dxa"/>
            <w:shd w:val="clear" w:color="auto" w:fill="BFBFBF" w:themeFill="background1" w:themeFillShade="BF"/>
            <w:vAlign w:val="center"/>
          </w:tcPr>
          <w:p w14:paraId="70369A0B" w14:textId="77777777" w:rsidR="00223C0F" w:rsidRDefault="00223C0F" w:rsidP="00AA69BE">
            <w:pPr>
              <w:pStyle w:val="ProductList-OfferingBody"/>
              <w:ind w:left="-113"/>
              <w:jc w:val="center"/>
            </w:pPr>
          </w:p>
        </w:tc>
        <w:tc>
          <w:tcPr>
            <w:tcW w:w="775" w:type="dxa"/>
            <w:shd w:val="clear" w:color="auto" w:fill="BFBFBF" w:themeFill="background1" w:themeFillShade="BF"/>
            <w:vAlign w:val="center"/>
          </w:tcPr>
          <w:p w14:paraId="79C08AB5" w14:textId="77777777" w:rsidR="00223C0F" w:rsidRDefault="00223C0F" w:rsidP="00AA69BE">
            <w:pPr>
              <w:pStyle w:val="ProductList-OfferingBody"/>
              <w:ind w:left="-113"/>
              <w:jc w:val="center"/>
            </w:pPr>
          </w:p>
        </w:tc>
      </w:tr>
    </w:tbl>
    <w:p w14:paraId="21F71F8C" w14:textId="77777777" w:rsidR="002C2D16" w:rsidRPr="005E7336" w:rsidRDefault="002C2D16" w:rsidP="002C2D16">
      <w:pPr>
        <w:pStyle w:val="ProductList-Body"/>
        <w:rPr>
          <w:sz w:val="14"/>
          <w:szCs w:val="14"/>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41"/>
      </w:tblGrid>
      <w:tr w:rsidR="002C2D16" w14:paraId="3C235DF8" w14:textId="77777777" w:rsidTr="00C55D24">
        <w:tc>
          <w:tcPr>
            <w:tcW w:w="3596" w:type="dxa"/>
          </w:tcPr>
          <w:p w14:paraId="2081F1DD" w14:textId="64306407" w:rsidR="002C2D16" w:rsidRPr="00924715" w:rsidRDefault="002C2D16" w:rsidP="00AA69BE">
            <w:pPr>
              <w:pStyle w:val="ProductList-Body"/>
              <w:spacing w:before="20" w:after="20"/>
            </w:pPr>
            <w:r>
              <w:t>Reductie mogelijk:</w:t>
            </w:r>
            <w:r>
              <w:rPr>
                <w:b/>
              </w:rPr>
              <w:t xml:space="preserve"> </w:t>
            </w:r>
            <w:r w:rsidR="008E2FDE">
              <w:rPr>
                <w:b/>
              </w:rPr>
              <w:t>alle</w:t>
            </w:r>
          </w:p>
          <w:p w14:paraId="34286103" w14:textId="77777777" w:rsidR="002C2D16" w:rsidRDefault="002C2D16" w:rsidP="00AA69BE">
            <w:pPr>
              <w:pStyle w:val="ProductList-Body"/>
              <w:spacing w:before="20" w:after="20"/>
            </w:pPr>
            <w:r>
              <w:t xml:space="preserve">True-up mogelijk: </w:t>
            </w:r>
            <w:r>
              <w:rPr>
                <w:b/>
              </w:rPr>
              <w:t>alle</w:t>
            </w:r>
          </w:p>
        </w:tc>
        <w:tc>
          <w:tcPr>
            <w:tcW w:w="4054" w:type="dxa"/>
          </w:tcPr>
          <w:p w14:paraId="0C1E6CA3" w14:textId="77777777" w:rsidR="002C2D16" w:rsidRPr="00924715" w:rsidRDefault="002C2D16" w:rsidP="00AA69BE">
            <w:pPr>
              <w:pStyle w:val="ProductList-Body"/>
              <w:spacing w:before="20" w:after="20"/>
            </w:pPr>
            <w:r>
              <w:t xml:space="preserve">Productgroep: </w:t>
            </w:r>
            <w:r>
              <w:rPr>
                <w:b/>
              </w:rPr>
              <w:t>Server</w:t>
            </w:r>
          </w:p>
          <w:p w14:paraId="063A53B4" w14:textId="77777777" w:rsidR="002C2D16" w:rsidRPr="0067772C" w:rsidRDefault="002C2D16" w:rsidP="00AA69BE">
            <w:pPr>
              <w:pStyle w:val="ProductList-Body"/>
              <w:spacing w:before="20" w:after="20"/>
              <w:rPr>
                <w:b/>
                <w:sz w:val="22"/>
              </w:rPr>
            </w:pPr>
            <w:r>
              <w:t xml:space="preserve">Verlengde Dienst mogelijk: </w:t>
            </w:r>
            <w:r>
              <w:rPr>
                <w:b/>
              </w:rPr>
              <w:t>alle</w:t>
            </w:r>
          </w:p>
        </w:tc>
        <w:tc>
          <w:tcPr>
            <w:tcW w:w="3141" w:type="dxa"/>
          </w:tcPr>
          <w:p w14:paraId="06A9D37F" w14:textId="77777777" w:rsidR="002C2D16" w:rsidRPr="001C3EDC" w:rsidRDefault="002C2D16" w:rsidP="00AA69BE">
            <w:pPr>
              <w:pStyle w:val="ProductList-Body"/>
              <w:spacing w:before="20" w:after="20"/>
              <w:rPr>
                <w:b/>
              </w:rPr>
            </w:pPr>
          </w:p>
        </w:tc>
      </w:tr>
    </w:tbl>
    <w:p w14:paraId="53F48FDF" w14:textId="17E03C22" w:rsidR="002C2D16" w:rsidRPr="00924715" w:rsidRDefault="002C4F69" w:rsidP="002C2D16">
      <w:pPr>
        <w:pStyle w:val="ProductList-Body"/>
        <w:shd w:val="clear" w:color="auto" w:fill="A6A6A6" w:themeFill="background1" w:themeFillShade="A6"/>
        <w:spacing w:before="120" w:after="240"/>
        <w:jc w:val="right"/>
      </w:pPr>
      <w:hyperlink w:anchor="ToC" w:history="1">
        <w:r w:rsidR="00AA05B6">
          <w:rPr>
            <w:rStyle w:val="Hyperlink"/>
            <w:sz w:val="16"/>
            <w:szCs w:val="16"/>
          </w:rPr>
          <w:t>Inhoudsopgave</w:t>
        </w:r>
      </w:hyperlink>
      <w:r w:rsidR="00AA05B6">
        <w:rPr>
          <w:sz w:val="16"/>
          <w:szCs w:val="16"/>
        </w:rPr>
        <w:t xml:space="preserve"> / </w:t>
      </w:r>
      <w:hyperlink w:anchor="ChartKey" w:history="1">
        <w:r w:rsidR="00AA05B6">
          <w:rPr>
            <w:rStyle w:val="Hyperlink"/>
            <w:sz w:val="16"/>
            <w:szCs w:val="16"/>
          </w:rPr>
          <w:t>Verklaring van het schema</w:t>
        </w:r>
      </w:hyperlink>
      <w:r w:rsidR="00AA05B6">
        <w:rPr>
          <w:sz w:val="16"/>
          <w:szCs w:val="16"/>
        </w:rPr>
        <w:t xml:space="preserve"> / </w:t>
      </w:r>
      <w:hyperlink w:anchor="Index" w:history="1">
        <w:r w:rsidR="00AA05B6">
          <w:rPr>
            <w:rStyle w:val="Hyperlink"/>
            <w:sz w:val="16"/>
            <w:szCs w:val="16"/>
          </w:rPr>
          <w:t>Index</w:t>
        </w:r>
      </w:hyperlink>
    </w:p>
    <w:p w14:paraId="4FDCC088" w14:textId="190FE1E1" w:rsidR="00EE40B5" w:rsidRPr="00924715" w:rsidRDefault="006E3B3F" w:rsidP="00680B4D">
      <w:pPr>
        <w:pStyle w:val="ProductList-Offering2Heading"/>
        <w:outlineLvl w:val="2"/>
      </w:pPr>
      <w:bookmarkStart w:id="1321" w:name="_Toc379797374"/>
      <w:bookmarkStart w:id="1322" w:name="_Toc380513406"/>
      <w:bookmarkStart w:id="1323" w:name="_Toc380655456"/>
      <w:bookmarkEnd w:id="1314"/>
      <w:bookmarkEnd w:id="1315"/>
      <w:bookmarkEnd w:id="1316"/>
      <w:r>
        <w:tab/>
      </w:r>
      <w:bookmarkStart w:id="1324" w:name="_Toc409103054"/>
      <w:r>
        <w:t>Project Online</w:t>
      </w:r>
      <w:bookmarkEnd w:id="1317"/>
      <w:bookmarkEnd w:id="1318"/>
      <w:bookmarkEnd w:id="1321"/>
      <w:bookmarkEnd w:id="1322"/>
      <w:bookmarkEnd w:id="1323"/>
      <w:bookmarkEnd w:id="1324"/>
      <w:r>
        <w:fldChar w:fldCharType="begin"/>
      </w:r>
      <w:r>
        <w:instrText>XE "Project Online"</w:instrText>
      </w:r>
      <w:r>
        <w:fldChar w:fldCharType="end"/>
      </w:r>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5"/>
      </w:tblGrid>
      <w:tr w:rsidR="00742E65" w14:paraId="4FDCC094" w14:textId="77777777" w:rsidTr="00C55D24">
        <w:trPr>
          <w:cantSplit/>
          <w:tblHeader/>
        </w:trPr>
        <w:tc>
          <w:tcPr>
            <w:tcW w:w="3367" w:type="dxa"/>
            <w:tcBorders>
              <w:bottom w:val="nil"/>
            </w:tcBorders>
            <w:shd w:val="clear" w:color="auto" w:fill="00188F"/>
          </w:tcPr>
          <w:p w14:paraId="4FDCC089" w14:textId="77777777" w:rsidR="00742E65" w:rsidRPr="00EE0836" w:rsidRDefault="00742E65"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FDCC08A" w14:textId="3F6A58E6" w:rsidR="00742E65" w:rsidRPr="00EE0836" w:rsidRDefault="00742E65"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FDCC08B" w14:textId="31F468F6"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“Campus en School Overeenkomst” </w:instrText>
            </w:r>
            <w:r w:rsidRPr="007C4160">
              <w:rPr>
                <w:color w:val="FFFFFF" w:themeColor="background1"/>
              </w:rPr>
              <w:fldChar w:fldCharType="separate"/>
            </w:r>
            <w:r w:rsidRPr="007C4160">
              <w:rPr>
                <w:color w:val="FFFFFF" w:themeColor="background1"/>
              </w:rPr>
              <w:t>CA/SA</w:t>
            </w:r>
            <w:r w:rsidRPr="007C4160">
              <w:rPr>
                <w:color w:val="FFFFFF" w:themeColor="background1"/>
              </w:rPr>
              <w:fldChar w:fldCharType="end"/>
            </w:r>
          </w:p>
        </w:tc>
        <w:tc>
          <w:tcPr>
            <w:tcW w:w="739" w:type="dxa"/>
            <w:shd w:val="clear" w:color="auto" w:fill="00188F"/>
            <w:vAlign w:val="center"/>
          </w:tcPr>
          <w:p w14:paraId="4FDCC08C" w14:textId="1B361162"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“Enterprise Overeenkomst en Enterprise Subscription Overeenkomst.” </w:instrText>
            </w:r>
            <w:r w:rsidRPr="007C4160">
              <w:rPr>
                <w:color w:val="FFFFFF" w:themeColor="background1"/>
              </w:rPr>
              <w:fldChar w:fldCharType="separate"/>
            </w:r>
            <w:r w:rsidRPr="007C4160">
              <w:rPr>
                <w:color w:val="FFFFFF" w:themeColor="background1"/>
              </w:rPr>
              <w:t>EA/EAS</w:t>
            </w:r>
            <w:r w:rsidRPr="007C4160">
              <w:rPr>
                <w:color w:val="FFFFFF" w:themeColor="background1"/>
              </w:rPr>
              <w:fldChar w:fldCharType="end"/>
            </w:r>
          </w:p>
        </w:tc>
        <w:tc>
          <w:tcPr>
            <w:tcW w:w="739" w:type="dxa"/>
            <w:shd w:val="clear" w:color="auto" w:fill="00188F"/>
            <w:vAlign w:val="center"/>
          </w:tcPr>
          <w:p w14:paraId="4FDCC08D" w14:textId="7C2DDB81"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“Enrollment for Education Solutions” </w:instrText>
            </w:r>
            <w:r w:rsidRPr="007C4160">
              <w:rPr>
                <w:color w:val="FFFFFF" w:themeColor="background1"/>
              </w:rPr>
              <w:fldChar w:fldCharType="separate"/>
            </w:r>
            <w:r w:rsidRPr="007C4160">
              <w:rPr>
                <w:color w:val="FFFFFF" w:themeColor="background1"/>
              </w:rPr>
              <w:t>EES</w:t>
            </w:r>
            <w:r w:rsidRPr="007C4160">
              <w:rPr>
                <w:color w:val="FFFFFF" w:themeColor="background1"/>
              </w:rPr>
              <w:fldChar w:fldCharType="end"/>
            </w:r>
          </w:p>
        </w:tc>
        <w:tc>
          <w:tcPr>
            <w:tcW w:w="739" w:type="dxa"/>
            <w:shd w:val="clear" w:color="auto" w:fill="00188F"/>
            <w:vAlign w:val="center"/>
          </w:tcPr>
          <w:p w14:paraId="4FDCC08E" w14:textId="7F19D494"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“Microsoft Products and Services Agreement.”  </w:instrText>
            </w:r>
            <w:r w:rsidRPr="007C4160">
              <w:rPr>
                <w:color w:val="FFFFFF" w:themeColor="background1"/>
              </w:rPr>
              <w:fldChar w:fldCharType="separate"/>
            </w:r>
            <w:r w:rsidRPr="007C4160">
              <w:rPr>
                <w:color w:val="FFFFFF" w:themeColor="background1"/>
              </w:rPr>
              <w:t>MPSA</w:t>
            </w:r>
            <w:r w:rsidRPr="007C4160">
              <w:rPr>
                <w:color w:val="FFFFFF" w:themeColor="background1"/>
              </w:rPr>
              <w:fldChar w:fldCharType="end"/>
            </w:r>
          </w:p>
        </w:tc>
        <w:tc>
          <w:tcPr>
            <w:tcW w:w="738" w:type="dxa"/>
            <w:shd w:val="clear" w:color="auto" w:fill="00188F"/>
            <w:vAlign w:val="center"/>
          </w:tcPr>
          <w:p w14:paraId="4FDCC08F" w14:textId="38366B7B"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License”  </w:instrText>
            </w:r>
            <w:r w:rsidRPr="007C4160">
              <w:rPr>
                <w:color w:val="FFFFFF" w:themeColor="background1"/>
              </w:rPr>
              <w:fldChar w:fldCharType="separate"/>
            </w:r>
            <w:r w:rsidRPr="007C4160">
              <w:rPr>
                <w:color w:val="FFFFFF" w:themeColor="background1"/>
              </w:rPr>
              <w:t>OL</w:t>
            </w:r>
            <w:r w:rsidRPr="007C4160">
              <w:rPr>
                <w:color w:val="FFFFFF" w:themeColor="background1"/>
              </w:rPr>
              <w:fldChar w:fldCharType="end"/>
            </w:r>
          </w:p>
        </w:tc>
        <w:tc>
          <w:tcPr>
            <w:tcW w:w="739" w:type="dxa"/>
            <w:shd w:val="clear" w:color="auto" w:fill="00188F"/>
            <w:vAlign w:val="center"/>
          </w:tcPr>
          <w:p w14:paraId="4FDCC090" w14:textId="404E6130"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Minimum” </w:instrText>
            </w:r>
            <w:r w:rsidRPr="007C4160">
              <w:rPr>
                <w:color w:val="FFFFFF" w:themeColor="background1"/>
              </w:rPr>
              <w:fldChar w:fldCharType="separate"/>
            </w:r>
            <w:r w:rsidRPr="007C4160">
              <w:rPr>
                <w:color w:val="FFFFFF" w:themeColor="background1"/>
              </w:rPr>
              <w:t>OM</w:t>
            </w:r>
            <w:r w:rsidRPr="007C4160">
              <w:rPr>
                <w:color w:val="FFFFFF" w:themeColor="background1"/>
              </w:rPr>
              <w:fldChar w:fldCharType="end"/>
            </w:r>
          </w:p>
        </w:tc>
        <w:tc>
          <w:tcPr>
            <w:tcW w:w="739" w:type="dxa"/>
            <w:shd w:val="clear" w:color="auto" w:fill="00188F"/>
            <w:vAlign w:val="center"/>
          </w:tcPr>
          <w:p w14:paraId="4FDCC091" w14:textId="22A1DA91"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Value en Open Value Subscription” </w:instrText>
            </w:r>
            <w:r w:rsidRPr="007C4160">
              <w:rPr>
                <w:color w:val="FFFFFF" w:themeColor="background1"/>
              </w:rPr>
              <w:fldChar w:fldCharType="separate"/>
            </w:r>
            <w:r w:rsidRPr="007C4160">
              <w:rPr>
                <w:color w:val="FFFFFF" w:themeColor="background1"/>
              </w:rPr>
              <w:t>OV/OVS</w:t>
            </w:r>
            <w:r w:rsidRPr="007C4160">
              <w:rPr>
                <w:color w:val="FFFFFF" w:themeColor="background1"/>
              </w:rPr>
              <w:fldChar w:fldCharType="end"/>
            </w:r>
          </w:p>
        </w:tc>
        <w:tc>
          <w:tcPr>
            <w:tcW w:w="739" w:type="dxa"/>
            <w:shd w:val="clear" w:color="auto" w:fill="00188F"/>
            <w:vAlign w:val="center"/>
          </w:tcPr>
          <w:p w14:paraId="4FDCC092" w14:textId="68D79F5D"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“Select en Select Plus” </w:instrText>
            </w:r>
            <w:r w:rsidRPr="007C4160">
              <w:rPr>
                <w:color w:val="FFFFFF" w:themeColor="background1"/>
              </w:rPr>
              <w:fldChar w:fldCharType="separate"/>
            </w:r>
            <w:r w:rsidRPr="007C4160">
              <w:rPr>
                <w:color w:val="FFFFFF" w:themeColor="background1"/>
              </w:rPr>
              <w:t>S/S+</w:t>
            </w:r>
            <w:r w:rsidRPr="007C4160">
              <w:rPr>
                <w:color w:val="FFFFFF" w:themeColor="background1"/>
              </w:rPr>
              <w:fldChar w:fldCharType="end"/>
            </w:r>
          </w:p>
        </w:tc>
        <w:tc>
          <w:tcPr>
            <w:tcW w:w="775" w:type="dxa"/>
            <w:shd w:val="clear" w:color="auto" w:fill="00188F"/>
            <w:vAlign w:val="center"/>
          </w:tcPr>
          <w:p w14:paraId="4FDCC093" w14:textId="14D0BA03" w:rsidR="00742E65" w:rsidRPr="00EE0836" w:rsidRDefault="00742E65" w:rsidP="00C4636F">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AB5286" w14:paraId="4FDCC0A0" w14:textId="77777777" w:rsidTr="00C55D24">
        <w:trPr>
          <w:cantSplit/>
          <w:tblHeader/>
        </w:trPr>
        <w:tc>
          <w:tcPr>
            <w:tcW w:w="3367" w:type="dxa"/>
            <w:tcBorders>
              <w:top w:val="nil"/>
              <w:left w:val="nil"/>
              <w:bottom w:val="dashSmallGap" w:sz="4" w:space="0" w:color="BFBFBF" w:themeColor="background1" w:themeShade="BF"/>
              <w:right w:val="nil"/>
            </w:tcBorders>
          </w:tcPr>
          <w:p w14:paraId="4FDCC095" w14:textId="1B473983" w:rsidR="00AB5286" w:rsidRDefault="00AB5286" w:rsidP="002F0E74">
            <w:pPr>
              <w:pStyle w:val="ProductList-Offering2"/>
            </w:pPr>
            <w:bookmarkStart w:id="1325" w:name="_Toc379797375"/>
            <w:bookmarkStart w:id="1326" w:name="_Toc380513407"/>
            <w:bookmarkStart w:id="1327" w:name="_Toc380655457"/>
            <w:bookmarkStart w:id="1328" w:name="_Toc409103055"/>
            <w:r>
              <w:t>Project Online</w:t>
            </w:r>
            <w:bookmarkEnd w:id="1325"/>
            <w:bookmarkEnd w:id="1326"/>
            <w:bookmarkEnd w:id="1327"/>
            <w:bookmarkEnd w:id="1328"/>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FDCC096" w14:textId="77777777" w:rsidR="00AB5286" w:rsidRDefault="00AB5286"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97" w14:textId="48932DDA" w:rsidR="00AB5286" w:rsidRDefault="00AB5286" w:rsidP="00C4636F">
            <w:pPr>
              <w:pStyle w:val="ProductList-OfferingBody"/>
              <w:ind w:left="-113"/>
              <w:jc w:val="center"/>
            </w:pPr>
          </w:p>
        </w:tc>
        <w:tc>
          <w:tcPr>
            <w:tcW w:w="739" w:type="dxa"/>
            <w:shd w:val="clear" w:color="auto" w:fill="70AD47" w:themeFill="accent6"/>
            <w:vAlign w:val="center"/>
          </w:tcPr>
          <w:p w14:paraId="4FDCC098" w14:textId="55102890" w:rsidR="00AB5286" w:rsidRPr="00AB5286" w:rsidRDefault="00AB5286" w:rsidP="00C4636F">
            <w:pPr>
              <w:pStyle w:val="ProductList-OfferingBody"/>
              <w:ind w:left="-113"/>
              <w:jc w:val="center"/>
            </w:pPr>
            <w:r w:rsidRPr="00AB5286">
              <w:fldChar w:fldCharType="begin"/>
            </w:r>
            <w:r w:rsidRPr="00AB5286">
              <w:instrText xml:space="preserve"> AutoTextList  \s NoStyle \t “Additioneel Product” </w:instrText>
            </w:r>
            <w:r w:rsidRPr="00AB5286">
              <w:fldChar w:fldCharType="separate"/>
            </w:r>
            <w:r w:rsidRPr="00AB5286">
              <w:t xml:space="preserve"> A </w:t>
            </w:r>
            <w:r w:rsidRPr="00AB5286">
              <w:fldChar w:fldCharType="end"/>
            </w:r>
          </w:p>
        </w:tc>
        <w:tc>
          <w:tcPr>
            <w:tcW w:w="739" w:type="dxa"/>
            <w:shd w:val="clear" w:color="auto" w:fill="BFBFBF" w:themeFill="background1" w:themeFillShade="BF"/>
            <w:vAlign w:val="center"/>
          </w:tcPr>
          <w:p w14:paraId="4FDCC099" w14:textId="77777777" w:rsidR="00AB5286" w:rsidRDefault="00AB5286" w:rsidP="00C4636F">
            <w:pPr>
              <w:pStyle w:val="ProductList-OfferingBody"/>
              <w:ind w:left="-113"/>
              <w:jc w:val="center"/>
            </w:pPr>
          </w:p>
        </w:tc>
        <w:tc>
          <w:tcPr>
            <w:tcW w:w="739" w:type="dxa"/>
            <w:shd w:val="clear" w:color="auto" w:fill="70AD47" w:themeFill="accent6"/>
            <w:vAlign w:val="center"/>
          </w:tcPr>
          <w:p w14:paraId="4FDCC09A" w14:textId="77777777" w:rsidR="00AB5286" w:rsidRDefault="00AB5286" w:rsidP="00C4636F">
            <w:pPr>
              <w:pStyle w:val="ProductList-OfferingBody"/>
              <w:ind w:left="-113"/>
              <w:jc w:val="center"/>
            </w:pPr>
          </w:p>
        </w:tc>
        <w:tc>
          <w:tcPr>
            <w:tcW w:w="738" w:type="dxa"/>
            <w:shd w:val="clear" w:color="auto" w:fill="70AD47" w:themeFill="accent6"/>
            <w:vAlign w:val="center"/>
          </w:tcPr>
          <w:p w14:paraId="4FDCC09B" w14:textId="77777777" w:rsidR="00AB5286" w:rsidRDefault="00AB5286" w:rsidP="00C4636F">
            <w:pPr>
              <w:pStyle w:val="ProductList-OfferingBody"/>
              <w:ind w:left="-113"/>
              <w:jc w:val="center"/>
            </w:pPr>
          </w:p>
        </w:tc>
        <w:tc>
          <w:tcPr>
            <w:tcW w:w="739" w:type="dxa"/>
            <w:shd w:val="clear" w:color="auto" w:fill="70AD47" w:themeFill="accent6"/>
            <w:vAlign w:val="center"/>
          </w:tcPr>
          <w:p w14:paraId="4FDCC09C" w14:textId="51B8DA63" w:rsidR="00AB5286" w:rsidRPr="00AB5286" w:rsidRDefault="00AB5286" w:rsidP="00C4636F">
            <w:pPr>
              <w:pStyle w:val="ProductList-OfferingBody"/>
              <w:ind w:left="-113"/>
              <w:jc w:val="center"/>
            </w:pPr>
            <w:r w:rsidRPr="00AB5286">
              <w:fldChar w:fldCharType="begin"/>
            </w:r>
            <w:r w:rsidRPr="00AB5286">
              <w:instrText xml:space="preserve"> AutoTextList  \s NoStyle \t “Open License en Open Value” </w:instrText>
            </w:r>
            <w:r w:rsidRPr="00AB5286">
              <w:fldChar w:fldCharType="separate"/>
            </w:r>
            <w:r w:rsidRPr="00AB5286">
              <w:t>OF</w:t>
            </w:r>
            <w:r w:rsidRPr="00AB5286">
              <w:fldChar w:fldCharType="end"/>
            </w:r>
          </w:p>
        </w:tc>
        <w:tc>
          <w:tcPr>
            <w:tcW w:w="739" w:type="dxa"/>
            <w:shd w:val="clear" w:color="auto" w:fill="70AD47" w:themeFill="accent6"/>
            <w:vAlign w:val="center"/>
          </w:tcPr>
          <w:p w14:paraId="4FDCC09D" w14:textId="77777777" w:rsidR="00AB5286" w:rsidRDefault="00AB5286" w:rsidP="00C4636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4FDCC09E" w14:textId="77777777" w:rsidR="00AB5286" w:rsidRDefault="00AB5286" w:rsidP="00C4636F">
            <w:pPr>
              <w:pStyle w:val="ProductList-OfferingBody"/>
              <w:ind w:left="-113"/>
              <w:jc w:val="center"/>
            </w:pPr>
          </w:p>
        </w:tc>
        <w:tc>
          <w:tcPr>
            <w:tcW w:w="775" w:type="dxa"/>
            <w:shd w:val="clear" w:color="auto" w:fill="70AD47" w:themeFill="accent6"/>
            <w:vAlign w:val="center"/>
          </w:tcPr>
          <w:p w14:paraId="4FDCC09F" w14:textId="34B23984" w:rsidR="00AB5286" w:rsidRDefault="00AB5286" w:rsidP="00C4636F">
            <w:pPr>
              <w:pStyle w:val="ProductList-OfferingBody"/>
              <w:ind w:left="-113"/>
              <w:jc w:val="center"/>
            </w:pPr>
            <w:r w:rsidRPr="00AB5286">
              <w:fldChar w:fldCharType="begin"/>
            </w:r>
            <w:r w:rsidRPr="00AB5286">
              <w:instrText xml:space="preserve"> AutoTextList  \s NoStyle \t “Additioneel Product” </w:instrText>
            </w:r>
            <w:r w:rsidRPr="00AB5286">
              <w:fldChar w:fldCharType="separate"/>
            </w:r>
            <w:r w:rsidRPr="00AB5286">
              <w:t xml:space="preserve"> A </w:t>
            </w:r>
            <w:r w:rsidRPr="00AB5286">
              <w:fldChar w:fldCharType="end"/>
            </w:r>
          </w:p>
        </w:tc>
      </w:tr>
      <w:tr w:rsidR="00AB5286" w14:paraId="4FDCC0AC" w14:textId="77777777" w:rsidTr="00C55D24">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0A1" w14:textId="28B9EEAC" w:rsidR="00AB5286" w:rsidRDefault="00AB5286" w:rsidP="002F0E74">
            <w:pPr>
              <w:pStyle w:val="ProductList-Offering2"/>
            </w:pPr>
            <w:bookmarkStart w:id="1329" w:name="_Toc379797376"/>
            <w:bookmarkStart w:id="1330" w:name="_Toc380513408"/>
            <w:bookmarkStart w:id="1331" w:name="_Toc380655458"/>
            <w:bookmarkStart w:id="1332" w:name="_Toc409103056"/>
            <w:r>
              <w:t>Project Online</w:t>
            </w:r>
            <w:r>
              <w:fldChar w:fldCharType="begin"/>
            </w:r>
            <w:r>
              <w:instrText>XE "Project Online"</w:instrText>
            </w:r>
            <w:r>
              <w:fldChar w:fldCharType="end"/>
            </w:r>
            <w:r>
              <w:t xml:space="preserve"> A</w:t>
            </w:r>
            <w:bookmarkEnd w:id="1329"/>
            <w:bookmarkEnd w:id="1330"/>
            <w:bookmarkEnd w:id="1331"/>
            <w:bookmarkEnd w:id="1332"/>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0A2" w14:textId="77777777" w:rsidR="00AB5286" w:rsidRDefault="00AB5286"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0A3" w14:textId="77777777" w:rsidR="00AB5286" w:rsidRDefault="00AB5286" w:rsidP="00C4636F">
            <w:pPr>
              <w:pStyle w:val="ProductList-OfferingBody"/>
              <w:ind w:left="-113"/>
              <w:jc w:val="center"/>
            </w:pPr>
            <w:r>
              <w:t>1</w:t>
            </w:r>
          </w:p>
        </w:tc>
        <w:tc>
          <w:tcPr>
            <w:tcW w:w="739" w:type="dxa"/>
            <w:shd w:val="clear" w:color="auto" w:fill="70AD47" w:themeFill="accent6"/>
            <w:vAlign w:val="center"/>
          </w:tcPr>
          <w:p w14:paraId="4FDCC0A4" w14:textId="092AB22A" w:rsidR="00AB5286" w:rsidRDefault="00AB5286" w:rsidP="00C4636F">
            <w:pPr>
              <w:pStyle w:val="ProductList-OfferingBody"/>
              <w:ind w:left="-113"/>
              <w:jc w:val="center"/>
            </w:pPr>
          </w:p>
        </w:tc>
        <w:tc>
          <w:tcPr>
            <w:tcW w:w="739" w:type="dxa"/>
            <w:shd w:val="clear" w:color="auto" w:fill="70AD47" w:themeFill="accent6"/>
            <w:vAlign w:val="center"/>
          </w:tcPr>
          <w:p w14:paraId="4FDCC0A5" w14:textId="510CCA74" w:rsidR="00AB5286" w:rsidRPr="00AB5286" w:rsidRDefault="00AB5286" w:rsidP="00C4636F">
            <w:pPr>
              <w:pStyle w:val="ProductList-OfferingBody"/>
              <w:ind w:left="-113"/>
              <w:jc w:val="center"/>
            </w:pPr>
            <w:r w:rsidRPr="00AB5286">
              <w:fldChar w:fldCharType="begin"/>
            </w:r>
            <w:r w:rsidRPr="00AB5286">
              <w:instrText xml:space="preserve"> AutoTextList  \s NoStyle \t “Additioneel Product, alleen OVS-ES” </w:instrText>
            </w:r>
            <w:r w:rsidRPr="00AB5286">
              <w:fldChar w:fldCharType="separate"/>
            </w:r>
            <w:r w:rsidRPr="00AB5286">
              <w:t>AV</w:t>
            </w:r>
            <w:r w:rsidRPr="00AB5286">
              <w:fldChar w:fldCharType="end"/>
            </w:r>
            <w:r w:rsidRPr="00AB5286">
              <w:t>,</w:t>
            </w:r>
            <w:r w:rsidRPr="00AB5286">
              <w:fldChar w:fldCharType="begin"/>
            </w:r>
            <w:r w:rsidRPr="00AB5286">
              <w:instrText xml:space="preserve"> AutoTextList  \s NoStyle \t “Student-product, alleen voor EES” </w:instrText>
            </w:r>
            <w:r w:rsidRPr="00AB5286">
              <w:fldChar w:fldCharType="separate"/>
            </w:r>
            <w:r w:rsidRPr="00AB5286">
              <w:t>SE</w:t>
            </w:r>
            <w:r w:rsidRPr="00AB5286">
              <w:fldChar w:fldCharType="end"/>
            </w:r>
          </w:p>
        </w:tc>
        <w:tc>
          <w:tcPr>
            <w:tcW w:w="739" w:type="dxa"/>
            <w:shd w:val="clear" w:color="auto" w:fill="BFBFBF" w:themeFill="background1" w:themeFillShade="BF"/>
            <w:vAlign w:val="center"/>
          </w:tcPr>
          <w:p w14:paraId="4FDCC0A6" w14:textId="77777777" w:rsidR="00AB5286" w:rsidRDefault="00AB5286" w:rsidP="00C4636F">
            <w:pPr>
              <w:pStyle w:val="ProductList-OfferingBody"/>
              <w:ind w:left="-113"/>
              <w:jc w:val="center"/>
            </w:pPr>
          </w:p>
        </w:tc>
        <w:tc>
          <w:tcPr>
            <w:tcW w:w="738" w:type="dxa"/>
            <w:shd w:val="clear" w:color="auto" w:fill="70AD47" w:themeFill="accent6"/>
            <w:vAlign w:val="center"/>
          </w:tcPr>
          <w:p w14:paraId="4FDCC0A7" w14:textId="77777777" w:rsidR="00AB5286" w:rsidRDefault="00AB5286" w:rsidP="00C4636F">
            <w:pPr>
              <w:pStyle w:val="ProductList-OfferingBody"/>
              <w:ind w:left="-113"/>
              <w:jc w:val="center"/>
            </w:pPr>
          </w:p>
        </w:tc>
        <w:tc>
          <w:tcPr>
            <w:tcW w:w="739" w:type="dxa"/>
            <w:shd w:val="clear" w:color="auto" w:fill="70AD47" w:themeFill="accent6"/>
            <w:vAlign w:val="center"/>
          </w:tcPr>
          <w:p w14:paraId="4FDCC0A8" w14:textId="50500E6D" w:rsidR="00AB5286" w:rsidRDefault="00AB5286" w:rsidP="00C4636F">
            <w:pPr>
              <w:pStyle w:val="ProductList-OfferingBody"/>
              <w:ind w:left="-113"/>
              <w:jc w:val="center"/>
            </w:pPr>
            <w:r w:rsidRPr="00AB5286">
              <w:fldChar w:fldCharType="begin"/>
            </w:r>
            <w:r w:rsidRPr="00AB5286">
              <w:instrText xml:space="preserve"> AutoTextList  \s NoStyle \t “Open License en Open Value” </w:instrText>
            </w:r>
            <w:r w:rsidRPr="00AB5286">
              <w:fldChar w:fldCharType="separate"/>
            </w:r>
            <w:r w:rsidRPr="00AB5286">
              <w:t>OF</w:t>
            </w:r>
            <w:r w:rsidRPr="00AB5286">
              <w:fldChar w:fldCharType="end"/>
            </w:r>
          </w:p>
        </w:tc>
        <w:tc>
          <w:tcPr>
            <w:tcW w:w="739" w:type="dxa"/>
            <w:shd w:val="clear" w:color="auto" w:fill="70AD47" w:themeFill="accent6"/>
            <w:vAlign w:val="center"/>
          </w:tcPr>
          <w:p w14:paraId="4FDCC0A9" w14:textId="46F8E47C" w:rsidR="00AB5286" w:rsidRDefault="00AB5286" w:rsidP="00C4636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4FDCC0AA" w14:textId="77777777" w:rsidR="00AB5286" w:rsidRDefault="00AB5286" w:rsidP="00C4636F">
            <w:pPr>
              <w:pStyle w:val="ProductList-OfferingBody"/>
              <w:ind w:left="-113"/>
              <w:jc w:val="center"/>
            </w:pPr>
          </w:p>
        </w:tc>
        <w:tc>
          <w:tcPr>
            <w:tcW w:w="775" w:type="dxa"/>
            <w:shd w:val="clear" w:color="auto" w:fill="70AD47" w:themeFill="accent6"/>
            <w:vAlign w:val="center"/>
          </w:tcPr>
          <w:p w14:paraId="4FDCC0AB" w14:textId="49233917" w:rsidR="00AB5286" w:rsidRDefault="00AB5286" w:rsidP="00C4636F">
            <w:pPr>
              <w:pStyle w:val="ProductList-OfferingBody"/>
              <w:ind w:left="-113"/>
              <w:jc w:val="center"/>
            </w:pPr>
            <w:r w:rsidRPr="00AB5286">
              <w:fldChar w:fldCharType="begin"/>
            </w:r>
            <w:r w:rsidRPr="00AB5286">
              <w:instrText xml:space="preserve"> AutoTextList  \s NoStyle \t “Additioneel Product” </w:instrText>
            </w:r>
            <w:r w:rsidRPr="00AB5286">
              <w:fldChar w:fldCharType="separate"/>
            </w:r>
            <w:r w:rsidRPr="00AB5286">
              <w:t xml:space="preserve"> A </w:t>
            </w:r>
            <w:r w:rsidRPr="00AB5286">
              <w:fldChar w:fldCharType="end"/>
            </w:r>
          </w:p>
        </w:tc>
      </w:tr>
      <w:tr w:rsidR="00AB5286" w14:paraId="0C4B2A87" w14:textId="77777777" w:rsidTr="00C55D24">
        <w:trPr>
          <w:cantSplit/>
          <w:tblHeader/>
        </w:trPr>
        <w:tc>
          <w:tcPr>
            <w:tcW w:w="3367" w:type="dxa"/>
            <w:tcBorders>
              <w:top w:val="dashSmallGap" w:sz="4" w:space="0" w:color="BFBFBF" w:themeColor="background1" w:themeShade="BF"/>
              <w:left w:val="nil"/>
              <w:bottom w:val="nil"/>
              <w:right w:val="nil"/>
            </w:tcBorders>
          </w:tcPr>
          <w:p w14:paraId="1D2458E1" w14:textId="7BA4E553" w:rsidR="00AB5286" w:rsidRDefault="00AB5286" w:rsidP="001838D6">
            <w:pPr>
              <w:pStyle w:val="ProductList-Offering2"/>
            </w:pPr>
            <w:bookmarkStart w:id="1333" w:name="_Toc409103057"/>
            <w:r>
              <w:t>Project Lite</w:t>
            </w:r>
            <w:bookmarkEnd w:id="1333"/>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16727101" w14:textId="62899EF6" w:rsidR="00AB5286" w:rsidRDefault="00AB5286"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F65EEDB" w14:textId="77777777" w:rsidR="00AB5286" w:rsidRDefault="00AB5286" w:rsidP="001838D6">
            <w:pPr>
              <w:pStyle w:val="ProductList-OfferingBody"/>
              <w:ind w:left="-113"/>
              <w:jc w:val="center"/>
            </w:pPr>
          </w:p>
        </w:tc>
        <w:tc>
          <w:tcPr>
            <w:tcW w:w="739" w:type="dxa"/>
            <w:shd w:val="clear" w:color="auto" w:fill="70AD47" w:themeFill="accent6"/>
            <w:vAlign w:val="center"/>
          </w:tcPr>
          <w:p w14:paraId="448929F1" w14:textId="675C3C1C" w:rsidR="00AB5286" w:rsidRDefault="00AB5286" w:rsidP="001838D6">
            <w:pPr>
              <w:pStyle w:val="ProductList-OfferingBody"/>
              <w:ind w:left="-113"/>
              <w:jc w:val="center"/>
            </w:pPr>
            <w:r w:rsidRPr="00AB5286">
              <w:fldChar w:fldCharType="begin"/>
            </w:r>
            <w:r w:rsidRPr="00AB5286">
              <w:instrText xml:space="preserve"> AutoTextList  \s NoStyle \t “Additioneel Product” </w:instrText>
            </w:r>
            <w:r w:rsidRPr="00AB5286">
              <w:fldChar w:fldCharType="separate"/>
            </w:r>
            <w:r w:rsidRPr="00AB5286">
              <w:t xml:space="preserve"> A </w:t>
            </w:r>
            <w:r w:rsidRPr="00AB5286">
              <w:fldChar w:fldCharType="end"/>
            </w:r>
          </w:p>
        </w:tc>
        <w:tc>
          <w:tcPr>
            <w:tcW w:w="739" w:type="dxa"/>
            <w:shd w:val="clear" w:color="auto" w:fill="BFBFBF" w:themeFill="background1" w:themeFillShade="BF"/>
            <w:vAlign w:val="center"/>
          </w:tcPr>
          <w:p w14:paraId="5D1AC8FB" w14:textId="77777777" w:rsidR="00AB5286" w:rsidRDefault="00AB5286" w:rsidP="001838D6">
            <w:pPr>
              <w:pStyle w:val="ProductList-OfferingBody"/>
              <w:ind w:left="-113"/>
              <w:jc w:val="center"/>
            </w:pPr>
          </w:p>
        </w:tc>
        <w:tc>
          <w:tcPr>
            <w:tcW w:w="739" w:type="dxa"/>
            <w:shd w:val="clear" w:color="auto" w:fill="BFBFBF" w:themeFill="background1" w:themeFillShade="BF"/>
            <w:vAlign w:val="center"/>
          </w:tcPr>
          <w:p w14:paraId="679D3B7E" w14:textId="77777777" w:rsidR="00AB5286" w:rsidRDefault="00AB5286" w:rsidP="001838D6">
            <w:pPr>
              <w:pStyle w:val="ProductList-OfferingBody"/>
              <w:ind w:left="-113"/>
              <w:jc w:val="center"/>
            </w:pPr>
          </w:p>
        </w:tc>
        <w:tc>
          <w:tcPr>
            <w:tcW w:w="738" w:type="dxa"/>
            <w:shd w:val="clear" w:color="auto" w:fill="70AD47" w:themeFill="accent6"/>
            <w:vAlign w:val="center"/>
          </w:tcPr>
          <w:p w14:paraId="160049B6" w14:textId="77777777" w:rsidR="00AB5286" w:rsidRDefault="00AB5286" w:rsidP="001838D6">
            <w:pPr>
              <w:pStyle w:val="ProductList-OfferingBody"/>
              <w:ind w:left="-113"/>
              <w:jc w:val="center"/>
            </w:pPr>
          </w:p>
        </w:tc>
        <w:tc>
          <w:tcPr>
            <w:tcW w:w="739" w:type="dxa"/>
            <w:shd w:val="clear" w:color="auto" w:fill="70AD47" w:themeFill="accent6"/>
            <w:vAlign w:val="center"/>
          </w:tcPr>
          <w:p w14:paraId="2418850A" w14:textId="64C02CE9" w:rsidR="00AB5286" w:rsidRDefault="00AB5286" w:rsidP="001838D6">
            <w:pPr>
              <w:pStyle w:val="ProductList-OfferingBody"/>
              <w:ind w:left="-113"/>
              <w:jc w:val="center"/>
            </w:pPr>
            <w:r w:rsidRPr="00AB5286">
              <w:fldChar w:fldCharType="begin"/>
            </w:r>
            <w:r w:rsidRPr="00AB5286">
              <w:instrText xml:space="preserve"> AutoTextList  \s NoStyle \t “Open License en Open Value” </w:instrText>
            </w:r>
            <w:r w:rsidRPr="00AB5286">
              <w:fldChar w:fldCharType="separate"/>
            </w:r>
            <w:r w:rsidRPr="00AB5286">
              <w:t>OF</w:t>
            </w:r>
            <w:r w:rsidRPr="00AB5286">
              <w:fldChar w:fldCharType="end"/>
            </w:r>
          </w:p>
        </w:tc>
        <w:tc>
          <w:tcPr>
            <w:tcW w:w="739" w:type="dxa"/>
            <w:shd w:val="clear" w:color="auto" w:fill="70AD47" w:themeFill="accent6"/>
            <w:vAlign w:val="center"/>
          </w:tcPr>
          <w:p w14:paraId="5BB493C4" w14:textId="54C85A50" w:rsidR="00AB5286" w:rsidRDefault="00AB5286" w:rsidP="001838D6">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3995BCD1" w14:textId="77777777" w:rsidR="00AB5286" w:rsidRDefault="00AB5286" w:rsidP="001838D6">
            <w:pPr>
              <w:pStyle w:val="ProductList-OfferingBody"/>
              <w:ind w:left="-113"/>
              <w:jc w:val="center"/>
            </w:pPr>
          </w:p>
        </w:tc>
        <w:tc>
          <w:tcPr>
            <w:tcW w:w="775" w:type="dxa"/>
            <w:shd w:val="clear" w:color="auto" w:fill="BFBFBF" w:themeFill="background1" w:themeFillShade="BF"/>
            <w:vAlign w:val="center"/>
          </w:tcPr>
          <w:p w14:paraId="40796602" w14:textId="77777777" w:rsidR="00AB5286" w:rsidRPr="005A0966" w:rsidRDefault="00AB5286" w:rsidP="001838D6">
            <w:pPr>
              <w:pStyle w:val="ProductList-OfferingBody"/>
              <w:ind w:left="-113"/>
              <w:jc w:val="center"/>
            </w:pPr>
          </w:p>
        </w:tc>
      </w:tr>
    </w:tbl>
    <w:p w14:paraId="4FDCC0AD" w14:textId="77777777" w:rsidR="00EE40B5" w:rsidRPr="0092471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782C7B" w14:paraId="4FDCC0B1" w14:textId="77777777" w:rsidTr="002C759C">
        <w:tc>
          <w:tcPr>
            <w:tcW w:w="3596" w:type="dxa"/>
          </w:tcPr>
          <w:p w14:paraId="4FDCC0AE" w14:textId="38812FE9" w:rsidR="00782C7B" w:rsidRDefault="001C3EDC" w:rsidP="001C3EDC">
            <w:pPr>
              <w:pStyle w:val="ProductList-Body"/>
              <w:spacing w:before="20" w:after="20"/>
            </w:pPr>
            <w:r>
              <w:t xml:space="preserve">Reductie mogelijk: </w:t>
            </w:r>
            <w:r>
              <w:rPr>
                <w:b/>
              </w:rPr>
              <w:t>Alle</w:t>
            </w:r>
            <w:r>
              <w:fldChar w:fldCharType="begin"/>
            </w:r>
            <w:r>
              <w:instrText>XE "Project Online"</w:instrText>
            </w:r>
            <w:r>
              <w:fldChar w:fldCharType="end"/>
            </w:r>
          </w:p>
        </w:tc>
        <w:tc>
          <w:tcPr>
            <w:tcW w:w="3597" w:type="dxa"/>
          </w:tcPr>
          <w:p w14:paraId="4FDCC0AF" w14:textId="77777777" w:rsidR="00782C7B" w:rsidRPr="001C3EDC" w:rsidRDefault="001C3EDC" w:rsidP="001C3EDC">
            <w:pPr>
              <w:pStyle w:val="ProductList-Body"/>
              <w:spacing w:before="20" w:after="20"/>
              <w:rPr>
                <w:b/>
              </w:rPr>
            </w:pPr>
            <w:r>
              <w:t xml:space="preserve">Productgroep: </w:t>
            </w:r>
            <w:r>
              <w:rPr>
                <w:b/>
              </w:rPr>
              <w:t>Server</w:t>
            </w:r>
          </w:p>
        </w:tc>
        <w:tc>
          <w:tcPr>
            <w:tcW w:w="3597" w:type="dxa"/>
          </w:tcPr>
          <w:p w14:paraId="4FDCC0B0" w14:textId="4F17D709" w:rsidR="00782C7B" w:rsidRPr="001C3EDC" w:rsidRDefault="001C3EDC" w:rsidP="001C3EDC">
            <w:pPr>
              <w:pStyle w:val="ProductList-Body"/>
              <w:spacing w:before="20" w:after="20"/>
              <w:rPr>
                <w:b/>
              </w:rPr>
            </w:pPr>
            <w:r>
              <w:t xml:space="preserve">Verlengde Dienst mogelijk: </w:t>
            </w:r>
            <w:r>
              <w:rPr>
                <w:b/>
              </w:rPr>
              <w:t>Alle</w:t>
            </w:r>
            <w:r>
              <w:fldChar w:fldCharType="begin"/>
            </w:r>
            <w:r>
              <w:instrText>XE "Project Online"</w:instrText>
            </w:r>
            <w:r>
              <w:fldChar w:fldCharType="end"/>
            </w:r>
          </w:p>
        </w:tc>
      </w:tr>
      <w:tr w:rsidR="00782C7B" w14:paraId="4FDCC0B5" w14:textId="77777777" w:rsidTr="002C759C">
        <w:tc>
          <w:tcPr>
            <w:tcW w:w="3596" w:type="dxa"/>
          </w:tcPr>
          <w:p w14:paraId="4FDCC0B2" w14:textId="60A1427E" w:rsidR="00782C7B" w:rsidRDefault="001C3EDC" w:rsidP="001C3EDC">
            <w:pPr>
              <w:pStyle w:val="ProductList-Body"/>
              <w:spacing w:before="20" w:after="20"/>
            </w:pPr>
            <w:r>
              <w:t xml:space="preserve">True-up mogelijk: </w:t>
            </w:r>
            <w:r>
              <w:rPr>
                <w:b/>
              </w:rPr>
              <w:t>Alle</w:t>
            </w:r>
            <w:r>
              <w:fldChar w:fldCharType="begin"/>
            </w:r>
            <w:r>
              <w:instrText>XE "Project Online"</w:instrText>
            </w:r>
            <w:r>
              <w:fldChar w:fldCharType="end"/>
            </w:r>
          </w:p>
        </w:tc>
        <w:tc>
          <w:tcPr>
            <w:tcW w:w="3597" w:type="dxa"/>
          </w:tcPr>
          <w:p w14:paraId="4FDCC0B3" w14:textId="2580CDE4" w:rsidR="00782C7B" w:rsidRPr="001C3EDC" w:rsidRDefault="001C3EDC" w:rsidP="001C3EDC">
            <w:pPr>
              <w:pStyle w:val="ProductList-Body"/>
              <w:spacing w:before="20" w:after="20"/>
              <w:rPr>
                <w:b/>
              </w:rPr>
            </w:pPr>
            <w:r>
              <w:t xml:space="preserve">Overstappen mogelijk: </w:t>
            </w:r>
            <w:r>
              <w:rPr>
                <w:b/>
              </w:rPr>
              <w:t>Alle</w:t>
            </w:r>
            <w:r>
              <w:fldChar w:fldCharType="begin"/>
            </w:r>
            <w:r>
              <w:instrText>XE "Project Online"</w:instrText>
            </w:r>
            <w:r>
              <w:fldChar w:fldCharType="end"/>
            </w:r>
          </w:p>
        </w:tc>
        <w:tc>
          <w:tcPr>
            <w:tcW w:w="3597" w:type="dxa"/>
          </w:tcPr>
          <w:p w14:paraId="4FDCC0B4" w14:textId="77777777" w:rsidR="00782C7B" w:rsidRDefault="00782C7B" w:rsidP="001C3EDC">
            <w:pPr>
              <w:pStyle w:val="ProductList-Body"/>
              <w:spacing w:before="20" w:after="20"/>
            </w:pPr>
          </w:p>
        </w:tc>
      </w:tr>
    </w:tbl>
    <w:p w14:paraId="4FDCC0B6" w14:textId="23AD76DD" w:rsidR="00585A48" w:rsidRPr="00924715" w:rsidRDefault="002C4F69" w:rsidP="00585A48">
      <w:pPr>
        <w:pStyle w:val="ProductList-Body"/>
        <w:shd w:val="clear" w:color="auto" w:fill="A6A6A6" w:themeFill="background1" w:themeFillShade="A6"/>
        <w:spacing w:before="120" w:after="240"/>
        <w:jc w:val="right"/>
      </w:pPr>
      <w:hyperlink w:anchor="ToC" w:history="1">
        <w:r w:rsidR="00AA05B6">
          <w:rPr>
            <w:rStyle w:val="Hyperlink"/>
            <w:sz w:val="16"/>
            <w:szCs w:val="16"/>
          </w:rPr>
          <w:t>Inhoudsopgave</w:t>
        </w:r>
      </w:hyperlink>
      <w:r w:rsidR="00AA05B6">
        <w:rPr>
          <w:sz w:val="16"/>
          <w:szCs w:val="16"/>
        </w:rPr>
        <w:t xml:space="preserve"> / </w:t>
      </w:r>
      <w:hyperlink w:anchor="ChartKey" w:history="1">
        <w:r w:rsidR="00AA05B6">
          <w:rPr>
            <w:rStyle w:val="Hyperlink"/>
            <w:sz w:val="16"/>
            <w:szCs w:val="16"/>
          </w:rPr>
          <w:t>Verklaring van het schema</w:t>
        </w:r>
      </w:hyperlink>
      <w:r w:rsidR="00AA05B6">
        <w:rPr>
          <w:sz w:val="16"/>
          <w:szCs w:val="16"/>
        </w:rPr>
        <w:t xml:space="preserve"> / </w:t>
      </w:r>
      <w:hyperlink w:anchor="Index" w:history="1">
        <w:r w:rsidR="00AA05B6">
          <w:rPr>
            <w:rStyle w:val="Hyperlink"/>
            <w:sz w:val="16"/>
            <w:szCs w:val="16"/>
          </w:rPr>
          <w:t>Index</w:t>
        </w:r>
      </w:hyperlink>
    </w:p>
    <w:p w14:paraId="4FDCC0B7" w14:textId="18E6B103" w:rsidR="00EE40B5" w:rsidRPr="00924715" w:rsidRDefault="00FA00BF" w:rsidP="00680B4D">
      <w:pPr>
        <w:pStyle w:val="ProductList-Offering2Heading"/>
        <w:outlineLvl w:val="2"/>
      </w:pPr>
      <w:r>
        <w:tab/>
      </w:r>
      <w:bookmarkStart w:id="1334" w:name="_Toc378147668"/>
      <w:bookmarkStart w:id="1335" w:name="_Toc378151565"/>
      <w:bookmarkStart w:id="1336" w:name="_Toc379797377"/>
      <w:bookmarkStart w:id="1337" w:name="_Toc380513409"/>
      <w:bookmarkStart w:id="1338" w:name="_Toc380655459"/>
      <w:bookmarkStart w:id="1339" w:name="SharePointOnline"/>
      <w:bookmarkStart w:id="1340" w:name="_Toc409103058"/>
      <w:r>
        <w:t>SharePoint Online</w:t>
      </w:r>
      <w:bookmarkEnd w:id="1334"/>
      <w:bookmarkEnd w:id="1335"/>
      <w:bookmarkEnd w:id="1336"/>
      <w:bookmarkEnd w:id="1337"/>
      <w:bookmarkEnd w:id="1338"/>
      <w:bookmarkEnd w:id="1339"/>
      <w:bookmarkEnd w:id="1340"/>
    </w:p>
    <w:tbl>
      <w:tblPr>
        <w:tblStyle w:val="TableGrid"/>
        <w:tblW w:w="1072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01"/>
        <w:gridCol w:w="574"/>
        <w:gridCol w:w="739"/>
        <w:gridCol w:w="739"/>
        <w:gridCol w:w="739"/>
        <w:gridCol w:w="739"/>
        <w:gridCol w:w="738"/>
        <w:gridCol w:w="739"/>
        <w:gridCol w:w="739"/>
        <w:gridCol w:w="739"/>
        <w:gridCol w:w="739"/>
      </w:tblGrid>
      <w:tr w:rsidR="00742E65" w14:paraId="4FDCC0C3" w14:textId="77777777" w:rsidTr="004B678C">
        <w:trPr>
          <w:cantSplit/>
          <w:tblHeader/>
        </w:trPr>
        <w:tc>
          <w:tcPr>
            <w:tcW w:w="3501" w:type="dxa"/>
            <w:tcBorders>
              <w:bottom w:val="nil"/>
            </w:tcBorders>
            <w:shd w:val="clear" w:color="auto" w:fill="00188F"/>
          </w:tcPr>
          <w:p w14:paraId="4FDCC0B8" w14:textId="77777777" w:rsidR="00742E65" w:rsidRPr="00EE0836" w:rsidRDefault="00742E65" w:rsidP="00C4636F">
            <w:pPr>
              <w:pStyle w:val="ProductList-OfferingBody"/>
              <w:ind w:left="-28"/>
              <w:rPr>
                <w:color w:val="FFFFFF" w:themeColor="background1"/>
              </w:rPr>
            </w:pPr>
            <w:r>
              <w:rPr>
                <w:color w:val="FFFFFF" w:themeColor="background1"/>
              </w:rPr>
              <w:t>Producten</w:t>
            </w:r>
          </w:p>
        </w:tc>
        <w:tc>
          <w:tcPr>
            <w:tcW w:w="574" w:type="dxa"/>
            <w:tcBorders>
              <w:bottom w:val="nil"/>
            </w:tcBorders>
            <w:shd w:val="clear" w:color="auto" w:fill="00188F"/>
            <w:vAlign w:val="center"/>
          </w:tcPr>
          <w:p w14:paraId="4FDCC0B9" w14:textId="22ED920F" w:rsidR="00742E65" w:rsidRPr="00EE0836" w:rsidRDefault="00742E65"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FDCC0BA" w14:textId="19BD63EF"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“Campus en School Overeenkomst” </w:instrText>
            </w:r>
            <w:r w:rsidRPr="007C4160">
              <w:rPr>
                <w:color w:val="FFFFFF" w:themeColor="background1"/>
              </w:rPr>
              <w:fldChar w:fldCharType="separate"/>
            </w:r>
            <w:r w:rsidRPr="007C4160">
              <w:rPr>
                <w:color w:val="FFFFFF" w:themeColor="background1"/>
              </w:rPr>
              <w:t>CA/SA</w:t>
            </w:r>
            <w:r w:rsidRPr="007C4160">
              <w:rPr>
                <w:color w:val="FFFFFF" w:themeColor="background1"/>
              </w:rPr>
              <w:fldChar w:fldCharType="end"/>
            </w:r>
          </w:p>
        </w:tc>
        <w:tc>
          <w:tcPr>
            <w:tcW w:w="739" w:type="dxa"/>
            <w:shd w:val="clear" w:color="auto" w:fill="00188F"/>
            <w:vAlign w:val="center"/>
          </w:tcPr>
          <w:p w14:paraId="4FDCC0BB" w14:textId="1798026D"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“Enterprise Overeenkomst en Enterprise Subscription Overeenkomst.” </w:instrText>
            </w:r>
            <w:r w:rsidRPr="007C4160">
              <w:rPr>
                <w:color w:val="FFFFFF" w:themeColor="background1"/>
              </w:rPr>
              <w:fldChar w:fldCharType="separate"/>
            </w:r>
            <w:r w:rsidRPr="007C4160">
              <w:rPr>
                <w:color w:val="FFFFFF" w:themeColor="background1"/>
              </w:rPr>
              <w:t>EA/EAS</w:t>
            </w:r>
            <w:r w:rsidRPr="007C4160">
              <w:rPr>
                <w:color w:val="FFFFFF" w:themeColor="background1"/>
              </w:rPr>
              <w:fldChar w:fldCharType="end"/>
            </w:r>
          </w:p>
        </w:tc>
        <w:tc>
          <w:tcPr>
            <w:tcW w:w="739" w:type="dxa"/>
            <w:shd w:val="clear" w:color="auto" w:fill="00188F"/>
            <w:vAlign w:val="center"/>
          </w:tcPr>
          <w:p w14:paraId="4FDCC0BC" w14:textId="051B3B2B"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“Enrollment for Education Solutions” </w:instrText>
            </w:r>
            <w:r w:rsidRPr="007C4160">
              <w:rPr>
                <w:color w:val="FFFFFF" w:themeColor="background1"/>
              </w:rPr>
              <w:fldChar w:fldCharType="separate"/>
            </w:r>
            <w:r w:rsidRPr="007C4160">
              <w:rPr>
                <w:color w:val="FFFFFF" w:themeColor="background1"/>
              </w:rPr>
              <w:t>EES</w:t>
            </w:r>
            <w:r w:rsidRPr="007C4160">
              <w:rPr>
                <w:color w:val="FFFFFF" w:themeColor="background1"/>
              </w:rPr>
              <w:fldChar w:fldCharType="end"/>
            </w:r>
          </w:p>
        </w:tc>
        <w:tc>
          <w:tcPr>
            <w:tcW w:w="739" w:type="dxa"/>
            <w:shd w:val="clear" w:color="auto" w:fill="00188F"/>
            <w:vAlign w:val="center"/>
          </w:tcPr>
          <w:p w14:paraId="4FDCC0BD" w14:textId="6AEEEF31"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“Microsoft Products and Services Agreement.”  </w:instrText>
            </w:r>
            <w:r w:rsidRPr="007C4160">
              <w:rPr>
                <w:color w:val="FFFFFF" w:themeColor="background1"/>
              </w:rPr>
              <w:fldChar w:fldCharType="separate"/>
            </w:r>
            <w:r w:rsidRPr="007C4160">
              <w:rPr>
                <w:color w:val="FFFFFF" w:themeColor="background1"/>
              </w:rPr>
              <w:t>MPSA</w:t>
            </w:r>
            <w:r w:rsidRPr="007C4160">
              <w:rPr>
                <w:color w:val="FFFFFF" w:themeColor="background1"/>
              </w:rPr>
              <w:fldChar w:fldCharType="end"/>
            </w:r>
          </w:p>
        </w:tc>
        <w:tc>
          <w:tcPr>
            <w:tcW w:w="738" w:type="dxa"/>
            <w:shd w:val="clear" w:color="auto" w:fill="00188F"/>
            <w:vAlign w:val="center"/>
          </w:tcPr>
          <w:p w14:paraId="4FDCC0BE" w14:textId="1FED2C59"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License”  </w:instrText>
            </w:r>
            <w:r w:rsidRPr="007C4160">
              <w:rPr>
                <w:color w:val="FFFFFF" w:themeColor="background1"/>
              </w:rPr>
              <w:fldChar w:fldCharType="separate"/>
            </w:r>
            <w:r w:rsidRPr="007C4160">
              <w:rPr>
                <w:color w:val="FFFFFF" w:themeColor="background1"/>
              </w:rPr>
              <w:t>OL</w:t>
            </w:r>
            <w:r w:rsidRPr="007C4160">
              <w:rPr>
                <w:color w:val="FFFFFF" w:themeColor="background1"/>
              </w:rPr>
              <w:fldChar w:fldCharType="end"/>
            </w:r>
          </w:p>
        </w:tc>
        <w:tc>
          <w:tcPr>
            <w:tcW w:w="739" w:type="dxa"/>
            <w:shd w:val="clear" w:color="auto" w:fill="00188F"/>
            <w:vAlign w:val="center"/>
          </w:tcPr>
          <w:p w14:paraId="4FDCC0BF" w14:textId="53763C28"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Minimum” </w:instrText>
            </w:r>
            <w:r w:rsidRPr="007C4160">
              <w:rPr>
                <w:color w:val="FFFFFF" w:themeColor="background1"/>
              </w:rPr>
              <w:fldChar w:fldCharType="separate"/>
            </w:r>
            <w:r w:rsidRPr="007C4160">
              <w:rPr>
                <w:color w:val="FFFFFF" w:themeColor="background1"/>
              </w:rPr>
              <w:t>OM</w:t>
            </w:r>
            <w:r w:rsidRPr="007C4160">
              <w:rPr>
                <w:color w:val="FFFFFF" w:themeColor="background1"/>
              </w:rPr>
              <w:fldChar w:fldCharType="end"/>
            </w:r>
          </w:p>
        </w:tc>
        <w:tc>
          <w:tcPr>
            <w:tcW w:w="739" w:type="dxa"/>
            <w:shd w:val="clear" w:color="auto" w:fill="00188F"/>
            <w:vAlign w:val="center"/>
          </w:tcPr>
          <w:p w14:paraId="4FDCC0C0" w14:textId="570CF52D"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Value en Open Value Subscription” </w:instrText>
            </w:r>
            <w:r w:rsidRPr="007C4160">
              <w:rPr>
                <w:color w:val="FFFFFF" w:themeColor="background1"/>
              </w:rPr>
              <w:fldChar w:fldCharType="separate"/>
            </w:r>
            <w:r w:rsidRPr="007C4160">
              <w:rPr>
                <w:color w:val="FFFFFF" w:themeColor="background1"/>
              </w:rPr>
              <w:t>OV/OVS</w:t>
            </w:r>
            <w:r w:rsidRPr="007C4160">
              <w:rPr>
                <w:color w:val="FFFFFF" w:themeColor="background1"/>
              </w:rPr>
              <w:fldChar w:fldCharType="end"/>
            </w:r>
          </w:p>
        </w:tc>
        <w:tc>
          <w:tcPr>
            <w:tcW w:w="739" w:type="dxa"/>
            <w:shd w:val="clear" w:color="auto" w:fill="00188F"/>
            <w:vAlign w:val="center"/>
          </w:tcPr>
          <w:p w14:paraId="4FDCC0C1" w14:textId="124AB005"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“Select en Select Plus” </w:instrText>
            </w:r>
            <w:r w:rsidRPr="007C4160">
              <w:rPr>
                <w:color w:val="FFFFFF" w:themeColor="background1"/>
              </w:rPr>
              <w:fldChar w:fldCharType="separate"/>
            </w:r>
            <w:r w:rsidRPr="007C4160">
              <w:rPr>
                <w:color w:val="FFFFFF" w:themeColor="background1"/>
              </w:rPr>
              <w:t>S/S+</w:t>
            </w:r>
            <w:r w:rsidRPr="007C4160">
              <w:rPr>
                <w:color w:val="FFFFFF" w:themeColor="background1"/>
              </w:rPr>
              <w:fldChar w:fldCharType="end"/>
            </w:r>
          </w:p>
        </w:tc>
        <w:tc>
          <w:tcPr>
            <w:tcW w:w="739" w:type="dxa"/>
            <w:shd w:val="clear" w:color="auto" w:fill="00188F"/>
            <w:vAlign w:val="center"/>
          </w:tcPr>
          <w:p w14:paraId="4FDCC0C2" w14:textId="109CCBD1" w:rsidR="00742E65" w:rsidRPr="00EE0836" w:rsidRDefault="00742E65" w:rsidP="00C4636F">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152E15" w14:paraId="4FDCC0CF" w14:textId="77777777" w:rsidTr="004B678C">
        <w:trPr>
          <w:cantSplit/>
          <w:tblHeader/>
        </w:trPr>
        <w:tc>
          <w:tcPr>
            <w:tcW w:w="3501" w:type="dxa"/>
            <w:tcBorders>
              <w:top w:val="nil"/>
              <w:left w:val="nil"/>
              <w:bottom w:val="dashSmallGap" w:sz="4" w:space="0" w:color="BFBFBF" w:themeColor="background1" w:themeShade="BF"/>
              <w:right w:val="nil"/>
            </w:tcBorders>
          </w:tcPr>
          <w:p w14:paraId="4FDCC0C4" w14:textId="70F063F6" w:rsidR="00152E15" w:rsidRPr="0021292E" w:rsidRDefault="00152E15" w:rsidP="00E366FD">
            <w:pPr>
              <w:pStyle w:val="ProductList-Offering2"/>
            </w:pPr>
            <w:bookmarkStart w:id="1341" w:name="_Toc379797378"/>
            <w:bookmarkStart w:id="1342" w:name="_Toc380513410"/>
            <w:bookmarkStart w:id="1343" w:name="_Toc380655460"/>
            <w:bookmarkStart w:id="1344" w:name="_Toc409103059"/>
            <w:r>
              <w:t>Office 365 Extra File Storage 1 GB</w:t>
            </w:r>
            <w:r>
              <w:fldChar w:fldCharType="begin"/>
            </w:r>
            <w:r>
              <w:instrText>XE "SharePoint Online Extra Storage 1 GB"</w:instrText>
            </w:r>
            <w:r>
              <w:fldChar w:fldCharType="end"/>
            </w:r>
            <w:r>
              <w:t xml:space="preserve"> (Aanvullende SL)</w:t>
            </w:r>
            <w:bookmarkEnd w:id="1341"/>
            <w:bookmarkEnd w:id="1342"/>
            <w:bookmarkEnd w:id="1343"/>
            <w:bookmarkEnd w:id="1344"/>
          </w:p>
        </w:tc>
        <w:tc>
          <w:tcPr>
            <w:tcW w:w="574" w:type="dxa"/>
            <w:tcBorders>
              <w:top w:val="nil"/>
              <w:left w:val="nil"/>
              <w:bottom w:val="dashSmallGap" w:sz="4" w:space="0" w:color="BFBFBF" w:themeColor="background1" w:themeShade="BF"/>
              <w:right w:val="nil"/>
            </w:tcBorders>
            <w:vAlign w:val="center"/>
          </w:tcPr>
          <w:p w14:paraId="4FDCC0C5" w14:textId="2E22C962" w:rsidR="00152E15" w:rsidRDefault="00152E15"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C6" w14:textId="77777777" w:rsidR="00152E15" w:rsidRDefault="00152E15" w:rsidP="001C3EDC">
            <w:pPr>
              <w:pStyle w:val="ProductList-OfferingBody"/>
              <w:ind w:left="-113"/>
              <w:jc w:val="center"/>
            </w:pPr>
          </w:p>
        </w:tc>
        <w:tc>
          <w:tcPr>
            <w:tcW w:w="739" w:type="dxa"/>
            <w:shd w:val="clear" w:color="auto" w:fill="70AD47" w:themeFill="accent6"/>
            <w:vAlign w:val="center"/>
          </w:tcPr>
          <w:p w14:paraId="4FDCC0C7" w14:textId="3C1FADD1" w:rsidR="00152E15" w:rsidRPr="000C6664" w:rsidRDefault="00152E15" w:rsidP="001C3EDC">
            <w:pPr>
              <w:pStyle w:val="ProductList-OfferingBody"/>
              <w:ind w:left="-113"/>
              <w:jc w:val="center"/>
            </w:pPr>
            <w:r w:rsidRPr="000C6664">
              <w:fldChar w:fldCharType="begin"/>
            </w:r>
            <w:r w:rsidRPr="000C6664">
              <w:instrText xml:space="preserve"> AutoTextList  \s NoStyle \t “Additioneel Product” </w:instrText>
            </w:r>
            <w:r w:rsidRPr="000C6664">
              <w:fldChar w:fldCharType="separate"/>
            </w:r>
            <w:r w:rsidRPr="000C6664">
              <w:t xml:space="preserve"> A </w:t>
            </w:r>
            <w:r w:rsidRPr="000C6664">
              <w:fldChar w:fldCharType="end"/>
            </w:r>
          </w:p>
        </w:tc>
        <w:tc>
          <w:tcPr>
            <w:tcW w:w="739" w:type="dxa"/>
            <w:shd w:val="clear" w:color="auto" w:fill="BFBFBF" w:themeFill="background1" w:themeFillShade="BF"/>
            <w:vAlign w:val="center"/>
          </w:tcPr>
          <w:p w14:paraId="4FDCC0C8" w14:textId="77777777" w:rsidR="00152E15" w:rsidRDefault="00152E15" w:rsidP="001C3EDC">
            <w:pPr>
              <w:pStyle w:val="ProductList-OfferingBody"/>
              <w:ind w:left="-113"/>
              <w:jc w:val="center"/>
            </w:pPr>
          </w:p>
        </w:tc>
        <w:tc>
          <w:tcPr>
            <w:tcW w:w="739" w:type="dxa"/>
            <w:shd w:val="clear" w:color="auto" w:fill="70AD47" w:themeFill="accent6"/>
            <w:vAlign w:val="center"/>
          </w:tcPr>
          <w:p w14:paraId="4FDCC0C9" w14:textId="77777777" w:rsidR="00152E15" w:rsidRDefault="00152E15" w:rsidP="001C3EDC">
            <w:pPr>
              <w:pStyle w:val="ProductList-OfferingBody"/>
              <w:ind w:left="-113"/>
              <w:jc w:val="center"/>
            </w:pPr>
          </w:p>
        </w:tc>
        <w:tc>
          <w:tcPr>
            <w:tcW w:w="738" w:type="dxa"/>
            <w:shd w:val="clear" w:color="auto" w:fill="BFBFBF" w:themeFill="background1" w:themeFillShade="BF"/>
            <w:vAlign w:val="center"/>
          </w:tcPr>
          <w:p w14:paraId="4FDCC0CA" w14:textId="77777777" w:rsidR="00152E15" w:rsidRDefault="00152E15" w:rsidP="001C3EDC">
            <w:pPr>
              <w:pStyle w:val="ProductList-OfferingBody"/>
              <w:ind w:left="-113"/>
              <w:jc w:val="center"/>
            </w:pPr>
          </w:p>
        </w:tc>
        <w:tc>
          <w:tcPr>
            <w:tcW w:w="739" w:type="dxa"/>
            <w:shd w:val="clear" w:color="auto" w:fill="BFBFBF" w:themeFill="background1" w:themeFillShade="BF"/>
            <w:vAlign w:val="center"/>
          </w:tcPr>
          <w:p w14:paraId="4FDCC0CB" w14:textId="77777777" w:rsidR="00152E15" w:rsidRDefault="00152E15" w:rsidP="001C3EDC">
            <w:pPr>
              <w:pStyle w:val="ProductList-OfferingBody"/>
              <w:ind w:left="-113"/>
              <w:jc w:val="center"/>
            </w:pPr>
          </w:p>
        </w:tc>
        <w:tc>
          <w:tcPr>
            <w:tcW w:w="739" w:type="dxa"/>
            <w:shd w:val="clear" w:color="auto" w:fill="BFBFBF" w:themeFill="background1" w:themeFillShade="BF"/>
            <w:vAlign w:val="center"/>
          </w:tcPr>
          <w:p w14:paraId="4FDCC0CC" w14:textId="77777777" w:rsidR="00152E15" w:rsidRDefault="00152E15" w:rsidP="001C3EDC">
            <w:pPr>
              <w:pStyle w:val="ProductList-OfferingBody"/>
              <w:ind w:left="-113"/>
              <w:jc w:val="center"/>
            </w:pPr>
          </w:p>
        </w:tc>
        <w:tc>
          <w:tcPr>
            <w:tcW w:w="739" w:type="dxa"/>
            <w:shd w:val="clear" w:color="auto" w:fill="BFBFBF" w:themeFill="background1" w:themeFillShade="BF"/>
            <w:vAlign w:val="center"/>
          </w:tcPr>
          <w:p w14:paraId="4FDCC0CD" w14:textId="77777777" w:rsidR="00152E15" w:rsidRDefault="00152E15" w:rsidP="001C3EDC">
            <w:pPr>
              <w:pStyle w:val="ProductList-OfferingBody"/>
              <w:ind w:left="-113"/>
              <w:jc w:val="center"/>
            </w:pPr>
          </w:p>
        </w:tc>
        <w:tc>
          <w:tcPr>
            <w:tcW w:w="739" w:type="dxa"/>
            <w:shd w:val="clear" w:color="auto" w:fill="70AD47" w:themeFill="accent6"/>
            <w:vAlign w:val="center"/>
          </w:tcPr>
          <w:p w14:paraId="4FDCC0CE" w14:textId="26FF9AE2" w:rsidR="00152E15" w:rsidRDefault="00152E15" w:rsidP="006E3B3F">
            <w:pPr>
              <w:pStyle w:val="ProductList-OfferingBody"/>
              <w:ind w:left="-113"/>
              <w:jc w:val="center"/>
            </w:pPr>
            <w:r w:rsidRPr="000C6664">
              <w:fldChar w:fldCharType="begin"/>
            </w:r>
            <w:r w:rsidRPr="000C6664">
              <w:instrText xml:space="preserve"> AutoTextList  \s NoStyle \t “Additioneel Product” </w:instrText>
            </w:r>
            <w:r w:rsidRPr="000C6664">
              <w:fldChar w:fldCharType="separate"/>
            </w:r>
            <w:r w:rsidRPr="000C6664">
              <w:t xml:space="preserve"> A </w:t>
            </w:r>
            <w:r w:rsidRPr="000C6664">
              <w:fldChar w:fldCharType="end"/>
            </w:r>
          </w:p>
        </w:tc>
      </w:tr>
      <w:tr w:rsidR="001C3EDC" w14:paraId="4FDCC0DB" w14:textId="77777777" w:rsidTr="004B678C">
        <w:trPr>
          <w:cantSplit/>
          <w:trHeight w:val="44"/>
          <w:tblHeader/>
        </w:trPr>
        <w:tc>
          <w:tcPr>
            <w:tcW w:w="3501" w:type="dxa"/>
            <w:tcBorders>
              <w:top w:val="dashSmallGap" w:sz="4" w:space="0" w:color="BFBFBF" w:themeColor="background1" w:themeShade="BF"/>
              <w:left w:val="nil"/>
              <w:bottom w:val="dashSmallGap" w:sz="4" w:space="0" w:color="BFBFBF" w:themeColor="background1" w:themeShade="BF"/>
              <w:right w:val="nil"/>
            </w:tcBorders>
          </w:tcPr>
          <w:p w14:paraId="4FDCC0D0" w14:textId="0A916844" w:rsidR="001C3EDC" w:rsidRPr="0021292E" w:rsidRDefault="00E366FD" w:rsidP="00E366FD">
            <w:pPr>
              <w:pStyle w:val="ProductList-Offering2"/>
            </w:pPr>
            <w:bookmarkStart w:id="1345" w:name="_Toc379797379"/>
            <w:bookmarkStart w:id="1346" w:name="_Toc380513411"/>
            <w:bookmarkStart w:id="1347" w:name="_Toc380655461"/>
            <w:bookmarkStart w:id="1348" w:name="_Toc409103060"/>
            <w:r>
              <w:t>Office 365 Extra File Storage 1 GB</w:t>
            </w:r>
            <w:r>
              <w:fldChar w:fldCharType="begin"/>
            </w:r>
            <w:r>
              <w:instrText>XE "SharePoint Online Extra Storage 1 GB"</w:instrText>
            </w:r>
            <w:r>
              <w:fldChar w:fldCharType="end"/>
            </w:r>
            <w:r>
              <w:t xml:space="preserve"> A</w:t>
            </w:r>
            <w:r>
              <w:fldChar w:fldCharType="begin"/>
            </w:r>
            <w:r>
              <w:instrText>XE "SharePoint Online Extra Storage 1 GB A"</w:instrText>
            </w:r>
            <w:r>
              <w:fldChar w:fldCharType="end"/>
            </w:r>
            <w:r>
              <w:t xml:space="preserve"> (Aanvullende SL)</w:t>
            </w:r>
            <w:bookmarkEnd w:id="1345"/>
            <w:bookmarkEnd w:id="1346"/>
            <w:bookmarkEnd w:id="1347"/>
            <w:bookmarkEnd w:id="1348"/>
          </w:p>
        </w:tc>
        <w:tc>
          <w:tcPr>
            <w:tcW w:w="574" w:type="dxa"/>
            <w:tcBorders>
              <w:top w:val="dashSmallGap" w:sz="4" w:space="0" w:color="BFBFBF" w:themeColor="background1" w:themeShade="BF"/>
              <w:left w:val="nil"/>
              <w:bottom w:val="dashSmallGap" w:sz="4" w:space="0" w:color="BFBFBF" w:themeColor="background1" w:themeShade="BF"/>
              <w:right w:val="nil"/>
            </w:tcBorders>
            <w:vAlign w:val="center"/>
          </w:tcPr>
          <w:p w14:paraId="4FDCC0D1" w14:textId="77777777"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D2"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3"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D4" w14:textId="70B01BDE" w:rsidR="001C3EDC" w:rsidRPr="000C6664" w:rsidRDefault="000C6664" w:rsidP="000C6664">
            <w:pPr>
              <w:pStyle w:val="ProductList-OfferingBody"/>
              <w:ind w:left="-113"/>
              <w:jc w:val="center"/>
            </w:pPr>
            <w:r w:rsidRPr="000C6664">
              <w:fldChar w:fldCharType="begin"/>
            </w:r>
            <w:r w:rsidRPr="000C6664">
              <w:instrText xml:space="preserve"> AutoTextList  \s NoStyle \t “Additioneel Product” </w:instrText>
            </w:r>
            <w:r w:rsidRPr="000C6664">
              <w:fldChar w:fldCharType="separate"/>
            </w:r>
            <w:r w:rsidRPr="000C6664">
              <w:t xml:space="preserve"> A,</w:t>
            </w:r>
            <w:r w:rsidRPr="000C6664">
              <w:fldChar w:fldCharType="end"/>
            </w:r>
            <w:r w:rsidRPr="000C6664">
              <w:fldChar w:fldCharType="begin"/>
            </w:r>
            <w:r w:rsidRPr="000C6664">
              <w:instrText xml:space="preserve"> AutoTextList  \s NoStyle \t “Student-product, alleen voor EES” </w:instrText>
            </w:r>
            <w:r w:rsidRPr="000C6664">
              <w:fldChar w:fldCharType="separate"/>
            </w:r>
            <w:r w:rsidRPr="000C6664">
              <w:t>SE</w:t>
            </w:r>
            <w:r w:rsidRPr="000C6664">
              <w:fldChar w:fldCharType="end"/>
            </w:r>
          </w:p>
        </w:tc>
        <w:tc>
          <w:tcPr>
            <w:tcW w:w="739" w:type="dxa"/>
            <w:shd w:val="clear" w:color="auto" w:fill="BFBFBF" w:themeFill="background1" w:themeFillShade="BF"/>
            <w:vAlign w:val="center"/>
          </w:tcPr>
          <w:p w14:paraId="4FDCC0D5" w14:textId="77777777" w:rsidR="001C3EDC" w:rsidRDefault="001C3EDC" w:rsidP="001C3EDC">
            <w:pPr>
              <w:pStyle w:val="ProductList-OfferingBody"/>
              <w:ind w:left="-113"/>
              <w:jc w:val="center"/>
            </w:pPr>
          </w:p>
        </w:tc>
        <w:tc>
          <w:tcPr>
            <w:tcW w:w="738" w:type="dxa"/>
            <w:shd w:val="clear" w:color="auto" w:fill="BFBFBF" w:themeFill="background1" w:themeFillShade="BF"/>
            <w:vAlign w:val="center"/>
          </w:tcPr>
          <w:p w14:paraId="4FDCC0D6"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7"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8" w14:textId="79E4D2F1"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9"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A" w14:textId="77777777" w:rsidR="001C3EDC" w:rsidRDefault="001C3EDC" w:rsidP="001C3EDC">
            <w:pPr>
              <w:pStyle w:val="ProductList-OfferingBody"/>
              <w:ind w:left="-113"/>
              <w:jc w:val="center"/>
            </w:pPr>
          </w:p>
        </w:tc>
      </w:tr>
      <w:tr w:rsidR="00152E15" w14:paraId="4FDCC0E7" w14:textId="77777777" w:rsidTr="004B678C">
        <w:trPr>
          <w:cantSplit/>
          <w:trHeight w:val="44"/>
          <w:tblHeader/>
        </w:trPr>
        <w:tc>
          <w:tcPr>
            <w:tcW w:w="3501" w:type="dxa"/>
            <w:tcBorders>
              <w:top w:val="dashSmallGap" w:sz="4" w:space="0" w:color="BFBFBF" w:themeColor="background1" w:themeShade="BF"/>
              <w:left w:val="nil"/>
              <w:bottom w:val="dashSmallGap" w:sz="4" w:space="0" w:color="BFBFBF" w:themeColor="background1" w:themeShade="BF"/>
              <w:right w:val="nil"/>
            </w:tcBorders>
          </w:tcPr>
          <w:p w14:paraId="4FDCC0DC" w14:textId="6AD55321" w:rsidR="00152E15" w:rsidRPr="0021292E" w:rsidRDefault="00152E15" w:rsidP="001C3EDC">
            <w:pPr>
              <w:pStyle w:val="ProductList-Offering2"/>
            </w:pPr>
            <w:bookmarkStart w:id="1349" w:name="_Toc379797380"/>
            <w:bookmarkStart w:id="1350" w:name="_Toc380513412"/>
            <w:bookmarkStart w:id="1351" w:name="_Toc380655462"/>
            <w:bookmarkStart w:id="1352" w:name="_Toc409103061"/>
            <w:r>
              <w:t>SharePoint Online Plan 1</w:t>
            </w:r>
            <w:r>
              <w:fldChar w:fldCharType="begin"/>
            </w:r>
            <w:r>
              <w:instrText>XE "SharePoint Online Plan 1"</w:instrText>
            </w:r>
            <w:r>
              <w:fldChar w:fldCharType="end"/>
            </w:r>
            <w:r>
              <w:t xml:space="preserve"> (Gebruikers-SL)</w:t>
            </w:r>
            <w:bookmarkEnd w:id="1349"/>
            <w:bookmarkEnd w:id="1350"/>
            <w:bookmarkEnd w:id="1351"/>
            <w:bookmarkEnd w:id="1352"/>
          </w:p>
        </w:tc>
        <w:tc>
          <w:tcPr>
            <w:tcW w:w="574" w:type="dxa"/>
            <w:tcBorders>
              <w:top w:val="dashSmallGap" w:sz="4" w:space="0" w:color="BFBFBF" w:themeColor="background1" w:themeShade="BF"/>
              <w:left w:val="nil"/>
              <w:bottom w:val="dashSmallGap" w:sz="4" w:space="0" w:color="BFBFBF" w:themeColor="background1" w:themeShade="BF"/>
              <w:right w:val="nil"/>
            </w:tcBorders>
            <w:vAlign w:val="center"/>
          </w:tcPr>
          <w:p w14:paraId="4FDCC0DD" w14:textId="1E08FAA1" w:rsidR="00152E15" w:rsidRDefault="00152E15"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DE" w14:textId="77777777" w:rsidR="00152E15" w:rsidRDefault="00152E15" w:rsidP="001C3EDC">
            <w:pPr>
              <w:pStyle w:val="ProductList-OfferingBody"/>
              <w:ind w:left="-113"/>
              <w:jc w:val="center"/>
            </w:pPr>
          </w:p>
        </w:tc>
        <w:tc>
          <w:tcPr>
            <w:tcW w:w="739" w:type="dxa"/>
            <w:shd w:val="clear" w:color="auto" w:fill="70AD47" w:themeFill="accent6"/>
            <w:vAlign w:val="center"/>
          </w:tcPr>
          <w:p w14:paraId="4FDCC0DF" w14:textId="35D881B1" w:rsidR="00152E15" w:rsidRDefault="00152E15" w:rsidP="001C3EDC">
            <w:pPr>
              <w:pStyle w:val="ProductList-OfferingBody"/>
              <w:ind w:left="-113"/>
              <w:jc w:val="center"/>
            </w:pPr>
            <w:r w:rsidRPr="000C6664">
              <w:fldChar w:fldCharType="begin"/>
            </w:r>
            <w:r w:rsidRPr="000C6664">
              <w:instrText xml:space="preserve"> AutoTextList  \s NoStyle \t “Additioneel Product” </w:instrText>
            </w:r>
            <w:r w:rsidRPr="000C6664">
              <w:fldChar w:fldCharType="separate"/>
            </w:r>
            <w:r w:rsidRPr="000C6664">
              <w:t xml:space="preserve"> A </w:t>
            </w:r>
            <w:r w:rsidRPr="000C6664">
              <w:fldChar w:fldCharType="end"/>
            </w:r>
          </w:p>
        </w:tc>
        <w:tc>
          <w:tcPr>
            <w:tcW w:w="739" w:type="dxa"/>
            <w:shd w:val="clear" w:color="auto" w:fill="BFBFBF" w:themeFill="background1" w:themeFillShade="BF"/>
            <w:vAlign w:val="center"/>
          </w:tcPr>
          <w:p w14:paraId="4FDCC0E0" w14:textId="77777777" w:rsidR="00152E15" w:rsidRDefault="00152E15" w:rsidP="001C3EDC">
            <w:pPr>
              <w:pStyle w:val="ProductList-OfferingBody"/>
              <w:ind w:left="-113"/>
              <w:jc w:val="center"/>
            </w:pPr>
          </w:p>
        </w:tc>
        <w:tc>
          <w:tcPr>
            <w:tcW w:w="739" w:type="dxa"/>
            <w:shd w:val="clear" w:color="auto" w:fill="70AD47" w:themeFill="accent6"/>
            <w:vAlign w:val="center"/>
          </w:tcPr>
          <w:p w14:paraId="4FDCC0E1" w14:textId="77777777" w:rsidR="00152E15" w:rsidRDefault="00152E15" w:rsidP="001C3EDC">
            <w:pPr>
              <w:pStyle w:val="ProductList-OfferingBody"/>
              <w:ind w:left="-113"/>
              <w:jc w:val="center"/>
            </w:pPr>
          </w:p>
        </w:tc>
        <w:tc>
          <w:tcPr>
            <w:tcW w:w="738" w:type="dxa"/>
            <w:shd w:val="clear" w:color="auto" w:fill="70AD47" w:themeFill="accent6"/>
            <w:vAlign w:val="center"/>
          </w:tcPr>
          <w:p w14:paraId="4FDCC0E2" w14:textId="77777777" w:rsidR="00152E15" w:rsidRDefault="00152E15" w:rsidP="001C3EDC">
            <w:pPr>
              <w:pStyle w:val="ProductList-OfferingBody"/>
              <w:ind w:left="-113"/>
              <w:jc w:val="center"/>
            </w:pPr>
          </w:p>
        </w:tc>
        <w:tc>
          <w:tcPr>
            <w:tcW w:w="739" w:type="dxa"/>
            <w:shd w:val="clear" w:color="auto" w:fill="70AD47" w:themeFill="accent6"/>
            <w:vAlign w:val="center"/>
          </w:tcPr>
          <w:p w14:paraId="4FDCC0E3" w14:textId="51D13BDE" w:rsidR="00152E15" w:rsidRPr="00152E15" w:rsidRDefault="00152E15" w:rsidP="001C3EDC">
            <w:pPr>
              <w:pStyle w:val="ProductList-OfferingBody"/>
              <w:ind w:left="-113"/>
              <w:jc w:val="center"/>
            </w:pPr>
            <w:r w:rsidRPr="00152E15">
              <w:fldChar w:fldCharType="begin"/>
            </w:r>
            <w:r w:rsidRPr="00152E15">
              <w:instrText xml:space="preserve"> AutoTextList  \s NoStyle \t “Open License en Open Value” </w:instrText>
            </w:r>
            <w:r w:rsidRPr="00152E15">
              <w:fldChar w:fldCharType="separate"/>
            </w:r>
            <w:r w:rsidRPr="00152E15">
              <w:t>OF</w:t>
            </w:r>
            <w:r w:rsidRPr="00152E15">
              <w:fldChar w:fldCharType="end"/>
            </w:r>
          </w:p>
        </w:tc>
        <w:tc>
          <w:tcPr>
            <w:tcW w:w="739" w:type="dxa"/>
            <w:shd w:val="clear" w:color="auto" w:fill="70AD47" w:themeFill="accent6"/>
            <w:vAlign w:val="center"/>
          </w:tcPr>
          <w:p w14:paraId="4FDCC0E4" w14:textId="769FF58D" w:rsidR="00152E15" w:rsidRPr="00152E15" w:rsidRDefault="00152E15" w:rsidP="000F0F28">
            <w:pPr>
              <w:pStyle w:val="ProductList-OfferingBody"/>
              <w:ind w:left="-113"/>
              <w:jc w:val="center"/>
            </w:pPr>
            <w:r w:rsidRPr="00152E15">
              <w:fldChar w:fldCharType="begin"/>
            </w:r>
            <w:r w:rsidRPr="00152E15">
              <w:instrText xml:space="preserve"> AutoTextList  \s NoStyle \t “</w:instrText>
            </w:r>
            <w:r w:rsidRPr="00152E15">
              <w:rPr>
                <w:u w:val="single"/>
              </w:rPr>
              <w:instrText>Niet-organisatieomvattend in Open Value</w:instrText>
            </w:r>
            <w:r w:rsidRPr="00152E15">
              <w:instrText xml:space="preserve">” </w:instrText>
            </w:r>
            <w:r w:rsidRPr="00152E15">
              <w:fldChar w:fldCharType="separate"/>
            </w:r>
            <w:r w:rsidRPr="00152E15">
              <w:t xml:space="preserve"> P </w:t>
            </w:r>
            <w:r w:rsidRPr="00152E15">
              <w:fldChar w:fldCharType="end"/>
            </w:r>
          </w:p>
        </w:tc>
        <w:tc>
          <w:tcPr>
            <w:tcW w:w="739" w:type="dxa"/>
            <w:shd w:val="clear" w:color="auto" w:fill="BFBFBF" w:themeFill="background1" w:themeFillShade="BF"/>
            <w:vAlign w:val="center"/>
          </w:tcPr>
          <w:p w14:paraId="4FDCC0E5" w14:textId="77777777" w:rsidR="00152E15" w:rsidRDefault="00152E15" w:rsidP="001C3EDC">
            <w:pPr>
              <w:pStyle w:val="ProductList-OfferingBody"/>
              <w:ind w:left="-113"/>
              <w:jc w:val="center"/>
            </w:pPr>
          </w:p>
        </w:tc>
        <w:tc>
          <w:tcPr>
            <w:tcW w:w="739" w:type="dxa"/>
            <w:shd w:val="clear" w:color="auto" w:fill="70AD47" w:themeFill="accent6"/>
            <w:vAlign w:val="center"/>
          </w:tcPr>
          <w:p w14:paraId="4FDCC0E6" w14:textId="7E550BF0" w:rsidR="00152E15" w:rsidRDefault="00152E15" w:rsidP="001C3EDC">
            <w:pPr>
              <w:pStyle w:val="ProductList-OfferingBody"/>
              <w:ind w:left="-113"/>
              <w:jc w:val="center"/>
            </w:pPr>
            <w:r w:rsidRPr="000C6664">
              <w:fldChar w:fldCharType="begin"/>
            </w:r>
            <w:r w:rsidRPr="000C6664">
              <w:instrText xml:space="preserve"> AutoTextList  \s NoStyle \t “Additioneel Product” </w:instrText>
            </w:r>
            <w:r w:rsidRPr="000C6664">
              <w:fldChar w:fldCharType="separate"/>
            </w:r>
            <w:r w:rsidRPr="000C6664">
              <w:t xml:space="preserve"> A </w:t>
            </w:r>
            <w:r w:rsidRPr="000C6664">
              <w:fldChar w:fldCharType="end"/>
            </w:r>
          </w:p>
        </w:tc>
      </w:tr>
      <w:tr w:rsidR="00152E15" w14:paraId="4FDCC0FF" w14:textId="77777777" w:rsidTr="004B678C">
        <w:trPr>
          <w:cantSplit/>
          <w:trHeight w:val="44"/>
          <w:tblHeader/>
        </w:trPr>
        <w:tc>
          <w:tcPr>
            <w:tcW w:w="3501" w:type="dxa"/>
            <w:tcBorders>
              <w:top w:val="dashSmallGap" w:sz="4" w:space="0" w:color="BFBFBF" w:themeColor="background1" w:themeShade="BF"/>
              <w:left w:val="nil"/>
              <w:bottom w:val="dashSmallGap" w:sz="4" w:space="0" w:color="BFBFBF" w:themeColor="background1" w:themeShade="BF"/>
              <w:right w:val="nil"/>
            </w:tcBorders>
          </w:tcPr>
          <w:p w14:paraId="4FDCC0F4" w14:textId="0D91E9D4" w:rsidR="00152E15" w:rsidRPr="0021292E" w:rsidRDefault="00152E15" w:rsidP="00167128">
            <w:pPr>
              <w:pStyle w:val="ProductList-Offering2"/>
              <w:tabs>
                <w:tab w:val="right" w:pos="3312"/>
              </w:tabs>
            </w:pPr>
            <w:bookmarkStart w:id="1353" w:name="_Toc379797381"/>
            <w:bookmarkStart w:id="1354" w:name="_Toc380513413"/>
            <w:bookmarkStart w:id="1355" w:name="_Toc380655463"/>
            <w:bookmarkStart w:id="1356" w:name="_Toc409103062"/>
            <w:r>
              <w:t>SharePoint Online Plan 1</w:t>
            </w:r>
            <w:r>
              <w:fldChar w:fldCharType="begin"/>
            </w:r>
            <w:r>
              <w:instrText>XE "SharePoint Online Plan 1"</w:instrText>
            </w:r>
            <w:r>
              <w:fldChar w:fldCharType="end"/>
            </w:r>
            <w:r>
              <w:t xml:space="preserve"> Add-on</w:t>
            </w:r>
            <w:r>
              <w:fldChar w:fldCharType="begin"/>
            </w:r>
            <w:r>
              <w:instrText>XE "SharePoint Online Plan 1 Add-on"</w:instrText>
            </w:r>
            <w:r>
              <w:fldChar w:fldCharType="end"/>
            </w:r>
            <w:r>
              <w:t xml:space="preserve"> (Gebruikers-SL)</w:t>
            </w:r>
            <w:bookmarkEnd w:id="1353"/>
            <w:bookmarkEnd w:id="1354"/>
            <w:bookmarkEnd w:id="1355"/>
            <w:bookmarkEnd w:id="1356"/>
            <w:r>
              <w:tab/>
            </w:r>
          </w:p>
        </w:tc>
        <w:tc>
          <w:tcPr>
            <w:tcW w:w="574" w:type="dxa"/>
            <w:tcBorders>
              <w:top w:val="dashSmallGap" w:sz="4" w:space="0" w:color="BFBFBF" w:themeColor="background1" w:themeShade="BF"/>
              <w:left w:val="nil"/>
              <w:bottom w:val="dashSmallGap" w:sz="4" w:space="0" w:color="BFBFBF" w:themeColor="background1" w:themeShade="BF"/>
              <w:right w:val="nil"/>
            </w:tcBorders>
            <w:vAlign w:val="center"/>
          </w:tcPr>
          <w:p w14:paraId="4FDCC0F5" w14:textId="77777777" w:rsidR="00152E15" w:rsidRDefault="00152E15"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F6" w14:textId="77777777" w:rsidR="00152E15" w:rsidRDefault="00152E15" w:rsidP="001C3EDC">
            <w:pPr>
              <w:pStyle w:val="ProductList-OfferingBody"/>
              <w:ind w:left="-113"/>
              <w:jc w:val="center"/>
            </w:pPr>
          </w:p>
        </w:tc>
        <w:tc>
          <w:tcPr>
            <w:tcW w:w="739" w:type="dxa"/>
            <w:shd w:val="clear" w:color="auto" w:fill="70AD47" w:themeFill="accent6"/>
            <w:vAlign w:val="center"/>
          </w:tcPr>
          <w:p w14:paraId="4FDCC0F7" w14:textId="2C2B3326" w:rsidR="00152E15" w:rsidRDefault="00152E15" w:rsidP="001C3EDC">
            <w:pPr>
              <w:pStyle w:val="ProductList-OfferingBody"/>
              <w:ind w:left="-113"/>
              <w:jc w:val="center"/>
            </w:pPr>
            <w:r w:rsidRPr="000C6664">
              <w:fldChar w:fldCharType="begin"/>
            </w:r>
            <w:r w:rsidRPr="000C6664">
              <w:instrText xml:space="preserve"> AutoTextList  \s NoStyle \t “Additioneel Product” </w:instrText>
            </w:r>
            <w:r w:rsidRPr="000C6664">
              <w:fldChar w:fldCharType="separate"/>
            </w:r>
            <w:r w:rsidRPr="000C6664">
              <w:t xml:space="preserve"> A </w:t>
            </w:r>
            <w:r w:rsidRPr="000C6664">
              <w:fldChar w:fldCharType="end"/>
            </w:r>
          </w:p>
        </w:tc>
        <w:tc>
          <w:tcPr>
            <w:tcW w:w="739" w:type="dxa"/>
            <w:shd w:val="clear" w:color="auto" w:fill="BFBFBF" w:themeFill="background1" w:themeFillShade="BF"/>
            <w:vAlign w:val="center"/>
          </w:tcPr>
          <w:p w14:paraId="4FDCC0F8" w14:textId="77777777" w:rsidR="00152E15" w:rsidRDefault="00152E15" w:rsidP="001C3EDC">
            <w:pPr>
              <w:pStyle w:val="ProductList-OfferingBody"/>
              <w:ind w:left="-113"/>
              <w:jc w:val="center"/>
            </w:pPr>
          </w:p>
        </w:tc>
        <w:tc>
          <w:tcPr>
            <w:tcW w:w="739" w:type="dxa"/>
            <w:shd w:val="clear" w:color="auto" w:fill="BFBFBF" w:themeFill="background1" w:themeFillShade="BF"/>
            <w:vAlign w:val="center"/>
          </w:tcPr>
          <w:p w14:paraId="4FDCC0F9" w14:textId="77777777" w:rsidR="00152E15" w:rsidRDefault="00152E15" w:rsidP="001C3EDC">
            <w:pPr>
              <w:pStyle w:val="ProductList-OfferingBody"/>
              <w:ind w:left="-113"/>
              <w:jc w:val="center"/>
            </w:pPr>
          </w:p>
        </w:tc>
        <w:tc>
          <w:tcPr>
            <w:tcW w:w="738" w:type="dxa"/>
            <w:shd w:val="clear" w:color="auto" w:fill="BFBFBF" w:themeFill="background1" w:themeFillShade="BF"/>
            <w:vAlign w:val="center"/>
          </w:tcPr>
          <w:p w14:paraId="4FDCC0FA" w14:textId="77777777" w:rsidR="00152E15" w:rsidRDefault="00152E15" w:rsidP="001C3EDC">
            <w:pPr>
              <w:pStyle w:val="ProductList-OfferingBody"/>
              <w:ind w:left="-113"/>
              <w:jc w:val="center"/>
            </w:pPr>
          </w:p>
        </w:tc>
        <w:tc>
          <w:tcPr>
            <w:tcW w:w="739" w:type="dxa"/>
            <w:shd w:val="clear" w:color="auto" w:fill="BFBFBF" w:themeFill="background1" w:themeFillShade="BF"/>
            <w:vAlign w:val="center"/>
          </w:tcPr>
          <w:p w14:paraId="4FDCC0FB" w14:textId="77777777" w:rsidR="00152E15" w:rsidRDefault="00152E15" w:rsidP="001C3EDC">
            <w:pPr>
              <w:pStyle w:val="ProductList-OfferingBody"/>
              <w:ind w:left="-113"/>
              <w:jc w:val="center"/>
            </w:pPr>
          </w:p>
        </w:tc>
        <w:tc>
          <w:tcPr>
            <w:tcW w:w="739" w:type="dxa"/>
            <w:shd w:val="clear" w:color="auto" w:fill="BFBFBF" w:themeFill="background1" w:themeFillShade="BF"/>
            <w:vAlign w:val="center"/>
          </w:tcPr>
          <w:p w14:paraId="4FDCC0FC" w14:textId="77777777" w:rsidR="00152E15" w:rsidRDefault="00152E15" w:rsidP="001C3EDC">
            <w:pPr>
              <w:pStyle w:val="ProductList-OfferingBody"/>
              <w:ind w:left="-113"/>
              <w:jc w:val="center"/>
            </w:pPr>
          </w:p>
        </w:tc>
        <w:tc>
          <w:tcPr>
            <w:tcW w:w="739" w:type="dxa"/>
            <w:shd w:val="clear" w:color="auto" w:fill="BFBFBF" w:themeFill="background1" w:themeFillShade="BF"/>
            <w:vAlign w:val="center"/>
          </w:tcPr>
          <w:p w14:paraId="4FDCC0FD" w14:textId="77777777" w:rsidR="00152E15" w:rsidRDefault="00152E15" w:rsidP="001C3EDC">
            <w:pPr>
              <w:pStyle w:val="ProductList-OfferingBody"/>
              <w:ind w:left="-113"/>
              <w:jc w:val="center"/>
            </w:pPr>
          </w:p>
        </w:tc>
        <w:tc>
          <w:tcPr>
            <w:tcW w:w="739" w:type="dxa"/>
            <w:shd w:val="clear" w:color="auto" w:fill="70AD47" w:themeFill="accent6"/>
            <w:vAlign w:val="center"/>
          </w:tcPr>
          <w:p w14:paraId="4FDCC0FE" w14:textId="70B61D96" w:rsidR="00152E15" w:rsidRDefault="00152E15" w:rsidP="006E3B3F">
            <w:pPr>
              <w:pStyle w:val="ProductList-OfferingBody"/>
              <w:ind w:left="-113"/>
              <w:jc w:val="center"/>
            </w:pPr>
            <w:r w:rsidRPr="000C6664">
              <w:fldChar w:fldCharType="begin"/>
            </w:r>
            <w:r w:rsidRPr="000C6664">
              <w:instrText xml:space="preserve"> AutoTextList  \s NoStyle \t “Additioneel Product” </w:instrText>
            </w:r>
            <w:r w:rsidRPr="000C6664">
              <w:fldChar w:fldCharType="separate"/>
            </w:r>
            <w:r w:rsidRPr="000C6664">
              <w:t xml:space="preserve"> A </w:t>
            </w:r>
            <w:r w:rsidRPr="000C6664">
              <w:fldChar w:fldCharType="end"/>
            </w:r>
          </w:p>
        </w:tc>
      </w:tr>
      <w:tr w:rsidR="000C6664" w14:paraId="4FDCC10B" w14:textId="77777777" w:rsidTr="004B678C">
        <w:trPr>
          <w:cantSplit/>
          <w:trHeight w:val="44"/>
          <w:tblHeader/>
        </w:trPr>
        <w:tc>
          <w:tcPr>
            <w:tcW w:w="3501" w:type="dxa"/>
            <w:tcBorders>
              <w:top w:val="dashSmallGap" w:sz="4" w:space="0" w:color="BFBFBF" w:themeColor="background1" w:themeShade="BF"/>
              <w:left w:val="nil"/>
              <w:bottom w:val="dashSmallGap" w:sz="4" w:space="0" w:color="BFBFBF" w:themeColor="background1" w:themeShade="BF"/>
              <w:right w:val="nil"/>
            </w:tcBorders>
          </w:tcPr>
          <w:p w14:paraId="4FDCC100" w14:textId="396EB632" w:rsidR="000C6664" w:rsidRPr="0021292E" w:rsidRDefault="000C6664" w:rsidP="00167128">
            <w:pPr>
              <w:pStyle w:val="ProductList-Offering2"/>
              <w:tabs>
                <w:tab w:val="right" w:pos="3312"/>
              </w:tabs>
            </w:pPr>
            <w:bookmarkStart w:id="1357" w:name="_Toc379797382"/>
            <w:bookmarkStart w:id="1358" w:name="_Toc380513414"/>
            <w:bookmarkStart w:id="1359" w:name="_Toc380655464"/>
            <w:bookmarkStart w:id="1360" w:name="_Toc409103063"/>
            <w:r>
              <w:t>SharePoint Online Plan 1G</w:t>
            </w:r>
            <w:r>
              <w:fldChar w:fldCharType="begin"/>
            </w:r>
            <w:r>
              <w:instrText>XE "SharePoint Online Plan 1G"</w:instrText>
            </w:r>
            <w:r>
              <w:fldChar w:fldCharType="end"/>
            </w:r>
            <w:r>
              <w:t xml:space="preserve"> (Gebruikers-SL)</w:t>
            </w:r>
            <w:bookmarkEnd w:id="1357"/>
            <w:bookmarkEnd w:id="1358"/>
            <w:bookmarkEnd w:id="1359"/>
            <w:bookmarkEnd w:id="1360"/>
          </w:p>
        </w:tc>
        <w:tc>
          <w:tcPr>
            <w:tcW w:w="574"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01" w14:textId="77777777" w:rsidR="000C6664" w:rsidRDefault="000C6664"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02" w14:textId="77777777" w:rsidR="000C6664" w:rsidRDefault="000C6664" w:rsidP="001C3EDC">
            <w:pPr>
              <w:pStyle w:val="ProductList-OfferingBody"/>
              <w:ind w:left="-113"/>
              <w:jc w:val="center"/>
            </w:pPr>
          </w:p>
        </w:tc>
        <w:tc>
          <w:tcPr>
            <w:tcW w:w="739" w:type="dxa"/>
            <w:shd w:val="clear" w:color="auto" w:fill="70AD47" w:themeFill="accent6"/>
            <w:vAlign w:val="center"/>
          </w:tcPr>
          <w:p w14:paraId="4FDCC103" w14:textId="51AB8EE3" w:rsidR="000C6664" w:rsidRPr="005A0966" w:rsidRDefault="000C6664" w:rsidP="001C3EDC">
            <w:pPr>
              <w:pStyle w:val="ProductList-OfferingBody"/>
              <w:ind w:left="-113"/>
              <w:jc w:val="center"/>
            </w:pPr>
            <w:r w:rsidRPr="000C6664">
              <w:fldChar w:fldCharType="begin"/>
            </w:r>
            <w:r w:rsidRPr="000C6664">
              <w:instrText xml:space="preserve"> AutoTextList  \s NoStyle \t “Additioneel Product” </w:instrText>
            </w:r>
            <w:r w:rsidRPr="000C6664">
              <w:fldChar w:fldCharType="separate"/>
            </w:r>
            <w:r w:rsidRPr="000C6664">
              <w:t xml:space="preserve"> A </w:t>
            </w:r>
            <w:r w:rsidRPr="000C6664">
              <w:fldChar w:fldCharType="end"/>
            </w:r>
          </w:p>
        </w:tc>
        <w:tc>
          <w:tcPr>
            <w:tcW w:w="739" w:type="dxa"/>
            <w:shd w:val="clear" w:color="auto" w:fill="BFBFBF" w:themeFill="background1" w:themeFillShade="BF"/>
            <w:vAlign w:val="center"/>
          </w:tcPr>
          <w:p w14:paraId="4FDCC104" w14:textId="77777777" w:rsidR="000C6664" w:rsidRDefault="000C6664" w:rsidP="001C3EDC">
            <w:pPr>
              <w:pStyle w:val="ProductList-OfferingBody"/>
              <w:ind w:left="-113"/>
              <w:jc w:val="center"/>
            </w:pPr>
          </w:p>
        </w:tc>
        <w:tc>
          <w:tcPr>
            <w:tcW w:w="739" w:type="dxa"/>
            <w:shd w:val="clear" w:color="auto" w:fill="BFBFBF" w:themeFill="background1" w:themeFillShade="BF"/>
            <w:vAlign w:val="center"/>
          </w:tcPr>
          <w:p w14:paraId="4FDCC105" w14:textId="77777777" w:rsidR="000C6664" w:rsidRDefault="000C6664" w:rsidP="001C3EDC">
            <w:pPr>
              <w:pStyle w:val="ProductList-OfferingBody"/>
              <w:ind w:left="-113"/>
              <w:jc w:val="center"/>
            </w:pPr>
          </w:p>
        </w:tc>
        <w:tc>
          <w:tcPr>
            <w:tcW w:w="738" w:type="dxa"/>
            <w:shd w:val="clear" w:color="auto" w:fill="BFBFBF" w:themeFill="background1" w:themeFillShade="BF"/>
            <w:vAlign w:val="center"/>
          </w:tcPr>
          <w:p w14:paraId="4FDCC106" w14:textId="77777777" w:rsidR="000C6664" w:rsidRDefault="000C6664" w:rsidP="001C3EDC">
            <w:pPr>
              <w:pStyle w:val="ProductList-OfferingBody"/>
              <w:ind w:left="-113"/>
              <w:jc w:val="center"/>
            </w:pPr>
          </w:p>
        </w:tc>
        <w:tc>
          <w:tcPr>
            <w:tcW w:w="739" w:type="dxa"/>
            <w:shd w:val="clear" w:color="auto" w:fill="BFBFBF" w:themeFill="background1" w:themeFillShade="BF"/>
            <w:vAlign w:val="center"/>
          </w:tcPr>
          <w:p w14:paraId="4FDCC107" w14:textId="77777777" w:rsidR="000C6664" w:rsidRDefault="000C6664" w:rsidP="001C3EDC">
            <w:pPr>
              <w:pStyle w:val="ProductList-OfferingBody"/>
              <w:ind w:left="-113"/>
              <w:jc w:val="center"/>
            </w:pPr>
          </w:p>
        </w:tc>
        <w:tc>
          <w:tcPr>
            <w:tcW w:w="739" w:type="dxa"/>
            <w:shd w:val="clear" w:color="auto" w:fill="BFBFBF" w:themeFill="background1" w:themeFillShade="BF"/>
            <w:vAlign w:val="center"/>
          </w:tcPr>
          <w:p w14:paraId="4FDCC108" w14:textId="77777777" w:rsidR="000C6664" w:rsidRDefault="000C6664" w:rsidP="001C3EDC">
            <w:pPr>
              <w:pStyle w:val="ProductList-OfferingBody"/>
              <w:ind w:left="-113"/>
              <w:jc w:val="center"/>
            </w:pPr>
          </w:p>
        </w:tc>
        <w:tc>
          <w:tcPr>
            <w:tcW w:w="739" w:type="dxa"/>
            <w:shd w:val="clear" w:color="auto" w:fill="BFBFBF" w:themeFill="background1" w:themeFillShade="BF"/>
            <w:vAlign w:val="center"/>
          </w:tcPr>
          <w:p w14:paraId="4FDCC109" w14:textId="77777777" w:rsidR="000C6664" w:rsidRDefault="000C6664" w:rsidP="001C3EDC">
            <w:pPr>
              <w:pStyle w:val="ProductList-OfferingBody"/>
              <w:ind w:left="-113"/>
              <w:jc w:val="center"/>
            </w:pPr>
          </w:p>
        </w:tc>
        <w:tc>
          <w:tcPr>
            <w:tcW w:w="739" w:type="dxa"/>
            <w:shd w:val="clear" w:color="auto" w:fill="BFBFBF" w:themeFill="background1" w:themeFillShade="BF"/>
            <w:vAlign w:val="center"/>
          </w:tcPr>
          <w:p w14:paraId="4FDCC10A" w14:textId="77777777" w:rsidR="000C6664" w:rsidRPr="005A0966" w:rsidRDefault="000C6664" w:rsidP="001C3EDC">
            <w:pPr>
              <w:pStyle w:val="ProductList-OfferingBody"/>
              <w:ind w:left="-113"/>
              <w:jc w:val="center"/>
            </w:pPr>
          </w:p>
        </w:tc>
      </w:tr>
      <w:tr w:rsidR="00152E15" w14:paraId="4FDCC123" w14:textId="77777777" w:rsidTr="004B678C">
        <w:trPr>
          <w:cantSplit/>
          <w:tblHeader/>
        </w:trPr>
        <w:tc>
          <w:tcPr>
            <w:tcW w:w="3501" w:type="dxa"/>
            <w:tcBorders>
              <w:top w:val="dashSmallGap" w:sz="4" w:space="0" w:color="BFBFBF" w:themeColor="background1" w:themeShade="BF"/>
              <w:left w:val="nil"/>
              <w:bottom w:val="dashSmallGap" w:sz="4" w:space="0" w:color="BFBFBF" w:themeColor="background1" w:themeShade="BF"/>
              <w:right w:val="nil"/>
            </w:tcBorders>
          </w:tcPr>
          <w:p w14:paraId="4FDCC118" w14:textId="35D21ECC" w:rsidR="00152E15" w:rsidRPr="0021292E" w:rsidRDefault="00152E15" w:rsidP="001C3EDC">
            <w:pPr>
              <w:pStyle w:val="ProductList-Offering2"/>
            </w:pPr>
            <w:bookmarkStart w:id="1361" w:name="_Toc379797384"/>
            <w:bookmarkStart w:id="1362" w:name="_Toc380513416"/>
            <w:bookmarkStart w:id="1363" w:name="_Toc380655466"/>
            <w:bookmarkStart w:id="1364" w:name="_Toc409103064"/>
            <w:r>
              <w:t>SharePoint Online Plan 2</w:t>
            </w:r>
            <w:r>
              <w:fldChar w:fldCharType="begin"/>
            </w:r>
            <w:r>
              <w:instrText>XE "SharePoint Online Plan 2"</w:instrText>
            </w:r>
            <w:r>
              <w:fldChar w:fldCharType="end"/>
            </w:r>
            <w:r>
              <w:t xml:space="preserve"> (Gebruikers-SL)</w:t>
            </w:r>
            <w:bookmarkEnd w:id="1361"/>
            <w:bookmarkEnd w:id="1362"/>
            <w:bookmarkEnd w:id="1363"/>
            <w:bookmarkEnd w:id="1364"/>
          </w:p>
        </w:tc>
        <w:tc>
          <w:tcPr>
            <w:tcW w:w="574"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19" w14:textId="737FC135" w:rsidR="00152E15" w:rsidRDefault="00152E15"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11A" w14:textId="77777777" w:rsidR="00152E15" w:rsidRDefault="00152E15" w:rsidP="001C3EDC">
            <w:pPr>
              <w:pStyle w:val="ProductList-OfferingBody"/>
              <w:ind w:left="-113"/>
              <w:jc w:val="center"/>
            </w:pPr>
          </w:p>
        </w:tc>
        <w:tc>
          <w:tcPr>
            <w:tcW w:w="739" w:type="dxa"/>
            <w:shd w:val="clear" w:color="auto" w:fill="70AD47" w:themeFill="accent6"/>
            <w:vAlign w:val="center"/>
          </w:tcPr>
          <w:p w14:paraId="4FDCC11B" w14:textId="2BEBCB5E" w:rsidR="00152E15" w:rsidRPr="005A0966" w:rsidRDefault="00152E15" w:rsidP="001C3EDC">
            <w:pPr>
              <w:pStyle w:val="ProductList-OfferingBody"/>
              <w:ind w:left="-113"/>
              <w:jc w:val="center"/>
            </w:pPr>
            <w:r w:rsidRPr="000C6664">
              <w:fldChar w:fldCharType="begin"/>
            </w:r>
            <w:r w:rsidRPr="000C6664">
              <w:instrText xml:space="preserve"> AutoTextList  \s NoStyle \t “Additioneel Product” </w:instrText>
            </w:r>
            <w:r w:rsidRPr="000C6664">
              <w:fldChar w:fldCharType="separate"/>
            </w:r>
            <w:r w:rsidRPr="000C6664">
              <w:t xml:space="preserve"> A </w:t>
            </w:r>
            <w:r w:rsidRPr="000C6664">
              <w:fldChar w:fldCharType="end"/>
            </w:r>
          </w:p>
        </w:tc>
        <w:tc>
          <w:tcPr>
            <w:tcW w:w="739" w:type="dxa"/>
            <w:shd w:val="clear" w:color="auto" w:fill="BFBFBF" w:themeFill="background1" w:themeFillShade="BF"/>
            <w:vAlign w:val="center"/>
          </w:tcPr>
          <w:p w14:paraId="4FDCC11C" w14:textId="77777777" w:rsidR="00152E15" w:rsidRDefault="00152E15" w:rsidP="001C3EDC">
            <w:pPr>
              <w:pStyle w:val="ProductList-OfferingBody"/>
              <w:ind w:left="-113"/>
              <w:jc w:val="center"/>
            </w:pPr>
          </w:p>
        </w:tc>
        <w:tc>
          <w:tcPr>
            <w:tcW w:w="739" w:type="dxa"/>
            <w:shd w:val="clear" w:color="auto" w:fill="70AD47" w:themeFill="accent6"/>
            <w:vAlign w:val="center"/>
          </w:tcPr>
          <w:p w14:paraId="4FDCC11D" w14:textId="77777777" w:rsidR="00152E15" w:rsidRDefault="00152E15" w:rsidP="001C3EDC">
            <w:pPr>
              <w:pStyle w:val="ProductList-OfferingBody"/>
              <w:ind w:left="-113"/>
              <w:jc w:val="center"/>
            </w:pPr>
          </w:p>
        </w:tc>
        <w:tc>
          <w:tcPr>
            <w:tcW w:w="738" w:type="dxa"/>
            <w:shd w:val="clear" w:color="auto" w:fill="70AD47" w:themeFill="accent6"/>
            <w:vAlign w:val="center"/>
          </w:tcPr>
          <w:p w14:paraId="4FDCC11E" w14:textId="77777777" w:rsidR="00152E15" w:rsidRDefault="00152E15" w:rsidP="001C3EDC">
            <w:pPr>
              <w:pStyle w:val="ProductList-OfferingBody"/>
              <w:ind w:left="-113"/>
              <w:jc w:val="center"/>
            </w:pPr>
          </w:p>
        </w:tc>
        <w:tc>
          <w:tcPr>
            <w:tcW w:w="739" w:type="dxa"/>
            <w:shd w:val="clear" w:color="auto" w:fill="70AD47" w:themeFill="accent6"/>
            <w:vAlign w:val="center"/>
          </w:tcPr>
          <w:p w14:paraId="4FDCC11F" w14:textId="0D6661CC" w:rsidR="00152E15" w:rsidRDefault="00152E15" w:rsidP="001C3EDC">
            <w:pPr>
              <w:pStyle w:val="ProductList-OfferingBody"/>
              <w:ind w:left="-113"/>
              <w:jc w:val="center"/>
            </w:pPr>
            <w:r w:rsidRPr="00152E15">
              <w:fldChar w:fldCharType="begin"/>
            </w:r>
            <w:r w:rsidRPr="00152E15">
              <w:instrText xml:space="preserve"> AutoTextList  \s NoStyle \t “Open License en Open Value” </w:instrText>
            </w:r>
            <w:r w:rsidRPr="00152E15">
              <w:fldChar w:fldCharType="separate"/>
            </w:r>
            <w:r w:rsidRPr="00152E15">
              <w:t>OF</w:t>
            </w:r>
            <w:r w:rsidRPr="00152E15">
              <w:fldChar w:fldCharType="end"/>
            </w:r>
          </w:p>
        </w:tc>
        <w:tc>
          <w:tcPr>
            <w:tcW w:w="739" w:type="dxa"/>
            <w:shd w:val="clear" w:color="auto" w:fill="70AD47" w:themeFill="accent6"/>
            <w:vAlign w:val="center"/>
          </w:tcPr>
          <w:p w14:paraId="4FDCC120" w14:textId="0CB3AEDA" w:rsidR="00152E15" w:rsidRPr="00152E15" w:rsidRDefault="00152E15" w:rsidP="000F0F28">
            <w:pPr>
              <w:pStyle w:val="ProductList-OfferingBody"/>
              <w:ind w:left="-113"/>
              <w:jc w:val="center"/>
            </w:pPr>
            <w:r w:rsidRPr="00152E15">
              <w:fldChar w:fldCharType="begin"/>
            </w:r>
            <w:r w:rsidRPr="00152E15">
              <w:instrText xml:space="preserve"> AutoTextList  \s NoStyle \t “</w:instrText>
            </w:r>
            <w:r w:rsidRPr="00152E15">
              <w:rPr>
                <w:u w:val="single"/>
              </w:rPr>
              <w:instrText>Niet-organisatieomvattend in Open Value</w:instrText>
            </w:r>
            <w:r w:rsidRPr="00152E15">
              <w:instrText xml:space="preserve">” </w:instrText>
            </w:r>
            <w:r w:rsidRPr="00152E15">
              <w:fldChar w:fldCharType="separate"/>
            </w:r>
            <w:r w:rsidRPr="00152E15">
              <w:t xml:space="preserve"> P </w:t>
            </w:r>
            <w:r w:rsidRPr="00152E15">
              <w:fldChar w:fldCharType="end"/>
            </w:r>
          </w:p>
        </w:tc>
        <w:tc>
          <w:tcPr>
            <w:tcW w:w="739" w:type="dxa"/>
            <w:shd w:val="clear" w:color="auto" w:fill="BFBFBF" w:themeFill="background1" w:themeFillShade="BF"/>
            <w:vAlign w:val="center"/>
          </w:tcPr>
          <w:p w14:paraId="4FDCC121" w14:textId="77777777" w:rsidR="00152E15" w:rsidRDefault="00152E15" w:rsidP="001C3EDC">
            <w:pPr>
              <w:pStyle w:val="ProductList-OfferingBody"/>
              <w:ind w:left="-113"/>
              <w:jc w:val="center"/>
            </w:pPr>
          </w:p>
        </w:tc>
        <w:tc>
          <w:tcPr>
            <w:tcW w:w="739" w:type="dxa"/>
            <w:shd w:val="clear" w:color="auto" w:fill="BFBFBF" w:themeFill="background1" w:themeFillShade="BF"/>
            <w:vAlign w:val="center"/>
          </w:tcPr>
          <w:p w14:paraId="4FDCC122" w14:textId="77777777" w:rsidR="00152E15" w:rsidRPr="005A0966" w:rsidRDefault="00152E15" w:rsidP="001C3EDC">
            <w:pPr>
              <w:pStyle w:val="ProductList-OfferingBody"/>
              <w:ind w:left="-113"/>
              <w:jc w:val="center"/>
            </w:pPr>
          </w:p>
        </w:tc>
      </w:tr>
      <w:tr w:rsidR="000C6664" w14:paraId="4FDCC13B" w14:textId="77777777" w:rsidTr="004B678C">
        <w:trPr>
          <w:cantSplit/>
          <w:tblHeader/>
        </w:trPr>
        <w:tc>
          <w:tcPr>
            <w:tcW w:w="3501" w:type="dxa"/>
            <w:tcBorders>
              <w:top w:val="dashSmallGap" w:sz="4" w:space="0" w:color="BFBFBF" w:themeColor="background1" w:themeShade="BF"/>
              <w:left w:val="nil"/>
              <w:bottom w:val="nil"/>
              <w:right w:val="nil"/>
            </w:tcBorders>
          </w:tcPr>
          <w:p w14:paraId="4FDCC130" w14:textId="38F87BDA" w:rsidR="000C6664" w:rsidRPr="0021292E" w:rsidRDefault="000C6664" w:rsidP="001C3EDC">
            <w:pPr>
              <w:pStyle w:val="ProductList-Offering2"/>
            </w:pPr>
            <w:bookmarkStart w:id="1365" w:name="_Toc379797385"/>
            <w:bookmarkStart w:id="1366" w:name="_Toc380513417"/>
            <w:bookmarkStart w:id="1367" w:name="_Toc380655467"/>
            <w:bookmarkStart w:id="1368" w:name="_Toc409103065"/>
            <w:r>
              <w:t>SharePoint Online Plan 2G</w:t>
            </w:r>
            <w:r>
              <w:fldChar w:fldCharType="begin"/>
            </w:r>
            <w:r>
              <w:instrText>XE "SharePoint Online Plan 2G"</w:instrText>
            </w:r>
            <w:r>
              <w:fldChar w:fldCharType="end"/>
            </w:r>
            <w:r>
              <w:t xml:space="preserve"> (Gebruikers-SL)</w:t>
            </w:r>
            <w:bookmarkEnd w:id="1365"/>
            <w:bookmarkEnd w:id="1366"/>
            <w:bookmarkEnd w:id="1367"/>
            <w:bookmarkEnd w:id="1368"/>
          </w:p>
        </w:tc>
        <w:tc>
          <w:tcPr>
            <w:tcW w:w="574" w:type="dxa"/>
            <w:tcBorders>
              <w:top w:val="dashSmallGap" w:sz="4" w:space="0" w:color="BFBFBF" w:themeColor="background1" w:themeShade="BF"/>
              <w:left w:val="nil"/>
              <w:bottom w:val="nil"/>
              <w:right w:val="nil"/>
            </w:tcBorders>
            <w:shd w:val="clear" w:color="auto" w:fill="auto"/>
            <w:vAlign w:val="center"/>
          </w:tcPr>
          <w:p w14:paraId="4FDCC131" w14:textId="77777777" w:rsidR="000C6664" w:rsidRDefault="000C6664"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32" w14:textId="77777777" w:rsidR="000C6664" w:rsidRDefault="000C6664" w:rsidP="001C3EDC">
            <w:pPr>
              <w:pStyle w:val="ProductList-OfferingBody"/>
              <w:ind w:left="-113"/>
              <w:jc w:val="center"/>
            </w:pPr>
          </w:p>
        </w:tc>
        <w:tc>
          <w:tcPr>
            <w:tcW w:w="739" w:type="dxa"/>
            <w:shd w:val="clear" w:color="auto" w:fill="70AD47" w:themeFill="accent6"/>
            <w:vAlign w:val="center"/>
          </w:tcPr>
          <w:p w14:paraId="4FDCC133" w14:textId="78A7FAE4" w:rsidR="000C6664" w:rsidRPr="005A0966" w:rsidRDefault="000C6664" w:rsidP="001C3EDC">
            <w:pPr>
              <w:pStyle w:val="ProductList-OfferingBody"/>
              <w:ind w:left="-113"/>
              <w:jc w:val="center"/>
            </w:pPr>
            <w:r w:rsidRPr="000C6664">
              <w:fldChar w:fldCharType="begin"/>
            </w:r>
            <w:r w:rsidRPr="000C6664">
              <w:instrText xml:space="preserve"> AutoTextList  \s NoStyle \t “Additioneel Product” </w:instrText>
            </w:r>
            <w:r w:rsidRPr="000C6664">
              <w:fldChar w:fldCharType="separate"/>
            </w:r>
            <w:r w:rsidRPr="000C6664">
              <w:t xml:space="preserve"> A </w:t>
            </w:r>
            <w:r w:rsidRPr="000C6664">
              <w:fldChar w:fldCharType="end"/>
            </w:r>
          </w:p>
        </w:tc>
        <w:tc>
          <w:tcPr>
            <w:tcW w:w="739" w:type="dxa"/>
            <w:shd w:val="clear" w:color="auto" w:fill="BFBFBF" w:themeFill="background1" w:themeFillShade="BF"/>
            <w:vAlign w:val="center"/>
          </w:tcPr>
          <w:p w14:paraId="4FDCC134" w14:textId="77777777" w:rsidR="000C6664" w:rsidRDefault="000C6664" w:rsidP="001C3EDC">
            <w:pPr>
              <w:pStyle w:val="ProductList-OfferingBody"/>
              <w:ind w:left="-113"/>
              <w:jc w:val="center"/>
            </w:pPr>
          </w:p>
        </w:tc>
        <w:tc>
          <w:tcPr>
            <w:tcW w:w="739" w:type="dxa"/>
            <w:shd w:val="clear" w:color="auto" w:fill="BFBFBF" w:themeFill="background1" w:themeFillShade="BF"/>
            <w:vAlign w:val="center"/>
          </w:tcPr>
          <w:p w14:paraId="4FDCC135" w14:textId="77777777" w:rsidR="000C6664" w:rsidRDefault="000C6664" w:rsidP="001C3EDC">
            <w:pPr>
              <w:pStyle w:val="ProductList-OfferingBody"/>
              <w:ind w:left="-113"/>
              <w:jc w:val="center"/>
            </w:pPr>
          </w:p>
        </w:tc>
        <w:tc>
          <w:tcPr>
            <w:tcW w:w="738" w:type="dxa"/>
            <w:shd w:val="clear" w:color="auto" w:fill="BFBFBF" w:themeFill="background1" w:themeFillShade="BF"/>
            <w:vAlign w:val="center"/>
          </w:tcPr>
          <w:p w14:paraId="4FDCC136" w14:textId="77777777" w:rsidR="000C6664" w:rsidRDefault="000C6664" w:rsidP="001C3EDC">
            <w:pPr>
              <w:pStyle w:val="ProductList-OfferingBody"/>
              <w:ind w:left="-113"/>
              <w:jc w:val="center"/>
            </w:pPr>
          </w:p>
        </w:tc>
        <w:tc>
          <w:tcPr>
            <w:tcW w:w="739" w:type="dxa"/>
            <w:shd w:val="clear" w:color="auto" w:fill="BFBFBF" w:themeFill="background1" w:themeFillShade="BF"/>
            <w:vAlign w:val="center"/>
          </w:tcPr>
          <w:p w14:paraId="4FDCC137" w14:textId="77777777" w:rsidR="000C6664" w:rsidRDefault="000C6664" w:rsidP="001C3EDC">
            <w:pPr>
              <w:pStyle w:val="ProductList-OfferingBody"/>
              <w:ind w:left="-113"/>
              <w:jc w:val="center"/>
            </w:pPr>
          </w:p>
        </w:tc>
        <w:tc>
          <w:tcPr>
            <w:tcW w:w="739" w:type="dxa"/>
            <w:shd w:val="clear" w:color="auto" w:fill="BFBFBF" w:themeFill="background1" w:themeFillShade="BF"/>
            <w:vAlign w:val="center"/>
          </w:tcPr>
          <w:p w14:paraId="4FDCC138" w14:textId="77777777" w:rsidR="000C6664" w:rsidRDefault="000C6664" w:rsidP="001C3EDC">
            <w:pPr>
              <w:pStyle w:val="ProductList-OfferingBody"/>
              <w:ind w:left="-113"/>
              <w:jc w:val="center"/>
            </w:pPr>
          </w:p>
        </w:tc>
        <w:tc>
          <w:tcPr>
            <w:tcW w:w="739" w:type="dxa"/>
            <w:shd w:val="clear" w:color="auto" w:fill="BFBFBF" w:themeFill="background1" w:themeFillShade="BF"/>
            <w:vAlign w:val="center"/>
          </w:tcPr>
          <w:p w14:paraId="4FDCC139" w14:textId="77777777" w:rsidR="000C6664" w:rsidRDefault="000C6664" w:rsidP="001C3EDC">
            <w:pPr>
              <w:pStyle w:val="ProductList-OfferingBody"/>
              <w:ind w:left="-113"/>
              <w:jc w:val="center"/>
            </w:pPr>
          </w:p>
        </w:tc>
        <w:tc>
          <w:tcPr>
            <w:tcW w:w="739" w:type="dxa"/>
            <w:shd w:val="clear" w:color="auto" w:fill="BFBFBF" w:themeFill="background1" w:themeFillShade="BF"/>
            <w:vAlign w:val="center"/>
          </w:tcPr>
          <w:p w14:paraId="4FDCC13A" w14:textId="77777777" w:rsidR="000C6664" w:rsidRPr="005A0966" w:rsidRDefault="000C6664" w:rsidP="001C3EDC">
            <w:pPr>
              <w:pStyle w:val="ProductList-OfferingBody"/>
              <w:ind w:left="-113"/>
              <w:jc w:val="center"/>
            </w:pPr>
          </w:p>
        </w:tc>
      </w:tr>
    </w:tbl>
    <w:p w14:paraId="4FDCC13C" w14:textId="77777777" w:rsidR="00EE40B5" w:rsidRPr="00924715"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6"/>
        <w:gridCol w:w="3295"/>
        <w:gridCol w:w="3832"/>
      </w:tblGrid>
      <w:tr w:rsidR="00782C7B" w14:paraId="4FDCC140" w14:textId="77777777" w:rsidTr="001952B9">
        <w:tc>
          <w:tcPr>
            <w:tcW w:w="3596" w:type="dxa"/>
          </w:tcPr>
          <w:p w14:paraId="4FDCC13D" w14:textId="5152D87D" w:rsidR="00782C7B" w:rsidRDefault="001C3EDC" w:rsidP="00DE44BF">
            <w:pPr>
              <w:pStyle w:val="ProductList-Body"/>
              <w:spacing w:before="20" w:after="20"/>
            </w:pPr>
            <w:r>
              <w:t xml:space="preserve">Reductie mogelijk: </w:t>
            </w:r>
            <w:r>
              <w:rPr>
                <w:b/>
              </w:rPr>
              <w:t>alle</w:t>
            </w:r>
          </w:p>
        </w:tc>
        <w:tc>
          <w:tcPr>
            <w:tcW w:w="3325" w:type="dxa"/>
          </w:tcPr>
          <w:p w14:paraId="4FDCC13E" w14:textId="77777777" w:rsidR="00782C7B" w:rsidRDefault="001C3EDC" w:rsidP="001C3EDC">
            <w:pPr>
              <w:pStyle w:val="ProductList-Body"/>
              <w:spacing w:before="20" w:after="20"/>
            </w:pPr>
            <w:r>
              <w:t xml:space="preserve">Productgroep: </w:t>
            </w:r>
            <w:r>
              <w:rPr>
                <w:b/>
              </w:rPr>
              <w:t>Server</w:t>
            </w:r>
          </w:p>
        </w:tc>
        <w:tc>
          <w:tcPr>
            <w:tcW w:w="3869" w:type="dxa"/>
          </w:tcPr>
          <w:p w14:paraId="4FDCC13F" w14:textId="0B98337D" w:rsidR="00782C7B" w:rsidRDefault="00981B7C" w:rsidP="001C3EDC">
            <w:pPr>
              <w:pStyle w:val="ProductList-Body"/>
              <w:spacing w:before="20" w:after="20"/>
            </w:pPr>
            <w:r>
              <w:t xml:space="preserve">Vrijstelling Gekwalificeerde Gebruikers: </w:t>
            </w:r>
            <w:r>
              <w:rPr>
                <w:b/>
              </w:rPr>
              <w:t>alleen K</w:t>
            </w:r>
          </w:p>
        </w:tc>
      </w:tr>
      <w:tr w:rsidR="00782C7B" w14:paraId="4FDCC144" w14:textId="77777777" w:rsidTr="001952B9">
        <w:tc>
          <w:tcPr>
            <w:tcW w:w="3596" w:type="dxa"/>
          </w:tcPr>
          <w:p w14:paraId="4FDCC141" w14:textId="72481A82" w:rsidR="00782C7B" w:rsidRDefault="001C3EDC" w:rsidP="001C3EDC">
            <w:pPr>
              <w:pStyle w:val="ProductList-Body"/>
              <w:spacing w:before="20" w:after="20"/>
            </w:pPr>
            <w:r>
              <w:t xml:space="preserve">True-up mogelijk: </w:t>
            </w:r>
            <w:r>
              <w:rPr>
                <w:b/>
              </w:rPr>
              <w:t>alle</w:t>
            </w:r>
          </w:p>
        </w:tc>
        <w:tc>
          <w:tcPr>
            <w:tcW w:w="3325" w:type="dxa"/>
          </w:tcPr>
          <w:p w14:paraId="4FDCC142" w14:textId="62314855" w:rsidR="00782C7B" w:rsidRDefault="001C3EDC" w:rsidP="000F0F28">
            <w:pPr>
              <w:pStyle w:val="ProductList-Body"/>
              <w:spacing w:before="20" w:after="20"/>
              <w:ind w:left="166" w:hanging="166"/>
            </w:pPr>
            <w:r>
              <w:t xml:space="preserve">Verlengde Dienst mogelijk: </w:t>
            </w:r>
            <w:r>
              <w:rPr>
                <w:b/>
              </w:rPr>
              <w:t>alle</w:t>
            </w:r>
          </w:p>
        </w:tc>
        <w:tc>
          <w:tcPr>
            <w:tcW w:w="3869" w:type="dxa"/>
          </w:tcPr>
          <w:p w14:paraId="4FDCC143" w14:textId="77777777" w:rsidR="00782C7B" w:rsidRDefault="00782C7B" w:rsidP="001C3EDC">
            <w:pPr>
              <w:pStyle w:val="ProductList-Body"/>
              <w:spacing w:before="20" w:after="20"/>
            </w:pPr>
          </w:p>
        </w:tc>
      </w:tr>
    </w:tbl>
    <w:p w14:paraId="4FDCC145" w14:textId="77777777" w:rsidR="00782C7B" w:rsidRPr="00924715" w:rsidRDefault="00782C7B" w:rsidP="00782C7B">
      <w:pPr>
        <w:pStyle w:val="ProductList-Body"/>
        <w:shd w:val="clear" w:color="auto" w:fill="D9D9D9" w:themeFill="background1" w:themeFillShade="D9"/>
        <w:spacing w:before="120" w:after="120"/>
      </w:pPr>
      <w:r>
        <w:rPr>
          <w:b/>
        </w:rPr>
        <w:t>Aanvullende informatie</w:t>
      </w:r>
    </w:p>
    <w:p w14:paraId="4FDCC146" w14:textId="58BB1D7E" w:rsidR="001D7C37" w:rsidRPr="00924715" w:rsidRDefault="001D7C37" w:rsidP="001D7C37">
      <w:pPr>
        <w:pStyle w:val="ProductList-Body"/>
      </w:pPr>
      <w:r>
        <w:t>SharePoint Online Plan 1</w:t>
      </w:r>
      <w:r>
        <w:fldChar w:fldCharType="begin"/>
      </w:r>
      <w:r>
        <w:instrText>XE "SharePoint Online Plan 1"</w:instrText>
      </w:r>
      <w:r>
        <w:fldChar w:fldCharType="end"/>
      </w:r>
      <w:r>
        <w:t xml:space="preserve"> was voorheen SharePoint Online Standard.</w:t>
      </w:r>
    </w:p>
    <w:p w14:paraId="4FDCC147" w14:textId="77777777" w:rsidR="001D7C37" w:rsidRPr="00C61568" w:rsidRDefault="001D7C37" w:rsidP="001D7C37">
      <w:pPr>
        <w:pStyle w:val="ProductList-Body"/>
        <w:rPr>
          <w:sz w:val="16"/>
        </w:rPr>
      </w:pPr>
    </w:p>
    <w:p w14:paraId="4FDCC148" w14:textId="2937EA9F" w:rsidR="00782C7B" w:rsidRPr="00924715" w:rsidRDefault="001D7C37" w:rsidP="001D7C37">
      <w:pPr>
        <w:pStyle w:val="ProductList-Body"/>
      </w:pPr>
      <w:r>
        <w:t>Klanten in Brazilië of Chili die SharePoint Online Plan 1</w:t>
      </w:r>
      <w:r>
        <w:fldChar w:fldCharType="begin"/>
      </w:r>
      <w:r>
        <w:instrText>XE "SharePoint Online Plan 1"</w:instrText>
      </w:r>
      <w:r>
        <w:fldChar w:fldCharType="end"/>
      </w:r>
      <w:r>
        <w:t xml:space="preserve"> aanschaffen, kunnen gratis migreren naar SharePoint Online Standard.</w:t>
      </w:r>
      <w:r w:rsidR="00E0030A">
        <w:t xml:space="preserve"> </w:t>
      </w:r>
      <w:r>
        <w:t>Deze klanten kunnen later migreren naar SharePoint Online Plan 1.</w:t>
      </w:r>
    </w:p>
    <w:p w14:paraId="3CE42E1C" w14:textId="77777777" w:rsidR="00450EF0" w:rsidRPr="00C61568" w:rsidRDefault="00450EF0" w:rsidP="00450EF0">
      <w:pPr>
        <w:pStyle w:val="ProductList-Body"/>
        <w:rPr>
          <w:sz w:val="16"/>
        </w:rPr>
      </w:pPr>
    </w:p>
    <w:p w14:paraId="31FB211D" w14:textId="6A2F72C4" w:rsidR="00450EF0" w:rsidRPr="00924715" w:rsidRDefault="00450EF0" w:rsidP="00450EF0">
      <w:pPr>
        <w:pStyle w:val="ProductList-Body"/>
      </w:pPr>
      <w:r>
        <w:t xml:space="preserve">Raadpleeg </w:t>
      </w:r>
      <w:hyperlink w:anchor="AddOn" w:history="1">
        <w:r>
          <w:rPr>
            <w:rStyle w:val="Hyperlink"/>
          </w:rPr>
          <w:t>Aanvullende Gebruikers-SL</w:t>
        </w:r>
        <w:r w:rsidR="0039038C">
          <w:rPr>
            <w:rStyle w:val="Hyperlink"/>
          </w:rPr>
          <w:t>’</w:t>
        </w:r>
        <w:r>
          <w:rPr>
            <w:rStyle w:val="Hyperlink"/>
          </w:rPr>
          <w:t>s</w:t>
        </w:r>
      </w:hyperlink>
      <w:r>
        <w:t xml:space="preserve"> in Office 365-suites voor informatie over Add-ons.</w:t>
      </w:r>
    </w:p>
    <w:p w14:paraId="06F4FB62" w14:textId="77777777" w:rsidR="00AB66E8" w:rsidRPr="00924715" w:rsidRDefault="00AB66E8" w:rsidP="00450EF0">
      <w:pPr>
        <w:pStyle w:val="ProductList-Body"/>
      </w:pPr>
    </w:p>
    <w:p w14:paraId="1686C532" w14:textId="77777777" w:rsidR="00AB66E8" w:rsidRPr="00924715" w:rsidRDefault="00AB66E8" w:rsidP="00AB66E8">
      <w:pPr>
        <w:pStyle w:val="ProductList-Body"/>
      </w:pPr>
      <w:r>
        <w:rPr>
          <w:b/>
          <w:bCs/>
          <w:color w:val="00188F"/>
        </w:rPr>
        <w:t>SharePoint Online Plan 1 met Yammer en SharePoint Online Plan 2 met verzilvering van Yammer-productcode</w:t>
      </w:r>
    </w:p>
    <w:p w14:paraId="4B47DA77" w14:textId="77777777" w:rsidR="00AB66E8" w:rsidRPr="00924715" w:rsidRDefault="00AB66E8" w:rsidP="00AB66E8">
      <w:pPr>
        <w:pStyle w:val="ProductList-Body"/>
      </w:pPr>
      <w:r>
        <w:t>SharePoint Online Plan 1 met Yammer of SharePoint Online Plan 2 met Yammer-abonnementen waarvoor een licentie is afgenomen door middel van een Open, Open Value of Open Value Subscription Overeenkomst kunnen tot 31 oktober 2015 worden verzilverd. Daarna kunnen onverzilverde abonnementen worden gebruikt voor een product waarin deze diensten zijn opgenomen.</w:t>
      </w:r>
    </w:p>
    <w:bookmarkStart w:id="1369" w:name="_Toc378147669"/>
    <w:bookmarkStart w:id="1370" w:name="_Toc378151566"/>
    <w:p w14:paraId="4FDCC149" w14:textId="66C84AA1" w:rsidR="00585A48" w:rsidRPr="00924715" w:rsidRDefault="00AA05B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FDCC1ED" w14:textId="1C3B1E0A" w:rsidR="00EE40B5" w:rsidRPr="00924715" w:rsidRDefault="00FA00BF" w:rsidP="00680B4D">
      <w:pPr>
        <w:pStyle w:val="ProductList-OfferingGroupHeading"/>
        <w:outlineLvl w:val="1"/>
      </w:pPr>
      <w:bookmarkStart w:id="1371" w:name="_Toc378147671"/>
      <w:bookmarkStart w:id="1372" w:name="_Toc378151568"/>
      <w:bookmarkStart w:id="1373" w:name="_Toc379797395"/>
      <w:bookmarkStart w:id="1374" w:name="_Toc380513427"/>
      <w:bookmarkStart w:id="1375" w:name="_Toc380655477"/>
      <w:bookmarkStart w:id="1376" w:name="_Toc409103066"/>
      <w:bookmarkEnd w:id="1369"/>
      <w:bookmarkEnd w:id="1370"/>
      <w:r>
        <w:t>Overige Online Diensten</w:t>
      </w:r>
      <w:bookmarkEnd w:id="1371"/>
      <w:bookmarkEnd w:id="1372"/>
      <w:bookmarkEnd w:id="1373"/>
      <w:bookmarkEnd w:id="1374"/>
      <w:bookmarkEnd w:id="1375"/>
      <w:bookmarkEnd w:id="1376"/>
    </w:p>
    <w:p w14:paraId="4FDCC229" w14:textId="77777777" w:rsidR="00EE40B5" w:rsidRPr="00924715" w:rsidRDefault="00FA00BF" w:rsidP="00930D5E">
      <w:pPr>
        <w:pStyle w:val="ProductList-Offering2Heading"/>
        <w:outlineLvl w:val="2"/>
      </w:pPr>
      <w:r>
        <w:tab/>
      </w:r>
      <w:bookmarkStart w:id="1377" w:name="_Toc378147673"/>
      <w:bookmarkStart w:id="1378" w:name="_Toc378151570"/>
      <w:bookmarkStart w:id="1379" w:name="_Toc379797400"/>
      <w:bookmarkStart w:id="1380" w:name="_Toc380513432"/>
      <w:bookmarkStart w:id="1381" w:name="_Toc380655482"/>
      <w:bookmarkStart w:id="1382" w:name="_Toc409103067"/>
      <w:r>
        <w:t>Bing Maps</w:t>
      </w:r>
      <w:bookmarkEnd w:id="1377"/>
      <w:bookmarkEnd w:id="1378"/>
      <w:bookmarkEnd w:id="1379"/>
      <w:bookmarkEnd w:id="1380"/>
      <w:bookmarkEnd w:id="1381"/>
      <w:bookmarkEnd w:id="1382"/>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42E65" w14:paraId="4FDCC235" w14:textId="77777777" w:rsidTr="00E309AF">
        <w:trPr>
          <w:cantSplit/>
          <w:tblHeader/>
        </w:trPr>
        <w:tc>
          <w:tcPr>
            <w:tcW w:w="3367" w:type="dxa"/>
            <w:tcBorders>
              <w:bottom w:val="nil"/>
            </w:tcBorders>
            <w:shd w:val="clear" w:color="auto" w:fill="00188F"/>
          </w:tcPr>
          <w:p w14:paraId="4FDCC22A" w14:textId="77777777" w:rsidR="00742E65" w:rsidRPr="00EE0836" w:rsidRDefault="00742E65"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FDCC22B" w14:textId="1CA28B94" w:rsidR="00742E65" w:rsidRPr="00EE0836" w:rsidRDefault="00742E65"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FDCC22C" w14:textId="60AC15C5"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“Campus en School Overeenkomst” </w:instrText>
            </w:r>
            <w:r w:rsidRPr="007C4160">
              <w:rPr>
                <w:color w:val="FFFFFF" w:themeColor="background1"/>
              </w:rPr>
              <w:fldChar w:fldCharType="separate"/>
            </w:r>
            <w:r w:rsidRPr="007C4160">
              <w:rPr>
                <w:color w:val="FFFFFF" w:themeColor="background1"/>
              </w:rPr>
              <w:t>CA/SA</w:t>
            </w:r>
            <w:r w:rsidRPr="007C4160">
              <w:rPr>
                <w:color w:val="FFFFFF" w:themeColor="background1"/>
              </w:rPr>
              <w:fldChar w:fldCharType="end"/>
            </w:r>
          </w:p>
        </w:tc>
        <w:tc>
          <w:tcPr>
            <w:tcW w:w="739" w:type="dxa"/>
            <w:shd w:val="clear" w:color="auto" w:fill="00188F"/>
            <w:vAlign w:val="center"/>
          </w:tcPr>
          <w:p w14:paraId="4FDCC22D" w14:textId="60DC6B97"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“Enterprise Overeenkomst en Enterprise Subscription Overeenkomst.” </w:instrText>
            </w:r>
            <w:r w:rsidRPr="007C4160">
              <w:rPr>
                <w:color w:val="FFFFFF" w:themeColor="background1"/>
              </w:rPr>
              <w:fldChar w:fldCharType="separate"/>
            </w:r>
            <w:r w:rsidRPr="007C4160">
              <w:rPr>
                <w:color w:val="FFFFFF" w:themeColor="background1"/>
              </w:rPr>
              <w:t>EA/EAS</w:t>
            </w:r>
            <w:r w:rsidRPr="007C4160">
              <w:rPr>
                <w:color w:val="FFFFFF" w:themeColor="background1"/>
              </w:rPr>
              <w:fldChar w:fldCharType="end"/>
            </w:r>
          </w:p>
        </w:tc>
        <w:tc>
          <w:tcPr>
            <w:tcW w:w="739" w:type="dxa"/>
            <w:shd w:val="clear" w:color="auto" w:fill="00188F"/>
            <w:vAlign w:val="center"/>
          </w:tcPr>
          <w:p w14:paraId="4FDCC22E" w14:textId="5AA87724"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“Enrollment for Education Solutions” </w:instrText>
            </w:r>
            <w:r w:rsidRPr="007C4160">
              <w:rPr>
                <w:color w:val="FFFFFF" w:themeColor="background1"/>
              </w:rPr>
              <w:fldChar w:fldCharType="separate"/>
            </w:r>
            <w:r w:rsidRPr="007C4160">
              <w:rPr>
                <w:color w:val="FFFFFF" w:themeColor="background1"/>
              </w:rPr>
              <w:t>EES</w:t>
            </w:r>
            <w:r w:rsidRPr="007C4160">
              <w:rPr>
                <w:color w:val="FFFFFF" w:themeColor="background1"/>
              </w:rPr>
              <w:fldChar w:fldCharType="end"/>
            </w:r>
          </w:p>
        </w:tc>
        <w:tc>
          <w:tcPr>
            <w:tcW w:w="739" w:type="dxa"/>
            <w:shd w:val="clear" w:color="auto" w:fill="00188F"/>
            <w:vAlign w:val="center"/>
          </w:tcPr>
          <w:p w14:paraId="4FDCC22F" w14:textId="006C6F49"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“Microsoft Products and Services Agreement.”  </w:instrText>
            </w:r>
            <w:r w:rsidRPr="007C4160">
              <w:rPr>
                <w:color w:val="FFFFFF" w:themeColor="background1"/>
              </w:rPr>
              <w:fldChar w:fldCharType="separate"/>
            </w:r>
            <w:r w:rsidRPr="007C4160">
              <w:rPr>
                <w:color w:val="FFFFFF" w:themeColor="background1"/>
              </w:rPr>
              <w:t>MPSA</w:t>
            </w:r>
            <w:r w:rsidRPr="007C4160">
              <w:rPr>
                <w:color w:val="FFFFFF" w:themeColor="background1"/>
              </w:rPr>
              <w:fldChar w:fldCharType="end"/>
            </w:r>
          </w:p>
        </w:tc>
        <w:tc>
          <w:tcPr>
            <w:tcW w:w="738" w:type="dxa"/>
            <w:shd w:val="clear" w:color="auto" w:fill="00188F"/>
            <w:vAlign w:val="center"/>
          </w:tcPr>
          <w:p w14:paraId="4FDCC230" w14:textId="2B47ACD6"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License”  </w:instrText>
            </w:r>
            <w:r w:rsidRPr="007C4160">
              <w:rPr>
                <w:color w:val="FFFFFF" w:themeColor="background1"/>
              </w:rPr>
              <w:fldChar w:fldCharType="separate"/>
            </w:r>
            <w:r w:rsidRPr="007C4160">
              <w:rPr>
                <w:color w:val="FFFFFF" w:themeColor="background1"/>
              </w:rPr>
              <w:t>OL</w:t>
            </w:r>
            <w:r w:rsidRPr="007C4160">
              <w:rPr>
                <w:color w:val="FFFFFF" w:themeColor="background1"/>
              </w:rPr>
              <w:fldChar w:fldCharType="end"/>
            </w:r>
          </w:p>
        </w:tc>
        <w:tc>
          <w:tcPr>
            <w:tcW w:w="739" w:type="dxa"/>
            <w:shd w:val="clear" w:color="auto" w:fill="00188F"/>
            <w:vAlign w:val="center"/>
          </w:tcPr>
          <w:p w14:paraId="4FDCC231" w14:textId="5990CABD"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Minimum” </w:instrText>
            </w:r>
            <w:r w:rsidRPr="007C4160">
              <w:rPr>
                <w:color w:val="FFFFFF" w:themeColor="background1"/>
              </w:rPr>
              <w:fldChar w:fldCharType="separate"/>
            </w:r>
            <w:r w:rsidRPr="007C4160">
              <w:rPr>
                <w:color w:val="FFFFFF" w:themeColor="background1"/>
              </w:rPr>
              <w:t>OM</w:t>
            </w:r>
            <w:r w:rsidRPr="007C4160">
              <w:rPr>
                <w:color w:val="FFFFFF" w:themeColor="background1"/>
              </w:rPr>
              <w:fldChar w:fldCharType="end"/>
            </w:r>
          </w:p>
        </w:tc>
        <w:tc>
          <w:tcPr>
            <w:tcW w:w="739" w:type="dxa"/>
            <w:shd w:val="clear" w:color="auto" w:fill="00188F"/>
            <w:vAlign w:val="center"/>
          </w:tcPr>
          <w:p w14:paraId="4FDCC232" w14:textId="04144EAD"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Value en Open Value Subscription” </w:instrText>
            </w:r>
            <w:r w:rsidRPr="007C4160">
              <w:rPr>
                <w:color w:val="FFFFFF" w:themeColor="background1"/>
              </w:rPr>
              <w:fldChar w:fldCharType="separate"/>
            </w:r>
            <w:r w:rsidRPr="007C4160">
              <w:rPr>
                <w:color w:val="FFFFFF" w:themeColor="background1"/>
              </w:rPr>
              <w:t>OV/OVS</w:t>
            </w:r>
            <w:r w:rsidRPr="007C4160">
              <w:rPr>
                <w:color w:val="FFFFFF" w:themeColor="background1"/>
              </w:rPr>
              <w:fldChar w:fldCharType="end"/>
            </w:r>
          </w:p>
        </w:tc>
        <w:tc>
          <w:tcPr>
            <w:tcW w:w="739" w:type="dxa"/>
            <w:shd w:val="clear" w:color="auto" w:fill="00188F"/>
            <w:vAlign w:val="center"/>
          </w:tcPr>
          <w:p w14:paraId="4FDCC233" w14:textId="16042FDD"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“Select en Select Plus” </w:instrText>
            </w:r>
            <w:r w:rsidRPr="007C4160">
              <w:rPr>
                <w:color w:val="FFFFFF" w:themeColor="background1"/>
              </w:rPr>
              <w:fldChar w:fldCharType="separate"/>
            </w:r>
            <w:r w:rsidRPr="007C4160">
              <w:rPr>
                <w:color w:val="FFFFFF" w:themeColor="background1"/>
              </w:rPr>
              <w:t>S/S+</w:t>
            </w:r>
            <w:r w:rsidRPr="007C4160">
              <w:rPr>
                <w:color w:val="FFFFFF" w:themeColor="background1"/>
              </w:rPr>
              <w:fldChar w:fldCharType="end"/>
            </w:r>
          </w:p>
        </w:tc>
        <w:tc>
          <w:tcPr>
            <w:tcW w:w="739" w:type="dxa"/>
            <w:shd w:val="clear" w:color="auto" w:fill="00188F"/>
            <w:vAlign w:val="center"/>
          </w:tcPr>
          <w:p w14:paraId="4FDCC234" w14:textId="16FE06D0" w:rsidR="00742E65" w:rsidRPr="00EE0836" w:rsidRDefault="00742E65" w:rsidP="00C4636F">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452B82" w14:paraId="4FDCC241" w14:textId="77777777" w:rsidTr="00E309AF">
        <w:trPr>
          <w:cantSplit/>
        </w:trPr>
        <w:tc>
          <w:tcPr>
            <w:tcW w:w="3367" w:type="dxa"/>
            <w:tcBorders>
              <w:top w:val="nil"/>
              <w:left w:val="nil"/>
              <w:bottom w:val="dashSmallGap" w:sz="4" w:space="0" w:color="BFBFBF" w:themeColor="background1" w:themeShade="BF"/>
              <w:right w:val="nil"/>
            </w:tcBorders>
          </w:tcPr>
          <w:p w14:paraId="4FDCC236" w14:textId="42D084CC" w:rsidR="00452B82" w:rsidRPr="00C2472D" w:rsidRDefault="00452B82" w:rsidP="00C2472D">
            <w:pPr>
              <w:pStyle w:val="ProductList-Offering2"/>
            </w:pPr>
            <w:bookmarkStart w:id="1383" w:name="_Toc379797401"/>
            <w:bookmarkStart w:id="1384" w:name="_Toc380513433"/>
            <w:bookmarkStart w:id="1385" w:name="_Toc380655483"/>
            <w:bookmarkStart w:id="1386" w:name="_Toc409103068"/>
            <w:r>
              <w:t>Maandabonnement voor Bing Maps voor het per kenmerk traceren van consumenten</w:t>
            </w:r>
            <w:bookmarkEnd w:id="1383"/>
            <w:bookmarkEnd w:id="1384"/>
            <w:bookmarkEnd w:id="1385"/>
            <w:bookmarkEnd w:id="1386"/>
            <w:r>
              <w:fldChar w:fldCharType="begin"/>
            </w:r>
            <w:r>
              <w:instrText>XE "Maandabonnement voor Bing Maps voor het per kenmerk traceren van consumenten"</w:instrText>
            </w:r>
            <w:r>
              <w:fldChar w:fldCharType="end"/>
            </w:r>
          </w:p>
        </w:tc>
        <w:tc>
          <w:tcPr>
            <w:tcW w:w="738" w:type="dxa"/>
            <w:tcBorders>
              <w:top w:val="nil"/>
              <w:left w:val="nil"/>
              <w:bottom w:val="dashSmallGap" w:sz="4" w:space="0" w:color="BFBFBF" w:themeColor="background1" w:themeShade="BF"/>
              <w:right w:val="nil"/>
            </w:tcBorders>
            <w:vAlign w:val="center"/>
          </w:tcPr>
          <w:p w14:paraId="4FDCC237" w14:textId="77777777" w:rsidR="00452B82" w:rsidRDefault="00452B82"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38" w14:textId="77777777" w:rsidR="00452B82" w:rsidRDefault="00452B82" w:rsidP="008F2449">
            <w:pPr>
              <w:pStyle w:val="ProductList-OfferingBody"/>
              <w:ind w:left="-113"/>
              <w:jc w:val="center"/>
            </w:pPr>
          </w:p>
        </w:tc>
        <w:tc>
          <w:tcPr>
            <w:tcW w:w="739" w:type="dxa"/>
            <w:shd w:val="clear" w:color="auto" w:fill="70AD47" w:themeFill="accent6"/>
            <w:vAlign w:val="center"/>
          </w:tcPr>
          <w:p w14:paraId="4FDCC239" w14:textId="1FAA7333" w:rsidR="00452B82" w:rsidRPr="00452B82" w:rsidRDefault="00452B82" w:rsidP="008F2449">
            <w:pPr>
              <w:pStyle w:val="ProductList-OfferingBody"/>
              <w:ind w:left="-113"/>
              <w:jc w:val="center"/>
            </w:pPr>
            <w:r w:rsidRPr="00452B82">
              <w:fldChar w:fldCharType="begin"/>
            </w:r>
            <w:r w:rsidRPr="00452B82">
              <w:instrText xml:space="preserve"> AutoTextList  \s NoStyle \t “Additioneel Product” </w:instrText>
            </w:r>
            <w:r w:rsidRPr="00452B82">
              <w:fldChar w:fldCharType="separate"/>
            </w:r>
            <w:r w:rsidRPr="00452B82">
              <w:t xml:space="preserve"> A </w:t>
            </w:r>
            <w:r w:rsidRPr="00452B82">
              <w:fldChar w:fldCharType="end"/>
            </w:r>
          </w:p>
        </w:tc>
        <w:tc>
          <w:tcPr>
            <w:tcW w:w="739" w:type="dxa"/>
            <w:shd w:val="clear" w:color="auto" w:fill="BFBFBF" w:themeFill="background1" w:themeFillShade="BF"/>
            <w:vAlign w:val="center"/>
          </w:tcPr>
          <w:p w14:paraId="4FDCC23A" w14:textId="77777777" w:rsidR="00452B82" w:rsidRDefault="00452B82" w:rsidP="008F2449">
            <w:pPr>
              <w:pStyle w:val="ProductList-OfferingBody"/>
              <w:ind w:left="-113"/>
              <w:jc w:val="center"/>
            </w:pPr>
          </w:p>
        </w:tc>
        <w:tc>
          <w:tcPr>
            <w:tcW w:w="739" w:type="dxa"/>
            <w:shd w:val="clear" w:color="auto" w:fill="70AD47" w:themeFill="accent6"/>
            <w:vAlign w:val="center"/>
          </w:tcPr>
          <w:p w14:paraId="4FDCC23B" w14:textId="77777777" w:rsidR="00452B82" w:rsidRDefault="00452B82" w:rsidP="008F2449">
            <w:pPr>
              <w:pStyle w:val="ProductList-OfferingBody"/>
              <w:ind w:left="-113"/>
              <w:jc w:val="center"/>
            </w:pPr>
          </w:p>
        </w:tc>
        <w:tc>
          <w:tcPr>
            <w:tcW w:w="738" w:type="dxa"/>
            <w:shd w:val="clear" w:color="auto" w:fill="70AD47" w:themeFill="accent6"/>
            <w:vAlign w:val="center"/>
          </w:tcPr>
          <w:p w14:paraId="4FDCC23C" w14:textId="77777777" w:rsidR="00452B82" w:rsidRDefault="00452B82" w:rsidP="008F2449">
            <w:pPr>
              <w:pStyle w:val="ProductList-OfferingBody"/>
              <w:ind w:left="-113"/>
              <w:jc w:val="center"/>
            </w:pPr>
          </w:p>
        </w:tc>
        <w:tc>
          <w:tcPr>
            <w:tcW w:w="739" w:type="dxa"/>
            <w:shd w:val="clear" w:color="auto" w:fill="70AD47" w:themeFill="accent6"/>
            <w:vAlign w:val="center"/>
          </w:tcPr>
          <w:p w14:paraId="4FDCC23D" w14:textId="672600B7" w:rsidR="00452B82" w:rsidRPr="00452B82" w:rsidRDefault="00452B82" w:rsidP="008F2449">
            <w:pPr>
              <w:pStyle w:val="ProductList-OfferingBody"/>
              <w:ind w:left="-113"/>
              <w:jc w:val="center"/>
            </w:pPr>
            <w:r w:rsidRPr="00452B82">
              <w:fldChar w:fldCharType="begin"/>
            </w:r>
            <w:r w:rsidRPr="00452B82">
              <w:instrText xml:space="preserve"> AutoTextList  \s NoStyle \t “Open License en Open Value” </w:instrText>
            </w:r>
            <w:r w:rsidRPr="00452B82">
              <w:fldChar w:fldCharType="separate"/>
            </w:r>
            <w:r w:rsidRPr="00452B82">
              <w:t>OF</w:t>
            </w:r>
            <w:r w:rsidRPr="00452B82">
              <w:fldChar w:fldCharType="end"/>
            </w:r>
          </w:p>
        </w:tc>
        <w:tc>
          <w:tcPr>
            <w:tcW w:w="739" w:type="dxa"/>
            <w:shd w:val="clear" w:color="auto" w:fill="70AD47" w:themeFill="accent6"/>
            <w:vAlign w:val="center"/>
          </w:tcPr>
          <w:p w14:paraId="4FDCC23E" w14:textId="4FB93566" w:rsidR="00452B82" w:rsidRPr="00D3474E" w:rsidRDefault="00D3474E" w:rsidP="008F2449">
            <w:pPr>
              <w:pStyle w:val="ProductList-OfferingBody"/>
              <w:ind w:left="-113"/>
              <w:jc w:val="center"/>
            </w:pPr>
            <w:r w:rsidRPr="00D3474E">
              <w:fldChar w:fldCharType="begin"/>
            </w:r>
            <w:r w:rsidRPr="00D3474E">
              <w:instrText xml:space="preserve"> AutoTextList  \s NoStyle \t “</w:instrText>
            </w:r>
            <w:r w:rsidRPr="00D3474E">
              <w:rPr>
                <w:u w:val="single"/>
              </w:rPr>
              <w:instrText>Niet-organisatieomvattend in Open Value</w:instrText>
            </w:r>
            <w:r w:rsidRPr="00D3474E">
              <w:instrText xml:space="preserve">” </w:instrText>
            </w:r>
            <w:r w:rsidRPr="00D3474E">
              <w:fldChar w:fldCharType="separate"/>
            </w:r>
            <w:r w:rsidRPr="00D3474E">
              <w:t xml:space="preserve"> P </w:t>
            </w:r>
            <w:r w:rsidRPr="00D3474E">
              <w:fldChar w:fldCharType="end"/>
            </w:r>
          </w:p>
        </w:tc>
        <w:tc>
          <w:tcPr>
            <w:tcW w:w="739" w:type="dxa"/>
            <w:shd w:val="clear" w:color="auto" w:fill="70AD47" w:themeFill="accent6"/>
            <w:vAlign w:val="center"/>
          </w:tcPr>
          <w:p w14:paraId="4FDCC23F" w14:textId="77777777" w:rsidR="00452B82" w:rsidRDefault="00452B82" w:rsidP="008F2449">
            <w:pPr>
              <w:pStyle w:val="ProductList-OfferingBody"/>
              <w:ind w:left="-113"/>
              <w:jc w:val="center"/>
            </w:pPr>
          </w:p>
        </w:tc>
        <w:tc>
          <w:tcPr>
            <w:tcW w:w="739" w:type="dxa"/>
            <w:shd w:val="clear" w:color="auto" w:fill="70AD47" w:themeFill="accent6"/>
            <w:vAlign w:val="center"/>
          </w:tcPr>
          <w:p w14:paraId="4FDCC240" w14:textId="109A4A9F" w:rsidR="00452B82" w:rsidRDefault="00452B82" w:rsidP="008F2449">
            <w:pPr>
              <w:pStyle w:val="ProductList-OfferingBody"/>
              <w:ind w:left="-113"/>
              <w:jc w:val="center"/>
            </w:pPr>
            <w:r w:rsidRPr="00452B82">
              <w:fldChar w:fldCharType="begin"/>
            </w:r>
            <w:r w:rsidRPr="00452B82">
              <w:instrText xml:space="preserve"> AutoTextList  \s NoStyle \t “Additioneel Product” </w:instrText>
            </w:r>
            <w:r w:rsidRPr="00452B82">
              <w:fldChar w:fldCharType="separate"/>
            </w:r>
            <w:r w:rsidRPr="00452B82">
              <w:t xml:space="preserve"> A </w:t>
            </w:r>
            <w:r w:rsidRPr="00452B82">
              <w:fldChar w:fldCharType="end"/>
            </w:r>
          </w:p>
        </w:tc>
      </w:tr>
      <w:tr w:rsidR="00D3474E" w14:paraId="4FDCC24D" w14:textId="77777777" w:rsidTr="00E309AF">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2" w14:textId="433CCE13" w:rsidR="00D3474E" w:rsidRPr="00C2472D" w:rsidRDefault="00D3474E" w:rsidP="00C2472D">
            <w:pPr>
              <w:pStyle w:val="ProductList-Offering2"/>
            </w:pPr>
            <w:bookmarkStart w:id="1387" w:name="_Toc379797402"/>
            <w:bookmarkStart w:id="1388" w:name="_Toc380513434"/>
            <w:bookmarkStart w:id="1389" w:name="_Toc380655484"/>
            <w:bookmarkStart w:id="1390" w:name="_Toc409103069"/>
            <w:r>
              <w:t>Maandabonnement voor Bing Maps Enterprise</w:t>
            </w:r>
            <w:bookmarkEnd w:id="1387"/>
            <w:bookmarkEnd w:id="1388"/>
            <w:bookmarkEnd w:id="1389"/>
            <w:bookmarkEnd w:id="1390"/>
            <w:r>
              <w:fldChar w:fldCharType="begin"/>
            </w:r>
            <w:r>
              <w:instrText>XE "Maandabonnement voor Bing Maps Enterprise"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3" w14:textId="77777777" w:rsidR="00D3474E" w:rsidRDefault="00D3474E"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44" w14:textId="77777777" w:rsidR="00D3474E" w:rsidRDefault="00D3474E" w:rsidP="008F2449">
            <w:pPr>
              <w:pStyle w:val="ProductList-OfferingBody"/>
              <w:ind w:left="-113"/>
              <w:jc w:val="center"/>
            </w:pPr>
          </w:p>
        </w:tc>
        <w:tc>
          <w:tcPr>
            <w:tcW w:w="739" w:type="dxa"/>
            <w:shd w:val="clear" w:color="auto" w:fill="70AD47" w:themeFill="accent6"/>
            <w:vAlign w:val="center"/>
          </w:tcPr>
          <w:p w14:paraId="4FDCC245" w14:textId="1C568F64" w:rsidR="00D3474E" w:rsidRDefault="00D3474E" w:rsidP="008F2449">
            <w:pPr>
              <w:pStyle w:val="ProductList-OfferingBody"/>
              <w:ind w:left="-113"/>
              <w:jc w:val="center"/>
            </w:pPr>
            <w:r w:rsidRPr="00452B82">
              <w:fldChar w:fldCharType="begin"/>
            </w:r>
            <w:r w:rsidRPr="00452B82">
              <w:instrText xml:space="preserve"> AutoTextList  \s NoStyle \t “Additioneel Product” </w:instrText>
            </w:r>
            <w:r w:rsidRPr="00452B82">
              <w:fldChar w:fldCharType="separate"/>
            </w:r>
            <w:r w:rsidRPr="00452B82">
              <w:t xml:space="preserve"> A </w:t>
            </w:r>
            <w:r w:rsidRPr="00452B82">
              <w:fldChar w:fldCharType="end"/>
            </w:r>
          </w:p>
        </w:tc>
        <w:tc>
          <w:tcPr>
            <w:tcW w:w="739" w:type="dxa"/>
            <w:shd w:val="clear" w:color="auto" w:fill="BFBFBF" w:themeFill="background1" w:themeFillShade="BF"/>
            <w:vAlign w:val="center"/>
          </w:tcPr>
          <w:p w14:paraId="4FDCC246" w14:textId="77777777" w:rsidR="00D3474E" w:rsidRDefault="00D3474E" w:rsidP="008F2449">
            <w:pPr>
              <w:pStyle w:val="ProductList-OfferingBody"/>
              <w:ind w:left="-113"/>
              <w:jc w:val="center"/>
            </w:pPr>
          </w:p>
        </w:tc>
        <w:tc>
          <w:tcPr>
            <w:tcW w:w="739" w:type="dxa"/>
            <w:shd w:val="clear" w:color="auto" w:fill="70AD47" w:themeFill="accent6"/>
            <w:vAlign w:val="center"/>
          </w:tcPr>
          <w:p w14:paraId="4FDCC247" w14:textId="77777777" w:rsidR="00D3474E" w:rsidRDefault="00D3474E" w:rsidP="008F2449">
            <w:pPr>
              <w:pStyle w:val="ProductList-OfferingBody"/>
              <w:ind w:left="-113"/>
              <w:jc w:val="center"/>
            </w:pPr>
          </w:p>
        </w:tc>
        <w:tc>
          <w:tcPr>
            <w:tcW w:w="738" w:type="dxa"/>
            <w:shd w:val="clear" w:color="auto" w:fill="70AD47" w:themeFill="accent6"/>
            <w:vAlign w:val="center"/>
          </w:tcPr>
          <w:p w14:paraId="4FDCC248" w14:textId="77777777" w:rsidR="00D3474E" w:rsidRDefault="00D3474E" w:rsidP="008F2449">
            <w:pPr>
              <w:pStyle w:val="ProductList-OfferingBody"/>
              <w:ind w:left="-113"/>
              <w:jc w:val="center"/>
            </w:pPr>
          </w:p>
        </w:tc>
        <w:tc>
          <w:tcPr>
            <w:tcW w:w="739" w:type="dxa"/>
            <w:shd w:val="clear" w:color="auto" w:fill="70AD47" w:themeFill="accent6"/>
            <w:vAlign w:val="center"/>
          </w:tcPr>
          <w:p w14:paraId="4FDCC249" w14:textId="0B91DF2A" w:rsidR="00D3474E" w:rsidRDefault="00D3474E" w:rsidP="008F2449">
            <w:pPr>
              <w:pStyle w:val="ProductList-OfferingBody"/>
              <w:ind w:left="-113"/>
              <w:jc w:val="center"/>
            </w:pPr>
            <w:r w:rsidRPr="00452B82">
              <w:fldChar w:fldCharType="begin"/>
            </w:r>
            <w:r w:rsidRPr="00452B82">
              <w:instrText xml:space="preserve"> AutoTextList  \s NoStyle \t “Open License en Open Value” </w:instrText>
            </w:r>
            <w:r w:rsidRPr="00452B82">
              <w:fldChar w:fldCharType="separate"/>
            </w:r>
            <w:r w:rsidRPr="00452B82">
              <w:t>OF</w:t>
            </w:r>
            <w:r w:rsidRPr="00452B82">
              <w:fldChar w:fldCharType="end"/>
            </w:r>
          </w:p>
        </w:tc>
        <w:tc>
          <w:tcPr>
            <w:tcW w:w="739" w:type="dxa"/>
            <w:shd w:val="clear" w:color="auto" w:fill="70AD47" w:themeFill="accent6"/>
            <w:vAlign w:val="center"/>
          </w:tcPr>
          <w:p w14:paraId="4FDCC24A" w14:textId="154406EC" w:rsidR="00D3474E" w:rsidRDefault="00D3474E" w:rsidP="008F2449">
            <w:pPr>
              <w:pStyle w:val="ProductList-OfferingBody"/>
              <w:ind w:left="-113"/>
              <w:jc w:val="center"/>
            </w:pPr>
            <w:r w:rsidRPr="00D3474E">
              <w:fldChar w:fldCharType="begin"/>
            </w:r>
            <w:r w:rsidRPr="00D3474E">
              <w:instrText xml:space="preserve"> AutoTextList  \s NoStyle \t “</w:instrText>
            </w:r>
            <w:r w:rsidRPr="00D3474E">
              <w:rPr>
                <w:u w:val="single"/>
              </w:rPr>
              <w:instrText>Niet-organisatieomvattend in Open Value</w:instrText>
            </w:r>
            <w:r w:rsidRPr="00D3474E">
              <w:instrText xml:space="preserve">” </w:instrText>
            </w:r>
            <w:r w:rsidRPr="00D3474E">
              <w:fldChar w:fldCharType="separate"/>
            </w:r>
            <w:r w:rsidRPr="00D3474E">
              <w:t xml:space="preserve"> P </w:t>
            </w:r>
            <w:r w:rsidRPr="00D3474E">
              <w:fldChar w:fldCharType="end"/>
            </w:r>
          </w:p>
        </w:tc>
        <w:tc>
          <w:tcPr>
            <w:tcW w:w="739" w:type="dxa"/>
            <w:shd w:val="clear" w:color="auto" w:fill="70AD47" w:themeFill="accent6"/>
            <w:vAlign w:val="center"/>
          </w:tcPr>
          <w:p w14:paraId="4FDCC24B" w14:textId="77777777" w:rsidR="00D3474E" w:rsidRDefault="00D3474E" w:rsidP="008F2449">
            <w:pPr>
              <w:pStyle w:val="ProductList-OfferingBody"/>
              <w:ind w:left="-113"/>
              <w:jc w:val="center"/>
            </w:pPr>
          </w:p>
        </w:tc>
        <w:tc>
          <w:tcPr>
            <w:tcW w:w="739" w:type="dxa"/>
            <w:shd w:val="clear" w:color="auto" w:fill="70AD47" w:themeFill="accent6"/>
            <w:vAlign w:val="center"/>
          </w:tcPr>
          <w:p w14:paraId="4FDCC24C" w14:textId="09BB2B64" w:rsidR="00D3474E" w:rsidRDefault="00D3474E" w:rsidP="008F2449">
            <w:pPr>
              <w:pStyle w:val="ProductList-OfferingBody"/>
              <w:ind w:left="-113"/>
              <w:jc w:val="center"/>
            </w:pPr>
            <w:r w:rsidRPr="00452B82">
              <w:fldChar w:fldCharType="begin"/>
            </w:r>
            <w:r w:rsidRPr="00452B82">
              <w:instrText xml:space="preserve"> AutoTextList  \s NoStyle \t “Additioneel Product” </w:instrText>
            </w:r>
            <w:r w:rsidRPr="00452B82">
              <w:fldChar w:fldCharType="separate"/>
            </w:r>
            <w:r w:rsidRPr="00452B82">
              <w:t xml:space="preserve"> A </w:t>
            </w:r>
            <w:r w:rsidRPr="00452B82">
              <w:fldChar w:fldCharType="end"/>
            </w:r>
          </w:p>
        </w:tc>
      </w:tr>
      <w:tr w:rsidR="00D3474E" w14:paraId="4FDCC259" w14:textId="77777777" w:rsidTr="00E309AF">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E" w14:textId="634BF491" w:rsidR="00D3474E" w:rsidRPr="00C2472D" w:rsidRDefault="00D3474E" w:rsidP="00C2472D">
            <w:pPr>
              <w:pStyle w:val="ProductList-Offering2"/>
            </w:pPr>
            <w:bookmarkStart w:id="1391" w:name="_Toc379797403"/>
            <w:bookmarkStart w:id="1392" w:name="_Toc380513435"/>
            <w:bookmarkStart w:id="1393" w:name="_Toc380655485"/>
            <w:bookmarkStart w:id="1394" w:name="_Toc409103070"/>
            <w:r>
              <w:t>Maandabonnement voor Bing Maps Internal Website Usage</w:t>
            </w:r>
            <w:r>
              <w:fldChar w:fldCharType="begin"/>
            </w:r>
            <w:r>
              <w:instrText>XE "Maandabonnement voor gebruik van Bing Maps op interne websites"</w:instrText>
            </w:r>
            <w:r>
              <w:fldChar w:fldCharType="end"/>
            </w:r>
            <w:r w:rsidR="00B20FA8">
              <w:t xml:space="preserve"> voor 100</w:t>
            </w:r>
            <w:r w:rsidR="00E20F5C">
              <w:t>.</w:t>
            </w:r>
            <w:r>
              <w:t>000 transacties</w:t>
            </w:r>
            <w:bookmarkEnd w:id="1391"/>
            <w:bookmarkEnd w:id="1392"/>
            <w:bookmarkEnd w:id="1393"/>
            <w:bookmarkEnd w:id="139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F" w14:textId="77777777" w:rsidR="00D3474E" w:rsidRDefault="00D3474E"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50" w14:textId="77777777" w:rsidR="00D3474E" w:rsidRDefault="00D3474E" w:rsidP="008F2449">
            <w:pPr>
              <w:pStyle w:val="ProductList-OfferingBody"/>
              <w:ind w:left="-113"/>
              <w:jc w:val="center"/>
            </w:pPr>
          </w:p>
        </w:tc>
        <w:tc>
          <w:tcPr>
            <w:tcW w:w="739" w:type="dxa"/>
            <w:shd w:val="clear" w:color="auto" w:fill="70AD47" w:themeFill="accent6"/>
            <w:vAlign w:val="center"/>
          </w:tcPr>
          <w:p w14:paraId="4FDCC251" w14:textId="6BDF866C" w:rsidR="00D3474E" w:rsidRDefault="00D3474E" w:rsidP="008F2449">
            <w:pPr>
              <w:pStyle w:val="ProductList-OfferingBody"/>
              <w:ind w:left="-113"/>
              <w:jc w:val="center"/>
            </w:pPr>
            <w:r w:rsidRPr="00452B82">
              <w:fldChar w:fldCharType="begin"/>
            </w:r>
            <w:r w:rsidRPr="00452B82">
              <w:instrText xml:space="preserve"> AutoTextList  \s NoStyle \t “Additioneel Product” </w:instrText>
            </w:r>
            <w:r w:rsidRPr="00452B82">
              <w:fldChar w:fldCharType="separate"/>
            </w:r>
            <w:r w:rsidRPr="00452B82">
              <w:t xml:space="preserve"> A </w:t>
            </w:r>
            <w:r w:rsidRPr="00452B82">
              <w:fldChar w:fldCharType="end"/>
            </w:r>
          </w:p>
        </w:tc>
        <w:tc>
          <w:tcPr>
            <w:tcW w:w="739" w:type="dxa"/>
            <w:shd w:val="clear" w:color="auto" w:fill="BFBFBF" w:themeFill="background1" w:themeFillShade="BF"/>
            <w:vAlign w:val="center"/>
          </w:tcPr>
          <w:p w14:paraId="4FDCC252" w14:textId="77777777" w:rsidR="00D3474E" w:rsidRDefault="00D3474E" w:rsidP="008F2449">
            <w:pPr>
              <w:pStyle w:val="ProductList-OfferingBody"/>
              <w:ind w:left="-113"/>
              <w:jc w:val="center"/>
            </w:pPr>
          </w:p>
        </w:tc>
        <w:tc>
          <w:tcPr>
            <w:tcW w:w="739" w:type="dxa"/>
            <w:shd w:val="clear" w:color="auto" w:fill="70AD47" w:themeFill="accent6"/>
            <w:vAlign w:val="center"/>
          </w:tcPr>
          <w:p w14:paraId="4FDCC253" w14:textId="77777777" w:rsidR="00D3474E" w:rsidRDefault="00D3474E" w:rsidP="008F2449">
            <w:pPr>
              <w:pStyle w:val="ProductList-OfferingBody"/>
              <w:ind w:left="-113"/>
              <w:jc w:val="center"/>
            </w:pPr>
          </w:p>
        </w:tc>
        <w:tc>
          <w:tcPr>
            <w:tcW w:w="738" w:type="dxa"/>
            <w:shd w:val="clear" w:color="auto" w:fill="70AD47" w:themeFill="accent6"/>
            <w:vAlign w:val="center"/>
          </w:tcPr>
          <w:p w14:paraId="4FDCC254" w14:textId="77777777" w:rsidR="00D3474E" w:rsidRDefault="00D3474E" w:rsidP="008F2449">
            <w:pPr>
              <w:pStyle w:val="ProductList-OfferingBody"/>
              <w:ind w:left="-113"/>
              <w:jc w:val="center"/>
            </w:pPr>
          </w:p>
        </w:tc>
        <w:tc>
          <w:tcPr>
            <w:tcW w:w="739" w:type="dxa"/>
            <w:shd w:val="clear" w:color="auto" w:fill="70AD47" w:themeFill="accent6"/>
            <w:vAlign w:val="center"/>
          </w:tcPr>
          <w:p w14:paraId="4FDCC255" w14:textId="6CD704FB" w:rsidR="00D3474E" w:rsidRDefault="00D3474E" w:rsidP="008F2449">
            <w:pPr>
              <w:pStyle w:val="ProductList-OfferingBody"/>
              <w:ind w:left="-113"/>
              <w:jc w:val="center"/>
            </w:pPr>
            <w:r w:rsidRPr="00452B82">
              <w:fldChar w:fldCharType="begin"/>
            </w:r>
            <w:r w:rsidRPr="00452B82">
              <w:instrText xml:space="preserve"> AutoTextList  \s NoStyle \t “Open License en Open Value” </w:instrText>
            </w:r>
            <w:r w:rsidRPr="00452B82">
              <w:fldChar w:fldCharType="separate"/>
            </w:r>
            <w:r w:rsidRPr="00452B82">
              <w:t>OF</w:t>
            </w:r>
            <w:r w:rsidRPr="00452B82">
              <w:fldChar w:fldCharType="end"/>
            </w:r>
          </w:p>
        </w:tc>
        <w:tc>
          <w:tcPr>
            <w:tcW w:w="739" w:type="dxa"/>
            <w:shd w:val="clear" w:color="auto" w:fill="70AD47" w:themeFill="accent6"/>
            <w:vAlign w:val="center"/>
          </w:tcPr>
          <w:p w14:paraId="4FDCC256" w14:textId="037A65B3" w:rsidR="00D3474E" w:rsidRDefault="00D3474E" w:rsidP="008F2449">
            <w:pPr>
              <w:pStyle w:val="ProductList-OfferingBody"/>
              <w:ind w:left="-113"/>
              <w:jc w:val="center"/>
            </w:pPr>
            <w:r w:rsidRPr="00D3474E">
              <w:fldChar w:fldCharType="begin"/>
            </w:r>
            <w:r w:rsidRPr="00D3474E">
              <w:instrText xml:space="preserve"> AutoTextList  \s NoStyle \t “</w:instrText>
            </w:r>
            <w:r w:rsidRPr="00D3474E">
              <w:rPr>
                <w:u w:val="single"/>
              </w:rPr>
              <w:instrText>Niet-organisatieomvattend in Open Value</w:instrText>
            </w:r>
            <w:r w:rsidRPr="00D3474E">
              <w:instrText xml:space="preserve">” </w:instrText>
            </w:r>
            <w:r w:rsidRPr="00D3474E">
              <w:fldChar w:fldCharType="separate"/>
            </w:r>
            <w:r w:rsidRPr="00D3474E">
              <w:t xml:space="preserve"> P </w:t>
            </w:r>
            <w:r w:rsidRPr="00D3474E">
              <w:fldChar w:fldCharType="end"/>
            </w:r>
          </w:p>
        </w:tc>
        <w:tc>
          <w:tcPr>
            <w:tcW w:w="739" w:type="dxa"/>
            <w:shd w:val="clear" w:color="auto" w:fill="70AD47" w:themeFill="accent6"/>
            <w:vAlign w:val="center"/>
          </w:tcPr>
          <w:p w14:paraId="4FDCC257" w14:textId="77777777" w:rsidR="00D3474E" w:rsidRDefault="00D3474E" w:rsidP="008F2449">
            <w:pPr>
              <w:pStyle w:val="ProductList-OfferingBody"/>
              <w:ind w:left="-113"/>
              <w:jc w:val="center"/>
            </w:pPr>
          </w:p>
        </w:tc>
        <w:tc>
          <w:tcPr>
            <w:tcW w:w="739" w:type="dxa"/>
            <w:shd w:val="clear" w:color="auto" w:fill="70AD47" w:themeFill="accent6"/>
            <w:vAlign w:val="center"/>
          </w:tcPr>
          <w:p w14:paraId="4FDCC258" w14:textId="7666D7D6" w:rsidR="00D3474E" w:rsidRDefault="00D3474E" w:rsidP="008F2449">
            <w:pPr>
              <w:pStyle w:val="ProductList-OfferingBody"/>
              <w:ind w:left="-113"/>
              <w:jc w:val="center"/>
            </w:pPr>
            <w:r w:rsidRPr="00452B82">
              <w:fldChar w:fldCharType="begin"/>
            </w:r>
            <w:r w:rsidRPr="00452B82">
              <w:instrText xml:space="preserve"> AutoTextList  \s NoStyle \t “Additioneel Product” </w:instrText>
            </w:r>
            <w:r w:rsidRPr="00452B82">
              <w:fldChar w:fldCharType="separate"/>
            </w:r>
            <w:r w:rsidRPr="00452B82">
              <w:t xml:space="preserve"> A </w:t>
            </w:r>
            <w:r w:rsidRPr="00452B82">
              <w:fldChar w:fldCharType="end"/>
            </w:r>
          </w:p>
        </w:tc>
      </w:tr>
      <w:tr w:rsidR="00D3474E" w14:paraId="4FDCC265" w14:textId="77777777" w:rsidTr="00E309AF">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5A" w14:textId="73F25A28" w:rsidR="00D3474E" w:rsidRPr="00C2472D" w:rsidRDefault="00D3474E" w:rsidP="00C2472D">
            <w:pPr>
              <w:pStyle w:val="ProductList-Offering2"/>
            </w:pPr>
            <w:bookmarkStart w:id="1395" w:name="_Toc379797404"/>
            <w:bookmarkStart w:id="1396" w:name="_Toc380513436"/>
            <w:bookmarkStart w:id="1397" w:name="_Toc380655486"/>
            <w:bookmarkStart w:id="1398" w:name="_Toc409103071"/>
            <w:r>
              <w:t>Maandabonnement voor Bing Maps Internal Website Usage</w:t>
            </w:r>
            <w:r>
              <w:fldChar w:fldCharType="begin"/>
            </w:r>
            <w:r>
              <w:instrText>XE "Maandabonnement voor gebruik van Bing Maps op interne websites"</w:instrText>
            </w:r>
            <w:r>
              <w:fldChar w:fldCharType="end"/>
            </w:r>
            <w:r w:rsidR="00B20FA8">
              <w:t xml:space="preserve"> voor 250</w:t>
            </w:r>
            <w:r w:rsidR="00E20F5C">
              <w:t>.</w:t>
            </w:r>
            <w:r>
              <w:t>000 transacties (en meer)</w:t>
            </w:r>
            <w:bookmarkEnd w:id="1395"/>
            <w:bookmarkEnd w:id="1396"/>
            <w:bookmarkEnd w:id="1397"/>
            <w:bookmarkEnd w:id="139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5B" w14:textId="77777777" w:rsidR="00D3474E" w:rsidRDefault="00D3474E"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5C" w14:textId="77777777" w:rsidR="00D3474E" w:rsidRDefault="00D3474E" w:rsidP="008F2449">
            <w:pPr>
              <w:pStyle w:val="ProductList-OfferingBody"/>
              <w:ind w:left="-113"/>
              <w:jc w:val="center"/>
            </w:pPr>
          </w:p>
        </w:tc>
        <w:tc>
          <w:tcPr>
            <w:tcW w:w="739" w:type="dxa"/>
            <w:shd w:val="clear" w:color="auto" w:fill="70AD47" w:themeFill="accent6"/>
            <w:vAlign w:val="center"/>
          </w:tcPr>
          <w:p w14:paraId="4FDCC25D" w14:textId="7C39C231" w:rsidR="00D3474E" w:rsidRDefault="00D3474E" w:rsidP="008F2449">
            <w:pPr>
              <w:pStyle w:val="ProductList-OfferingBody"/>
              <w:ind w:left="-113"/>
              <w:jc w:val="center"/>
            </w:pPr>
            <w:r w:rsidRPr="00452B82">
              <w:fldChar w:fldCharType="begin"/>
            </w:r>
            <w:r w:rsidRPr="00452B82">
              <w:instrText xml:space="preserve"> AutoTextList  \s NoStyle \t “Additioneel Product” </w:instrText>
            </w:r>
            <w:r w:rsidRPr="00452B82">
              <w:fldChar w:fldCharType="separate"/>
            </w:r>
            <w:r w:rsidRPr="00452B82">
              <w:t xml:space="preserve"> A </w:t>
            </w:r>
            <w:r w:rsidRPr="00452B82">
              <w:fldChar w:fldCharType="end"/>
            </w:r>
          </w:p>
        </w:tc>
        <w:tc>
          <w:tcPr>
            <w:tcW w:w="739" w:type="dxa"/>
            <w:shd w:val="clear" w:color="auto" w:fill="BFBFBF" w:themeFill="background1" w:themeFillShade="BF"/>
            <w:vAlign w:val="center"/>
          </w:tcPr>
          <w:p w14:paraId="4FDCC25E" w14:textId="77777777" w:rsidR="00D3474E" w:rsidRDefault="00D3474E" w:rsidP="008F2449">
            <w:pPr>
              <w:pStyle w:val="ProductList-OfferingBody"/>
              <w:ind w:left="-113"/>
              <w:jc w:val="center"/>
            </w:pPr>
          </w:p>
        </w:tc>
        <w:tc>
          <w:tcPr>
            <w:tcW w:w="739" w:type="dxa"/>
            <w:shd w:val="clear" w:color="auto" w:fill="70AD47" w:themeFill="accent6"/>
            <w:vAlign w:val="center"/>
          </w:tcPr>
          <w:p w14:paraId="4FDCC25F" w14:textId="77777777" w:rsidR="00D3474E" w:rsidRDefault="00D3474E" w:rsidP="008F2449">
            <w:pPr>
              <w:pStyle w:val="ProductList-OfferingBody"/>
              <w:ind w:left="-113"/>
              <w:jc w:val="center"/>
            </w:pPr>
          </w:p>
        </w:tc>
        <w:tc>
          <w:tcPr>
            <w:tcW w:w="738" w:type="dxa"/>
            <w:shd w:val="clear" w:color="auto" w:fill="70AD47" w:themeFill="accent6"/>
            <w:vAlign w:val="center"/>
          </w:tcPr>
          <w:p w14:paraId="4FDCC260" w14:textId="77777777" w:rsidR="00D3474E" w:rsidRDefault="00D3474E" w:rsidP="008F2449">
            <w:pPr>
              <w:pStyle w:val="ProductList-OfferingBody"/>
              <w:ind w:left="-113"/>
              <w:jc w:val="center"/>
            </w:pPr>
          </w:p>
        </w:tc>
        <w:tc>
          <w:tcPr>
            <w:tcW w:w="739" w:type="dxa"/>
            <w:shd w:val="clear" w:color="auto" w:fill="70AD47" w:themeFill="accent6"/>
            <w:vAlign w:val="center"/>
          </w:tcPr>
          <w:p w14:paraId="4FDCC261" w14:textId="2D0066D2" w:rsidR="00D3474E" w:rsidRDefault="00D3474E" w:rsidP="008F2449">
            <w:pPr>
              <w:pStyle w:val="ProductList-OfferingBody"/>
              <w:ind w:left="-113"/>
              <w:jc w:val="center"/>
            </w:pPr>
            <w:r w:rsidRPr="00452B82">
              <w:fldChar w:fldCharType="begin"/>
            </w:r>
            <w:r w:rsidRPr="00452B82">
              <w:instrText xml:space="preserve"> AutoTextList  \s NoStyle \t “Open License en Open Value” </w:instrText>
            </w:r>
            <w:r w:rsidRPr="00452B82">
              <w:fldChar w:fldCharType="separate"/>
            </w:r>
            <w:r w:rsidRPr="00452B82">
              <w:t>OF</w:t>
            </w:r>
            <w:r w:rsidRPr="00452B82">
              <w:fldChar w:fldCharType="end"/>
            </w:r>
          </w:p>
        </w:tc>
        <w:tc>
          <w:tcPr>
            <w:tcW w:w="739" w:type="dxa"/>
            <w:shd w:val="clear" w:color="auto" w:fill="70AD47" w:themeFill="accent6"/>
            <w:vAlign w:val="center"/>
          </w:tcPr>
          <w:p w14:paraId="4FDCC262" w14:textId="463B81DE" w:rsidR="00D3474E" w:rsidRDefault="00D3474E" w:rsidP="008F2449">
            <w:pPr>
              <w:pStyle w:val="ProductList-OfferingBody"/>
              <w:ind w:left="-113"/>
              <w:jc w:val="center"/>
            </w:pPr>
            <w:r w:rsidRPr="00D3474E">
              <w:fldChar w:fldCharType="begin"/>
            </w:r>
            <w:r w:rsidRPr="00D3474E">
              <w:instrText xml:space="preserve"> AutoTextList  \s NoStyle \t “</w:instrText>
            </w:r>
            <w:r w:rsidRPr="00D3474E">
              <w:rPr>
                <w:u w:val="single"/>
              </w:rPr>
              <w:instrText>Niet-organisatieomvattend in Open Value</w:instrText>
            </w:r>
            <w:r w:rsidRPr="00D3474E">
              <w:instrText xml:space="preserve">” </w:instrText>
            </w:r>
            <w:r w:rsidRPr="00D3474E">
              <w:fldChar w:fldCharType="separate"/>
            </w:r>
            <w:r w:rsidRPr="00D3474E">
              <w:t xml:space="preserve"> P </w:t>
            </w:r>
            <w:r w:rsidRPr="00D3474E">
              <w:fldChar w:fldCharType="end"/>
            </w:r>
          </w:p>
        </w:tc>
        <w:tc>
          <w:tcPr>
            <w:tcW w:w="739" w:type="dxa"/>
            <w:shd w:val="clear" w:color="auto" w:fill="70AD47" w:themeFill="accent6"/>
            <w:vAlign w:val="center"/>
          </w:tcPr>
          <w:p w14:paraId="4FDCC263" w14:textId="77777777" w:rsidR="00D3474E" w:rsidRDefault="00D3474E" w:rsidP="008F2449">
            <w:pPr>
              <w:pStyle w:val="ProductList-OfferingBody"/>
              <w:ind w:left="-113"/>
              <w:jc w:val="center"/>
            </w:pPr>
          </w:p>
        </w:tc>
        <w:tc>
          <w:tcPr>
            <w:tcW w:w="739" w:type="dxa"/>
            <w:shd w:val="clear" w:color="auto" w:fill="70AD47" w:themeFill="accent6"/>
            <w:vAlign w:val="center"/>
          </w:tcPr>
          <w:p w14:paraId="4FDCC264" w14:textId="7403BA86" w:rsidR="00D3474E" w:rsidRDefault="00D3474E" w:rsidP="008F2449">
            <w:pPr>
              <w:pStyle w:val="ProductList-OfferingBody"/>
              <w:ind w:left="-113"/>
              <w:jc w:val="center"/>
            </w:pPr>
            <w:r w:rsidRPr="00452B82">
              <w:fldChar w:fldCharType="begin"/>
            </w:r>
            <w:r w:rsidRPr="00452B82">
              <w:instrText xml:space="preserve"> AutoTextList  \s NoStyle \t “Additioneel Product” </w:instrText>
            </w:r>
            <w:r w:rsidRPr="00452B82">
              <w:fldChar w:fldCharType="separate"/>
            </w:r>
            <w:r w:rsidRPr="00452B82">
              <w:t xml:space="preserve"> A </w:t>
            </w:r>
            <w:r w:rsidRPr="00452B82">
              <w:fldChar w:fldCharType="end"/>
            </w:r>
          </w:p>
        </w:tc>
      </w:tr>
      <w:tr w:rsidR="00D3474E" w14:paraId="4FDCC271" w14:textId="77777777" w:rsidTr="00E309AF">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66" w14:textId="42BBA58E" w:rsidR="00D3474E" w:rsidRPr="00C2472D" w:rsidRDefault="00D3474E" w:rsidP="00C2472D">
            <w:pPr>
              <w:pStyle w:val="ProductList-Offering2"/>
            </w:pPr>
            <w:bookmarkStart w:id="1399" w:name="_Toc379797405"/>
            <w:bookmarkStart w:id="1400" w:name="_Toc380513437"/>
            <w:bookmarkStart w:id="1401" w:name="_Toc380655487"/>
            <w:bookmarkStart w:id="1402" w:name="_Toc409103072"/>
            <w:r>
              <w:t>Maandabonnement voor Bing Maps Per Known User</w:t>
            </w:r>
            <w:bookmarkEnd w:id="1399"/>
            <w:bookmarkEnd w:id="1400"/>
            <w:bookmarkEnd w:id="1401"/>
            <w:bookmarkEnd w:id="1402"/>
            <w:r>
              <w:fldChar w:fldCharType="begin"/>
            </w:r>
            <w:r>
              <w:instrText>XE "Maandabonnement voor Bing Maps Per Known User"</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67" w14:textId="77777777" w:rsidR="00D3474E" w:rsidRDefault="00D3474E"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68" w14:textId="77777777" w:rsidR="00D3474E" w:rsidRDefault="00D3474E" w:rsidP="008F2449">
            <w:pPr>
              <w:pStyle w:val="ProductList-OfferingBody"/>
              <w:ind w:left="-113"/>
              <w:jc w:val="center"/>
            </w:pPr>
          </w:p>
        </w:tc>
        <w:tc>
          <w:tcPr>
            <w:tcW w:w="739" w:type="dxa"/>
            <w:shd w:val="clear" w:color="auto" w:fill="70AD47" w:themeFill="accent6"/>
            <w:vAlign w:val="center"/>
          </w:tcPr>
          <w:p w14:paraId="4FDCC269" w14:textId="6236C08E" w:rsidR="00D3474E" w:rsidRDefault="00D3474E" w:rsidP="008F2449">
            <w:pPr>
              <w:pStyle w:val="ProductList-OfferingBody"/>
              <w:ind w:left="-113"/>
              <w:jc w:val="center"/>
            </w:pPr>
            <w:r w:rsidRPr="00452B82">
              <w:fldChar w:fldCharType="begin"/>
            </w:r>
            <w:r w:rsidRPr="00452B82">
              <w:instrText xml:space="preserve"> AutoTextList  \s NoStyle \t “Additioneel Product” </w:instrText>
            </w:r>
            <w:r w:rsidRPr="00452B82">
              <w:fldChar w:fldCharType="separate"/>
            </w:r>
            <w:r w:rsidRPr="00452B82">
              <w:t xml:space="preserve"> A </w:t>
            </w:r>
            <w:r w:rsidRPr="00452B82">
              <w:fldChar w:fldCharType="end"/>
            </w:r>
          </w:p>
        </w:tc>
        <w:tc>
          <w:tcPr>
            <w:tcW w:w="739" w:type="dxa"/>
            <w:shd w:val="clear" w:color="auto" w:fill="BFBFBF" w:themeFill="background1" w:themeFillShade="BF"/>
            <w:vAlign w:val="center"/>
          </w:tcPr>
          <w:p w14:paraId="4FDCC26A" w14:textId="77777777" w:rsidR="00D3474E" w:rsidRDefault="00D3474E" w:rsidP="008F2449">
            <w:pPr>
              <w:pStyle w:val="ProductList-OfferingBody"/>
              <w:ind w:left="-113"/>
              <w:jc w:val="center"/>
            </w:pPr>
          </w:p>
        </w:tc>
        <w:tc>
          <w:tcPr>
            <w:tcW w:w="739" w:type="dxa"/>
            <w:shd w:val="clear" w:color="auto" w:fill="70AD47" w:themeFill="accent6"/>
            <w:vAlign w:val="center"/>
          </w:tcPr>
          <w:p w14:paraId="4FDCC26B" w14:textId="77777777" w:rsidR="00D3474E" w:rsidRDefault="00D3474E" w:rsidP="008F2449">
            <w:pPr>
              <w:pStyle w:val="ProductList-OfferingBody"/>
              <w:ind w:left="-113"/>
              <w:jc w:val="center"/>
            </w:pPr>
          </w:p>
        </w:tc>
        <w:tc>
          <w:tcPr>
            <w:tcW w:w="738" w:type="dxa"/>
            <w:shd w:val="clear" w:color="auto" w:fill="70AD47" w:themeFill="accent6"/>
            <w:vAlign w:val="center"/>
          </w:tcPr>
          <w:p w14:paraId="4FDCC26C" w14:textId="77777777" w:rsidR="00D3474E" w:rsidRDefault="00D3474E" w:rsidP="008F2449">
            <w:pPr>
              <w:pStyle w:val="ProductList-OfferingBody"/>
              <w:ind w:left="-113"/>
              <w:jc w:val="center"/>
            </w:pPr>
          </w:p>
        </w:tc>
        <w:tc>
          <w:tcPr>
            <w:tcW w:w="739" w:type="dxa"/>
            <w:shd w:val="clear" w:color="auto" w:fill="70AD47" w:themeFill="accent6"/>
            <w:vAlign w:val="center"/>
          </w:tcPr>
          <w:p w14:paraId="4FDCC26D" w14:textId="4469780A" w:rsidR="00D3474E" w:rsidRDefault="00D3474E" w:rsidP="008F2449">
            <w:pPr>
              <w:pStyle w:val="ProductList-OfferingBody"/>
              <w:ind w:left="-113"/>
              <w:jc w:val="center"/>
            </w:pPr>
            <w:r w:rsidRPr="00452B82">
              <w:fldChar w:fldCharType="begin"/>
            </w:r>
            <w:r w:rsidRPr="00452B82">
              <w:instrText xml:space="preserve"> AutoTextList  \s NoStyle \t “Open License en Open Value” </w:instrText>
            </w:r>
            <w:r w:rsidRPr="00452B82">
              <w:fldChar w:fldCharType="separate"/>
            </w:r>
            <w:r w:rsidRPr="00452B82">
              <w:t>OF</w:t>
            </w:r>
            <w:r w:rsidRPr="00452B82">
              <w:fldChar w:fldCharType="end"/>
            </w:r>
          </w:p>
        </w:tc>
        <w:tc>
          <w:tcPr>
            <w:tcW w:w="739" w:type="dxa"/>
            <w:shd w:val="clear" w:color="auto" w:fill="70AD47" w:themeFill="accent6"/>
            <w:vAlign w:val="center"/>
          </w:tcPr>
          <w:p w14:paraId="4FDCC26E" w14:textId="2463C66E" w:rsidR="00D3474E" w:rsidRDefault="00D3474E" w:rsidP="008F2449">
            <w:pPr>
              <w:pStyle w:val="ProductList-OfferingBody"/>
              <w:ind w:left="-113"/>
              <w:jc w:val="center"/>
            </w:pPr>
            <w:r w:rsidRPr="00D3474E">
              <w:fldChar w:fldCharType="begin"/>
            </w:r>
            <w:r w:rsidRPr="00D3474E">
              <w:instrText xml:space="preserve"> AutoTextList  \s NoStyle \t “</w:instrText>
            </w:r>
            <w:r w:rsidRPr="00D3474E">
              <w:rPr>
                <w:u w:val="single"/>
              </w:rPr>
              <w:instrText>Niet-organisatieomvattend in Open Value</w:instrText>
            </w:r>
            <w:r w:rsidRPr="00D3474E">
              <w:instrText xml:space="preserve">” </w:instrText>
            </w:r>
            <w:r w:rsidRPr="00D3474E">
              <w:fldChar w:fldCharType="separate"/>
            </w:r>
            <w:r w:rsidRPr="00D3474E">
              <w:t xml:space="preserve"> P </w:t>
            </w:r>
            <w:r w:rsidRPr="00D3474E">
              <w:fldChar w:fldCharType="end"/>
            </w:r>
          </w:p>
        </w:tc>
        <w:tc>
          <w:tcPr>
            <w:tcW w:w="739" w:type="dxa"/>
            <w:shd w:val="clear" w:color="auto" w:fill="70AD47" w:themeFill="accent6"/>
            <w:vAlign w:val="center"/>
          </w:tcPr>
          <w:p w14:paraId="4FDCC26F" w14:textId="77777777" w:rsidR="00D3474E" w:rsidRDefault="00D3474E" w:rsidP="008F2449">
            <w:pPr>
              <w:pStyle w:val="ProductList-OfferingBody"/>
              <w:ind w:left="-113"/>
              <w:jc w:val="center"/>
            </w:pPr>
          </w:p>
        </w:tc>
        <w:tc>
          <w:tcPr>
            <w:tcW w:w="739" w:type="dxa"/>
            <w:shd w:val="clear" w:color="auto" w:fill="70AD47" w:themeFill="accent6"/>
            <w:vAlign w:val="center"/>
          </w:tcPr>
          <w:p w14:paraId="4FDCC270" w14:textId="7D139624" w:rsidR="00D3474E" w:rsidRDefault="00D3474E" w:rsidP="008F2449">
            <w:pPr>
              <w:pStyle w:val="ProductList-OfferingBody"/>
              <w:ind w:left="-113"/>
              <w:jc w:val="center"/>
            </w:pPr>
            <w:r w:rsidRPr="00452B82">
              <w:fldChar w:fldCharType="begin"/>
            </w:r>
            <w:r w:rsidRPr="00452B82">
              <w:instrText xml:space="preserve"> AutoTextList  \s NoStyle \t “Additioneel Product” </w:instrText>
            </w:r>
            <w:r w:rsidRPr="00452B82">
              <w:fldChar w:fldCharType="separate"/>
            </w:r>
            <w:r w:rsidRPr="00452B82">
              <w:t xml:space="preserve"> A </w:t>
            </w:r>
            <w:r w:rsidRPr="00452B82">
              <w:fldChar w:fldCharType="end"/>
            </w:r>
          </w:p>
        </w:tc>
      </w:tr>
      <w:tr w:rsidR="00D3474E" w14:paraId="4FDCC27D" w14:textId="77777777" w:rsidTr="00E309AF">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2" w14:textId="3379978F" w:rsidR="00D3474E" w:rsidRPr="00C2472D" w:rsidRDefault="00D3474E" w:rsidP="00C2472D">
            <w:pPr>
              <w:pStyle w:val="ProductList-Offering2"/>
            </w:pPr>
            <w:bookmarkStart w:id="1403" w:name="_Toc379797406"/>
            <w:bookmarkStart w:id="1404" w:name="_Toc380513438"/>
            <w:bookmarkStart w:id="1405" w:name="_Toc380655488"/>
            <w:bookmarkStart w:id="1406" w:name="_Toc409103073"/>
            <w:r>
              <w:t>Maandabonnement voor Bing Maps Known User, bundel van 5</w:t>
            </w:r>
            <w:r w:rsidR="00E20F5C">
              <w:t>.</w:t>
            </w:r>
            <w:r>
              <w:t>000</w:t>
            </w:r>
            <w:bookmarkEnd w:id="1403"/>
            <w:bookmarkEnd w:id="1404"/>
            <w:bookmarkEnd w:id="1405"/>
            <w:bookmarkEnd w:id="1406"/>
            <w:r>
              <w:fldChar w:fldCharType="begin"/>
            </w:r>
            <w:r>
              <w:instrText>XE "Maandabonnement voor Bing Maps Known User, bundel van 5000"</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3" w14:textId="77777777" w:rsidR="00D3474E" w:rsidRDefault="00D3474E"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74" w14:textId="77777777" w:rsidR="00D3474E" w:rsidRDefault="00D3474E" w:rsidP="008F2449">
            <w:pPr>
              <w:pStyle w:val="ProductList-OfferingBody"/>
              <w:ind w:left="-113"/>
              <w:jc w:val="center"/>
            </w:pPr>
          </w:p>
        </w:tc>
        <w:tc>
          <w:tcPr>
            <w:tcW w:w="739" w:type="dxa"/>
            <w:shd w:val="clear" w:color="auto" w:fill="70AD47" w:themeFill="accent6"/>
            <w:vAlign w:val="center"/>
          </w:tcPr>
          <w:p w14:paraId="4FDCC275" w14:textId="553649F1" w:rsidR="00D3474E" w:rsidRDefault="00D3474E" w:rsidP="008F2449">
            <w:pPr>
              <w:pStyle w:val="ProductList-OfferingBody"/>
              <w:ind w:left="-113"/>
              <w:jc w:val="center"/>
            </w:pPr>
            <w:r w:rsidRPr="00452B82">
              <w:fldChar w:fldCharType="begin"/>
            </w:r>
            <w:r w:rsidRPr="00452B82">
              <w:instrText xml:space="preserve"> AutoTextList  \s NoStyle \t “Additioneel Product” </w:instrText>
            </w:r>
            <w:r w:rsidRPr="00452B82">
              <w:fldChar w:fldCharType="separate"/>
            </w:r>
            <w:r w:rsidRPr="00452B82">
              <w:t xml:space="preserve"> A </w:t>
            </w:r>
            <w:r w:rsidRPr="00452B82">
              <w:fldChar w:fldCharType="end"/>
            </w:r>
          </w:p>
        </w:tc>
        <w:tc>
          <w:tcPr>
            <w:tcW w:w="739" w:type="dxa"/>
            <w:shd w:val="clear" w:color="auto" w:fill="BFBFBF" w:themeFill="background1" w:themeFillShade="BF"/>
            <w:vAlign w:val="center"/>
          </w:tcPr>
          <w:p w14:paraId="4FDCC276" w14:textId="77777777" w:rsidR="00D3474E" w:rsidRDefault="00D3474E" w:rsidP="008F2449">
            <w:pPr>
              <w:pStyle w:val="ProductList-OfferingBody"/>
              <w:ind w:left="-113"/>
              <w:jc w:val="center"/>
            </w:pPr>
          </w:p>
        </w:tc>
        <w:tc>
          <w:tcPr>
            <w:tcW w:w="739" w:type="dxa"/>
            <w:shd w:val="clear" w:color="auto" w:fill="70AD47" w:themeFill="accent6"/>
            <w:vAlign w:val="center"/>
          </w:tcPr>
          <w:p w14:paraId="4FDCC277" w14:textId="77777777" w:rsidR="00D3474E" w:rsidRDefault="00D3474E" w:rsidP="008F2449">
            <w:pPr>
              <w:pStyle w:val="ProductList-OfferingBody"/>
              <w:ind w:left="-113"/>
              <w:jc w:val="center"/>
            </w:pPr>
          </w:p>
        </w:tc>
        <w:tc>
          <w:tcPr>
            <w:tcW w:w="738" w:type="dxa"/>
            <w:shd w:val="clear" w:color="auto" w:fill="70AD47" w:themeFill="accent6"/>
            <w:vAlign w:val="center"/>
          </w:tcPr>
          <w:p w14:paraId="4FDCC278" w14:textId="77777777" w:rsidR="00D3474E" w:rsidRDefault="00D3474E" w:rsidP="008F2449">
            <w:pPr>
              <w:pStyle w:val="ProductList-OfferingBody"/>
              <w:ind w:left="-113"/>
              <w:jc w:val="center"/>
            </w:pPr>
          </w:p>
        </w:tc>
        <w:tc>
          <w:tcPr>
            <w:tcW w:w="739" w:type="dxa"/>
            <w:shd w:val="clear" w:color="auto" w:fill="70AD47" w:themeFill="accent6"/>
            <w:vAlign w:val="center"/>
          </w:tcPr>
          <w:p w14:paraId="4FDCC279" w14:textId="2A0A0220" w:rsidR="00D3474E" w:rsidRDefault="00D3474E" w:rsidP="008F2449">
            <w:pPr>
              <w:pStyle w:val="ProductList-OfferingBody"/>
              <w:ind w:left="-113"/>
              <w:jc w:val="center"/>
            </w:pPr>
            <w:r w:rsidRPr="00452B82">
              <w:fldChar w:fldCharType="begin"/>
            </w:r>
            <w:r w:rsidRPr="00452B82">
              <w:instrText xml:space="preserve"> AutoTextList  \s NoStyle \t “Open License en Open Value” </w:instrText>
            </w:r>
            <w:r w:rsidRPr="00452B82">
              <w:fldChar w:fldCharType="separate"/>
            </w:r>
            <w:r w:rsidRPr="00452B82">
              <w:t>OF</w:t>
            </w:r>
            <w:r w:rsidRPr="00452B82">
              <w:fldChar w:fldCharType="end"/>
            </w:r>
          </w:p>
        </w:tc>
        <w:tc>
          <w:tcPr>
            <w:tcW w:w="739" w:type="dxa"/>
            <w:shd w:val="clear" w:color="auto" w:fill="70AD47" w:themeFill="accent6"/>
            <w:vAlign w:val="center"/>
          </w:tcPr>
          <w:p w14:paraId="4FDCC27A" w14:textId="428EBCD2" w:rsidR="00D3474E" w:rsidRDefault="00D3474E" w:rsidP="008F2449">
            <w:pPr>
              <w:pStyle w:val="ProductList-OfferingBody"/>
              <w:ind w:left="-113"/>
              <w:jc w:val="center"/>
            </w:pPr>
            <w:r w:rsidRPr="00D3474E">
              <w:fldChar w:fldCharType="begin"/>
            </w:r>
            <w:r w:rsidRPr="00D3474E">
              <w:instrText xml:space="preserve"> AutoTextList  \s NoStyle \t “</w:instrText>
            </w:r>
            <w:r w:rsidRPr="00D3474E">
              <w:rPr>
                <w:u w:val="single"/>
              </w:rPr>
              <w:instrText>Niet-organisatieomvattend in Open Value</w:instrText>
            </w:r>
            <w:r w:rsidRPr="00D3474E">
              <w:instrText xml:space="preserve">” </w:instrText>
            </w:r>
            <w:r w:rsidRPr="00D3474E">
              <w:fldChar w:fldCharType="separate"/>
            </w:r>
            <w:r w:rsidRPr="00D3474E">
              <w:t xml:space="preserve"> P </w:t>
            </w:r>
            <w:r w:rsidRPr="00D3474E">
              <w:fldChar w:fldCharType="end"/>
            </w:r>
          </w:p>
        </w:tc>
        <w:tc>
          <w:tcPr>
            <w:tcW w:w="739" w:type="dxa"/>
            <w:shd w:val="clear" w:color="auto" w:fill="70AD47" w:themeFill="accent6"/>
            <w:vAlign w:val="center"/>
          </w:tcPr>
          <w:p w14:paraId="4FDCC27B" w14:textId="77777777" w:rsidR="00D3474E" w:rsidRDefault="00D3474E" w:rsidP="008F2449">
            <w:pPr>
              <w:pStyle w:val="ProductList-OfferingBody"/>
              <w:ind w:left="-113"/>
              <w:jc w:val="center"/>
            </w:pPr>
          </w:p>
        </w:tc>
        <w:tc>
          <w:tcPr>
            <w:tcW w:w="739" w:type="dxa"/>
            <w:shd w:val="clear" w:color="auto" w:fill="70AD47" w:themeFill="accent6"/>
            <w:vAlign w:val="center"/>
          </w:tcPr>
          <w:p w14:paraId="4FDCC27C" w14:textId="3DE089FA" w:rsidR="00D3474E" w:rsidRDefault="00D3474E" w:rsidP="008F2449">
            <w:pPr>
              <w:pStyle w:val="ProductList-OfferingBody"/>
              <w:ind w:left="-113"/>
              <w:jc w:val="center"/>
            </w:pPr>
            <w:r w:rsidRPr="00452B82">
              <w:fldChar w:fldCharType="begin"/>
            </w:r>
            <w:r w:rsidRPr="00452B82">
              <w:instrText xml:space="preserve"> AutoTextList  \s NoStyle \t “Additioneel Product” </w:instrText>
            </w:r>
            <w:r w:rsidRPr="00452B82">
              <w:fldChar w:fldCharType="separate"/>
            </w:r>
            <w:r w:rsidRPr="00452B82">
              <w:t xml:space="preserve"> A </w:t>
            </w:r>
            <w:r w:rsidRPr="00452B82">
              <w:fldChar w:fldCharType="end"/>
            </w:r>
          </w:p>
        </w:tc>
      </w:tr>
      <w:tr w:rsidR="00D3474E" w14:paraId="4FDCC289" w14:textId="77777777" w:rsidTr="00E309AF">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E" w14:textId="36CE0080" w:rsidR="00D3474E" w:rsidRPr="00C2472D" w:rsidRDefault="00D3474E" w:rsidP="00C2472D">
            <w:pPr>
              <w:pStyle w:val="ProductList-Offering2"/>
            </w:pPr>
            <w:bookmarkStart w:id="1407" w:name="_Toc379797407"/>
            <w:bookmarkStart w:id="1408" w:name="_Toc380513439"/>
            <w:bookmarkStart w:id="1409" w:name="_Toc380655489"/>
            <w:bookmarkStart w:id="1410" w:name="_Toc409103074"/>
            <w:r>
              <w:t>Maandabonnement voor Bing Maps Light Per Known User</w:t>
            </w:r>
            <w:bookmarkEnd w:id="1407"/>
            <w:bookmarkEnd w:id="1408"/>
            <w:bookmarkEnd w:id="1409"/>
            <w:bookmarkEnd w:id="1410"/>
            <w:r>
              <w:fldChar w:fldCharType="begin"/>
            </w:r>
            <w:r>
              <w:instrText>XE "Maandabonnement voor Bing Maps Light Per Known User"</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F" w14:textId="77777777" w:rsidR="00D3474E" w:rsidRDefault="00D3474E"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80" w14:textId="77777777" w:rsidR="00D3474E" w:rsidRDefault="00D3474E" w:rsidP="008F2449">
            <w:pPr>
              <w:pStyle w:val="ProductList-OfferingBody"/>
              <w:ind w:left="-113"/>
              <w:jc w:val="center"/>
            </w:pPr>
          </w:p>
        </w:tc>
        <w:tc>
          <w:tcPr>
            <w:tcW w:w="739" w:type="dxa"/>
            <w:shd w:val="clear" w:color="auto" w:fill="70AD47" w:themeFill="accent6"/>
            <w:vAlign w:val="center"/>
          </w:tcPr>
          <w:p w14:paraId="4FDCC281" w14:textId="3630162D" w:rsidR="00D3474E" w:rsidRDefault="00D3474E" w:rsidP="008F2449">
            <w:pPr>
              <w:pStyle w:val="ProductList-OfferingBody"/>
              <w:ind w:left="-113"/>
              <w:jc w:val="center"/>
            </w:pPr>
            <w:r w:rsidRPr="00452B82">
              <w:fldChar w:fldCharType="begin"/>
            </w:r>
            <w:r w:rsidRPr="00452B82">
              <w:instrText xml:space="preserve"> AutoTextList  \s NoStyle \t “Additioneel Product” </w:instrText>
            </w:r>
            <w:r w:rsidRPr="00452B82">
              <w:fldChar w:fldCharType="separate"/>
            </w:r>
            <w:r w:rsidRPr="00452B82">
              <w:t xml:space="preserve"> A </w:t>
            </w:r>
            <w:r w:rsidRPr="00452B82">
              <w:fldChar w:fldCharType="end"/>
            </w:r>
          </w:p>
        </w:tc>
        <w:tc>
          <w:tcPr>
            <w:tcW w:w="739" w:type="dxa"/>
            <w:shd w:val="clear" w:color="auto" w:fill="BFBFBF" w:themeFill="background1" w:themeFillShade="BF"/>
            <w:vAlign w:val="center"/>
          </w:tcPr>
          <w:p w14:paraId="4FDCC282" w14:textId="77777777" w:rsidR="00D3474E" w:rsidRDefault="00D3474E" w:rsidP="008F2449">
            <w:pPr>
              <w:pStyle w:val="ProductList-OfferingBody"/>
              <w:ind w:left="-113"/>
              <w:jc w:val="center"/>
            </w:pPr>
          </w:p>
        </w:tc>
        <w:tc>
          <w:tcPr>
            <w:tcW w:w="739" w:type="dxa"/>
            <w:shd w:val="clear" w:color="auto" w:fill="70AD47" w:themeFill="accent6"/>
            <w:vAlign w:val="center"/>
          </w:tcPr>
          <w:p w14:paraId="4FDCC283" w14:textId="77777777" w:rsidR="00D3474E" w:rsidRDefault="00D3474E" w:rsidP="008F2449">
            <w:pPr>
              <w:pStyle w:val="ProductList-OfferingBody"/>
              <w:ind w:left="-113"/>
              <w:jc w:val="center"/>
            </w:pPr>
          </w:p>
        </w:tc>
        <w:tc>
          <w:tcPr>
            <w:tcW w:w="738" w:type="dxa"/>
            <w:shd w:val="clear" w:color="auto" w:fill="70AD47" w:themeFill="accent6"/>
            <w:vAlign w:val="center"/>
          </w:tcPr>
          <w:p w14:paraId="4FDCC284" w14:textId="77777777" w:rsidR="00D3474E" w:rsidRDefault="00D3474E" w:rsidP="008F2449">
            <w:pPr>
              <w:pStyle w:val="ProductList-OfferingBody"/>
              <w:ind w:left="-113"/>
              <w:jc w:val="center"/>
            </w:pPr>
          </w:p>
        </w:tc>
        <w:tc>
          <w:tcPr>
            <w:tcW w:w="739" w:type="dxa"/>
            <w:shd w:val="clear" w:color="auto" w:fill="70AD47" w:themeFill="accent6"/>
            <w:vAlign w:val="center"/>
          </w:tcPr>
          <w:p w14:paraId="4FDCC285" w14:textId="71445672" w:rsidR="00D3474E" w:rsidRDefault="00D3474E" w:rsidP="008F2449">
            <w:pPr>
              <w:pStyle w:val="ProductList-OfferingBody"/>
              <w:ind w:left="-113"/>
              <w:jc w:val="center"/>
            </w:pPr>
            <w:r w:rsidRPr="00452B82">
              <w:fldChar w:fldCharType="begin"/>
            </w:r>
            <w:r w:rsidRPr="00452B82">
              <w:instrText xml:space="preserve"> AutoTextList  \s NoStyle \t “Open License en Open Value” </w:instrText>
            </w:r>
            <w:r w:rsidRPr="00452B82">
              <w:fldChar w:fldCharType="separate"/>
            </w:r>
            <w:r w:rsidRPr="00452B82">
              <w:t>OF</w:t>
            </w:r>
            <w:r w:rsidRPr="00452B82">
              <w:fldChar w:fldCharType="end"/>
            </w:r>
          </w:p>
        </w:tc>
        <w:tc>
          <w:tcPr>
            <w:tcW w:w="739" w:type="dxa"/>
            <w:shd w:val="clear" w:color="auto" w:fill="70AD47" w:themeFill="accent6"/>
            <w:vAlign w:val="center"/>
          </w:tcPr>
          <w:p w14:paraId="4FDCC286" w14:textId="7512AB36" w:rsidR="00D3474E" w:rsidRDefault="00D3474E" w:rsidP="008F2449">
            <w:pPr>
              <w:pStyle w:val="ProductList-OfferingBody"/>
              <w:ind w:left="-113"/>
              <w:jc w:val="center"/>
            </w:pPr>
            <w:r w:rsidRPr="00D3474E">
              <w:fldChar w:fldCharType="begin"/>
            </w:r>
            <w:r w:rsidRPr="00D3474E">
              <w:instrText xml:space="preserve"> AutoTextList  \s NoStyle \t “</w:instrText>
            </w:r>
            <w:r w:rsidRPr="00D3474E">
              <w:rPr>
                <w:u w:val="single"/>
              </w:rPr>
              <w:instrText>Niet-organisatieomvattend in Open Value</w:instrText>
            </w:r>
            <w:r w:rsidRPr="00D3474E">
              <w:instrText xml:space="preserve">” </w:instrText>
            </w:r>
            <w:r w:rsidRPr="00D3474E">
              <w:fldChar w:fldCharType="separate"/>
            </w:r>
            <w:r w:rsidRPr="00D3474E">
              <w:t xml:space="preserve"> P </w:t>
            </w:r>
            <w:r w:rsidRPr="00D3474E">
              <w:fldChar w:fldCharType="end"/>
            </w:r>
          </w:p>
        </w:tc>
        <w:tc>
          <w:tcPr>
            <w:tcW w:w="739" w:type="dxa"/>
            <w:shd w:val="clear" w:color="auto" w:fill="70AD47" w:themeFill="accent6"/>
            <w:vAlign w:val="center"/>
          </w:tcPr>
          <w:p w14:paraId="4FDCC287" w14:textId="77777777" w:rsidR="00D3474E" w:rsidRDefault="00D3474E" w:rsidP="008F2449">
            <w:pPr>
              <w:pStyle w:val="ProductList-OfferingBody"/>
              <w:ind w:left="-113"/>
              <w:jc w:val="center"/>
            </w:pPr>
          </w:p>
        </w:tc>
        <w:tc>
          <w:tcPr>
            <w:tcW w:w="739" w:type="dxa"/>
            <w:shd w:val="clear" w:color="auto" w:fill="70AD47" w:themeFill="accent6"/>
            <w:vAlign w:val="center"/>
          </w:tcPr>
          <w:p w14:paraId="4FDCC288" w14:textId="06FFB796" w:rsidR="00D3474E" w:rsidRDefault="00D3474E" w:rsidP="008F2449">
            <w:pPr>
              <w:pStyle w:val="ProductList-OfferingBody"/>
              <w:ind w:left="-113"/>
              <w:jc w:val="center"/>
            </w:pPr>
            <w:r w:rsidRPr="00452B82">
              <w:fldChar w:fldCharType="begin"/>
            </w:r>
            <w:r w:rsidRPr="00452B82">
              <w:instrText xml:space="preserve"> AutoTextList  \s NoStyle \t “Additioneel Product” </w:instrText>
            </w:r>
            <w:r w:rsidRPr="00452B82">
              <w:fldChar w:fldCharType="separate"/>
            </w:r>
            <w:r w:rsidRPr="00452B82">
              <w:t xml:space="preserve"> A </w:t>
            </w:r>
            <w:r w:rsidRPr="00452B82">
              <w:fldChar w:fldCharType="end"/>
            </w:r>
          </w:p>
        </w:tc>
      </w:tr>
      <w:tr w:rsidR="00D3474E" w14:paraId="4FDCC295" w14:textId="77777777" w:rsidTr="00E309AF">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8A" w14:textId="5AB8197F" w:rsidR="00D3474E" w:rsidRPr="00C2472D" w:rsidRDefault="00D3474E" w:rsidP="00C2472D">
            <w:pPr>
              <w:pStyle w:val="ProductList-Offering2"/>
            </w:pPr>
            <w:bookmarkStart w:id="1411" w:name="_Toc379797408"/>
            <w:bookmarkStart w:id="1412" w:name="_Toc380513440"/>
            <w:bookmarkStart w:id="1413" w:name="_Toc380655490"/>
            <w:bookmarkStart w:id="1414" w:name="_Toc409103075"/>
            <w:r>
              <w:t>Maandabonnement voor Bing Maps Light Known User, bundel van 5</w:t>
            </w:r>
            <w:r w:rsidR="00E20F5C">
              <w:t>.</w:t>
            </w:r>
            <w:r>
              <w:t>000</w:t>
            </w:r>
            <w:bookmarkEnd w:id="1411"/>
            <w:bookmarkEnd w:id="1412"/>
            <w:bookmarkEnd w:id="1413"/>
            <w:bookmarkEnd w:id="1414"/>
            <w:r>
              <w:fldChar w:fldCharType="begin"/>
            </w:r>
            <w:r>
              <w:instrText>XE "Maandabonnement voor Bing Maps Light Known User, bundel van 5000"</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8B" w14:textId="77777777" w:rsidR="00D3474E" w:rsidRDefault="00D3474E"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8C" w14:textId="77777777" w:rsidR="00D3474E" w:rsidRDefault="00D3474E" w:rsidP="008F2449">
            <w:pPr>
              <w:pStyle w:val="ProductList-OfferingBody"/>
              <w:ind w:left="-113"/>
              <w:jc w:val="center"/>
            </w:pPr>
          </w:p>
        </w:tc>
        <w:tc>
          <w:tcPr>
            <w:tcW w:w="739" w:type="dxa"/>
            <w:shd w:val="clear" w:color="auto" w:fill="70AD47" w:themeFill="accent6"/>
            <w:vAlign w:val="center"/>
          </w:tcPr>
          <w:p w14:paraId="4FDCC28D" w14:textId="511791B8" w:rsidR="00D3474E" w:rsidRDefault="00D3474E" w:rsidP="008F2449">
            <w:pPr>
              <w:pStyle w:val="ProductList-OfferingBody"/>
              <w:ind w:left="-113"/>
              <w:jc w:val="center"/>
            </w:pPr>
            <w:r w:rsidRPr="00452B82">
              <w:fldChar w:fldCharType="begin"/>
            </w:r>
            <w:r w:rsidRPr="00452B82">
              <w:instrText xml:space="preserve"> AutoTextList  \s NoStyle \t “Additioneel Product” </w:instrText>
            </w:r>
            <w:r w:rsidRPr="00452B82">
              <w:fldChar w:fldCharType="separate"/>
            </w:r>
            <w:r w:rsidRPr="00452B82">
              <w:t xml:space="preserve"> A </w:t>
            </w:r>
            <w:r w:rsidRPr="00452B82">
              <w:fldChar w:fldCharType="end"/>
            </w:r>
          </w:p>
        </w:tc>
        <w:tc>
          <w:tcPr>
            <w:tcW w:w="739" w:type="dxa"/>
            <w:shd w:val="clear" w:color="auto" w:fill="BFBFBF" w:themeFill="background1" w:themeFillShade="BF"/>
            <w:vAlign w:val="center"/>
          </w:tcPr>
          <w:p w14:paraId="4FDCC28E" w14:textId="77777777" w:rsidR="00D3474E" w:rsidRDefault="00D3474E" w:rsidP="008F2449">
            <w:pPr>
              <w:pStyle w:val="ProductList-OfferingBody"/>
              <w:ind w:left="-113"/>
              <w:jc w:val="center"/>
            </w:pPr>
          </w:p>
        </w:tc>
        <w:tc>
          <w:tcPr>
            <w:tcW w:w="739" w:type="dxa"/>
            <w:shd w:val="clear" w:color="auto" w:fill="70AD47" w:themeFill="accent6"/>
            <w:vAlign w:val="center"/>
          </w:tcPr>
          <w:p w14:paraId="4FDCC28F" w14:textId="77777777" w:rsidR="00D3474E" w:rsidRDefault="00D3474E" w:rsidP="008F2449">
            <w:pPr>
              <w:pStyle w:val="ProductList-OfferingBody"/>
              <w:ind w:left="-113"/>
              <w:jc w:val="center"/>
            </w:pPr>
          </w:p>
        </w:tc>
        <w:tc>
          <w:tcPr>
            <w:tcW w:w="738" w:type="dxa"/>
            <w:shd w:val="clear" w:color="auto" w:fill="70AD47" w:themeFill="accent6"/>
            <w:vAlign w:val="center"/>
          </w:tcPr>
          <w:p w14:paraId="4FDCC290" w14:textId="77777777" w:rsidR="00D3474E" w:rsidRDefault="00D3474E" w:rsidP="008F2449">
            <w:pPr>
              <w:pStyle w:val="ProductList-OfferingBody"/>
              <w:ind w:left="-113"/>
              <w:jc w:val="center"/>
            </w:pPr>
          </w:p>
        </w:tc>
        <w:tc>
          <w:tcPr>
            <w:tcW w:w="739" w:type="dxa"/>
            <w:shd w:val="clear" w:color="auto" w:fill="70AD47" w:themeFill="accent6"/>
            <w:vAlign w:val="center"/>
          </w:tcPr>
          <w:p w14:paraId="4FDCC291" w14:textId="74EEAD41" w:rsidR="00D3474E" w:rsidRDefault="00D3474E" w:rsidP="008F2449">
            <w:pPr>
              <w:pStyle w:val="ProductList-OfferingBody"/>
              <w:ind w:left="-113"/>
              <w:jc w:val="center"/>
            </w:pPr>
            <w:r w:rsidRPr="00452B82">
              <w:fldChar w:fldCharType="begin"/>
            </w:r>
            <w:r w:rsidRPr="00452B82">
              <w:instrText xml:space="preserve"> AutoTextList  \s NoStyle \t “Open License en Open Value” </w:instrText>
            </w:r>
            <w:r w:rsidRPr="00452B82">
              <w:fldChar w:fldCharType="separate"/>
            </w:r>
            <w:r w:rsidRPr="00452B82">
              <w:t>OF</w:t>
            </w:r>
            <w:r w:rsidRPr="00452B82">
              <w:fldChar w:fldCharType="end"/>
            </w:r>
          </w:p>
        </w:tc>
        <w:tc>
          <w:tcPr>
            <w:tcW w:w="739" w:type="dxa"/>
            <w:shd w:val="clear" w:color="auto" w:fill="70AD47" w:themeFill="accent6"/>
            <w:vAlign w:val="center"/>
          </w:tcPr>
          <w:p w14:paraId="4FDCC292" w14:textId="57FF57E3" w:rsidR="00D3474E" w:rsidRDefault="00D3474E" w:rsidP="008F2449">
            <w:pPr>
              <w:pStyle w:val="ProductList-OfferingBody"/>
              <w:ind w:left="-113"/>
              <w:jc w:val="center"/>
            </w:pPr>
            <w:r w:rsidRPr="00D3474E">
              <w:fldChar w:fldCharType="begin"/>
            </w:r>
            <w:r w:rsidRPr="00D3474E">
              <w:instrText xml:space="preserve"> AutoTextList  \s NoStyle \t “</w:instrText>
            </w:r>
            <w:r w:rsidRPr="00D3474E">
              <w:rPr>
                <w:u w:val="single"/>
              </w:rPr>
              <w:instrText>Niet-organisatieomvattend in Open Value</w:instrText>
            </w:r>
            <w:r w:rsidRPr="00D3474E">
              <w:instrText xml:space="preserve">” </w:instrText>
            </w:r>
            <w:r w:rsidRPr="00D3474E">
              <w:fldChar w:fldCharType="separate"/>
            </w:r>
            <w:r w:rsidRPr="00D3474E">
              <w:t xml:space="preserve"> P </w:t>
            </w:r>
            <w:r w:rsidRPr="00D3474E">
              <w:fldChar w:fldCharType="end"/>
            </w:r>
          </w:p>
        </w:tc>
        <w:tc>
          <w:tcPr>
            <w:tcW w:w="739" w:type="dxa"/>
            <w:shd w:val="clear" w:color="auto" w:fill="70AD47" w:themeFill="accent6"/>
            <w:vAlign w:val="center"/>
          </w:tcPr>
          <w:p w14:paraId="4FDCC293" w14:textId="77777777" w:rsidR="00D3474E" w:rsidRDefault="00D3474E" w:rsidP="008F2449">
            <w:pPr>
              <w:pStyle w:val="ProductList-OfferingBody"/>
              <w:ind w:left="-113"/>
              <w:jc w:val="center"/>
            </w:pPr>
          </w:p>
        </w:tc>
        <w:tc>
          <w:tcPr>
            <w:tcW w:w="739" w:type="dxa"/>
            <w:shd w:val="clear" w:color="auto" w:fill="70AD47" w:themeFill="accent6"/>
            <w:vAlign w:val="center"/>
          </w:tcPr>
          <w:p w14:paraId="4FDCC294" w14:textId="0149C69D" w:rsidR="00D3474E" w:rsidRDefault="00D3474E" w:rsidP="008F2449">
            <w:pPr>
              <w:pStyle w:val="ProductList-OfferingBody"/>
              <w:ind w:left="-113"/>
              <w:jc w:val="center"/>
            </w:pPr>
            <w:r w:rsidRPr="00452B82">
              <w:fldChar w:fldCharType="begin"/>
            </w:r>
            <w:r w:rsidRPr="00452B82">
              <w:instrText xml:space="preserve"> AutoTextList  \s NoStyle \t “Additioneel Product” </w:instrText>
            </w:r>
            <w:r w:rsidRPr="00452B82">
              <w:fldChar w:fldCharType="separate"/>
            </w:r>
            <w:r w:rsidRPr="00452B82">
              <w:t xml:space="preserve"> A </w:t>
            </w:r>
            <w:r w:rsidRPr="00452B82">
              <w:fldChar w:fldCharType="end"/>
            </w:r>
          </w:p>
        </w:tc>
      </w:tr>
      <w:tr w:rsidR="00D3474E" w14:paraId="4FDCC2A1" w14:textId="77777777" w:rsidTr="00E309AF">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96" w14:textId="252B526E" w:rsidR="00D3474E" w:rsidRPr="00C2472D" w:rsidRDefault="00D3474E" w:rsidP="00F9064F">
            <w:pPr>
              <w:pStyle w:val="ProductList-Offering2"/>
            </w:pPr>
            <w:bookmarkStart w:id="1415" w:name="_Toc409103076"/>
            <w:bookmarkStart w:id="1416" w:name="_Toc379797409"/>
            <w:bookmarkStart w:id="1417" w:name="_Toc380513441"/>
            <w:bookmarkStart w:id="1418" w:name="_Toc380655491"/>
            <w:r>
              <w:t>Bing Maps Asset Management voor Windows, Europa of Noord-Amerika</w:t>
            </w:r>
            <w:bookmarkEnd w:id="1415"/>
            <w:r>
              <w:fldChar w:fldCharType="begin"/>
            </w:r>
            <w:r>
              <w:instrText>XE "Bing Maps Mobile Asset Management Europa"</w:instrText>
            </w:r>
            <w:r>
              <w:fldChar w:fldCharType="end"/>
            </w:r>
            <w:bookmarkEnd w:id="1416"/>
            <w:bookmarkEnd w:id="1417"/>
            <w:bookmarkEnd w:id="141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97" w14:textId="77777777" w:rsidR="00D3474E" w:rsidRDefault="00D3474E"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98" w14:textId="77777777" w:rsidR="00D3474E" w:rsidRDefault="00D3474E" w:rsidP="008F2449">
            <w:pPr>
              <w:pStyle w:val="ProductList-OfferingBody"/>
              <w:ind w:left="-113"/>
              <w:jc w:val="center"/>
            </w:pPr>
          </w:p>
        </w:tc>
        <w:tc>
          <w:tcPr>
            <w:tcW w:w="739" w:type="dxa"/>
            <w:shd w:val="clear" w:color="auto" w:fill="70AD47" w:themeFill="accent6"/>
            <w:vAlign w:val="center"/>
          </w:tcPr>
          <w:p w14:paraId="4FDCC299" w14:textId="3A9CD28A" w:rsidR="00D3474E" w:rsidRDefault="00D3474E" w:rsidP="008F2449">
            <w:pPr>
              <w:pStyle w:val="ProductList-OfferingBody"/>
              <w:ind w:left="-113"/>
              <w:jc w:val="center"/>
            </w:pPr>
            <w:r w:rsidRPr="00452B82">
              <w:fldChar w:fldCharType="begin"/>
            </w:r>
            <w:r w:rsidRPr="00452B82">
              <w:instrText xml:space="preserve"> AutoTextList  \s NoStyle \t “Additioneel Product” </w:instrText>
            </w:r>
            <w:r w:rsidRPr="00452B82">
              <w:fldChar w:fldCharType="separate"/>
            </w:r>
            <w:r w:rsidRPr="00452B82">
              <w:t xml:space="preserve"> A </w:t>
            </w:r>
            <w:r w:rsidRPr="00452B82">
              <w:fldChar w:fldCharType="end"/>
            </w:r>
          </w:p>
        </w:tc>
        <w:tc>
          <w:tcPr>
            <w:tcW w:w="739" w:type="dxa"/>
            <w:shd w:val="clear" w:color="auto" w:fill="BFBFBF" w:themeFill="background1" w:themeFillShade="BF"/>
            <w:vAlign w:val="center"/>
          </w:tcPr>
          <w:p w14:paraId="4FDCC29A" w14:textId="77777777" w:rsidR="00D3474E" w:rsidRDefault="00D3474E" w:rsidP="008F2449">
            <w:pPr>
              <w:pStyle w:val="ProductList-OfferingBody"/>
              <w:ind w:left="-113"/>
              <w:jc w:val="center"/>
            </w:pPr>
          </w:p>
        </w:tc>
        <w:tc>
          <w:tcPr>
            <w:tcW w:w="739" w:type="dxa"/>
            <w:shd w:val="clear" w:color="auto" w:fill="70AD47" w:themeFill="accent6"/>
            <w:vAlign w:val="center"/>
          </w:tcPr>
          <w:p w14:paraId="4FDCC29B" w14:textId="77777777" w:rsidR="00D3474E" w:rsidRDefault="00D3474E" w:rsidP="008F2449">
            <w:pPr>
              <w:pStyle w:val="ProductList-OfferingBody"/>
              <w:ind w:left="-113"/>
              <w:jc w:val="center"/>
            </w:pPr>
          </w:p>
        </w:tc>
        <w:tc>
          <w:tcPr>
            <w:tcW w:w="738" w:type="dxa"/>
            <w:shd w:val="clear" w:color="auto" w:fill="70AD47" w:themeFill="accent6"/>
            <w:vAlign w:val="center"/>
          </w:tcPr>
          <w:p w14:paraId="4FDCC29C" w14:textId="77777777" w:rsidR="00D3474E" w:rsidRDefault="00D3474E" w:rsidP="008F2449">
            <w:pPr>
              <w:pStyle w:val="ProductList-OfferingBody"/>
              <w:ind w:left="-113"/>
              <w:jc w:val="center"/>
            </w:pPr>
          </w:p>
        </w:tc>
        <w:tc>
          <w:tcPr>
            <w:tcW w:w="739" w:type="dxa"/>
            <w:shd w:val="clear" w:color="auto" w:fill="70AD47" w:themeFill="accent6"/>
            <w:vAlign w:val="center"/>
          </w:tcPr>
          <w:p w14:paraId="4FDCC29D" w14:textId="67F2603F" w:rsidR="00D3474E" w:rsidRDefault="00D3474E" w:rsidP="008F2449">
            <w:pPr>
              <w:pStyle w:val="ProductList-OfferingBody"/>
              <w:ind w:left="-113"/>
              <w:jc w:val="center"/>
            </w:pPr>
            <w:r w:rsidRPr="00452B82">
              <w:fldChar w:fldCharType="begin"/>
            </w:r>
            <w:r w:rsidRPr="00452B82">
              <w:instrText xml:space="preserve"> AutoTextList  \s NoStyle \t “Open License en Open Value” </w:instrText>
            </w:r>
            <w:r w:rsidRPr="00452B82">
              <w:fldChar w:fldCharType="separate"/>
            </w:r>
            <w:r w:rsidRPr="00452B82">
              <w:t>OF</w:t>
            </w:r>
            <w:r w:rsidRPr="00452B82">
              <w:fldChar w:fldCharType="end"/>
            </w:r>
          </w:p>
        </w:tc>
        <w:tc>
          <w:tcPr>
            <w:tcW w:w="739" w:type="dxa"/>
            <w:shd w:val="clear" w:color="auto" w:fill="70AD47" w:themeFill="accent6"/>
            <w:vAlign w:val="center"/>
          </w:tcPr>
          <w:p w14:paraId="4FDCC29E" w14:textId="734DDC91" w:rsidR="00D3474E" w:rsidRDefault="00D3474E" w:rsidP="008F2449">
            <w:pPr>
              <w:pStyle w:val="ProductList-OfferingBody"/>
              <w:ind w:left="-113"/>
              <w:jc w:val="center"/>
            </w:pPr>
            <w:r w:rsidRPr="00D3474E">
              <w:fldChar w:fldCharType="begin"/>
            </w:r>
            <w:r w:rsidRPr="00D3474E">
              <w:instrText xml:space="preserve"> AutoTextList  \s NoStyle \t “</w:instrText>
            </w:r>
            <w:r w:rsidRPr="00D3474E">
              <w:rPr>
                <w:u w:val="single"/>
              </w:rPr>
              <w:instrText>Niet-organisatieomvattend in Open Value</w:instrText>
            </w:r>
            <w:r w:rsidRPr="00D3474E">
              <w:instrText xml:space="preserve">” </w:instrText>
            </w:r>
            <w:r w:rsidRPr="00D3474E">
              <w:fldChar w:fldCharType="separate"/>
            </w:r>
            <w:r w:rsidRPr="00D3474E">
              <w:t xml:space="preserve"> P </w:t>
            </w:r>
            <w:r w:rsidRPr="00D3474E">
              <w:fldChar w:fldCharType="end"/>
            </w:r>
          </w:p>
        </w:tc>
        <w:tc>
          <w:tcPr>
            <w:tcW w:w="739" w:type="dxa"/>
            <w:shd w:val="clear" w:color="auto" w:fill="70AD47" w:themeFill="accent6"/>
            <w:vAlign w:val="center"/>
          </w:tcPr>
          <w:p w14:paraId="4FDCC29F" w14:textId="77777777" w:rsidR="00D3474E" w:rsidRDefault="00D3474E" w:rsidP="008F2449">
            <w:pPr>
              <w:pStyle w:val="ProductList-OfferingBody"/>
              <w:ind w:left="-113"/>
              <w:jc w:val="center"/>
            </w:pPr>
          </w:p>
        </w:tc>
        <w:tc>
          <w:tcPr>
            <w:tcW w:w="739" w:type="dxa"/>
            <w:shd w:val="clear" w:color="auto" w:fill="70AD47" w:themeFill="accent6"/>
            <w:vAlign w:val="center"/>
          </w:tcPr>
          <w:p w14:paraId="4FDCC2A0" w14:textId="0E0563FD" w:rsidR="00D3474E" w:rsidRDefault="00D3474E" w:rsidP="008F2449">
            <w:pPr>
              <w:pStyle w:val="ProductList-OfferingBody"/>
              <w:ind w:left="-113"/>
              <w:jc w:val="center"/>
            </w:pPr>
            <w:r w:rsidRPr="00452B82">
              <w:fldChar w:fldCharType="begin"/>
            </w:r>
            <w:r w:rsidRPr="00452B82">
              <w:instrText xml:space="preserve"> AutoTextList  \s NoStyle \t “Additioneel Product” </w:instrText>
            </w:r>
            <w:r w:rsidRPr="00452B82">
              <w:fldChar w:fldCharType="separate"/>
            </w:r>
            <w:r w:rsidRPr="00452B82">
              <w:t xml:space="preserve"> A </w:t>
            </w:r>
            <w:r w:rsidRPr="00452B82">
              <w:fldChar w:fldCharType="end"/>
            </w:r>
          </w:p>
        </w:tc>
      </w:tr>
      <w:tr w:rsidR="00D3474E" w14:paraId="4FDCC2D1" w14:textId="77777777" w:rsidTr="00E309AF">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C6" w14:textId="3569424B" w:rsidR="00D3474E" w:rsidRPr="00C2472D" w:rsidRDefault="00D3474E" w:rsidP="00F9064F">
            <w:pPr>
              <w:pStyle w:val="ProductList-Offering2"/>
            </w:pPr>
            <w:bookmarkStart w:id="1419" w:name="_Toc379797413"/>
            <w:bookmarkStart w:id="1420" w:name="_Toc380513445"/>
            <w:bookmarkStart w:id="1421" w:name="_Toc380655495"/>
            <w:bookmarkStart w:id="1422" w:name="_Toc409103077"/>
            <w:r>
              <w:t>Maandabonnement voor aankoop van Bing Maps Asset Management voor Windows-platform</w:t>
            </w:r>
            <w:bookmarkEnd w:id="1419"/>
            <w:bookmarkEnd w:id="1420"/>
            <w:bookmarkEnd w:id="1421"/>
            <w:bookmarkEnd w:id="1422"/>
            <w:r>
              <w:fldChar w:fldCharType="begin"/>
            </w:r>
            <w:r>
              <w:instrText>XE "Maandabonnement voor aankoop van Bing Maps Mobile Asset Management Platform"</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C7" w14:textId="77777777" w:rsidR="00D3474E" w:rsidRDefault="00D3474E"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C8" w14:textId="77777777" w:rsidR="00D3474E" w:rsidRDefault="00D3474E" w:rsidP="008F2449">
            <w:pPr>
              <w:pStyle w:val="ProductList-OfferingBody"/>
              <w:ind w:left="-113"/>
              <w:jc w:val="center"/>
            </w:pPr>
          </w:p>
        </w:tc>
        <w:tc>
          <w:tcPr>
            <w:tcW w:w="739" w:type="dxa"/>
            <w:shd w:val="clear" w:color="auto" w:fill="70AD47" w:themeFill="accent6"/>
            <w:vAlign w:val="center"/>
          </w:tcPr>
          <w:p w14:paraId="4FDCC2C9" w14:textId="684AA982" w:rsidR="00D3474E" w:rsidRDefault="00D3474E" w:rsidP="008F2449">
            <w:pPr>
              <w:pStyle w:val="ProductList-OfferingBody"/>
              <w:ind w:left="-113"/>
              <w:jc w:val="center"/>
            </w:pPr>
            <w:r w:rsidRPr="00452B82">
              <w:fldChar w:fldCharType="begin"/>
            </w:r>
            <w:r w:rsidRPr="00452B82">
              <w:instrText xml:space="preserve"> AutoTextList  \s NoStyle \t “Additioneel Product” </w:instrText>
            </w:r>
            <w:r w:rsidRPr="00452B82">
              <w:fldChar w:fldCharType="separate"/>
            </w:r>
            <w:r w:rsidRPr="00452B82">
              <w:t xml:space="preserve"> A </w:t>
            </w:r>
            <w:r w:rsidRPr="00452B82">
              <w:fldChar w:fldCharType="end"/>
            </w:r>
          </w:p>
        </w:tc>
        <w:tc>
          <w:tcPr>
            <w:tcW w:w="739" w:type="dxa"/>
            <w:shd w:val="clear" w:color="auto" w:fill="BFBFBF" w:themeFill="background1" w:themeFillShade="BF"/>
            <w:vAlign w:val="center"/>
          </w:tcPr>
          <w:p w14:paraId="4FDCC2CA" w14:textId="77777777" w:rsidR="00D3474E" w:rsidRDefault="00D3474E" w:rsidP="008F2449">
            <w:pPr>
              <w:pStyle w:val="ProductList-OfferingBody"/>
              <w:ind w:left="-113"/>
              <w:jc w:val="center"/>
            </w:pPr>
          </w:p>
        </w:tc>
        <w:tc>
          <w:tcPr>
            <w:tcW w:w="739" w:type="dxa"/>
            <w:shd w:val="clear" w:color="auto" w:fill="70AD47" w:themeFill="accent6"/>
            <w:vAlign w:val="center"/>
          </w:tcPr>
          <w:p w14:paraId="4FDCC2CB" w14:textId="77777777" w:rsidR="00D3474E" w:rsidRDefault="00D3474E" w:rsidP="008F2449">
            <w:pPr>
              <w:pStyle w:val="ProductList-OfferingBody"/>
              <w:ind w:left="-113"/>
              <w:jc w:val="center"/>
            </w:pPr>
          </w:p>
        </w:tc>
        <w:tc>
          <w:tcPr>
            <w:tcW w:w="738" w:type="dxa"/>
            <w:shd w:val="clear" w:color="auto" w:fill="70AD47" w:themeFill="accent6"/>
            <w:vAlign w:val="center"/>
          </w:tcPr>
          <w:p w14:paraId="4FDCC2CC" w14:textId="77777777" w:rsidR="00D3474E" w:rsidRDefault="00D3474E" w:rsidP="008F2449">
            <w:pPr>
              <w:pStyle w:val="ProductList-OfferingBody"/>
              <w:ind w:left="-113"/>
              <w:jc w:val="center"/>
            </w:pPr>
          </w:p>
        </w:tc>
        <w:tc>
          <w:tcPr>
            <w:tcW w:w="739" w:type="dxa"/>
            <w:shd w:val="clear" w:color="auto" w:fill="70AD47" w:themeFill="accent6"/>
            <w:vAlign w:val="center"/>
          </w:tcPr>
          <w:p w14:paraId="4FDCC2CD" w14:textId="71FD35A0" w:rsidR="00D3474E" w:rsidRDefault="00D3474E" w:rsidP="008F2449">
            <w:pPr>
              <w:pStyle w:val="ProductList-OfferingBody"/>
              <w:ind w:left="-113"/>
              <w:jc w:val="center"/>
            </w:pPr>
            <w:r w:rsidRPr="00452B82">
              <w:fldChar w:fldCharType="begin"/>
            </w:r>
            <w:r w:rsidRPr="00452B82">
              <w:instrText xml:space="preserve"> AutoTextList  \s NoStyle \t “Open License en Open Value” </w:instrText>
            </w:r>
            <w:r w:rsidRPr="00452B82">
              <w:fldChar w:fldCharType="separate"/>
            </w:r>
            <w:r w:rsidRPr="00452B82">
              <w:t>OF</w:t>
            </w:r>
            <w:r w:rsidRPr="00452B82">
              <w:fldChar w:fldCharType="end"/>
            </w:r>
          </w:p>
        </w:tc>
        <w:tc>
          <w:tcPr>
            <w:tcW w:w="739" w:type="dxa"/>
            <w:shd w:val="clear" w:color="auto" w:fill="70AD47" w:themeFill="accent6"/>
            <w:vAlign w:val="center"/>
          </w:tcPr>
          <w:p w14:paraId="4FDCC2CE" w14:textId="43B6F15A" w:rsidR="00D3474E" w:rsidRDefault="00D3474E" w:rsidP="008F2449">
            <w:pPr>
              <w:pStyle w:val="ProductList-OfferingBody"/>
              <w:ind w:left="-113"/>
              <w:jc w:val="center"/>
            </w:pPr>
            <w:r w:rsidRPr="00D3474E">
              <w:fldChar w:fldCharType="begin"/>
            </w:r>
            <w:r w:rsidRPr="00D3474E">
              <w:instrText xml:space="preserve"> AutoTextList  \s NoStyle \t “</w:instrText>
            </w:r>
            <w:r w:rsidRPr="00D3474E">
              <w:rPr>
                <w:u w:val="single"/>
              </w:rPr>
              <w:instrText>Niet-organisatieomvattend in Open Value</w:instrText>
            </w:r>
            <w:r w:rsidRPr="00D3474E">
              <w:instrText xml:space="preserve">” </w:instrText>
            </w:r>
            <w:r w:rsidRPr="00D3474E">
              <w:fldChar w:fldCharType="separate"/>
            </w:r>
            <w:r w:rsidRPr="00D3474E">
              <w:t xml:space="preserve"> P </w:t>
            </w:r>
            <w:r w:rsidRPr="00D3474E">
              <w:fldChar w:fldCharType="end"/>
            </w:r>
          </w:p>
        </w:tc>
        <w:tc>
          <w:tcPr>
            <w:tcW w:w="739" w:type="dxa"/>
            <w:shd w:val="clear" w:color="auto" w:fill="70AD47" w:themeFill="accent6"/>
            <w:vAlign w:val="center"/>
          </w:tcPr>
          <w:p w14:paraId="4FDCC2CF" w14:textId="77777777" w:rsidR="00D3474E" w:rsidRDefault="00D3474E" w:rsidP="008F2449">
            <w:pPr>
              <w:pStyle w:val="ProductList-OfferingBody"/>
              <w:ind w:left="-113"/>
              <w:jc w:val="center"/>
            </w:pPr>
          </w:p>
        </w:tc>
        <w:tc>
          <w:tcPr>
            <w:tcW w:w="739" w:type="dxa"/>
            <w:shd w:val="clear" w:color="auto" w:fill="70AD47" w:themeFill="accent6"/>
            <w:vAlign w:val="center"/>
          </w:tcPr>
          <w:p w14:paraId="4FDCC2D0" w14:textId="58D7FECE" w:rsidR="00D3474E" w:rsidRDefault="00D3474E" w:rsidP="008F2449">
            <w:pPr>
              <w:pStyle w:val="ProductList-OfferingBody"/>
              <w:ind w:left="-113"/>
              <w:jc w:val="center"/>
            </w:pPr>
            <w:r w:rsidRPr="00452B82">
              <w:fldChar w:fldCharType="begin"/>
            </w:r>
            <w:r w:rsidRPr="00452B82">
              <w:instrText xml:space="preserve"> AutoTextList  \s NoStyle \t “Additioneel Product” </w:instrText>
            </w:r>
            <w:r w:rsidRPr="00452B82">
              <w:fldChar w:fldCharType="separate"/>
            </w:r>
            <w:r w:rsidRPr="00452B82">
              <w:t xml:space="preserve"> A </w:t>
            </w:r>
            <w:r w:rsidRPr="00452B82">
              <w:fldChar w:fldCharType="end"/>
            </w:r>
          </w:p>
        </w:tc>
      </w:tr>
      <w:tr w:rsidR="00D3474E" w14:paraId="4FDCC2DD" w14:textId="77777777" w:rsidTr="00E309AF">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D2" w14:textId="63B70117" w:rsidR="00D3474E" w:rsidRPr="00C2472D" w:rsidRDefault="00D3474E" w:rsidP="00C2472D">
            <w:pPr>
              <w:pStyle w:val="ProductList-Offering2"/>
            </w:pPr>
            <w:bookmarkStart w:id="1423" w:name="_Toc379797414"/>
            <w:bookmarkStart w:id="1424" w:name="_Toc380513446"/>
            <w:bookmarkStart w:id="1425" w:name="_Toc380655496"/>
            <w:bookmarkStart w:id="1426" w:name="_Toc409103078"/>
            <w:r>
              <w:t>Maandabonnement voor gebruik van Bing Map</w:t>
            </w:r>
            <w:r w:rsidR="005B0F48">
              <w:t>s op openbare websites voor 100</w:t>
            </w:r>
            <w:r w:rsidR="00E20F5C">
              <w:t>.</w:t>
            </w:r>
            <w:r>
              <w:t>000 transacties</w:t>
            </w:r>
            <w:bookmarkEnd w:id="1423"/>
            <w:bookmarkEnd w:id="1424"/>
            <w:bookmarkEnd w:id="1425"/>
            <w:bookmarkEnd w:id="1426"/>
            <w:r>
              <w:fldChar w:fldCharType="begin"/>
            </w:r>
            <w:r>
              <w:instrText>XE "Maandabonnement voor gebruik van Bing Maps op openbare websites voor 100.000 transacties"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D3" w14:textId="77777777" w:rsidR="00D3474E" w:rsidRDefault="00D3474E"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4FDCC2D4" w14:textId="77777777" w:rsidR="00D3474E" w:rsidRDefault="00D3474E" w:rsidP="008F2449">
            <w:pPr>
              <w:pStyle w:val="ProductList-OfferingBody"/>
              <w:ind w:left="-113"/>
              <w:jc w:val="center"/>
            </w:pPr>
          </w:p>
        </w:tc>
        <w:tc>
          <w:tcPr>
            <w:tcW w:w="739" w:type="dxa"/>
            <w:shd w:val="clear" w:color="auto" w:fill="70AD47" w:themeFill="accent6"/>
            <w:vAlign w:val="center"/>
          </w:tcPr>
          <w:p w14:paraId="4FDCC2D5" w14:textId="5FFFF419" w:rsidR="00D3474E" w:rsidRDefault="00D3474E" w:rsidP="008F2449">
            <w:pPr>
              <w:pStyle w:val="ProductList-OfferingBody"/>
              <w:ind w:left="-113"/>
              <w:jc w:val="center"/>
            </w:pPr>
            <w:r w:rsidRPr="00452B82">
              <w:fldChar w:fldCharType="begin"/>
            </w:r>
            <w:r w:rsidRPr="00452B82">
              <w:instrText xml:space="preserve"> AutoTextList  \s NoStyle \t “Additioneel Product” </w:instrText>
            </w:r>
            <w:r w:rsidRPr="00452B82">
              <w:fldChar w:fldCharType="separate"/>
            </w:r>
            <w:r w:rsidRPr="00452B82">
              <w:t xml:space="preserve"> A </w:t>
            </w:r>
            <w:r w:rsidRPr="00452B82">
              <w:fldChar w:fldCharType="end"/>
            </w:r>
          </w:p>
        </w:tc>
        <w:tc>
          <w:tcPr>
            <w:tcW w:w="739" w:type="dxa"/>
            <w:shd w:val="clear" w:color="auto" w:fill="BFBFBF" w:themeFill="background1" w:themeFillShade="BF"/>
            <w:vAlign w:val="center"/>
          </w:tcPr>
          <w:p w14:paraId="4FDCC2D6" w14:textId="77777777" w:rsidR="00D3474E" w:rsidRDefault="00D3474E" w:rsidP="008F2449">
            <w:pPr>
              <w:pStyle w:val="ProductList-OfferingBody"/>
              <w:ind w:left="-113"/>
              <w:jc w:val="center"/>
            </w:pPr>
          </w:p>
        </w:tc>
        <w:tc>
          <w:tcPr>
            <w:tcW w:w="739" w:type="dxa"/>
            <w:shd w:val="clear" w:color="auto" w:fill="70AD47" w:themeFill="accent6"/>
            <w:vAlign w:val="center"/>
          </w:tcPr>
          <w:p w14:paraId="4FDCC2D7" w14:textId="77777777" w:rsidR="00D3474E" w:rsidRDefault="00D3474E" w:rsidP="008F2449">
            <w:pPr>
              <w:pStyle w:val="ProductList-OfferingBody"/>
              <w:ind w:left="-113"/>
              <w:jc w:val="center"/>
            </w:pPr>
          </w:p>
        </w:tc>
        <w:tc>
          <w:tcPr>
            <w:tcW w:w="738" w:type="dxa"/>
            <w:shd w:val="clear" w:color="auto" w:fill="70AD47" w:themeFill="accent6"/>
            <w:vAlign w:val="center"/>
          </w:tcPr>
          <w:p w14:paraId="4FDCC2D8" w14:textId="77777777" w:rsidR="00D3474E" w:rsidRDefault="00D3474E" w:rsidP="008F2449">
            <w:pPr>
              <w:pStyle w:val="ProductList-OfferingBody"/>
              <w:ind w:left="-113"/>
              <w:jc w:val="center"/>
            </w:pPr>
          </w:p>
        </w:tc>
        <w:tc>
          <w:tcPr>
            <w:tcW w:w="739" w:type="dxa"/>
            <w:shd w:val="clear" w:color="auto" w:fill="70AD47" w:themeFill="accent6"/>
            <w:vAlign w:val="center"/>
          </w:tcPr>
          <w:p w14:paraId="4FDCC2D9" w14:textId="6C101FAA" w:rsidR="00D3474E" w:rsidRDefault="00D3474E" w:rsidP="008F2449">
            <w:pPr>
              <w:pStyle w:val="ProductList-OfferingBody"/>
              <w:ind w:left="-113"/>
              <w:jc w:val="center"/>
            </w:pPr>
            <w:r w:rsidRPr="00452B82">
              <w:fldChar w:fldCharType="begin"/>
            </w:r>
            <w:r w:rsidRPr="00452B82">
              <w:instrText xml:space="preserve"> AutoTextList  \s NoStyle \t “Open License en Open Value” </w:instrText>
            </w:r>
            <w:r w:rsidRPr="00452B82">
              <w:fldChar w:fldCharType="separate"/>
            </w:r>
            <w:r w:rsidRPr="00452B82">
              <w:t>OF</w:t>
            </w:r>
            <w:r w:rsidRPr="00452B82">
              <w:fldChar w:fldCharType="end"/>
            </w:r>
          </w:p>
        </w:tc>
        <w:tc>
          <w:tcPr>
            <w:tcW w:w="739" w:type="dxa"/>
            <w:shd w:val="clear" w:color="auto" w:fill="70AD47" w:themeFill="accent6"/>
            <w:vAlign w:val="center"/>
          </w:tcPr>
          <w:p w14:paraId="4FDCC2DA" w14:textId="640A0755" w:rsidR="00D3474E" w:rsidRDefault="00D3474E" w:rsidP="008F2449">
            <w:pPr>
              <w:pStyle w:val="ProductList-OfferingBody"/>
              <w:ind w:left="-113"/>
              <w:jc w:val="center"/>
            </w:pPr>
            <w:r w:rsidRPr="00D3474E">
              <w:fldChar w:fldCharType="begin"/>
            </w:r>
            <w:r w:rsidRPr="00D3474E">
              <w:instrText xml:space="preserve"> AutoTextList  \s NoStyle \t “</w:instrText>
            </w:r>
            <w:r w:rsidRPr="00D3474E">
              <w:rPr>
                <w:u w:val="single"/>
              </w:rPr>
              <w:instrText>Niet-organisatieomvattend in Open Value</w:instrText>
            </w:r>
            <w:r w:rsidRPr="00D3474E">
              <w:instrText xml:space="preserve">” </w:instrText>
            </w:r>
            <w:r w:rsidRPr="00D3474E">
              <w:fldChar w:fldCharType="separate"/>
            </w:r>
            <w:r w:rsidRPr="00D3474E">
              <w:t xml:space="preserve"> P </w:t>
            </w:r>
            <w:r w:rsidRPr="00D3474E">
              <w:fldChar w:fldCharType="end"/>
            </w:r>
          </w:p>
        </w:tc>
        <w:tc>
          <w:tcPr>
            <w:tcW w:w="739" w:type="dxa"/>
            <w:shd w:val="clear" w:color="auto" w:fill="70AD47" w:themeFill="accent6"/>
            <w:vAlign w:val="center"/>
          </w:tcPr>
          <w:p w14:paraId="4FDCC2DB" w14:textId="77777777" w:rsidR="00D3474E" w:rsidRDefault="00D3474E" w:rsidP="008F2449">
            <w:pPr>
              <w:pStyle w:val="ProductList-OfferingBody"/>
              <w:ind w:left="-113"/>
              <w:jc w:val="center"/>
            </w:pPr>
          </w:p>
        </w:tc>
        <w:tc>
          <w:tcPr>
            <w:tcW w:w="739" w:type="dxa"/>
            <w:shd w:val="clear" w:color="auto" w:fill="70AD47" w:themeFill="accent6"/>
            <w:vAlign w:val="center"/>
          </w:tcPr>
          <w:p w14:paraId="4FDCC2DC" w14:textId="32273C81" w:rsidR="00D3474E" w:rsidRDefault="00D3474E" w:rsidP="008F2449">
            <w:pPr>
              <w:pStyle w:val="ProductList-OfferingBody"/>
              <w:ind w:left="-113"/>
              <w:jc w:val="center"/>
            </w:pPr>
            <w:r w:rsidRPr="00452B82">
              <w:fldChar w:fldCharType="begin"/>
            </w:r>
            <w:r w:rsidRPr="00452B82">
              <w:instrText xml:space="preserve"> AutoTextList  \s NoStyle \t “Additioneel Product” </w:instrText>
            </w:r>
            <w:r w:rsidRPr="00452B82">
              <w:fldChar w:fldCharType="separate"/>
            </w:r>
            <w:r w:rsidRPr="00452B82">
              <w:t xml:space="preserve"> A </w:t>
            </w:r>
            <w:r w:rsidRPr="00452B82">
              <w:fldChar w:fldCharType="end"/>
            </w:r>
          </w:p>
        </w:tc>
      </w:tr>
      <w:tr w:rsidR="00D3474E" w14:paraId="4FDCC2E9" w14:textId="77777777" w:rsidTr="00E309AF">
        <w:trPr>
          <w:cantSplit/>
        </w:trPr>
        <w:tc>
          <w:tcPr>
            <w:tcW w:w="3367" w:type="dxa"/>
            <w:tcBorders>
              <w:top w:val="dashSmallGap" w:sz="4" w:space="0" w:color="BFBFBF" w:themeColor="background1" w:themeShade="BF"/>
              <w:left w:val="nil"/>
              <w:bottom w:val="nil"/>
              <w:right w:val="nil"/>
            </w:tcBorders>
          </w:tcPr>
          <w:p w14:paraId="4FDCC2DE" w14:textId="7EB1B508" w:rsidR="00D3474E" w:rsidRPr="00C2472D" w:rsidRDefault="00D3474E" w:rsidP="00C2472D">
            <w:pPr>
              <w:pStyle w:val="ProductList-Offering2"/>
            </w:pPr>
            <w:bookmarkStart w:id="1427" w:name="_Toc379797415"/>
            <w:bookmarkStart w:id="1428" w:name="_Toc380513447"/>
            <w:bookmarkStart w:id="1429" w:name="_Toc380655497"/>
            <w:bookmarkStart w:id="1430" w:name="_Toc409103079"/>
            <w:r>
              <w:t xml:space="preserve">Maandabonnement voor gebruik van Bing Maps op </w:t>
            </w:r>
            <w:r w:rsidR="005B0F48">
              <w:t>openbare websites voor 420</w:t>
            </w:r>
            <w:r w:rsidR="00E20F5C">
              <w:t>.</w:t>
            </w:r>
            <w:r>
              <w:t xml:space="preserve">000 transacties </w:t>
            </w:r>
            <w:r w:rsidR="00AC5AF8">
              <w:br/>
            </w:r>
            <w:r>
              <w:t>(en meer)</w:t>
            </w:r>
            <w:bookmarkEnd w:id="1427"/>
            <w:bookmarkEnd w:id="1428"/>
            <w:bookmarkEnd w:id="1429"/>
            <w:bookmarkEnd w:id="1430"/>
            <w:r>
              <w:fldChar w:fldCharType="begin"/>
            </w:r>
            <w:r>
              <w:instrText>XE "Maandabonnement voor gebruik van Bing Maps op openbare websites voor 420.000 transacties (en meer)"</w:instrText>
            </w:r>
            <w:r>
              <w:fldChar w:fldCharType="end"/>
            </w:r>
          </w:p>
        </w:tc>
        <w:tc>
          <w:tcPr>
            <w:tcW w:w="738" w:type="dxa"/>
            <w:tcBorders>
              <w:top w:val="dashSmallGap" w:sz="4" w:space="0" w:color="BFBFBF" w:themeColor="background1" w:themeShade="BF"/>
              <w:left w:val="nil"/>
              <w:bottom w:val="nil"/>
              <w:right w:val="nil"/>
            </w:tcBorders>
            <w:vAlign w:val="center"/>
          </w:tcPr>
          <w:p w14:paraId="4FDCC2DF" w14:textId="77777777" w:rsidR="00D3474E" w:rsidRDefault="00D3474E"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E0" w14:textId="77777777" w:rsidR="00D3474E" w:rsidRDefault="00D3474E" w:rsidP="008F2449">
            <w:pPr>
              <w:pStyle w:val="ProductList-OfferingBody"/>
              <w:ind w:left="-113"/>
              <w:jc w:val="center"/>
            </w:pPr>
          </w:p>
        </w:tc>
        <w:tc>
          <w:tcPr>
            <w:tcW w:w="739" w:type="dxa"/>
            <w:shd w:val="clear" w:color="auto" w:fill="70AD47" w:themeFill="accent6"/>
            <w:vAlign w:val="center"/>
          </w:tcPr>
          <w:p w14:paraId="4FDCC2E1" w14:textId="4BF2E39C" w:rsidR="00D3474E" w:rsidRDefault="00D3474E" w:rsidP="008F2449">
            <w:pPr>
              <w:pStyle w:val="ProductList-OfferingBody"/>
              <w:ind w:left="-113"/>
              <w:jc w:val="center"/>
            </w:pPr>
            <w:r w:rsidRPr="00452B82">
              <w:fldChar w:fldCharType="begin"/>
            </w:r>
            <w:r w:rsidRPr="00452B82">
              <w:instrText xml:space="preserve"> AutoTextList  \s NoStyle \t “Additioneel Product” </w:instrText>
            </w:r>
            <w:r w:rsidRPr="00452B82">
              <w:fldChar w:fldCharType="separate"/>
            </w:r>
            <w:r w:rsidRPr="00452B82">
              <w:t xml:space="preserve"> A </w:t>
            </w:r>
            <w:r w:rsidRPr="00452B82">
              <w:fldChar w:fldCharType="end"/>
            </w:r>
          </w:p>
        </w:tc>
        <w:tc>
          <w:tcPr>
            <w:tcW w:w="739" w:type="dxa"/>
            <w:shd w:val="clear" w:color="auto" w:fill="BFBFBF" w:themeFill="background1" w:themeFillShade="BF"/>
            <w:vAlign w:val="center"/>
          </w:tcPr>
          <w:p w14:paraId="4FDCC2E2" w14:textId="77777777" w:rsidR="00D3474E" w:rsidRDefault="00D3474E" w:rsidP="008F2449">
            <w:pPr>
              <w:pStyle w:val="ProductList-OfferingBody"/>
              <w:ind w:left="-113"/>
              <w:jc w:val="center"/>
            </w:pPr>
          </w:p>
        </w:tc>
        <w:tc>
          <w:tcPr>
            <w:tcW w:w="739" w:type="dxa"/>
            <w:shd w:val="clear" w:color="auto" w:fill="70AD47" w:themeFill="accent6"/>
            <w:vAlign w:val="center"/>
          </w:tcPr>
          <w:p w14:paraId="4FDCC2E3" w14:textId="77777777" w:rsidR="00D3474E" w:rsidRDefault="00D3474E" w:rsidP="008F2449">
            <w:pPr>
              <w:pStyle w:val="ProductList-OfferingBody"/>
              <w:ind w:left="-113"/>
              <w:jc w:val="center"/>
            </w:pPr>
          </w:p>
        </w:tc>
        <w:tc>
          <w:tcPr>
            <w:tcW w:w="738" w:type="dxa"/>
            <w:shd w:val="clear" w:color="auto" w:fill="70AD47" w:themeFill="accent6"/>
            <w:vAlign w:val="center"/>
          </w:tcPr>
          <w:p w14:paraId="4FDCC2E4" w14:textId="77777777" w:rsidR="00D3474E" w:rsidRDefault="00D3474E" w:rsidP="008F2449">
            <w:pPr>
              <w:pStyle w:val="ProductList-OfferingBody"/>
              <w:ind w:left="-113"/>
              <w:jc w:val="center"/>
            </w:pPr>
          </w:p>
        </w:tc>
        <w:tc>
          <w:tcPr>
            <w:tcW w:w="739" w:type="dxa"/>
            <w:shd w:val="clear" w:color="auto" w:fill="70AD47" w:themeFill="accent6"/>
            <w:vAlign w:val="center"/>
          </w:tcPr>
          <w:p w14:paraId="4FDCC2E5" w14:textId="0C70F4C7" w:rsidR="00D3474E" w:rsidRDefault="00D3474E" w:rsidP="008F2449">
            <w:pPr>
              <w:pStyle w:val="ProductList-OfferingBody"/>
              <w:ind w:left="-113"/>
              <w:jc w:val="center"/>
            </w:pPr>
            <w:r w:rsidRPr="00452B82">
              <w:fldChar w:fldCharType="begin"/>
            </w:r>
            <w:r w:rsidRPr="00452B82">
              <w:instrText xml:space="preserve"> AutoTextList  \s NoStyle \t “Open License en Open Value” </w:instrText>
            </w:r>
            <w:r w:rsidRPr="00452B82">
              <w:fldChar w:fldCharType="separate"/>
            </w:r>
            <w:r w:rsidRPr="00452B82">
              <w:t>OF</w:t>
            </w:r>
            <w:r w:rsidRPr="00452B82">
              <w:fldChar w:fldCharType="end"/>
            </w:r>
          </w:p>
        </w:tc>
        <w:tc>
          <w:tcPr>
            <w:tcW w:w="739" w:type="dxa"/>
            <w:shd w:val="clear" w:color="auto" w:fill="70AD47" w:themeFill="accent6"/>
            <w:vAlign w:val="center"/>
          </w:tcPr>
          <w:p w14:paraId="4FDCC2E6" w14:textId="6BC54162" w:rsidR="00D3474E" w:rsidRDefault="00D3474E" w:rsidP="008F2449">
            <w:pPr>
              <w:pStyle w:val="ProductList-OfferingBody"/>
              <w:ind w:left="-113"/>
              <w:jc w:val="center"/>
            </w:pPr>
            <w:r w:rsidRPr="00D3474E">
              <w:fldChar w:fldCharType="begin"/>
            </w:r>
            <w:r w:rsidRPr="00D3474E">
              <w:instrText xml:space="preserve"> AutoTextList  \s NoStyle \t “</w:instrText>
            </w:r>
            <w:r w:rsidRPr="00D3474E">
              <w:rPr>
                <w:u w:val="single"/>
              </w:rPr>
              <w:instrText>Niet-organisatieomvattend in Open Value</w:instrText>
            </w:r>
            <w:r w:rsidRPr="00D3474E">
              <w:instrText xml:space="preserve">” </w:instrText>
            </w:r>
            <w:r w:rsidRPr="00D3474E">
              <w:fldChar w:fldCharType="separate"/>
            </w:r>
            <w:r w:rsidRPr="00D3474E">
              <w:t xml:space="preserve"> P </w:t>
            </w:r>
            <w:r w:rsidRPr="00D3474E">
              <w:fldChar w:fldCharType="end"/>
            </w:r>
          </w:p>
        </w:tc>
        <w:tc>
          <w:tcPr>
            <w:tcW w:w="739" w:type="dxa"/>
            <w:shd w:val="clear" w:color="auto" w:fill="70AD47" w:themeFill="accent6"/>
            <w:vAlign w:val="center"/>
          </w:tcPr>
          <w:p w14:paraId="4FDCC2E7" w14:textId="77777777" w:rsidR="00D3474E" w:rsidRDefault="00D3474E" w:rsidP="008F2449">
            <w:pPr>
              <w:pStyle w:val="ProductList-OfferingBody"/>
              <w:ind w:left="-113"/>
              <w:jc w:val="center"/>
            </w:pPr>
          </w:p>
        </w:tc>
        <w:tc>
          <w:tcPr>
            <w:tcW w:w="739" w:type="dxa"/>
            <w:shd w:val="clear" w:color="auto" w:fill="70AD47" w:themeFill="accent6"/>
            <w:vAlign w:val="center"/>
          </w:tcPr>
          <w:p w14:paraId="4FDCC2E8" w14:textId="54E9C98D" w:rsidR="00D3474E" w:rsidRDefault="00D3474E" w:rsidP="008F2449">
            <w:pPr>
              <w:pStyle w:val="ProductList-OfferingBody"/>
              <w:ind w:left="-113"/>
              <w:jc w:val="center"/>
            </w:pPr>
            <w:r w:rsidRPr="00452B82">
              <w:fldChar w:fldCharType="begin"/>
            </w:r>
            <w:r w:rsidRPr="00452B82">
              <w:instrText xml:space="preserve"> AutoTextList  \s NoStyle \t “Additioneel Product” </w:instrText>
            </w:r>
            <w:r w:rsidRPr="00452B82">
              <w:fldChar w:fldCharType="separate"/>
            </w:r>
            <w:r w:rsidRPr="00452B82">
              <w:t xml:space="preserve"> A </w:t>
            </w:r>
            <w:r w:rsidRPr="00452B82">
              <w:fldChar w:fldCharType="end"/>
            </w:r>
          </w:p>
        </w:tc>
      </w:tr>
    </w:tbl>
    <w:p w14:paraId="4FDCC2EA" w14:textId="77777777" w:rsidR="00EE40B5" w:rsidRPr="00924715"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6"/>
        <w:gridCol w:w="3570"/>
        <w:gridCol w:w="3557"/>
      </w:tblGrid>
      <w:tr w:rsidR="00782C7B" w14:paraId="4FDCC2EE" w14:textId="77777777" w:rsidTr="002C759C">
        <w:tc>
          <w:tcPr>
            <w:tcW w:w="3596" w:type="dxa"/>
          </w:tcPr>
          <w:p w14:paraId="4FDCC2EB" w14:textId="77777777" w:rsidR="00782C7B" w:rsidRDefault="00782C7B" w:rsidP="008F2449">
            <w:pPr>
              <w:pStyle w:val="ProductList-Body"/>
              <w:spacing w:before="20" w:after="20"/>
            </w:pPr>
          </w:p>
        </w:tc>
        <w:tc>
          <w:tcPr>
            <w:tcW w:w="3597" w:type="dxa"/>
          </w:tcPr>
          <w:p w14:paraId="4FDCC2EC" w14:textId="77777777" w:rsidR="00782C7B" w:rsidRPr="008F2449" w:rsidRDefault="008F2449" w:rsidP="008F2449">
            <w:pPr>
              <w:pStyle w:val="ProductList-Body"/>
              <w:spacing w:before="20" w:after="20"/>
              <w:rPr>
                <w:b/>
              </w:rPr>
            </w:pPr>
            <w:r>
              <w:t xml:space="preserve">Productgroep: </w:t>
            </w:r>
            <w:r>
              <w:rPr>
                <w:b/>
              </w:rPr>
              <w:t>Server</w:t>
            </w:r>
          </w:p>
        </w:tc>
        <w:tc>
          <w:tcPr>
            <w:tcW w:w="3597" w:type="dxa"/>
          </w:tcPr>
          <w:p w14:paraId="4FDCC2ED" w14:textId="77777777" w:rsidR="00782C7B" w:rsidRDefault="00782C7B" w:rsidP="008F2449">
            <w:pPr>
              <w:pStyle w:val="ProductList-Body"/>
              <w:spacing w:before="20" w:after="20"/>
            </w:pPr>
          </w:p>
        </w:tc>
      </w:tr>
    </w:tbl>
    <w:p w14:paraId="4FDCC2EF" w14:textId="77777777" w:rsidR="00782C7B" w:rsidRPr="00924715" w:rsidRDefault="00782C7B" w:rsidP="00782C7B">
      <w:pPr>
        <w:pStyle w:val="ProductList-Body"/>
        <w:shd w:val="clear" w:color="auto" w:fill="D9D9D9" w:themeFill="background1" w:themeFillShade="D9"/>
        <w:spacing w:before="120" w:after="120"/>
      </w:pPr>
      <w:r>
        <w:rPr>
          <w:b/>
        </w:rPr>
        <w:t>Aanvullende informatie</w:t>
      </w:r>
    </w:p>
    <w:p w14:paraId="4FDCC2F2" w14:textId="35C0C694" w:rsidR="00C2472D" w:rsidRPr="00924715" w:rsidRDefault="00F9064F" w:rsidP="00C2472D">
      <w:pPr>
        <w:pStyle w:val="ProductList-Body"/>
      </w:pPr>
      <w:r>
        <w:t>Elke Aanvullende licentie voor gebruik van Bing Maps op openbare websites</w:t>
      </w:r>
      <w:r>
        <w:fldChar w:fldCharType="begin"/>
      </w:r>
      <w:r>
        <w:instrText>XE "Maandabonnement voor gebruik van Bing Maps op interne websites"</w:instrText>
      </w:r>
      <w:r>
        <w:fldChar w:fldCharType="end"/>
      </w:r>
      <w:r>
        <w:t xml:space="preserve"> en Aanvullende SL voor gebruik van Bing Maps op interne websites</w:t>
      </w:r>
      <w:r>
        <w:fldChar w:fldCharType="begin"/>
      </w:r>
      <w:r>
        <w:instrText>XE "Maandabonnement voor gebruik van Bing Maps op interne websites"</w:instrText>
      </w:r>
      <w:r>
        <w:fldChar w:fldCharType="end"/>
      </w:r>
      <w:r>
        <w:t xml:space="preserve"> geeft de Klant recht op een bepaald aantal Factureerbare transacties (in dit document gedefinieerd) KLanten kunnen aanvullende Factureerbare Transacties aanschaffen door meerdere Aanvullende SL´s voor gebruik van Bing Maps op openbare websites of Aanvullende SL´s voor gebruik van Bing Maps op interne websites</w:t>
      </w:r>
      <w:r>
        <w:fldChar w:fldCharType="begin"/>
      </w:r>
      <w:r>
        <w:instrText>XE "Maandabonnement voor gebruik van Bing Maps op interne websites"</w:instrText>
      </w:r>
      <w:r>
        <w:fldChar w:fldCharType="end"/>
      </w:r>
      <w:r>
        <w:t xml:space="preserve"> aan te kopen tijdens de enrollment.</w:t>
      </w:r>
      <w:r w:rsidR="00E0030A">
        <w:t xml:space="preserve"> </w:t>
      </w:r>
      <w:r>
        <w:t>Ongebruikte maandelijkse Factureerbare Transacties kunnen tot aan de datum van afloop van de enrollment worden doorgeschoven naar de volgende maand.</w:t>
      </w:r>
      <w:r w:rsidR="00E0030A">
        <w:t xml:space="preserve"> </w:t>
      </w:r>
      <w:r>
        <w:t>Op de datum van het aflopen van de enrollment vervallen alle ongebruikte Factureerbare Transacties die zijn aangekocht.</w:t>
      </w:r>
      <w:r w:rsidR="00E0030A">
        <w:t xml:space="preserve"> </w:t>
      </w:r>
      <w:r>
        <w:t>Als een klant binnen 30 dagen na kennisgeving van Microsoft het totaalaantal aangekochte Factureerbare Transacties overschrijdt, moet de klant extra Aanvullende licenties voor gebruik van Bing Maps op openbare websites of Aanvullende SL</w:t>
      </w:r>
      <w:r w:rsidR="0039038C">
        <w:t>’</w:t>
      </w:r>
      <w:r>
        <w:t>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14:paraId="4FDCC2F3" w14:textId="77777777" w:rsidR="00C2472D" w:rsidRPr="00924715" w:rsidRDefault="00C2472D" w:rsidP="00C2472D">
      <w:pPr>
        <w:pStyle w:val="ProductList-Body"/>
      </w:pPr>
    </w:p>
    <w:p w14:paraId="4FDCC2F7" w14:textId="77777777" w:rsidR="00C2472D" w:rsidRPr="00924715" w:rsidRDefault="00C2472D" w:rsidP="00C2472D">
      <w:pPr>
        <w:pStyle w:val="ProductList-Body"/>
      </w:pPr>
      <w:r>
        <w:rPr>
          <w:b/>
          <w:color w:val="00188F"/>
        </w:rPr>
        <w:t>Klantenondersteuning voor Bing Maps</w:t>
      </w:r>
    </w:p>
    <w:p w14:paraId="4FDCC2F8" w14:textId="77777777" w:rsidR="00C2472D" w:rsidRPr="00924715" w:rsidRDefault="00C2472D" w:rsidP="00C2472D">
      <w:pPr>
        <w:pStyle w:val="ProductList-Body"/>
      </w:pPr>
      <w:r>
        <w:t xml:space="preserve">Klantenondersteuning is beschikbaar voor alle klanten die Bing Maps aankopen. Voor meer informatie over ondersteuning kunt u terecht op: </w:t>
      </w:r>
      <w:hyperlink r:id="rId55" w:history="1">
        <w:r>
          <w:rPr>
            <w:rStyle w:val="Hyperlink"/>
          </w:rPr>
          <w:t>http://www.microsoft.com/maps/support</w:t>
        </w:r>
      </w:hyperlink>
      <w:r>
        <w:t>.</w:t>
      </w:r>
    </w:p>
    <w:p w14:paraId="4FDCC2F9" w14:textId="77777777" w:rsidR="00C2472D" w:rsidRPr="00924715" w:rsidRDefault="00C2472D" w:rsidP="00C2472D">
      <w:pPr>
        <w:pStyle w:val="ProductList-Body"/>
      </w:pPr>
    </w:p>
    <w:p w14:paraId="4FDCC2FA" w14:textId="7ED2BC44" w:rsidR="00C2472D" w:rsidRPr="00924715" w:rsidRDefault="00C2472D" w:rsidP="00C2472D">
      <w:pPr>
        <w:pStyle w:val="ProductList-Body"/>
      </w:pPr>
      <w:r>
        <w:rPr>
          <w:b/>
          <w:color w:val="00188F"/>
        </w:rPr>
        <w:t>Toegang tot de Bing Maps-service</w:t>
      </w:r>
    </w:p>
    <w:p w14:paraId="4FDCC2FB" w14:textId="68A521AC" w:rsidR="00C2472D" w:rsidRPr="00924715" w:rsidRDefault="00AB1667" w:rsidP="00C2472D">
      <w:pPr>
        <w:pStyle w:val="ProductList-Body"/>
      </w:pPr>
      <w:r>
        <w:t>Een klant mag op grond van de Volume Licensing Overeenkomst account-id´s voor Bing Maps activeren met behulp van het voorzieningsformulier voor productietoegang op het Bing Maps Account Center (</w:t>
      </w:r>
      <w:hyperlink r:id="rId56" w:history="1">
        <w:r>
          <w:rPr>
            <w:rStyle w:val="Hyperlink"/>
          </w:rPr>
          <w:t>https://www.bingmapsportal.com</w:t>
        </w:r>
      </w:hyperlink>
      <w:r>
        <w:t>).</w:t>
      </w:r>
      <w:r w:rsidR="00E0030A">
        <w:t xml:space="preserve"> </w:t>
      </w:r>
      <w:r>
        <w:t>Productietoegang voor account-id</w:t>
      </w:r>
      <w:r w:rsidR="0039038C">
        <w:t>’</w:t>
      </w:r>
      <w:r>
        <w:t>s voor Bing Maps wordt verleend zodra de klant het nummer van de Volume License Overeenkomst/Enrollment hebt verstrekt en de productfamilie hebt geselecteerd die is geassocieerd met de aankoop.</w:t>
      </w:r>
    </w:p>
    <w:p w14:paraId="4FDCC2FC" w14:textId="77777777" w:rsidR="00C2472D" w:rsidRPr="00924715" w:rsidRDefault="00C2472D" w:rsidP="00C2472D">
      <w:pPr>
        <w:pStyle w:val="ProductList-Body"/>
      </w:pPr>
    </w:p>
    <w:p w14:paraId="4FDCC2FF" w14:textId="5B6D1EF0" w:rsidR="00782C7B" w:rsidRPr="00924715" w:rsidRDefault="00C2472D" w:rsidP="00C2472D">
      <w:pPr>
        <w:pStyle w:val="ProductList-Body"/>
      </w:pPr>
      <w:r>
        <w:t>Er is ten minste één account-id voor Bing Maps vereist voor elke productfamilie waarin een aanbieding wordt aangeschaft. De verschillende productfamilies zijn Bing Maps Public Website, Bing Maps Internal Website, Bing Maps Known User, Bing Maps Light Known User en Bing Maps Asset Management voor Windows. Wanneer u een aankoop doet uit de productfamilie Asset Management voor Windows, moet een klant voor elke regio (bijv. Europa, Noord-Amerika) een afzonderlijke account-id hebben voor Bing Maps.</w:t>
      </w:r>
    </w:p>
    <w:p w14:paraId="4FDCC300" w14:textId="3E48C003" w:rsidR="00585A48" w:rsidRPr="00924715" w:rsidRDefault="002C4F69" w:rsidP="00585A48">
      <w:pPr>
        <w:pStyle w:val="ProductList-Body"/>
        <w:shd w:val="clear" w:color="auto" w:fill="A6A6A6" w:themeFill="background1" w:themeFillShade="A6"/>
        <w:spacing w:before="120" w:after="240"/>
        <w:jc w:val="right"/>
      </w:pPr>
      <w:hyperlink w:anchor="ToC" w:history="1">
        <w:r w:rsidR="00AA05B6">
          <w:rPr>
            <w:rStyle w:val="Hyperlink"/>
            <w:sz w:val="16"/>
            <w:szCs w:val="16"/>
          </w:rPr>
          <w:t>Inhoudsopgave</w:t>
        </w:r>
      </w:hyperlink>
      <w:r w:rsidR="00AA05B6">
        <w:rPr>
          <w:sz w:val="16"/>
          <w:szCs w:val="16"/>
        </w:rPr>
        <w:t xml:space="preserve"> / </w:t>
      </w:r>
      <w:hyperlink w:anchor="ChartKey" w:history="1">
        <w:r w:rsidR="00AA05B6">
          <w:rPr>
            <w:rStyle w:val="Hyperlink"/>
            <w:sz w:val="16"/>
            <w:szCs w:val="16"/>
          </w:rPr>
          <w:t>Verklaring van het schema</w:t>
        </w:r>
      </w:hyperlink>
      <w:r w:rsidR="00AA05B6">
        <w:rPr>
          <w:sz w:val="16"/>
          <w:szCs w:val="16"/>
        </w:rPr>
        <w:t xml:space="preserve"> / </w:t>
      </w:r>
      <w:hyperlink w:anchor="Index" w:history="1">
        <w:r w:rsidR="00AA05B6">
          <w:rPr>
            <w:rStyle w:val="Hyperlink"/>
            <w:sz w:val="16"/>
            <w:szCs w:val="16"/>
          </w:rPr>
          <w:t>Index</w:t>
        </w:r>
      </w:hyperlink>
    </w:p>
    <w:p w14:paraId="4FDCC301" w14:textId="0E77B60E" w:rsidR="00FA00BF" w:rsidRPr="00924715" w:rsidRDefault="00FA00BF" w:rsidP="00930D5E">
      <w:pPr>
        <w:pStyle w:val="ProductList-Offering2Heading"/>
        <w:outlineLvl w:val="2"/>
      </w:pPr>
      <w:r>
        <w:tab/>
      </w:r>
      <w:bookmarkStart w:id="1431" w:name="_Toc378147674"/>
      <w:bookmarkStart w:id="1432" w:name="_Toc378151571"/>
      <w:bookmarkStart w:id="1433" w:name="_Toc379797416"/>
      <w:bookmarkStart w:id="1434" w:name="_Toc380513450"/>
      <w:bookmarkStart w:id="1435" w:name="_Toc380655500"/>
      <w:bookmarkStart w:id="1436" w:name="_Toc409103080"/>
      <w:r>
        <w:t>Forefront Online</w:t>
      </w:r>
      <w:bookmarkEnd w:id="1431"/>
      <w:bookmarkEnd w:id="1432"/>
      <w:bookmarkEnd w:id="1433"/>
      <w:bookmarkEnd w:id="1434"/>
      <w:bookmarkEnd w:id="1435"/>
      <w:bookmarkEnd w:id="1436"/>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0"/>
      </w:tblGrid>
      <w:tr w:rsidR="00742E65" w14:paraId="4FDCC30D" w14:textId="77777777" w:rsidTr="008D5B01">
        <w:trPr>
          <w:cantSplit/>
          <w:tblHeader/>
        </w:trPr>
        <w:tc>
          <w:tcPr>
            <w:tcW w:w="3352" w:type="dxa"/>
            <w:tcBorders>
              <w:bottom w:val="nil"/>
            </w:tcBorders>
            <w:shd w:val="clear" w:color="auto" w:fill="00188F"/>
          </w:tcPr>
          <w:p w14:paraId="4FDCC302" w14:textId="77777777" w:rsidR="00742E65" w:rsidRPr="00EE0836" w:rsidRDefault="00742E65"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FDCC303" w14:textId="7428F791" w:rsidR="00742E65" w:rsidRPr="00EE0836" w:rsidRDefault="00742E65"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FDCC304" w14:textId="0261C150"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“Campus en School Overeenkomst” </w:instrText>
            </w:r>
            <w:r w:rsidRPr="007C4160">
              <w:rPr>
                <w:color w:val="FFFFFF" w:themeColor="background1"/>
              </w:rPr>
              <w:fldChar w:fldCharType="separate"/>
            </w:r>
            <w:r w:rsidRPr="007C4160">
              <w:rPr>
                <w:color w:val="FFFFFF" w:themeColor="background1"/>
              </w:rPr>
              <w:t>CA/SA</w:t>
            </w:r>
            <w:r w:rsidRPr="007C4160">
              <w:rPr>
                <w:color w:val="FFFFFF" w:themeColor="background1"/>
              </w:rPr>
              <w:fldChar w:fldCharType="end"/>
            </w:r>
          </w:p>
        </w:tc>
        <w:tc>
          <w:tcPr>
            <w:tcW w:w="739" w:type="dxa"/>
            <w:shd w:val="clear" w:color="auto" w:fill="00188F"/>
            <w:vAlign w:val="center"/>
          </w:tcPr>
          <w:p w14:paraId="4FDCC305" w14:textId="27E12884"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“Enterprise Overeenkomst en Enterprise Subscription Overeenkomst.” </w:instrText>
            </w:r>
            <w:r w:rsidRPr="007C4160">
              <w:rPr>
                <w:color w:val="FFFFFF" w:themeColor="background1"/>
              </w:rPr>
              <w:fldChar w:fldCharType="separate"/>
            </w:r>
            <w:r w:rsidRPr="007C4160">
              <w:rPr>
                <w:color w:val="FFFFFF" w:themeColor="background1"/>
              </w:rPr>
              <w:t>EA/EAS</w:t>
            </w:r>
            <w:r w:rsidRPr="007C4160">
              <w:rPr>
                <w:color w:val="FFFFFF" w:themeColor="background1"/>
              </w:rPr>
              <w:fldChar w:fldCharType="end"/>
            </w:r>
          </w:p>
        </w:tc>
        <w:tc>
          <w:tcPr>
            <w:tcW w:w="739" w:type="dxa"/>
            <w:shd w:val="clear" w:color="auto" w:fill="00188F"/>
            <w:vAlign w:val="center"/>
          </w:tcPr>
          <w:p w14:paraId="4FDCC306" w14:textId="2AC72146"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“Enrollment for Education Solutions” </w:instrText>
            </w:r>
            <w:r w:rsidRPr="007C4160">
              <w:rPr>
                <w:color w:val="FFFFFF" w:themeColor="background1"/>
              </w:rPr>
              <w:fldChar w:fldCharType="separate"/>
            </w:r>
            <w:r w:rsidRPr="007C4160">
              <w:rPr>
                <w:color w:val="FFFFFF" w:themeColor="background1"/>
              </w:rPr>
              <w:t>EES</w:t>
            </w:r>
            <w:r w:rsidRPr="007C4160">
              <w:rPr>
                <w:color w:val="FFFFFF" w:themeColor="background1"/>
              </w:rPr>
              <w:fldChar w:fldCharType="end"/>
            </w:r>
          </w:p>
        </w:tc>
        <w:tc>
          <w:tcPr>
            <w:tcW w:w="739" w:type="dxa"/>
            <w:shd w:val="clear" w:color="auto" w:fill="00188F"/>
            <w:vAlign w:val="center"/>
          </w:tcPr>
          <w:p w14:paraId="4FDCC307" w14:textId="1D916206"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“Microsoft Products and Services Agreement.”  </w:instrText>
            </w:r>
            <w:r w:rsidRPr="007C4160">
              <w:rPr>
                <w:color w:val="FFFFFF" w:themeColor="background1"/>
              </w:rPr>
              <w:fldChar w:fldCharType="separate"/>
            </w:r>
            <w:r w:rsidRPr="007C4160">
              <w:rPr>
                <w:color w:val="FFFFFF" w:themeColor="background1"/>
              </w:rPr>
              <w:t>MPSA</w:t>
            </w:r>
            <w:r w:rsidRPr="007C4160">
              <w:rPr>
                <w:color w:val="FFFFFF" w:themeColor="background1"/>
              </w:rPr>
              <w:fldChar w:fldCharType="end"/>
            </w:r>
          </w:p>
        </w:tc>
        <w:tc>
          <w:tcPr>
            <w:tcW w:w="738" w:type="dxa"/>
            <w:shd w:val="clear" w:color="auto" w:fill="00188F"/>
            <w:vAlign w:val="center"/>
          </w:tcPr>
          <w:p w14:paraId="4FDCC308" w14:textId="1FB6B569"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License”  </w:instrText>
            </w:r>
            <w:r w:rsidRPr="007C4160">
              <w:rPr>
                <w:color w:val="FFFFFF" w:themeColor="background1"/>
              </w:rPr>
              <w:fldChar w:fldCharType="separate"/>
            </w:r>
            <w:r w:rsidRPr="007C4160">
              <w:rPr>
                <w:color w:val="FFFFFF" w:themeColor="background1"/>
              </w:rPr>
              <w:t>OL</w:t>
            </w:r>
            <w:r w:rsidRPr="007C4160">
              <w:rPr>
                <w:color w:val="FFFFFF" w:themeColor="background1"/>
              </w:rPr>
              <w:fldChar w:fldCharType="end"/>
            </w:r>
          </w:p>
        </w:tc>
        <w:tc>
          <w:tcPr>
            <w:tcW w:w="739" w:type="dxa"/>
            <w:shd w:val="clear" w:color="auto" w:fill="00188F"/>
            <w:vAlign w:val="center"/>
          </w:tcPr>
          <w:p w14:paraId="4FDCC309" w14:textId="04A2F76F"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Minimum” </w:instrText>
            </w:r>
            <w:r w:rsidRPr="007C4160">
              <w:rPr>
                <w:color w:val="FFFFFF" w:themeColor="background1"/>
              </w:rPr>
              <w:fldChar w:fldCharType="separate"/>
            </w:r>
            <w:r w:rsidRPr="007C4160">
              <w:rPr>
                <w:color w:val="FFFFFF" w:themeColor="background1"/>
              </w:rPr>
              <w:t>OM</w:t>
            </w:r>
            <w:r w:rsidRPr="007C4160">
              <w:rPr>
                <w:color w:val="FFFFFF" w:themeColor="background1"/>
              </w:rPr>
              <w:fldChar w:fldCharType="end"/>
            </w:r>
          </w:p>
        </w:tc>
        <w:tc>
          <w:tcPr>
            <w:tcW w:w="739" w:type="dxa"/>
            <w:shd w:val="clear" w:color="auto" w:fill="00188F"/>
            <w:vAlign w:val="center"/>
          </w:tcPr>
          <w:p w14:paraId="4FDCC30A" w14:textId="0D2215C0"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Value en Open Value Subscription” </w:instrText>
            </w:r>
            <w:r w:rsidRPr="007C4160">
              <w:rPr>
                <w:color w:val="FFFFFF" w:themeColor="background1"/>
              </w:rPr>
              <w:fldChar w:fldCharType="separate"/>
            </w:r>
            <w:r w:rsidRPr="007C4160">
              <w:rPr>
                <w:color w:val="FFFFFF" w:themeColor="background1"/>
              </w:rPr>
              <w:t>OV/OVS</w:t>
            </w:r>
            <w:r w:rsidRPr="007C4160">
              <w:rPr>
                <w:color w:val="FFFFFF" w:themeColor="background1"/>
              </w:rPr>
              <w:fldChar w:fldCharType="end"/>
            </w:r>
          </w:p>
        </w:tc>
        <w:tc>
          <w:tcPr>
            <w:tcW w:w="739" w:type="dxa"/>
            <w:shd w:val="clear" w:color="auto" w:fill="00188F"/>
            <w:vAlign w:val="center"/>
          </w:tcPr>
          <w:p w14:paraId="4FDCC30B" w14:textId="474E5E7F"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“Select en Select Plus” </w:instrText>
            </w:r>
            <w:r w:rsidRPr="007C4160">
              <w:rPr>
                <w:color w:val="FFFFFF" w:themeColor="background1"/>
              </w:rPr>
              <w:fldChar w:fldCharType="separate"/>
            </w:r>
            <w:r w:rsidRPr="007C4160">
              <w:rPr>
                <w:color w:val="FFFFFF" w:themeColor="background1"/>
              </w:rPr>
              <w:t>S/S+</w:t>
            </w:r>
            <w:r w:rsidRPr="007C4160">
              <w:rPr>
                <w:color w:val="FFFFFF" w:themeColor="background1"/>
              </w:rPr>
              <w:fldChar w:fldCharType="end"/>
            </w:r>
          </w:p>
        </w:tc>
        <w:tc>
          <w:tcPr>
            <w:tcW w:w="790" w:type="dxa"/>
            <w:shd w:val="clear" w:color="auto" w:fill="00188F"/>
            <w:vAlign w:val="center"/>
          </w:tcPr>
          <w:p w14:paraId="4FDCC30C" w14:textId="652D701A" w:rsidR="00742E65" w:rsidRPr="00EE0836" w:rsidRDefault="00742E65" w:rsidP="00C4636F">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3015C7" w14:paraId="055EBF7D" w14:textId="77777777" w:rsidTr="008D5B01">
        <w:trPr>
          <w:cantSplit/>
          <w:tblHeader/>
        </w:trPr>
        <w:tc>
          <w:tcPr>
            <w:tcW w:w="3352" w:type="dxa"/>
            <w:tcBorders>
              <w:top w:val="dashSmallGap" w:sz="4" w:space="0" w:color="BFBFBF" w:themeColor="background1" w:themeShade="BF"/>
              <w:left w:val="nil"/>
              <w:bottom w:val="nil"/>
              <w:right w:val="nil"/>
            </w:tcBorders>
          </w:tcPr>
          <w:p w14:paraId="7B2795D1" w14:textId="69D5E7F2" w:rsidR="003015C7" w:rsidRPr="00B01933" w:rsidRDefault="003015C7" w:rsidP="002F3019">
            <w:pPr>
              <w:pStyle w:val="ProductList-Offering2"/>
            </w:pPr>
            <w:bookmarkStart w:id="1437" w:name="_Toc379797418"/>
            <w:bookmarkStart w:id="1438" w:name="_Toc380513452"/>
            <w:bookmarkStart w:id="1439" w:name="_Toc380655502"/>
            <w:bookmarkStart w:id="1440" w:name="_Toc409103081"/>
            <w:r>
              <w:t>Forefront Protection 2010 for SharePoint</w:t>
            </w:r>
            <w:r>
              <w:fldChar w:fldCharType="begin"/>
            </w:r>
            <w:r>
              <w:instrText>XE "Forefront Protection 2010 for SharePoint"</w:instrText>
            </w:r>
            <w:r>
              <w:fldChar w:fldCharType="end"/>
            </w:r>
            <w:r>
              <w:t xml:space="preserve"> for Internet Sites</w:t>
            </w:r>
            <w:r>
              <w:fldChar w:fldCharType="begin"/>
            </w:r>
            <w:r>
              <w:instrText>XE "Forefront Protection 2010 for SharePoint for Internet Sites"</w:instrText>
            </w:r>
            <w:r>
              <w:fldChar w:fldCharType="end"/>
            </w:r>
            <w:r>
              <w:t xml:space="preserve"> (Aanvullende SL)</w:t>
            </w:r>
            <w:bookmarkEnd w:id="1437"/>
            <w:bookmarkEnd w:id="1438"/>
            <w:bookmarkEnd w:id="1439"/>
            <w:bookmarkEnd w:id="1440"/>
          </w:p>
        </w:tc>
        <w:tc>
          <w:tcPr>
            <w:tcW w:w="738" w:type="dxa"/>
            <w:tcBorders>
              <w:top w:val="dashSmallGap" w:sz="4" w:space="0" w:color="BFBFBF" w:themeColor="background1" w:themeShade="BF"/>
              <w:left w:val="nil"/>
              <w:bottom w:val="nil"/>
              <w:right w:val="nil"/>
            </w:tcBorders>
            <w:vAlign w:val="center"/>
          </w:tcPr>
          <w:p w14:paraId="38AB7D2B" w14:textId="68734FB2" w:rsidR="003015C7" w:rsidRDefault="003015C7"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25EDB968" w14:textId="1C1270AC" w:rsidR="003015C7" w:rsidRDefault="003015C7" w:rsidP="002F3019">
            <w:pPr>
              <w:pStyle w:val="ProductList-OfferingBody"/>
              <w:ind w:left="-113"/>
              <w:jc w:val="center"/>
            </w:pPr>
            <w:r>
              <w:t>25</w:t>
            </w:r>
          </w:p>
        </w:tc>
        <w:tc>
          <w:tcPr>
            <w:tcW w:w="739" w:type="dxa"/>
            <w:shd w:val="clear" w:color="auto" w:fill="70AD47" w:themeFill="accent6"/>
            <w:vAlign w:val="center"/>
          </w:tcPr>
          <w:p w14:paraId="2BEE9C01" w14:textId="02B8D27B" w:rsidR="003015C7" w:rsidRPr="003015C7" w:rsidRDefault="003015C7" w:rsidP="002F3019">
            <w:pPr>
              <w:pStyle w:val="ProductList-OfferingBody"/>
              <w:ind w:left="-113"/>
              <w:jc w:val="center"/>
            </w:pPr>
            <w:r w:rsidRPr="003015C7">
              <w:fldChar w:fldCharType="begin"/>
            </w:r>
            <w:r w:rsidRPr="003015C7">
              <w:instrText xml:space="preserve"> AutoTextList  \s NoStyle \t “Additioneel Product” </w:instrText>
            </w:r>
            <w:r w:rsidRPr="003015C7">
              <w:fldChar w:fldCharType="separate"/>
            </w:r>
            <w:r w:rsidRPr="003015C7">
              <w:t xml:space="preserve"> A </w:t>
            </w:r>
            <w:r w:rsidRPr="003015C7">
              <w:fldChar w:fldCharType="end"/>
            </w:r>
          </w:p>
        </w:tc>
        <w:tc>
          <w:tcPr>
            <w:tcW w:w="739" w:type="dxa"/>
            <w:shd w:val="clear" w:color="auto" w:fill="70AD47" w:themeFill="accent6"/>
            <w:vAlign w:val="center"/>
          </w:tcPr>
          <w:p w14:paraId="7BE3A84D" w14:textId="7398C5F8" w:rsidR="003015C7" w:rsidRDefault="003015C7" w:rsidP="002F3019">
            <w:pPr>
              <w:pStyle w:val="ProductList-OfferingBody"/>
              <w:ind w:left="-113"/>
              <w:jc w:val="center"/>
            </w:pPr>
            <w:r w:rsidRPr="003015C7">
              <w:fldChar w:fldCharType="begin"/>
            </w:r>
            <w:r w:rsidRPr="003015C7">
              <w:instrText xml:space="preserve"> AutoTextList  \s NoStyle \t “Additioneel Product” </w:instrText>
            </w:r>
            <w:r w:rsidRPr="003015C7">
              <w:fldChar w:fldCharType="separate"/>
            </w:r>
            <w:r w:rsidRPr="003015C7">
              <w:t xml:space="preserve"> A </w:t>
            </w:r>
            <w:r w:rsidRPr="003015C7">
              <w:fldChar w:fldCharType="end"/>
            </w:r>
          </w:p>
        </w:tc>
        <w:tc>
          <w:tcPr>
            <w:tcW w:w="739" w:type="dxa"/>
            <w:shd w:val="clear" w:color="auto" w:fill="BFBFBF" w:themeFill="background1" w:themeFillShade="BF"/>
            <w:vAlign w:val="center"/>
          </w:tcPr>
          <w:p w14:paraId="67BC9F49" w14:textId="77777777" w:rsidR="003015C7" w:rsidRDefault="003015C7" w:rsidP="002F3019">
            <w:pPr>
              <w:pStyle w:val="ProductList-OfferingBody"/>
              <w:ind w:left="-113"/>
              <w:jc w:val="center"/>
            </w:pPr>
          </w:p>
        </w:tc>
        <w:tc>
          <w:tcPr>
            <w:tcW w:w="738" w:type="dxa"/>
            <w:shd w:val="clear" w:color="auto" w:fill="BFBFBF" w:themeFill="background1" w:themeFillShade="BF"/>
            <w:vAlign w:val="center"/>
          </w:tcPr>
          <w:p w14:paraId="4A37A389" w14:textId="77777777" w:rsidR="003015C7" w:rsidRDefault="003015C7" w:rsidP="002F3019">
            <w:pPr>
              <w:pStyle w:val="ProductList-OfferingBody"/>
              <w:ind w:left="-113"/>
              <w:jc w:val="center"/>
            </w:pPr>
          </w:p>
        </w:tc>
        <w:tc>
          <w:tcPr>
            <w:tcW w:w="739" w:type="dxa"/>
            <w:shd w:val="clear" w:color="auto" w:fill="70AD47" w:themeFill="accent6"/>
            <w:vAlign w:val="center"/>
          </w:tcPr>
          <w:p w14:paraId="5389ADD0" w14:textId="6278EF2E" w:rsidR="003015C7" w:rsidRPr="003015C7" w:rsidRDefault="003015C7" w:rsidP="002F3019">
            <w:pPr>
              <w:pStyle w:val="ProductList-OfferingBody"/>
              <w:ind w:left="-113"/>
              <w:jc w:val="center"/>
            </w:pPr>
            <w:r w:rsidRPr="003015C7">
              <w:rPr>
                <w:color w:val="000000" w:themeColor="text1"/>
              </w:rPr>
              <w:fldChar w:fldCharType="begin"/>
            </w:r>
            <w:r w:rsidRPr="003015C7">
              <w:instrText xml:space="preserve"> </w:instrText>
            </w:r>
            <w:r w:rsidRPr="003015C7">
              <w:rPr>
                <w:color w:val="000000" w:themeColor="text1"/>
              </w:rPr>
              <w:instrText xml:space="preserve">AutoTextList  \s NoStyle \t “Open Value” </w:instrText>
            </w:r>
            <w:r w:rsidRPr="003015C7">
              <w:rPr>
                <w:color w:val="000000" w:themeColor="text1"/>
              </w:rPr>
              <w:fldChar w:fldCharType="separate"/>
            </w:r>
            <w:r w:rsidRPr="003015C7">
              <w:rPr>
                <w:color w:val="000000" w:themeColor="text1"/>
              </w:rPr>
              <w:t>OV</w:t>
            </w:r>
            <w:r w:rsidRPr="003015C7">
              <w:rPr>
                <w:color w:val="000000" w:themeColor="text1"/>
              </w:rPr>
              <w:fldChar w:fldCharType="end"/>
            </w:r>
          </w:p>
        </w:tc>
        <w:tc>
          <w:tcPr>
            <w:tcW w:w="739" w:type="dxa"/>
            <w:shd w:val="clear" w:color="auto" w:fill="70AD47" w:themeFill="accent6"/>
            <w:vAlign w:val="center"/>
          </w:tcPr>
          <w:p w14:paraId="63DDE5BE" w14:textId="3F66E74C" w:rsidR="003015C7" w:rsidRPr="003015C7" w:rsidRDefault="003015C7" w:rsidP="003015C7">
            <w:pPr>
              <w:pStyle w:val="ProductList-OfferingBody"/>
              <w:ind w:left="-113"/>
              <w:jc w:val="center"/>
            </w:pPr>
            <w:r w:rsidRPr="003015C7">
              <w:fldChar w:fldCharType="begin"/>
            </w:r>
            <w:r w:rsidRPr="003015C7">
              <w:instrText xml:space="preserve"> AutoTextList  \s NoStyle \t “Additioneel Product” </w:instrText>
            </w:r>
            <w:r w:rsidRPr="003015C7">
              <w:fldChar w:fldCharType="separate"/>
            </w:r>
            <w:r w:rsidRPr="003015C7">
              <w:t xml:space="preserve"> A,</w:t>
            </w:r>
            <w:r w:rsidRPr="003015C7">
              <w:fldChar w:fldCharType="end"/>
            </w:r>
            <w:r w:rsidRPr="003015C7">
              <w:fldChar w:fldCharType="begin"/>
            </w:r>
            <w:r w:rsidRPr="003015C7">
              <w:instrText xml:space="preserve"> AutoTextList  \s NoStyle \t “</w:instrText>
            </w:r>
            <w:r w:rsidRPr="003015C7">
              <w:rPr>
                <w:u w:val="single"/>
              </w:rPr>
              <w:instrText>Niet-organisatieomvattend in Open Value</w:instrText>
            </w:r>
            <w:r w:rsidRPr="003015C7">
              <w:instrText xml:space="preserve">” </w:instrText>
            </w:r>
            <w:r w:rsidRPr="003015C7">
              <w:fldChar w:fldCharType="separate"/>
            </w:r>
            <w:r w:rsidRPr="003015C7">
              <w:t xml:space="preserve">P </w:t>
            </w:r>
            <w:r w:rsidRPr="003015C7">
              <w:fldChar w:fldCharType="end"/>
            </w:r>
          </w:p>
        </w:tc>
        <w:tc>
          <w:tcPr>
            <w:tcW w:w="739" w:type="dxa"/>
            <w:shd w:val="clear" w:color="auto" w:fill="70AD47" w:themeFill="accent6"/>
            <w:vAlign w:val="center"/>
          </w:tcPr>
          <w:p w14:paraId="52C39A6A" w14:textId="77777777" w:rsidR="003015C7" w:rsidRDefault="003015C7" w:rsidP="002F3019">
            <w:pPr>
              <w:pStyle w:val="ProductList-OfferingBody"/>
              <w:ind w:left="-113"/>
              <w:jc w:val="center"/>
            </w:pPr>
          </w:p>
        </w:tc>
        <w:tc>
          <w:tcPr>
            <w:tcW w:w="790" w:type="dxa"/>
            <w:shd w:val="clear" w:color="auto" w:fill="70AD47" w:themeFill="accent6"/>
            <w:vAlign w:val="center"/>
          </w:tcPr>
          <w:p w14:paraId="3507C008" w14:textId="4991AAA8" w:rsidR="003015C7" w:rsidRDefault="003015C7" w:rsidP="002F3019">
            <w:pPr>
              <w:pStyle w:val="ProductList-OfferingBody"/>
              <w:ind w:left="-113"/>
              <w:jc w:val="center"/>
            </w:pPr>
            <w:r w:rsidRPr="003015C7">
              <w:fldChar w:fldCharType="begin"/>
            </w:r>
            <w:r w:rsidRPr="003015C7">
              <w:instrText xml:space="preserve"> AutoTextList  \s NoStyle \t “Additioneel Product” </w:instrText>
            </w:r>
            <w:r w:rsidRPr="003015C7">
              <w:fldChar w:fldCharType="separate"/>
            </w:r>
            <w:r w:rsidRPr="003015C7">
              <w:t xml:space="preserve"> A </w:t>
            </w:r>
            <w:r w:rsidRPr="003015C7">
              <w:fldChar w:fldCharType="end"/>
            </w:r>
          </w:p>
        </w:tc>
      </w:tr>
    </w:tbl>
    <w:p w14:paraId="4FDCC31A" w14:textId="77777777" w:rsidR="00FA00BF" w:rsidRPr="00924715"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6"/>
        <w:gridCol w:w="3570"/>
        <w:gridCol w:w="3557"/>
      </w:tblGrid>
      <w:tr w:rsidR="00C2472D" w14:paraId="4FDCC31E" w14:textId="77777777" w:rsidTr="002C759C">
        <w:tc>
          <w:tcPr>
            <w:tcW w:w="3596" w:type="dxa"/>
          </w:tcPr>
          <w:p w14:paraId="4FDCC31B" w14:textId="77777777" w:rsidR="00C2472D" w:rsidRDefault="00C2472D" w:rsidP="00DC7CDF">
            <w:pPr>
              <w:pStyle w:val="ProductList-Body"/>
            </w:pPr>
          </w:p>
        </w:tc>
        <w:tc>
          <w:tcPr>
            <w:tcW w:w="3597" w:type="dxa"/>
          </w:tcPr>
          <w:p w14:paraId="4FDCC31C" w14:textId="77777777" w:rsidR="00C2472D" w:rsidRPr="00C2472D" w:rsidRDefault="00C2472D" w:rsidP="00DC7CDF">
            <w:pPr>
              <w:pStyle w:val="ProductList-Body"/>
              <w:rPr>
                <w:b/>
              </w:rPr>
            </w:pPr>
            <w:r>
              <w:t xml:space="preserve">Productgroep: </w:t>
            </w:r>
            <w:r>
              <w:rPr>
                <w:b/>
              </w:rPr>
              <w:t>Server</w:t>
            </w:r>
          </w:p>
        </w:tc>
        <w:tc>
          <w:tcPr>
            <w:tcW w:w="3597" w:type="dxa"/>
          </w:tcPr>
          <w:p w14:paraId="4FDCC31D" w14:textId="77777777" w:rsidR="00C2472D" w:rsidRDefault="00C2472D" w:rsidP="00DC7CDF">
            <w:pPr>
              <w:pStyle w:val="ProductList-Body"/>
            </w:pPr>
          </w:p>
        </w:tc>
      </w:tr>
    </w:tbl>
    <w:p w14:paraId="5C0EE1A8" w14:textId="467F08DF" w:rsidR="00A0377F" w:rsidRPr="00924715" w:rsidRDefault="002C4F69" w:rsidP="00113A89">
      <w:pPr>
        <w:pStyle w:val="ProductList-Body"/>
        <w:shd w:val="clear" w:color="auto" w:fill="A6A6A6" w:themeFill="background1" w:themeFillShade="A6"/>
        <w:spacing w:before="120" w:after="240"/>
        <w:jc w:val="right"/>
      </w:pPr>
      <w:hyperlink w:anchor="ToC" w:history="1">
        <w:r w:rsidR="00AA05B6">
          <w:rPr>
            <w:rStyle w:val="Hyperlink"/>
            <w:sz w:val="16"/>
            <w:szCs w:val="16"/>
          </w:rPr>
          <w:t>Inhoudsopgave</w:t>
        </w:r>
      </w:hyperlink>
      <w:r w:rsidR="00AA05B6">
        <w:rPr>
          <w:sz w:val="16"/>
          <w:szCs w:val="16"/>
        </w:rPr>
        <w:t xml:space="preserve"> / </w:t>
      </w:r>
      <w:hyperlink w:anchor="ChartKey" w:history="1">
        <w:r w:rsidR="00AA05B6">
          <w:rPr>
            <w:rStyle w:val="Hyperlink"/>
            <w:sz w:val="16"/>
            <w:szCs w:val="16"/>
          </w:rPr>
          <w:t>Verklaring van het schema</w:t>
        </w:r>
      </w:hyperlink>
      <w:r w:rsidR="00AA05B6">
        <w:rPr>
          <w:sz w:val="16"/>
          <w:szCs w:val="16"/>
        </w:rPr>
        <w:t xml:space="preserve"> / </w:t>
      </w:r>
      <w:hyperlink w:anchor="Index" w:history="1">
        <w:r w:rsidR="00AA05B6">
          <w:rPr>
            <w:rStyle w:val="Hyperlink"/>
            <w:sz w:val="16"/>
            <w:szCs w:val="16"/>
          </w:rPr>
          <w:t>Index</w:t>
        </w:r>
      </w:hyperlink>
    </w:p>
    <w:p w14:paraId="4FDCC323" w14:textId="77777777" w:rsidR="00FA00BF" w:rsidRPr="00924715" w:rsidRDefault="00FA00BF" w:rsidP="00930D5E">
      <w:pPr>
        <w:pStyle w:val="ProductList-Offering2Heading"/>
        <w:outlineLvl w:val="2"/>
      </w:pPr>
      <w:r>
        <w:tab/>
      </w:r>
      <w:bookmarkStart w:id="1441" w:name="_Toc378147675"/>
      <w:bookmarkStart w:id="1442" w:name="_Toc378151572"/>
      <w:bookmarkStart w:id="1443" w:name="_Toc379797419"/>
      <w:bookmarkStart w:id="1444" w:name="_Toc380513453"/>
      <w:bookmarkStart w:id="1445" w:name="_Toc380655503"/>
      <w:bookmarkStart w:id="1446" w:name="_Toc409103082"/>
      <w:r>
        <w:t>Microsoft Learning</w:t>
      </w:r>
      <w:bookmarkEnd w:id="1441"/>
      <w:bookmarkEnd w:id="1442"/>
      <w:bookmarkEnd w:id="1443"/>
      <w:bookmarkEnd w:id="1444"/>
      <w:bookmarkEnd w:id="1445"/>
      <w:bookmarkEnd w:id="1446"/>
    </w:p>
    <w:tbl>
      <w:tblPr>
        <w:tblStyle w:val="TableGrid"/>
        <w:tblW w:w="10755"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42E65" w14:paraId="4FDCC32F" w14:textId="77777777" w:rsidTr="00611CE1">
        <w:trPr>
          <w:cantSplit/>
          <w:tblHeader/>
        </w:trPr>
        <w:tc>
          <w:tcPr>
            <w:tcW w:w="3367" w:type="dxa"/>
            <w:tcBorders>
              <w:bottom w:val="nil"/>
            </w:tcBorders>
            <w:shd w:val="clear" w:color="auto" w:fill="00188F"/>
          </w:tcPr>
          <w:p w14:paraId="4FDCC324" w14:textId="77777777" w:rsidR="00742E65" w:rsidRPr="00EE0836" w:rsidRDefault="00742E65"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FDCC325" w14:textId="4F9C22BF" w:rsidR="00742E65" w:rsidRPr="00EE0836" w:rsidRDefault="00742E65"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FDCC326" w14:textId="7909DBC5"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“Campus en School Overeenkomst” </w:instrText>
            </w:r>
            <w:r w:rsidRPr="007C4160">
              <w:rPr>
                <w:color w:val="FFFFFF" w:themeColor="background1"/>
              </w:rPr>
              <w:fldChar w:fldCharType="separate"/>
            </w:r>
            <w:r w:rsidRPr="007C4160">
              <w:rPr>
                <w:color w:val="FFFFFF" w:themeColor="background1"/>
              </w:rPr>
              <w:t>CA/SA</w:t>
            </w:r>
            <w:r w:rsidRPr="007C4160">
              <w:rPr>
                <w:color w:val="FFFFFF" w:themeColor="background1"/>
              </w:rPr>
              <w:fldChar w:fldCharType="end"/>
            </w:r>
          </w:p>
        </w:tc>
        <w:tc>
          <w:tcPr>
            <w:tcW w:w="739" w:type="dxa"/>
            <w:shd w:val="clear" w:color="auto" w:fill="00188F"/>
            <w:vAlign w:val="center"/>
          </w:tcPr>
          <w:p w14:paraId="4FDCC327" w14:textId="7BA193F0"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“Enterprise Overeenkomst en Enterprise Subscription Overeenkomst.” </w:instrText>
            </w:r>
            <w:r w:rsidRPr="007C4160">
              <w:rPr>
                <w:color w:val="FFFFFF" w:themeColor="background1"/>
              </w:rPr>
              <w:fldChar w:fldCharType="separate"/>
            </w:r>
            <w:r w:rsidRPr="007C4160">
              <w:rPr>
                <w:color w:val="FFFFFF" w:themeColor="background1"/>
              </w:rPr>
              <w:t>EA/EAS</w:t>
            </w:r>
            <w:r w:rsidRPr="007C4160">
              <w:rPr>
                <w:color w:val="FFFFFF" w:themeColor="background1"/>
              </w:rPr>
              <w:fldChar w:fldCharType="end"/>
            </w:r>
          </w:p>
        </w:tc>
        <w:tc>
          <w:tcPr>
            <w:tcW w:w="739" w:type="dxa"/>
            <w:shd w:val="clear" w:color="auto" w:fill="00188F"/>
            <w:vAlign w:val="center"/>
          </w:tcPr>
          <w:p w14:paraId="4FDCC328" w14:textId="461BB4B8"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“Enrollment for Education Solutions” </w:instrText>
            </w:r>
            <w:r w:rsidRPr="007C4160">
              <w:rPr>
                <w:color w:val="FFFFFF" w:themeColor="background1"/>
              </w:rPr>
              <w:fldChar w:fldCharType="separate"/>
            </w:r>
            <w:r w:rsidRPr="007C4160">
              <w:rPr>
                <w:color w:val="FFFFFF" w:themeColor="background1"/>
              </w:rPr>
              <w:t>EES</w:t>
            </w:r>
            <w:r w:rsidRPr="007C4160">
              <w:rPr>
                <w:color w:val="FFFFFF" w:themeColor="background1"/>
              </w:rPr>
              <w:fldChar w:fldCharType="end"/>
            </w:r>
          </w:p>
        </w:tc>
        <w:tc>
          <w:tcPr>
            <w:tcW w:w="739" w:type="dxa"/>
            <w:shd w:val="clear" w:color="auto" w:fill="00188F"/>
            <w:vAlign w:val="center"/>
          </w:tcPr>
          <w:p w14:paraId="4FDCC329" w14:textId="4576FBB8"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“Microsoft Products and Services Agreement.”  </w:instrText>
            </w:r>
            <w:r w:rsidRPr="007C4160">
              <w:rPr>
                <w:color w:val="FFFFFF" w:themeColor="background1"/>
              </w:rPr>
              <w:fldChar w:fldCharType="separate"/>
            </w:r>
            <w:r w:rsidRPr="007C4160">
              <w:rPr>
                <w:color w:val="FFFFFF" w:themeColor="background1"/>
              </w:rPr>
              <w:t>MPSA</w:t>
            </w:r>
            <w:r w:rsidRPr="007C4160">
              <w:rPr>
                <w:color w:val="FFFFFF" w:themeColor="background1"/>
              </w:rPr>
              <w:fldChar w:fldCharType="end"/>
            </w:r>
          </w:p>
        </w:tc>
        <w:tc>
          <w:tcPr>
            <w:tcW w:w="738" w:type="dxa"/>
            <w:shd w:val="clear" w:color="auto" w:fill="00188F"/>
            <w:vAlign w:val="center"/>
          </w:tcPr>
          <w:p w14:paraId="4FDCC32A" w14:textId="1D92F187"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License”  </w:instrText>
            </w:r>
            <w:r w:rsidRPr="007C4160">
              <w:rPr>
                <w:color w:val="FFFFFF" w:themeColor="background1"/>
              </w:rPr>
              <w:fldChar w:fldCharType="separate"/>
            </w:r>
            <w:r w:rsidRPr="007C4160">
              <w:rPr>
                <w:color w:val="FFFFFF" w:themeColor="background1"/>
              </w:rPr>
              <w:t>OL</w:t>
            </w:r>
            <w:r w:rsidRPr="007C4160">
              <w:rPr>
                <w:color w:val="FFFFFF" w:themeColor="background1"/>
              </w:rPr>
              <w:fldChar w:fldCharType="end"/>
            </w:r>
          </w:p>
        </w:tc>
        <w:tc>
          <w:tcPr>
            <w:tcW w:w="739" w:type="dxa"/>
            <w:shd w:val="clear" w:color="auto" w:fill="00188F"/>
            <w:vAlign w:val="center"/>
          </w:tcPr>
          <w:p w14:paraId="4FDCC32B" w14:textId="5E94A505"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Minimum” </w:instrText>
            </w:r>
            <w:r w:rsidRPr="007C4160">
              <w:rPr>
                <w:color w:val="FFFFFF" w:themeColor="background1"/>
              </w:rPr>
              <w:fldChar w:fldCharType="separate"/>
            </w:r>
            <w:r w:rsidRPr="007C4160">
              <w:rPr>
                <w:color w:val="FFFFFF" w:themeColor="background1"/>
              </w:rPr>
              <w:t>OM</w:t>
            </w:r>
            <w:r w:rsidRPr="007C4160">
              <w:rPr>
                <w:color w:val="FFFFFF" w:themeColor="background1"/>
              </w:rPr>
              <w:fldChar w:fldCharType="end"/>
            </w:r>
          </w:p>
        </w:tc>
        <w:tc>
          <w:tcPr>
            <w:tcW w:w="739" w:type="dxa"/>
            <w:shd w:val="clear" w:color="auto" w:fill="00188F"/>
            <w:vAlign w:val="center"/>
          </w:tcPr>
          <w:p w14:paraId="4FDCC32C" w14:textId="126B0D1D"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Value en Open Value Subscription” </w:instrText>
            </w:r>
            <w:r w:rsidRPr="007C4160">
              <w:rPr>
                <w:color w:val="FFFFFF" w:themeColor="background1"/>
              </w:rPr>
              <w:fldChar w:fldCharType="separate"/>
            </w:r>
            <w:r w:rsidRPr="007C4160">
              <w:rPr>
                <w:color w:val="FFFFFF" w:themeColor="background1"/>
              </w:rPr>
              <w:t>OV/OVS</w:t>
            </w:r>
            <w:r w:rsidRPr="007C4160">
              <w:rPr>
                <w:color w:val="FFFFFF" w:themeColor="background1"/>
              </w:rPr>
              <w:fldChar w:fldCharType="end"/>
            </w:r>
          </w:p>
        </w:tc>
        <w:tc>
          <w:tcPr>
            <w:tcW w:w="739" w:type="dxa"/>
            <w:shd w:val="clear" w:color="auto" w:fill="00188F"/>
            <w:vAlign w:val="center"/>
          </w:tcPr>
          <w:p w14:paraId="4FDCC32D" w14:textId="2C75B5B1"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“Select en Select Plus” </w:instrText>
            </w:r>
            <w:r w:rsidRPr="007C4160">
              <w:rPr>
                <w:color w:val="FFFFFF" w:themeColor="background1"/>
              </w:rPr>
              <w:fldChar w:fldCharType="separate"/>
            </w:r>
            <w:r w:rsidRPr="007C4160">
              <w:rPr>
                <w:color w:val="FFFFFF" w:themeColor="background1"/>
              </w:rPr>
              <w:t>S/S+</w:t>
            </w:r>
            <w:r w:rsidRPr="007C4160">
              <w:rPr>
                <w:color w:val="FFFFFF" w:themeColor="background1"/>
              </w:rPr>
              <w:fldChar w:fldCharType="end"/>
            </w:r>
          </w:p>
        </w:tc>
        <w:tc>
          <w:tcPr>
            <w:tcW w:w="739" w:type="dxa"/>
            <w:shd w:val="clear" w:color="auto" w:fill="00188F"/>
            <w:vAlign w:val="center"/>
          </w:tcPr>
          <w:p w14:paraId="4FDCC32E" w14:textId="75B8EE54" w:rsidR="00742E65" w:rsidRPr="00EE0836" w:rsidRDefault="00742E65" w:rsidP="00C4636F">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3015C7" w14:paraId="4FDCC33B" w14:textId="77777777" w:rsidTr="00611CE1">
        <w:trPr>
          <w:cantSplit/>
        </w:trPr>
        <w:tc>
          <w:tcPr>
            <w:tcW w:w="3367" w:type="dxa"/>
            <w:tcBorders>
              <w:top w:val="nil"/>
              <w:left w:val="nil"/>
              <w:bottom w:val="dashSmallGap" w:sz="4" w:space="0" w:color="BFBFBF" w:themeColor="background1" w:themeShade="BF"/>
              <w:right w:val="nil"/>
            </w:tcBorders>
          </w:tcPr>
          <w:p w14:paraId="4FDCC330" w14:textId="19D1D017" w:rsidR="003015C7" w:rsidRPr="00762CEC" w:rsidRDefault="003015C7" w:rsidP="00C2472D">
            <w:pPr>
              <w:pStyle w:val="ProductList-Offering2"/>
            </w:pPr>
            <w:bookmarkStart w:id="1447" w:name="_Toc379797420"/>
            <w:bookmarkStart w:id="1448" w:name="_Toc380513454"/>
            <w:bookmarkStart w:id="1449" w:name="_Toc380655504"/>
            <w:bookmarkStart w:id="1450" w:name="_Toc409103083"/>
            <w:r>
              <w:t>Microsoft Learning E-Reference Library</w:t>
            </w:r>
            <w:r>
              <w:fldChar w:fldCharType="begin"/>
            </w:r>
            <w:r>
              <w:instrText>XE "Microsoft Learning E-Reference Library"</w:instrText>
            </w:r>
            <w:r>
              <w:fldChar w:fldCharType="end"/>
            </w:r>
            <w:r>
              <w:t xml:space="preserve"> (Gebruikers-SL)</w:t>
            </w:r>
            <w:bookmarkEnd w:id="1447"/>
            <w:bookmarkEnd w:id="1448"/>
            <w:bookmarkEnd w:id="1449"/>
            <w:bookmarkEnd w:id="1450"/>
          </w:p>
        </w:tc>
        <w:tc>
          <w:tcPr>
            <w:tcW w:w="738" w:type="dxa"/>
            <w:tcBorders>
              <w:top w:val="nil"/>
              <w:left w:val="nil"/>
              <w:bottom w:val="dashSmallGap" w:sz="4" w:space="0" w:color="BFBFBF" w:themeColor="background1" w:themeShade="BF"/>
              <w:right w:val="nil"/>
            </w:tcBorders>
            <w:shd w:val="clear" w:color="auto" w:fill="auto"/>
            <w:vAlign w:val="center"/>
          </w:tcPr>
          <w:p w14:paraId="4FDCC331" w14:textId="77777777" w:rsidR="003015C7" w:rsidRDefault="003015C7"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32" w14:textId="77777777" w:rsidR="003015C7" w:rsidRDefault="003015C7" w:rsidP="00C2472D">
            <w:pPr>
              <w:pStyle w:val="ProductList-OfferingBody"/>
              <w:ind w:left="-113"/>
              <w:jc w:val="center"/>
            </w:pPr>
          </w:p>
        </w:tc>
        <w:tc>
          <w:tcPr>
            <w:tcW w:w="739" w:type="dxa"/>
            <w:shd w:val="clear" w:color="auto" w:fill="70AD47" w:themeFill="accent6"/>
            <w:vAlign w:val="center"/>
          </w:tcPr>
          <w:p w14:paraId="4FDCC333" w14:textId="37DC3EC1" w:rsidR="003015C7" w:rsidRDefault="003015C7" w:rsidP="00C2472D">
            <w:pPr>
              <w:pStyle w:val="ProductList-OfferingBody"/>
              <w:ind w:left="-113"/>
              <w:jc w:val="center"/>
            </w:pPr>
            <w:r w:rsidRPr="003015C7">
              <w:fldChar w:fldCharType="begin"/>
            </w:r>
            <w:r w:rsidRPr="003015C7">
              <w:instrText xml:space="preserve"> AutoTextList  \s NoStyle \t “Additioneel Product” </w:instrText>
            </w:r>
            <w:r w:rsidRPr="003015C7">
              <w:fldChar w:fldCharType="separate"/>
            </w:r>
            <w:r w:rsidRPr="003015C7">
              <w:t xml:space="preserve"> A </w:t>
            </w:r>
            <w:r w:rsidRPr="003015C7">
              <w:fldChar w:fldCharType="end"/>
            </w:r>
          </w:p>
        </w:tc>
        <w:tc>
          <w:tcPr>
            <w:tcW w:w="739" w:type="dxa"/>
            <w:shd w:val="clear" w:color="auto" w:fill="70AD47" w:themeFill="accent6"/>
            <w:vAlign w:val="center"/>
          </w:tcPr>
          <w:p w14:paraId="4FDCC334" w14:textId="0CF3CC4C" w:rsidR="003015C7" w:rsidRDefault="003015C7" w:rsidP="00C2472D">
            <w:pPr>
              <w:pStyle w:val="ProductList-OfferingBody"/>
              <w:ind w:left="-113"/>
              <w:jc w:val="center"/>
            </w:pPr>
            <w:r w:rsidRPr="003015C7">
              <w:fldChar w:fldCharType="begin"/>
            </w:r>
            <w:r w:rsidRPr="003015C7">
              <w:instrText xml:space="preserve"> AutoTextList  \s NoStyle \t “Additioneel Product” </w:instrText>
            </w:r>
            <w:r w:rsidRPr="003015C7">
              <w:fldChar w:fldCharType="separate"/>
            </w:r>
            <w:r w:rsidRPr="003015C7">
              <w:t xml:space="preserve"> A </w:t>
            </w:r>
            <w:r w:rsidRPr="003015C7">
              <w:fldChar w:fldCharType="end"/>
            </w:r>
          </w:p>
        </w:tc>
        <w:tc>
          <w:tcPr>
            <w:tcW w:w="739" w:type="dxa"/>
            <w:shd w:val="clear" w:color="auto" w:fill="70AD47" w:themeFill="accent6"/>
            <w:vAlign w:val="center"/>
          </w:tcPr>
          <w:p w14:paraId="4FDCC335" w14:textId="77777777" w:rsidR="003015C7" w:rsidRDefault="003015C7" w:rsidP="00C2472D">
            <w:pPr>
              <w:pStyle w:val="ProductList-OfferingBody"/>
              <w:ind w:left="-113"/>
              <w:jc w:val="center"/>
            </w:pPr>
          </w:p>
        </w:tc>
        <w:tc>
          <w:tcPr>
            <w:tcW w:w="738" w:type="dxa"/>
            <w:shd w:val="clear" w:color="auto" w:fill="BFBFBF" w:themeFill="background1" w:themeFillShade="BF"/>
            <w:vAlign w:val="center"/>
          </w:tcPr>
          <w:p w14:paraId="4FDCC336" w14:textId="77777777" w:rsidR="003015C7" w:rsidRDefault="003015C7" w:rsidP="00C2472D">
            <w:pPr>
              <w:pStyle w:val="ProductList-OfferingBody"/>
              <w:ind w:left="-113"/>
              <w:jc w:val="center"/>
            </w:pPr>
          </w:p>
        </w:tc>
        <w:tc>
          <w:tcPr>
            <w:tcW w:w="739" w:type="dxa"/>
            <w:shd w:val="clear" w:color="auto" w:fill="BFBFBF" w:themeFill="background1" w:themeFillShade="BF"/>
            <w:vAlign w:val="center"/>
          </w:tcPr>
          <w:p w14:paraId="4FDCC337" w14:textId="77777777" w:rsidR="003015C7" w:rsidRDefault="003015C7" w:rsidP="00C2472D">
            <w:pPr>
              <w:pStyle w:val="ProductList-OfferingBody"/>
              <w:ind w:left="-113"/>
              <w:jc w:val="center"/>
            </w:pPr>
          </w:p>
        </w:tc>
        <w:tc>
          <w:tcPr>
            <w:tcW w:w="739" w:type="dxa"/>
            <w:shd w:val="clear" w:color="auto" w:fill="BFBFBF" w:themeFill="background1" w:themeFillShade="BF"/>
            <w:vAlign w:val="center"/>
          </w:tcPr>
          <w:p w14:paraId="4FDCC338" w14:textId="77777777" w:rsidR="003015C7" w:rsidRDefault="003015C7" w:rsidP="00C2472D">
            <w:pPr>
              <w:pStyle w:val="ProductList-OfferingBody"/>
              <w:ind w:left="-113"/>
              <w:jc w:val="center"/>
            </w:pPr>
          </w:p>
        </w:tc>
        <w:tc>
          <w:tcPr>
            <w:tcW w:w="739" w:type="dxa"/>
            <w:shd w:val="clear" w:color="auto" w:fill="70AD47" w:themeFill="accent6"/>
            <w:vAlign w:val="center"/>
          </w:tcPr>
          <w:p w14:paraId="4FDCC339" w14:textId="77777777" w:rsidR="003015C7" w:rsidRDefault="003015C7" w:rsidP="00C2472D">
            <w:pPr>
              <w:pStyle w:val="ProductList-OfferingBody"/>
              <w:ind w:left="-113"/>
              <w:jc w:val="center"/>
            </w:pPr>
          </w:p>
        </w:tc>
        <w:tc>
          <w:tcPr>
            <w:tcW w:w="739" w:type="dxa"/>
            <w:shd w:val="clear" w:color="auto" w:fill="70AD47" w:themeFill="accent6"/>
            <w:vAlign w:val="center"/>
          </w:tcPr>
          <w:p w14:paraId="4FDCC33A" w14:textId="572CF2B3" w:rsidR="003015C7" w:rsidRDefault="003015C7" w:rsidP="00C2472D">
            <w:pPr>
              <w:pStyle w:val="ProductList-OfferingBody"/>
              <w:ind w:left="-113"/>
              <w:jc w:val="center"/>
            </w:pPr>
            <w:r w:rsidRPr="003015C7">
              <w:fldChar w:fldCharType="begin"/>
            </w:r>
            <w:r w:rsidRPr="003015C7">
              <w:instrText xml:space="preserve"> AutoTextList  \s NoStyle \t “Additioneel Product” </w:instrText>
            </w:r>
            <w:r w:rsidRPr="003015C7">
              <w:fldChar w:fldCharType="separate"/>
            </w:r>
            <w:r w:rsidRPr="003015C7">
              <w:t xml:space="preserve"> A </w:t>
            </w:r>
            <w:r w:rsidRPr="003015C7">
              <w:fldChar w:fldCharType="end"/>
            </w:r>
          </w:p>
        </w:tc>
      </w:tr>
      <w:tr w:rsidR="003015C7" w14:paraId="4FDCC347" w14:textId="77777777" w:rsidTr="00611CE1">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3C" w14:textId="0C1456DE" w:rsidR="003015C7" w:rsidRPr="00762CEC" w:rsidRDefault="003015C7" w:rsidP="00C2472D">
            <w:pPr>
              <w:pStyle w:val="ProductList-Offering2"/>
            </w:pPr>
            <w:bookmarkStart w:id="1451" w:name="_Toc379797421"/>
            <w:bookmarkStart w:id="1452" w:name="_Toc380513455"/>
            <w:bookmarkStart w:id="1453" w:name="_Toc380655505"/>
            <w:bookmarkStart w:id="1454" w:name="_Toc409103084"/>
            <w:r>
              <w:t>Microsoft Learning IT Academy</w:t>
            </w:r>
            <w:r>
              <w:fldChar w:fldCharType="begin"/>
            </w:r>
            <w:r>
              <w:instrText>XE "Microsoft Learning IT Academy"</w:instrText>
            </w:r>
            <w:r>
              <w:fldChar w:fldCharType="end"/>
            </w:r>
            <w:r>
              <w:t xml:space="preserve"> (Gebruikers-SL)</w:t>
            </w:r>
            <w:bookmarkEnd w:id="1451"/>
            <w:bookmarkEnd w:id="1452"/>
            <w:bookmarkEnd w:id="1453"/>
            <w:bookmarkEnd w:id="145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3D" w14:textId="77777777" w:rsidR="003015C7" w:rsidRDefault="003015C7"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3E" w14:textId="77777777" w:rsidR="003015C7" w:rsidRDefault="003015C7" w:rsidP="00C2472D">
            <w:pPr>
              <w:pStyle w:val="ProductList-OfferingBody"/>
              <w:ind w:left="-113"/>
              <w:jc w:val="center"/>
            </w:pPr>
            <w:r>
              <w:t>75</w:t>
            </w:r>
          </w:p>
        </w:tc>
        <w:tc>
          <w:tcPr>
            <w:tcW w:w="739" w:type="dxa"/>
            <w:shd w:val="clear" w:color="auto" w:fill="BFBFBF" w:themeFill="background1" w:themeFillShade="BF"/>
            <w:vAlign w:val="center"/>
          </w:tcPr>
          <w:p w14:paraId="4FDCC33F" w14:textId="77777777" w:rsidR="003015C7" w:rsidRDefault="003015C7" w:rsidP="00C2472D">
            <w:pPr>
              <w:pStyle w:val="ProductList-OfferingBody"/>
              <w:ind w:left="-113"/>
              <w:jc w:val="center"/>
            </w:pPr>
          </w:p>
        </w:tc>
        <w:tc>
          <w:tcPr>
            <w:tcW w:w="739" w:type="dxa"/>
            <w:shd w:val="clear" w:color="auto" w:fill="70AD47" w:themeFill="accent6"/>
            <w:vAlign w:val="center"/>
          </w:tcPr>
          <w:p w14:paraId="4FDCC340" w14:textId="659A69A2" w:rsidR="003015C7" w:rsidRDefault="003015C7" w:rsidP="00C2472D">
            <w:pPr>
              <w:pStyle w:val="ProductList-OfferingBody"/>
              <w:ind w:left="-113"/>
              <w:jc w:val="center"/>
            </w:pPr>
            <w:r w:rsidRPr="003015C7">
              <w:fldChar w:fldCharType="begin"/>
            </w:r>
            <w:r w:rsidRPr="003015C7">
              <w:instrText xml:space="preserve"> AutoTextList  \s NoStyle \t “Additioneel Product” </w:instrText>
            </w:r>
            <w:r w:rsidRPr="003015C7">
              <w:fldChar w:fldCharType="separate"/>
            </w:r>
            <w:r w:rsidRPr="003015C7">
              <w:t xml:space="preserve"> A </w:t>
            </w:r>
            <w:r w:rsidRPr="003015C7">
              <w:fldChar w:fldCharType="end"/>
            </w:r>
          </w:p>
        </w:tc>
        <w:tc>
          <w:tcPr>
            <w:tcW w:w="739" w:type="dxa"/>
            <w:shd w:val="clear" w:color="auto" w:fill="BFBFBF" w:themeFill="background1" w:themeFillShade="BF"/>
            <w:vAlign w:val="center"/>
          </w:tcPr>
          <w:p w14:paraId="4FDCC341" w14:textId="77777777" w:rsidR="003015C7" w:rsidRDefault="003015C7" w:rsidP="00C2472D">
            <w:pPr>
              <w:pStyle w:val="ProductList-OfferingBody"/>
              <w:ind w:left="-113"/>
              <w:jc w:val="center"/>
            </w:pPr>
          </w:p>
        </w:tc>
        <w:tc>
          <w:tcPr>
            <w:tcW w:w="738" w:type="dxa"/>
            <w:shd w:val="clear" w:color="auto" w:fill="BFBFBF" w:themeFill="background1" w:themeFillShade="BF"/>
            <w:vAlign w:val="center"/>
          </w:tcPr>
          <w:p w14:paraId="4FDCC342" w14:textId="77777777" w:rsidR="003015C7" w:rsidRDefault="003015C7" w:rsidP="00C2472D">
            <w:pPr>
              <w:pStyle w:val="ProductList-OfferingBody"/>
              <w:ind w:left="-113"/>
              <w:jc w:val="center"/>
            </w:pPr>
          </w:p>
        </w:tc>
        <w:tc>
          <w:tcPr>
            <w:tcW w:w="739" w:type="dxa"/>
            <w:shd w:val="clear" w:color="auto" w:fill="70AD47" w:themeFill="accent6"/>
            <w:vAlign w:val="center"/>
          </w:tcPr>
          <w:p w14:paraId="4FDCC343" w14:textId="3BF257B0" w:rsidR="003015C7" w:rsidRPr="003015C7" w:rsidRDefault="003015C7" w:rsidP="00C2472D">
            <w:pPr>
              <w:pStyle w:val="ProductList-OfferingBody"/>
              <w:ind w:left="-113"/>
              <w:jc w:val="center"/>
            </w:pPr>
            <w:r w:rsidRPr="003015C7">
              <w:rPr>
                <w:color w:val="000000" w:themeColor="text1"/>
              </w:rPr>
              <w:fldChar w:fldCharType="begin"/>
            </w:r>
            <w:r w:rsidRPr="003015C7">
              <w:rPr>
                <w:color w:val="000000" w:themeColor="text1"/>
              </w:rPr>
              <w:instrText xml:space="preserve"> AutoTextList  \s NoStyle \t “Open License”  </w:instrText>
            </w:r>
            <w:r w:rsidRPr="003015C7">
              <w:rPr>
                <w:color w:val="000000" w:themeColor="text1"/>
              </w:rPr>
              <w:fldChar w:fldCharType="separate"/>
            </w:r>
            <w:r w:rsidRPr="003015C7">
              <w:rPr>
                <w:color w:val="000000" w:themeColor="text1"/>
              </w:rPr>
              <w:t>OL</w:t>
            </w:r>
            <w:r w:rsidRPr="003015C7">
              <w:rPr>
                <w:color w:val="000000" w:themeColor="text1"/>
              </w:rPr>
              <w:fldChar w:fldCharType="end"/>
            </w:r>
          </w:p>
        </w:tc>
        <w:tc>
          <w:tcPr>
            <w:tcW w:w="739" w:type="dxa"/>
            <w:shd w:val="clear" w:color="auto" w:fill="BFBFBF" w:themeFill="background1" w:themeFillShade="BF"/>
            <w:vAlign w:val="center"/>
          </w:tcPr>
          <w:p w14:paraId="4FDCC344" w14:textId="77777777" w:rsidR="003015C7" w:rsidRDefault="003015C7" w:rsidP="00C2472D">
            <w:pPr>
              <w:pStyle w:val="ProductList-OfferingBody"/>
              <w:ind w:left="-113"/>
              <w:jc w:val="center"/>
            </w:pPr>
          </w:p>
        </w:tc>
        <w:tc>
          <w:tcPr>
            <w:tcW w:w="739" w:type="dxa"/>
            <w:shd w:val="clear" w:color="auto" w:fill="70AD47" w:themeFill="accent6"/>
            <w:vAlign w:val="center"/>
          </w:tcPr>
          <w:p w14:paraId="4FDCC345" w14:textId="77777777" w:rsidR="003015C7" w:rsidRDefault="003015C7" w:rsidP="00C2472D">
            <w:pPr>
              <w:pStyle w:val="ProductList-OfferingBody"/>
              <w:ind w:left="-113"/>
              <w:jc w:val="center"/>
            </w:pPr>
          </w:p>
        </w:tc>
        <w:tc>
          <w:tcPr>
            <w:tcW w:w="739" w:type="dxa"/>
            <w:shd w:val="clear" w:color="auto" w:fill="BFBFBF" w:themeFill="background1" w:themeFillShade="BF"/>
            <w:vAlign w:val="center"/>
          </w:tcPr>
          <w:p w14:paraId="4FDCC346" w14:textId="77777777" w:rsidR="003015C7" w:rsidRDefault="003015C7" w:rsidP="00C2472D">
            <w:pPr>
              <w:pStyle w:val="ProductList-OfferingBody"/>
              <w:ind w:left="-113"/>
              <w:jc w:val="center"/>
            </w:pPr>
          </w:p>
        </w:tc>
      </w:tr>
      <w:tr w:rsidR="003015C7" w14:paraId="4FDCC353" w14:textId="77777777" w:rsidTr="00611CE1">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48" w14:textId="1F908A94" w:rsidR="003015C7" w:rsidRPr="00762CEC" w:rsidRDefault="003015C7" w:rsidP="00C2472D">
            <w:pPr>
              <w:pStyle w:val="ProductList-Offering2"/>
            </w:pPr>
            <w:bookmarkStart w:id="1455" w:name="_Toc379797422"/>
            <w:bookmarkStart w:id="1456" w:name="_Toc380513456"/>
            <w:bookmarkStart w:id="1457" w:name="_Toc380655506"/>
            <w:bookmarkStart w:id="1458" w:name="_Toc409103085"/>
            <w:r>
              <w:t>Microsoft Learning MCP</w:t>
            </w:r>
            <w:r>
              <w:fldChar w:fldCharType="begin"/>
            </w:r>
            <w:r>
              <w:instrText>XE "Microsoft Learning MCP"</w:instrText>
            </w:r>
            <w:r>
              <w:fldChar w:fldCharType="end"/>
            </w:r>
            <w:r>
              <w:t>, 1 examencoupon (Services-SL)</w:t>
            </w:r>
            <w:bookmarkEnd w:id="1455"/>
            <w:bookmarkEnd w:id="1456"/>
            <w:bookmarkEnd w:id="1457"/>
            <w:bookmarkEnd w:id="145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49" w14:textId="77777777" w:rsidR="003015C7" w:rsidRDefault="003015C7"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4A" w14:textId="77777777" w:rsidR="003015C7" w:rsidRDefault="003015C7" w:rsidP="00C2472D">
            <w:pPr>
              <w:pStyle w:val="ProductList-OfferingBody"/>
              <w:ind w:left="-113"/>
              <w:jc w:val="center"/>
            </w:pPr>
          </w:p>
        </w:tc>
        <w:tc>
          <w:tcPr>
            <w:tcW w:w="739" w:type="dxa"/>
            <w:shd w:val="clear" w:color="auto" w:fill="70AD47" w:themeFill="accent6"/>
            <w:vAlign w:val="center"/>
          </w:tcPr>
          <w:p w14:paraId="4FDCC34B" w14:textId="7D2701A2" w:rsidR="003015C7" w:rsidRDefault="003015C7" w:rsidP="00C2472D">
            <w:pPr>
              <w:pStyle w:val="ProductList-OfferingBody"/>
              <w:ind w:left="-113"/>
              <w:jc w:val="center"/>
            </w:pPr>
            <w:r w:rsidRPr="003015C7">
              <w:fldChar w:fldCharType="begin"/>
            </w:r>
            <w:r w:rsidRPr="003015C7">
              <w:instrText xml:space="preserve"> AutoTextList  \s NoStyle \t “Additioneel Product” </w:instrText>
            </w:r>
            <w:r w:rsidRPr="003015C7">
              <w:fldChar w:fldCharType="separate"/>
            </w:r>
            <w:r w:rsidRPr="003015C7">
              <w:t xml:space="preserve"> A </w:t>
            </w:r>
            <w:r w:rsidRPr="003015C7">
              <w:fldChar w:fldCharType="end"/>
            </w:r>
          </w:p>
        </w:tc>
        <w:tc>
          <w:tcPr>
            <w:tcW w:w="739" w:type="dxa"/>
            <w:shd w:val="clear" w:color="auto" w:fill="70AD47" w:themeFill="accent6"/>
            <w:vAlign w:val="center"/>
          </w:tcPr>
          <w:p w14:paraId="4FDCC34C" w14:textId="1A3EC548" w:rsidR="003015C7" w:rsidRDefault="003015C7" w:rsidP="00C2472D">
            <w:pPr>
              <w:pStyle w:val="ProductList-OfferingBody"/>
              <w:ind w:left="-113"/>
              <w:jc w:val="center"/>
            </w:pPr>
            <w:r w:rsidRPr="003015C7">
              <w:fldChar w:fldCharType="begin"/>
            </w:r>
            <w:r w:rsidRPr="003015C7">
              <w:instrText xml:space="preserve"> AutoTextList  \s NoStyle \t “Additioneel Product” </w:instrText>
            </w:r>
            <w:r w:rsidRPr="003015C7">
              <w:fldChar w:fldCharType="separate"/>
            </w:r>
            <w:r w:rsidRPr="003015C7">
              <w:t xml:space="preserve"> A </w:t>
            </w:r>
            <w:r w:rsidRPr="003015C7">
              <w:fldChar w:fldCharType="end"/>
            </w:r>
          </w:p>
        </w:tc>
        <w:tc>
          <w:tcPr>
            <w:tcW w:w="739" w:type="dxa"/>
            <w:shd w:val="clear" w:color="auto" w:fill="70AD47" w:themeFill="accent6"/>
            <w:vAlign w:val="center"/>
          </w:tcPr>
          <w:p w14:paraId="4FDCC34D" w14:textId="77777777" w:rsidR="003015C7" w:rsidRDefault="003015C7" w:rsidP="00C2472D">
            <w:pPr>
              <w:pStyle w:val="ProductList-OfferingBody"/>
              <w:ind w:left="-113"/>
              <w:jc w:val="center"/>
            </w:pPr>
          </w:p>
        </w:tc>
        <w:tc>
          <w:tcPr>
            <w:tcW w:w="738" w:type="dxa"/>
            <w:shd w:val="clear" w:color="auto" w:fill="BFBFBF" w:themeFill="background1" w:themeFillShade="BF"/>
            <w:vAlign w:val="center"/>
          </w:tcPr>
          <w:p w14:paraId="4FDCC34E" w14:textId="77777777" w:rsidR="003015C7" w:rsidRDefault="003015C7" w:rsidP="00C2472D">
            <w:pPr>
              <w:pStyle w:val="ProductList-OfferingBody"/>
              <w:ind w:left="-113"/>
              <w:jc w:val="center"/>
            </w:pPr>
          </w:p>
        </w:tc>
        <w:tc>
          <w:tcPr>
            <w:tcW w:w="739" w:type="dxa"/>
            <w:shd w:val="clear" w:color="auto" w:fill="BFBFBF" w:themeFill="background1" w:themeFillShade="BF"/>
            <w:vAlign w:val="center"/>
          </w:tcPr>
          <w:p w14:paraId="4FDCC34F" w14:textId="77777777" w:rsidR="003015C7" w:rsidRPr="00A405CB" w:rsidRDefault="003015C7" w:rsidP="00C2472D">
            <w:pPr>
              <w:pStyle w:val="ProductList-OfferingBody"/>
              <w:ind w:left="-113"/>
              <w:jc w:val="center"/>
            </w:pPr>
          </w:p>
        </w:tc>
        <w:tc>
          <w:tcPr>
            <w:tcW w:w="739" w:type="dxa"/>
            <w:shd w:val="clear" w:color="auto" w:fill="70AD47" w:themeFill="accent6"/>
            <w:vAlign w:val="center"/>
          </w:tcPr>
          <w:p w14:paraId="4FDCC350" w14:textId="31085E8A" w:rsidR="003015C7" w:rsidRPr="003015C7" w:rsidRDefault="003015C7" w:rsidP="00C2472D">
            <w:pPr>
              <w:pStyle w:val="ProductList-OfferingBody"/>
              <w:ind w:left="-113"/>
              <w:jc w:val="center"/>
            </w:pPr>
            <w:r w:rsidRPr="003015C7">
              <w:fldChar w:fldCharType="begin"/>
            </w:r>
            <w:r w:rsidRPr="003015C7">
              <w:instrText xml:space="preserve"> AutoTextList  \s NoStyle \t “</w:instrText>
            </w:r>
            <w:r w:rsidRPr="003015C7">
              <w:rPr>
                <w:u w:val="single"/>
              </w:rPr>
              <w:instrText>Niet-organisatieomvattend in Open Value</w:instrText>
            </w:r>
            <w:r w:rsidRPr="003015C7">
              <w:instrText xml:space="preserve">” </w:instrText>
            </w:r>
            <w:r w:rsidRPr="003015C7">
              <w:fldChar w:fldCharType="separate"/>
            </w:r>
            <w:r w:rsidRPr="003015C7">
              <w:t xml:space="preserve"> P </w:t>
            </w:r>
            <w:r w:rsidRPr="003015C7">
              <w:fldChar w:fldCharType="end"/>
            </w:r>
          </w:p>
        </w:tc>
        <w:tc>
          <w:tcPr>
            <w:tcW w:w="739" w:type="dxa"/>
            <w:shd w:val="clear" w:color="auto" w:fill="70AD47" w:themeFill="accent6"/>
            <w:vAlign w:val="center"/>
          </w:tcPr>
          <w:p w14:paraId="4FDCC351" w14:textId="77777777" w:rsidR="003015C7" w:rsidRDefault="003015C7" w:rsidP="00C2472D">
            <w:pPr>
              <w:pStyle w:val="ProductList-OfferingBody"/>
              <w:ind w:left="-113"/>
              <w:jc w:val="center"/>
            </w:pPr>
          </w:p>
        </w:tc>
        <w:tc>
          <w:tcPr>
            <w:tcW w:w="739" w:type="dxa"/>
            <w:shd w:val="clear" w:color="auto" w:fill="70AD47" w:themeFill="accent6"/>
            <w:vAlign w:val="center"/>
          </w:tcPr>
          <w:p w14:paraId="4FDCC352" w14:textId="2DF49BF9" w:rsidR="003015C7" w:rsidRDefault="003015C7" w:rsidP="00C2472D">
            <w:pPr>
              <w:pStyle w:val="ProductList-OfferingBody"/>
              <w:ind w:left="-113"/>
              <w:jc w:val="center"/>
            </w:pPr>
            <w:r w:rsidRPr="003015C7">
              <w:fldChar w:fldCharType="begin"/>
            </w:r>
            <w:r w:rsidRPr="003015C7">
              <w:instrText xml:space="preserve"> AutoTextList  \s NoStyle \t “Additioneel Product” </w:instrText>
            </w:r>
            <w:r w:rsidRPr="003015C7">
              <w:fldChar w:fldCharType="separate"/>
            </w:r>
            <w:r w:rsidRPr="003015C7">
              <w:t xml:space="preserve"> A </w:t>
            </w:r>
            <w:r w:rsidRPr="003015C7">
              <w:fldChar w:fldCharType="end"/>
            </w:r>
          </w:p>
        </w:tc>
      </w:tr>
      <w:tr w:rsidR="00C2472D" w14:paraId="4FDCC35F" w14:textId="77777777" w:rsidTr="00611CE1">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54" w14:textId="1472975F" w:rsidR="00C2472D" w:rsidRPr="00762CEC" w:rsidRDefault="00C2472D" w:rsidP="00C2472D">
            <w:pPr>
              <w:pStyle w:val="ProductList-Offering2"/>
            </w:pPr>
            <w:bookmarkStart w:id="1459" w:name="_Toc379797423"/>
            <w:bookmarkStart w:id="1460" w:name="_Toc380513457"/>
            <w:bookmarkStart w:id="1461" w:name="_Toc380655507"/>
            <w:bookmarkStart w:id="1462" w:name="_Toc409103086"/>
            <w:r>
              <w:t>Microsoft Learning MCP</w:t>
            </w:r>
            <w:r>
              <w:fldChar w:fldCharType="begin"/>
            </w:r>
            <w:r>
              <w:instrText>XE "Microsoft Learning MCP"</w:instrText>
            </w:r>
            <w:r>
              <w:fldChar w:fldCharType="end"/>
            </w:r>
            <w:r>
              <w:t>, 30 examencoupons (Gebruikers-SL)</w:t>
            </w:r>
            <w:bookmarkEnd w:id="1459"/>
            <w:bookmarkEnd w:id="1460"/>
            <w:bookmarkEnd w:id="1461"/>
            <w:bookmarkEnd w:id="146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55" w14:textId="77777777" w:rsidR="00C2472D" w:rsidRDefault="00C2472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56" w14:textId="77777777" w:rsidR="00C2472D" w:rsidRDefault="00C2472D" w:rsidP="00C2472D">
            <w:pPr>
              <w:pStyle w:val="ProductList-OfferingBody"/>
              <w:ind w:left="-113"/>
              <w:jc w:val="center"/>
            </w:pPr>
            <w:r>
              <w:t>75</w:t>
            </w:r>
          </w:p>
        </w:tc>
        <w:tc>
          <w:tcPr>
            <w:tcW w:w="739" w:type="dxa"/>
            <w:shd w:val="clear" w:color="auto" w:fill="BFBFBF" w:themeFill="background1" w:themeFillShade="BF"/>
            <w:vAlign w:val="center"/>
          </w:tcPr>
          <w:p w14:paraId="4FDCC35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58"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59"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5A"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5B" w14:textId="2CF1E408" w:rsidR="00C2472D" w:rsidRPr="003015C7" w:rsidRDefault="003015C7" w:rsidP="00C2472D">
            <w:pPr>
              <w:pStyle w:val="ProductList-OfferingBody"/>
              <w:ind w:left="-113"/>
              <w:jc w:val="center"/>
            </w:pPr>
            <w:r w:rsidRPr="003015C7">
              <w:rPr>
                <w:color w:val="000000" w:themeColor="text1"/>
              </w:rPr>
              <w:fldChar w:fldCharType="begin"/>
            </w:r>
            <w:r w:rsidRPr="003015C7">
              <w:rPr>
                <w:color w:val="000000" w:themeColor="text1"/>
              </w:rPr>
              <w:instrText xml:space="preserve"> AutoTextList  \s NoStyle \t “Open License”  </w:instrText>
            </w:r>
            <w:r w:rsidRPr="003015C7">
              <w:rPr>
                <w:color w:val="000000" w:themeColor="text1"/>
              </w:rPr>
              <w:fldChar w:fldCharType="separate"/>
            </w:r>
            <w:r w:rsidRPr="003015C7">
              <w:rPr>
                <w:color w:val="000000" w:themeColor="text1"/>
              </w:rPr>
              <w:t>OL</w:t>
            </w:r>
            <w:r w:rsidRPr="003015C7">
              <w:rPr>
                <w:color w:val="000000" w:themeColor="text1"/>
              </w:rPr>
              <w:fldChar w:fldCharType="end"/>
            </w:r>
          </w:p>
        </w:tc>
        <w:tc>
          <w:tcPr>
            <w:tcW w:w="739" w:type="dxa"/>
            <w:shd w:val="clear" w:color="auto" w:fill="BFBFBF" w:themeFill="background1" w:themeFillShade="BF"/>
            <w:vAlign w:val="center"/>
          </w:tcPr>
          <w:p w14:paraId="4FDCC35C"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5D"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5E" w14:textId="77777777" w:rsidR="00C2472D" w:rsidRDefault="00C2472D" w:rsidP="00C2472D">
            <w:pPr>
              <w:pStyle w:val="ProductList-OfferingBody"/>
              <w:ind w:left="-113"/>
              <w:jc w:val="center"/>
            </w:pPr>
          </w:p>
        </w:tc>
      </w:tr>
      <w:tr w:rsidR="00C2472D" w14:paraId="4FDCC36B" w14:textId="77777777" w:rsidTr="00611CE1">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60" w14:textId="666F644F" w:rsidR="00C2472D" w:rsidRPr="00762CEC" w:rsidRDefault="00C2472D" w:rsidP="00C2472D">
            <w:pPr>
              <w:pStyle w:val="ProductList-Offering2"/>
            </w:pPr>
            <w:bookmarkStart w:id="1463" w:name="_Toc379797424"/>
            <w:bookmarkStart w:id="1464" w:name="_Toc380513458"/>
            <w:bookmarkStart w:id="1465" w:name="_Toc380655508"/>
            <w:bookmarkStart w:id="1466" w:name="_Toc409103087"/>
            <w:r>
              <w:t>Microsoft Learning MOS</w:t>
            </w:r>
            <w:r>
              <w:fldChar w:fldCharType="begin"/>
            </w:r>
            <w:r>
              <w:instrText>XE "Microsoft Learning MOS"</w:instrText>
            </w:r>
            <w:r>
              <w:fldChar w:fldCharType="end"/>
            </w:r>
            <w:r>
              <w:t>, sitelicentie voor 500 examens (Services-SL)</w:t>
            </w:r>
            <w:bookmarkEnd w:id="1463"/>
            <w:bookmarkEnd w:id="1464"/>
            <w:bookmarkEnd w:id="1465"/>
            <w:bookmarkEnd w:id="146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61"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2"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4"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5"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66"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8"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69"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A" w14:textId="77777777" w:rsidR="00C2472D" w:rsidRDefault="00C2472D" w:rsidP="00C2472D">
            <w:pPr>
              <w:pStyle w:val="ProductList-OfferingBody"/>
              <w:ind w:left="-113"/>
              <w:jc w:val="center"/>
            </w:pPr>
          </w:p>
        </w:tc>
      </w:tr>
      <w:tr w:rsidR="00C2472D" w14:paraId="4FDCC377" w14:textId="77777777" w:rsidTr="00611CE1">
        <w:trPr>
          <w:cantSplit/>
        </w:trPr>
        <w:tc>
          <w:tcPr>
            <w:tcW w:w="3367" w:type="dxa"/>
            <w:tcBorders>
              <w:top w:val="dashSmallGap" w:sz="4" w:space="0" w:color="BFBFBF" w:themeColor="background1" w:themeShade="BF"/>
              <w:left w:val="nil"/>
              <w:bottom w:val="nil"/>
              <w:right w:val="nil"/>
            </w:tcBorders>
          </w:tcPr>
          <w:p w14:paraId="4FDCC36C" w14:textId="57CB0D51" w:rsidR="00C2472D" w:rsidRDefault="00C2472D" w:rsidP="00C2472D">
            <w:pPr>
              <w:pStyle w:val="ProductList-Offering2"/>
            </w:pPr>
            <w:bookmarkStart w:id="1467" w:name="_Toc379797425"/>
            <w:bookmarkStart w:id="1468" w:name="_Toc380513459"/>
            <w:bookmarkStart w:id="1469" w:name="_Toc380655509"/>
            <w:bookmarkStart w:id="1470" w:name="_Toc409103088"/>
            <w:r>
              <w:t>Microsoft Learning MTA</w:t>
            </w:r>
            <w:r>
              <w:fldChar w:fldCharType="begin"/>
            </w:r>
            <w:r>
              <w:instrText>XE "Microsoft Learning MTA"</w:instrText>
            </w:r>
            <w:r>
              <w:fldChar w:fldCharType="end"/>
            </w:r>
            <w:r>
              <w:t>, sitelicentie voor 250 examens (Services-SL)</w:t>
            </w:r>
            <w:bookmarkEnd w:id="1467"/>
            <w:bookmarkEnd w:id="1468"/>
            <w:bookmarkEnd w:id="1469"/>
            <w:bookmarkEnd w:id="1470"/>
          </w:p>
        </w:tc>
        <w:tc>
          <w:tcPr>
            <w:tcW w:w="738" w:type="dxa"/>
            <w:tcBorders>
              <w:top w:val="dashSmallGap" w:sz="4" w:space="0" w:color="BFBFBF" w:themeColor="background1" w:themeShade="BF"/>
              <w:left w:val="nil"/>
              <w:bottom w:val="nil"/>
              <w:right w:val="nil"/>
            </w:tcBorders>
            <w:shd w:val="clear" w:color="auto" w:fill="auto"/>
            <w:vAlign w:val="center"/>
          </w:tcPr>
          <w:p w14:paraId="4FDCC36D"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E"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F"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0"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1"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72"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4"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75"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6" w14:textId="77777777" w:rsidR="00C2472D" w:rsidRDefault="00C2472D" w:rsidP="00C2472D">
            <w:pPr>
              <w:pStyle w:val="ProductList-OfferingBody"/>
              <w:ind w:left="-113"/>
              <w:jc w:val="center"/>
            </w:pPr>
          </w:p>
        </w:tc>
      </w:tr>
    </w:tbl>
    <w:p w14:paraId="4FDCC378" w14:textId="77777777" w:rsidR="00FA00BF" w:rsidRPr="004D6D4C" w:rsidRDefault="00FA00BF" w:rsidP="004F3C6D">
      <w:pPr>
        <w:pStyle w:val="ProductList-Body"/>
        <w:rPr>
          <w:sz w:val="16"/>
        </w:rPr>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9"/>
        <w:gridCol w:w="3565"/>
        <w:gridCol w:w="3551"/>
      </w:tblGrid>
      <w:tr w:rsidR="00782C7B" w14:paraId="4FDCC37C" w14:textId="77777777" w:rsidTr="002C759C">
        <w:tc>
          <w:tcPr>
            <w:tcW w:w="3596" w:type="dxa"/>
          </w:tcPr>
          <w:p w14:paraId="4FDCC379" w14:textId="77777777" w:rsidR="00782C7B" w:rsidRDefault="00782C7B" w:rsidP="00C4636F">
            <w:pPr>
              <w:pStyle w:val="ProductList-Body"/>
            </w:pPr>
          </w:p>
        </w:tc>
        <w:tc>
          <w:tcPr>
            <w:tcW w:w="3597" w:type="dxa"/>
          </w:tcPr>
          <w:p w14:paraId="4FDCC37A" w14:textId="77777777" w:rsidR="00782C7B" w:rsidRPr="00C2472D" w:rsidRDefault="00C2472D" w:rsidP="00C4636F">
            <w:pPr>
              <w:pStyle w:val="ProductList-Body"/>
              <w:rPr>
                <w:b/>
              </w:rPr>
            </w:pPr>
            <w:r>
              <w:t xml:space="preserve">Productgroep: </w:t>
            </w:r>
            <w:r>
              <w:rPr>
                <w:b/>
              </w:rPr>
              <w:t>Server</w:t>
            </w:r>
          </w:p>
        </w:tc>
        <w:tc>
          <w:tcPr>
            <w:tcW w:w="3597" w:type="dxa"/>
          </w:tcPr>
          <w:p w14:paraId="4FDCC37B" w14:textId="77777777" w:rsidR="00782C7B" w:rsidRDefault="00782C7B" w:rsidP="00C4636F">
            <w:pPr>
              <w:pStyle w:val="ProductList-Body"/>
            </w:pPr>
          </w:p>
        </w:tc>
      </w:tr>
    </w:tbl>
    <w:p w14:paraId="4FDCC37D" w14:textId="77777777" w:rsidR="00782C7B" w:rsidRPr="00924715" w:rsidRDefault="00782C7B" w:rsidP="00782C7B">
      <w:pPr>
        <w:pStyle w:val="ProductList-Body"/>
        <w:shd w:val="clear" w:color="auto" w:fill="D9D9D9" w:themeFill="background1" w:themeFillShade="D9"/>
        <w:spacing w:before="120" w:after="120"/>
      </w:pPr>
      <w:r>
        <w:rPr>
          <w:b/>
        </w:rPr>
        <w:t>Aanvullende informatie</w:t>
      </w:r>
    </w:p>
    <w:p w14:paraId="4FDCC37E" w14:textId="77777777" w:rsidR="00C2472D" w:rsidRPr="00924715" w:rsidRDefault="00C2472D" w:rsidP="00C2472D">
      <w:pPr>
        <w:pStyle w:val="ProductList-Body"/>
      </w:pPr>
      <w:r>
        <w:t xml:space="preserve">Alle coupons worden vooraf verstrekt en kunnen op elk gewenst moment worden gebruikt tot 12 maanden na de aankoopdatum. </w:t>
      </w:r>
    </w:p>
    <w:p w14:paraId="4FDCC37F" w14:textId="77777777" w:rsidR="00C2472D" w:rsidRPr="004D6D4C" w:rsidRDefault="00C2472D" w:rsidP="00C2472D">
      <w:pPr>
        <w:pStyle w:val="ProductList-Body"/>
        <w:rPr>
          <w:sz w:val="16"/>
        </w:rPr>
      </w:pPr>
    </w:p>
    <w:p w14:paraId="4FDCC380" w14:textId="4AA6B6EB" w:rsidR="00C2472D" w:rsidRPr="00924715" w:rsidRDefault="00C2472D" w:rsidP="00C2472D">
      <w:pPr>
        <w:pStyle w:val="ProductList-Body"/>
      </w:pPr>
      <w:r>
        <w:rPr>
          <w:b/>
          <w:color w:val="00188F"/>
        </w:rPr>
        <w:t>Licentie voor examensite voor MOS (Microsoft Office Specialist) en MTA-certificering (</w:t>
      </w:r>
      <w:r w:rsidR="006D14B4">
        <w:rPr>
          <w:b/>
          <w:color w:val="00188F"/>
        </w:rPr>
        <w:t>Microsoft Technology Associate)</w:t>
      </w:r>
    </w:p>
    <w:p w14:paraId="4FDCC381" w14:textId="476CA24C" w:rsidR="00782C7B" w:rsidRPr="00924715" w:rsidRDefault="00AB1667" w:rsidP="00C2472D">
      <w:pPr>
        <w:pStyle w:val="ProductList-Body"/>
      </w:pPr>
      <w:r>
        <w:t>Er wordt van de klant vereist dat deze een door Certiport geautoriseerd testcentrum bent als deze de licentie voor de site wil gebruiken.</w:t>
      </w:r>
      <w:r w:rsidR="00E0030A">
        <w:t xml:space="preserve"> </w:t>
      </w:r>
      <w:r>
        <w:t>Indien de klant geen door Certiport geautoriseerd testcentrum is, dient de klant dit proces te doorlopen om een Certiport-testcentrum te worden voordat de klant de licentie voor de site kan gebruiken. De sitelicentie eindigt 12 maanden na de datum van aankoop automatisch. Eventuele ongebruikte certificeringsexamens vervallen.</w:t>
      </w:r>
    </w:p>
    <w:p w14:paraId="4FDCC382" w14:textId="7585642C" w:rsidR="00585A48" w:rsidRPr="00924715" w:rsidRDefault="002C4F69" w:rsidP="00585A48">
      <w:pPr>
        <w:pStyle w:val="ProductList-Body"/>
        <w:shd w:val="clear" w:color="auto" w:fill="A6A6A6" w:themeFill="background1" w:themeFillShade="A6"/>
        <w:spacing w:before="120" w:after="240"/>
        <w:jc w:val="right"/>
      </w:pPr>
      <w:hyperlink w:anchor="ToC" w:history="1">
        <w:r w:rsidR="00AA05B6">
          <w:rPr>
            <w:rStyle w:val="Hyperlink"/>
            <w:sz w:val="16"/>
            <w:szCs w:val="16"/>
          </w:rPr>
          <w:t>Inhoudsopgave</w:t>
        </w:r>
      </w:hyperlink>
      <w:r w:rsidR="00AA05B6">
        <w:rPr>
          <w:sz w:val="16"/>
          <w:szCs w:val="16"/>
        </w:rPr>
        <w:t xml:space="preserve"> / </w:t>
      </w:r>
      <w:hyperlink w:anchor="ChartKey" w:history="1">
        <w:r w:rsidR="00AA05B6">
          <w:rPr>
            <w:rStyle w:val="Hyperlink"/>
            <w:sz w:val="16"/>
            <w:szCs w:val="16"/>
          </w:rPr>
          <w:t>Verklaring van het schema</w:t>
        </w:r>
      </w:hyperlink>
      <w:r w:rsidR="00AA05B6">
        <w:rPr>
          <w:sz w:val="16"/>
          <w:szCs w:val="16"/>
        </w:rPr>
        <w:t xml:space="preserve"> / </w:t>
      </w:r>
      <w:hyperlink w:anchor="Index" w:history="1">
        <w:r w:rsidR="00AA05B6">
          <w:rPr>
            <w:rStyle w:val="Hyperlink"/>
            <w:sz w:val="16"/>
            <w:szCs w:val="16"/>
          </w:rPr>
          <w:t>Index</w:t>
        </w:r>
      </w:hyperlink>
    </w:p>
    <w:p w14:paraId="4FDCC383" w14:textId="77777777" w:rsidR="00FA00BF" w:rsidRPr="00924715" w:rsidRDefault="00FA00BF" w:rsidP="00930D5E">
      <w:pPr>
        <w:pStyle w:val="ProductList-Offering2Heading"/>
        <w:outlineLvl w:val="2"/>
      </w:pPr>
      <w:r>
        <w:tab/>
      </w:r>
      <w:bookmarkStart w:id="1471" w:name="_Toc378147676"/>
      <w:bookmarkStart w:id="1472" w:name="_Toc378151573"/>
      <w:bookmarkStart w:id="1473" w:name="_Toc379797426"/>
      <w:bookmarkStart w:id="1474" w:name="_Toc380513460"/>
      <w:bookmarkStart w:id="1475" w:name="_Toc380655510"/>
      <w:bookmarkStart w:id="1476" w:name="_Toc409103089"/>
      <w:r>
        <w:t>Microsoft Translator</w:t>
      </w:r>
      <w:bookmarkEnd w:id="1471"/>
      <w:bookmarkEnd w:id="1472"/>
      <w:bookmarkEnd w:id="1473"/>
      <w:bookmarkEnd w:id="1474"/>
      <w:bookmarkEnd w:id="1475"/>
      <w:bookmarkEnd w:id="1476"/>
    </w:p>
    <w:tbl>
      <w:tblPr>
        <w:tblStyle w:val="TableGrid"/>
        <w:tblW w:w="10755"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42E65" w14:paraId="4FDCC38F" w14:textId="77777777" w:rsidTr="002C759C">
        <w:trPr>
          <w:cantSplit/>
          <w:tblHeader/>
        </w:trPr>
        <w:tc>
          <w:tcPr>
            <w:tcW w:w="3367" w:type="dxa"/>
            <w:tcBorders>
              <w:bottom w:val="nil"/>
            </w:tcBorders>
            <w:shd w:val="clear" w:color="auto" w:fill="00188F"/>
          </w:tcPr>
          <w:p w14:paraId="4FDCC384" w14:textId="77777777" w:rsidR="00742E65" w:rsidRPr="00EE0836" w:rsidRDefault="00742E65"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FDCC385" w14:textId="3E53E878" w:rsidR="00742E65" w:rsidRPr="00EE0836" w:rsidRDefault="00742E65"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FDCC386" w14:textId="4E2280AB"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“Campus en School Overeenkomst” </w:instrText>
            </w:r>
            <w:r w:rsidRPr="007C4160">
              <w:rPr>
                <w:color w:val="FFFFFF" w:themeColor="background1"/>
              </w:rPr>
              <w:fldChar w:fldCharType="separate"/>
            </w:r>
            <w:r w:rsidRPr="007C4160">
              <w:rPr>
                <w:color w:val="FFFFFF" w:themeColor="background1"/>
              </w:rPr>
              <w:t>CA/SA</w:t>
            </w:r>
            <w:r w:rsidRPr="007C4160">
              <w:rPr>
                <w:color w:val="FFFFFF" w:themeColor="background1"/>
              </w:rPr>
              <w:fldChar w:fldCharType="end"/>
            </w:r>
          </w:p>
        </w:tc>
        <w:tc>
          <w:tcPr>
            <w:tcW w:w="739" w:type="dxa"/>
            <w:shd w:val="clear" w:color="auto" w:fill="00188F"/>
            <w:vAlign w:val="center"/>
          </w:tcPr>
          <w:p w14:paraId="4FDCC387" w14:textId="7EDACDFE"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“Enterprise Overeenkomst en Enterprise Subscription Overeenkomst.” </w:instrText>
            </w:r>
            <w:r w:rsidRPr="007C4160">
              <w:rPr>
                <w:color w:val="FFFFFF" w:themeColor="background1"/>
              </w:rPr>
              <w:fldChar w:fldCharType="separate"/>
            </w:r>
            <w:r w:rsidRPr="007C4160">
              <w:rPr>
                <w:color w:val="FFFFFF" w:themeColor="background1"/>
              </w:rPr>
              <w:t>EA/EAS</w:t>
            </w:r>
            <w:r w:rsidRPr="007C4160">
              <w:rPr>
                <w:color w:val="FFFFFF" w:themeColor="background1"/>
              </w:rPr>
              <w:fldChar w:fldCharType="end"/>
            </w:r>
          </w:p>
        </w:tc>
        <w:tc>
          <w:tcPr>
            <w:tcW w:w="739" w:type="dxa"/>
            <w:shd w:val="clear" w:color="auto" w:fill="00188F"/>
            <w:vAlign w:val="center"/>
          </w:tcPr>
          <w:p w14:paraId="4FDCC388" w14:textId="28AE2DCB"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“Enrollment for Education Solutions” </w:instrText>
            </w:r>
            <w:r w:rsidRPr="007C4160">
              <w:rPr>
                <w:color w:val="FFFFFF" w:themeColor="background1"/>
              </w:rPr>
              <w:fldChar w:fldCharType="separate"/>
            </w:r>
            <w:r w:rsidRPr="007C4160">
              <w:rPr>
                <w:color w:val="FFFFFF" w:themeColor="background1"/>
              </w:rPr>
              <w:t>EES</w:t>
            </w:r>
            <w:r w:rsidRPr="007C4160">
              <w:rPr>
                <w:color w:val="FFFFFF" w:themeColor="background1"/>
              </w:rPr>
              <w:fldChar w:fldCharType="end"/>
            </w:r>
          </w:p>
        </w:tc>
        <w:tc>
          <w:tcPr>
            <w:tcW w:w="739" w:type="dxa"/>
            <w:shd w:val="clear" w:color="auto" w:fill="00188F"/>
            <w:vAlign w:val="center"/>
          </w:tcPr>
          <w:p w14:paraId="4FDCC389" w14:textId="7F5BE5F3"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“Microsoft Products and Services Agreement.”  </w:instrText>
            </w:r>
            <w:r w:rsidRPr="007C4160">
              <w:rPr>
                <w:color w:val="FFFFFF" w:themeColor="background1"/>
              </w:rPr>
              <w:fldChar w:fldCharType="separate"/>
            </w:r>
            <w:r w:rsidRPr="007C4160">
              <w:rPr>
                <w:color w:val="FFFFFF" w:themeColor="background1"/>
              </w:rPr>
              <w:t>MPSA</w:t>
            </w:r>
            <w:r w:rsidRPr="007C4160">
              <w:rPr>
                <w:color w:val="FFFFFF" w:themeColor="background1"/>
              </w:rPr>
              <w:fldChar w:fldCharType="end"/>
            </w:r>
          </w:p>
        </w:tc>
        <w:tc>
          <w:tcPr>
            <w:tcW w:w="738" w:type="dxa"/>
            <w:shd w:val="clear" w:color="auto" w:fill="00188F"/>
            <w:vAlign w:val="center"/>
          </w:tcPr>
          <w:p w14:paraId="4FDCC38A" w14:textId="00B69583"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License”  </w:instrText>
            </w:r>
            <w:r w:rsidRPr="007C4160">
              <w:rPr>
                <w:color w:val="FFFFFF" w:themeColor="background1"/>
              </w:rPr>
              <w:fldChar w:fldCharType="separate"/>
            </w:r>
            <w:r w:rsidRPr="007C4160">
              <w:rPr>
                <w:color w:val="FFFFFF" w:themeColor="background1"/>
              </w:rPr>
              <w:t>OL</w:t>
            </w:r>
            <w:r w:rsidRPr="007C4160">
              <w:rPr>
                <w:color w:val="FFFFFF" w:themeColor="background1"/>
              </w:rPr>
              <w:fldChar w:fldCharType="end"/>
            </w:r>
          </w:p>
        </w:tc>
        <w:tc>
          <w:tcPr>
            <w:tcW w:w="739" w:type="dxa"/>
            <w:shd w:val="clear" w:color="auto" w:fill="00188F"/>
            <w:vAlign w:val="center"/>
          </w:tcPr>
          <w:p w14:paraId="4FDCC38B" w14:textId="46EDF130"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Minimum” </w:instrText>
            </w:r>
            <w:r w:rsidRPr="007C4160">
              <w:rPr>
                <w:color w:val="FFFFFF" w:themeColor="background1"/>
              </w:rPr>
              <w:fldChar w:fldCharType="separate"/>
            </w:r>
            <w:r w:rsidRPr="007C4160">
              <w:rPr>
                <w:color w:val="FFFFFF" w:themeColor="background1"/>
              </w:rPr>
              <w:t>OM</w:t>
            </w:r>
            <w:r w:rsidRPr="007C4160">
              <w:rPr>
                <w:color w:val="FFFFFF" w:themeColor="background1"/>
              </w:rPr>
              <w:fldChar w:fldCharType="end"/>
            </w:r>
          </w:p>
        </w:tc>
        <w:tc>
          <w:tcPr>
            <w:tcW w:w="739" w:type="dxa"/>
            <w:shd w:val="clear" w:color="auto" w:fill="00188F"/>
            <w:vAlign w:val="center"/>
          </w:tcPr>
          <w:p w14:paraId="4FDCC38C" w14:textId="15D1ECB1"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Value en Open Value Subscription” </w:instrText>
            </w:r>
            <w:r w:rsidRPr="007C4160">
              <w:rPr>
                <w:color w:val="FFFFFF" w:themeColor="background1"/>
              </w:rPr>
              <w:fldChar w:fldCharType="separate"/>
            </w:r>
            <w:r w:rsidRPr="007C4160">
              <w:rPr>
                <w:color w:val="FFFFFF" w:themeColor="background1"/>
              </w:rPr>
              <w:t>OV/OVS</w:t>
            </w:r>
            <w:r w:rsidRPr="007C4160">
              <w:rPr>
                <w:color w:val="FFFFFF" w:themeColor="background1"/>
              </w:rPr>
              <w:fldChar w:fldCharType="end"/>
            </w:r>
          </w:p>
        </w:tc>
        <w:tc>
          <w:tcPr>
            <w:tcW w:w="739" w:type="dxa"/>
            <w:shd w:val="clear" w:color="auto" w:fill="00188F"/>
            <w:vAlign w:val="center"/>
          </w:tcPr>
          <w:p w14:paraId="4FDCC38D" w14:textId="7DE88E33"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“Select en Select Plus” </w:instrText>
            </w:r>
            <w:r w:rsidRPr="007C4160">
              <w:rPr>
                <w:color w:val="FFFFFF" w:themeColor="background1"/>
              </w:rPr>
              <w:fldChar w:fldCharType="separate"/>
            </w:r>
            <w:r w:rsidRPr="007C4160">
              <w:rPr>
                <w:color w:val="FFFFFF" w:themeColor="background1"/>
              </w:rPr>
              <w:t>S/S+</w:t>
            </w:r>
            <w:r w:rsidRPr="007C4160">
              <w:rPr>
                <w:color w:val="FFFFFF" w:themeColor="background1"/>
              </w:rPr>
              <w:fldChar w:fldCharType="end"/>
            </w:r>
          </w:p>
        </w:tc>
        <w:tc>
          <w:tcPr>
            <w:tcW w:w="739" w:type="dxa"/>
            <w:shd w:val="clear" w:color="auto" w:fill="00188F"/>
            <w:vAlign w:val="center"/>
          </w:tcPr>
          <w:p w14:paraId="4FDCC38E" w14:textId="1435FF1B" w:rsidR="00742E65" w:rsidRPr="00EE0836" w:rsidRDefault="00742E65" w:rsidP="00C4636F">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3D7F90" w14:paraId="4FDCC39B" w14:textId="77777777" w:rsidTr="002C759C">
        <w:trPr>
          <w:cantSplit/>
          <w:tblHeader/>
        </w:trPr>
        <w:tc>
          <w:tcPr>
            <w:tcW w:w="3367" w:type="dxa"/>
            <w:tcBorders>
              <w:top w:val="nil"/>
              <w:left w:val="nil"/>
              <w:bottom w:val="nil"/>
              <w:right w:val="nil"/>
            </w:tcBorders>
          </w:tcPr>
          <w:p w14:paraId="4FDCC390" w14:textId="5D01C0C3" w:rsidR="003D7F90" w:rsidRDefault="003D7F90" w:rsidP="00C2472D">
            <w:pPr>
              <w:pStyle w:val="ProductList-Offering2"/>
            </w:pPr>
            <w:bookmarkStart w:id="1477" w:name="_Toc379797427"/>
            <w:bookmarkStart w:id="1478" w:name="_Toc380513461"/>
            <w:bookmarkStart w:id="1479" w:name="_Toc380655511"/>
            <w:bookmarkStart w:id="1480" w:name="_Toc409103090"/>
            <w:r>
              <w:t>Microsoft Translator API</w:t>
            </w:r>
            <w:bookmarkEnd w:id="1477"/>
            <w:bookmarkEnd w:id="1478"/>
            <w:bookmarkEnd w:id="1479"/>
            <w:bookmarkEnd w:id="1480"/>
            <w:r>
              <w:fldChar w:fldCharType="begin"/>
            </w:r>
            <w:r>
              <w:instrText>XE "Microsoft Translator API"</w:instrText>
            </w:r>
            <w:r>
              <w:fldChar w:fldCharType="end"/>
            </w:r>
          </w:p>
        </w:tc>
        <w:tc>
          <w:tcPr>
            <w:tcW w:w="738" w:type="dxa"/>
            <w:tcBorders>
              <w:top w:val="nil"/>
              <w:left w:val="nil"/>
              <w:bottom w:val="nil"/>
              <w:right w:val="nil"/>
            </w:tcBorders>
            <w:vAlign w:val="center"/>
          </w:tcPr>
          <w:p w14:paraId="4FDCC391" w14:textId="77777777" w:rsidR="003D7F90" w:rsidRDefault="003D7F90"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392" w14:textId="77777777" w:rsidR="003D7F90" w:rsidRDefault="003D7F90" w:rsidP="00C4636F">
            <w:pPr>
              <w:pStyle w:val="ProductList-OfferingBody"/>
              <w:ind w:left="-113"/>
              <w:jc w:val="center"/>
            </w:pPr>
          </w:p>
        </w:tc>
        <w:tc>
          <w:tcPr>
            <w:tcW w:w="739" w:type="dxa"/>
            <w:shd w:val="clear" w:color="auto" w:fill="70AD47" w:themeFill="accent6"/>
            <w:vAlign w:val="center"/>
          </w:tcPr>
          <w:p w14:paraId="4FDCC393" w14:textId="7D992F90" w:rsidR="003D7F90" w:rsidRPr="003D7F90" w:rsidRDefault="003D7F90" w:rsidP="00C4636F">
            <w:pPr>
              <w:pStyle w:val="ProductList-OfferingBody"/>
              <w:ind w:left="-113"/>
              <w:jc w:val="center"/>
            </w:pPr>
            <w:r w:rsidRPr="003D7F90">
              <w:fldChar w:fldCharType="begin"/>
            </w:r>
            <w:r w:rsidRPr="003D7F90">
              <w:instrText xml:space="preserve"> AutoTextList  \s NoStyle \t “Additioneel Product” </w:instrText>
            </w:r>
            <w:r w:rsidRPr="003D7F90">
              <w:fldChar w:fldCharType="separate"/>
            </w:r>
            <w:r w:rsidRPr="003D7F90">
              <w:t xml:space="preserve"> A </w:t>
            </w:r>
            <w:r w:rsidRPr="003D7F90">
              <w:fldChar w:fldCharType="end"/>
            </w:r>
          </w:p>
        </w:tc>
        <w:tc>
          <w:tcPr>
            <w:tcW w:w="739" w:type="dxa"/>
            <w:shd w:val="clear" w:color="auto" w:fill="BFBFBF" w:themeFill="background1" w:themeFillShade="BF"/>
            <w:vAlign w:val="center"/>
          </w:tcPr>
          <w:p w14:paraId="4FDCC394" w14:textId="77777777" w:rsidR="003D7F90" w:rsidRDefault="003D7F90" w:rsidP="00C4636F">
            <w:pPr>
              <w:pStyle w:val="ProductList-OfferingBody"/>
              <w:ind w:left="-113"/>
              <w:jc w:val="center"/>
            </w:pPr>
          </w:p>
        </w:tc>
        <w:tc>
          <w:tcPr>
            <w:tcW w:w="739" w:type="dxa"/>
            <w:shd w:val="clear" w:color="auto" w:fill="BFBFBF" w:themeFill="background1" w:themeFillShade="BF"/>
            <w:vAlign w:val="center"/>
          </w:tcPr>
          <w:p w14:paraId="4FDCC395" w14:textId="77777777" w:rsidR="003D7F90" w:rsidRDefault="003D7F90" w:rsidP="00C4636F">
            <w:pPr>
              <w:pStyle w:val="ProductList-OfferingBody"/>
              <w:ind w:left="-113"/>
              <w:jc w:val="center"/>
            </w:pPr>
          </w:p>
        </w:tc>
        <w:tc>
          <w:tcPr>
            <w:tcW w:w="738" w:type="dxa"/>
            <w:shd w:val="clear" w:color="auto" w:fill="BFBFBF" w:themeFill="background1" w:themeFillShade="BF"/>
            <w:vAlign w:val="center"/>
          </w:tcPr>
          <w:p w14:paraId="4FDCC396" w14:textId="77777777" w:rsidR="003D7F90" w:rsidRDefault="003D7F90" w:rsidP="00C4636F">
            <w:pPr>
              <w:pStyle w:val="ProductList-OfferingBody"/>
              <w:ind w:left="-113"/>
              <w:jc w:val="center"/>
            </w:pPr>
          </w:p>
        </w:tc>
        <w:tc>
          <w:tcPr>
            <w:tcW w:w="739" w:type="dxa"/>
            <w:shd w:val="clear" w:color="auto" w:fill="BFBFBF" w:themeFill="background1" w:themeFillShade="BF"/>
            <w:vAlign w:val="center"/>
          </w:tcPr>
          <w:p w14:paraId="4FDCC397" w14:textId="77777777" w:rsidR="003D7F90" w:rsidRDefault="003D7F90" w:rsidP="00C4636F">
            <w:pPr>
              <w:pStyle w:val="ProductList-OfferingBody"/>
              <w:ind w:left="-113"/>
              <w:jc w:val="center"/>
            </w:pPr>
          </w:p>
        </w:tc>
        <w:tc>
          <w:tcPr>
            <w:tcW w:w="739" w:type="dxa"/>
            <w:shd w:val="clear" w:color="auto" w:fill="BFBFBF" w:themeFill="background1" w:themeFillShade="BF"/>
            <w:vAlign w:val="center"/>
          </w:tcPr>
          <w:p w14:paraId="4FDCC398" w14:textId="77777777" w:rsidR="003D7F90" w:rsidRDefault="003D7F90" w:rsidP="00C4636F">
            <w:pPr>
              <w:pStyle w:val="ProductList-OfferingBody"/>
              <w:ind w:left="-113"/>
              <w:jc w:val="center"/>
            </w:pPr>
          </w:p>
        </w:tc>
        <w:tc>
          <w:tcPr>
            <w:tcW w:w="739" w:type="dxa"/>
            <w:shd w:val="clear" w:color="auto" w:fill="BFBFBF" w:themeFill="background1" w:themeFillShade="BF"/>
            <w:vAlign w:val="center"/>
          </w:tcPr>
          <w:p w14:paraId="4FDCC399" w14:textId="77777777" w:rsidR="003D7F90" w:rsidRDefault="003D7F90" w:rsidP="00C4636F">
            <w:pPr>
              <w:pStyle w:val="ProductList-OfferingBody"/>
              <w:ind w:left="-113"/>
              <w:jc w:val="center"/>
            </w:pPr>
          </w:p>
        </w:tc>
        <w:tc>
          <w:tcPr>
            <w:tcW w:w="739" w:type="dxa"/>
            <w:shd w:val="clear" w:color="auto" w:fill="70AD47" w:themeFill="accent6"/>
            <w:vAlign w:val="center"/>
          </w:tcPr>
          <w:p w14:paraId="4FDCC39A" w14:textId="36A51D4E" w:rsidR="003D7F90" w:rsidRDefault="003D7F90" w:rsidP="00C4636F">
            <w:pPr>
              <w:pStyle w:val="ProductList-OfferingBody"/>
              <w:ind w:left="-113"/>
              <w:jc w:val="center"/>
            </w:pPr>
            <w:r w:rsidRPr="003D7F90">
              <w:fldChar w:fldCharType="begin"/>
            </w:r>
            <w:r w:rsidRPr="003D7F90">
              <w:instrText xml:space="preserve"> AutoTextList  \s NoStyle \t “Additioneel Product” </w:instrText>
            </w:r>
            <w:r w:rsidRPr="003D7F90">
              <w:fldChar w:fldCharType="separate"/>
            </w:r>
            <w:r w:rsidRPr="003D7F90">
              <w:t xml:space="preserve"> A </w:t>
            </w:r>
            <w:r w:rsidRPr="003D7F90">
              <w:fldChar w:fldCharType="end"/>
            </w:r>
          </w:p>
        </w:tc>
      </w:tr>
    </w:tbl>
    <w:p w14:paraId="4FDCC39C" w14:textId="77777777" w:rsidR="00FA00BF" w:rsidRPr="004D6D4C" w:rsidRDefault="00FA00BF" w:rsidP="004F3C6D">
      <w:pPr>
        <w:pStyle w:val="ProductList-Body"/>
        <w:rPr>
          <w:sz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72"/>
        <w:gridCol w:w="3561"/>
      </w:tblGrid>
      <w:tr w:rsidR="00782C7B" w14:paraId="4FDCC3A0" w14:textId="77777777" w:rsidTr="002C759C">
        <w:tc>
          <w:tcPr>
            <w:tcW w:w="3596" w:type="dxa"/>
          </w:tcPr>
          <w:p w14:paraId="4FDCC39D" w14:textId="77777777" w:rsidR="00782C7B" w:rsidRDefault="00782C7B" w:rsidP="00434703">
            <w:pPr>
              <w:pStyle w:val="ProductList-Body"/>
              <w:spacing w:before="20" w:after="20"/>
            </w:pPr>
          </w:p>
        </w:tc>
        <w:tc>
          <w:tcPr>
            <w:tcW w:w="3597" w:type="dxa"/>
          </w:tcPr>
          <w:p w14:paraId="4FDCC39E" w14:textId="77777777" w:rsidR="00782C7B" w:rsidRPr="00434703" w:rsidRDefault="00434703" w:rsidP="00434703">
            <w:pPr>
              <w:pStyle w:val="ProductList-Body"/>
              <w:spacing w:before="20" w:after="20"/>
              <w:rPr>
                <w:b/>
              </w:rPr>
            </w:pPr>
            <w:r>
              <w:t xml:space="preserve">Productgroep: </w:t>
            </w:r>
            <w:r>
              <w:rPr>
                <w:b/>
              </w:rPr>
              <w:t>Server</w:t>
            </w:r>
          </w:p>
        </w:tc>
        <w:tc>
          <w:tcPr>
            <w:tcW w:w="3597" w:type="dxa"/>
          </w:tcPr>
          <w:p w14:paraId="4FDCC39F" w14:textId="77777777" w:rsidR="00782C7B" w:rsidRDefault="00782C7B" w:rsidP="00434703">
            <w:pPr>
              <w:pStyle w:val="ProductList-Body"/>
              <w:spacing w:before="20" w:after="20"/>
            </w:pPr>
          </w:p>
        </w:tc>
      </w:tr>
    </w:tbl>
    <w:p w14:paraId="4FDCC3A1" w14:textId="352C8C60" w:rsidR="00585A48" w:rsidRPr="00924715" w:rsidRDefault="002C4F69" w:rsidP="00585A48">
      <w:pPr>
        <w:pStyle w:val="ProductList-Body"/>
        <w:shd w:val="clear" w:color="auto" w:fill="A6A6A6" w:themeFill="background1" w:themeFillShade="A6"/>
        <w:spacing w:before="120" w:after="240"/>
        <w:jc w:val="right"/>
      </w:pPr>
      <w:hyperlink w:anchor="ToC" w:history="1">
        <w:r w:rsidR="00AA05B6">
          <w:rPr>
            <w:rStyle w:val="Hyperlink"/>
            <w:sz w:val="16"/>
            <w:szCs w:val="16"/>
          </w:rPr>
          <w:t>Inhoudsopgave</w:t>
        </w:r>
      </w:hyperlink>
      <w:r w:rsidR="00AA05B6">
        <w:rPr>
          <w:sz w:val="16"/>
          <w:szCs w:val="16"/>
        </w:rPr>
        <w:t xml:space="preserve"> / </w:t>
      </w:r>
      <w:hyperlink w:anchor="ChartKey" w:history="1">
        <w:r w:rsidR="00AA05B6">
          <w:rPr>
            <w:rStyle w:val="Hyperlink"/>
            <w:sz w:val="16"/>
            <w:szCs w:val="16"/>
          </w:rPr>
          <w:t>Verklaring van het schema</w:t>
        </w:r>
      </w:hyperlink>
      <w:r w:rsidR="00AA05B6">
        <w:rPr>
          <w:sz w:val="16"/>
          <w:szCs w:val="16"/>
        </w:rPr>
        <w:t xml:space="preserve"> / </w:t>
      </w:r>
      <w:hyperlink w:anchor="Index" w:history="1">
        <w:r w:rsidR="00AA05B6">
          <w:rPr>
            <w:rStyle w:val="Hyperlink"/>
            <w:sz w:val="16"/>
            <w:szCs w:val="16"/>
          </w:rPr>
          <w:t>Index</w:t>
        </w:r>
      </w:hyperlink>
    </w:p>
    <w:p w14:paraId="5AB09536" w14:textId="77777777" w:rsidR="00C55E46" w:rsidRPr="00924715" w:rsidRDefault="00C55E46" w:rsidP="00C55E46">
      <w:pPr>
        <w:pStyle w:val="ProductList-Offering2Heading"/>
        <w:outlineLvl w:val="2"/>
      </w:pPr>
      <w:r>
        <w:tab/>
      </w:r>
      <w:bookmarkStart w:id="1481" w:name="_Toc409103091"/>
      <w:r>
        <w:t>Power BI voor Office 365</w:t>
      </w:r>
      <w:bookmarkEnd w:id="1481"/>
      <w:r>
        <w:fldChar w:fldCharType="begin"/>
      </w:r>
      <w:r>
        <w:instrText>XE "Power BI voor Office 365"</w:instrText>
      </w:r>
      <w:r>
        <w:fldChar w:fldCharType="end"/>
      </w:r>
    </w:p>
    <w:tbl>
      <w:tblPr>
        <w:tblStyle w:val="TableGrid"/>
        <w:tblW w:w="10755"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42E65" w14:paraId="2156BEFE" w14:textId="77777777" w:rsidTr="002C759C">
        <w:trPr>
          <w:cantSplit/>
          <w:tblHeader/>
        </w:trPr>
        <w:tc>
          <w:tcPr>
            <w:tcW w:w="3367" w:type="dxa"/>
            <w:tcBorders>
              <w:bottom w:val="nil"/>
            </w:tcBorders>
            <w:shd w:val="clear" w:color="auto" w:fill="00188F"/>
          </w:tcPr>
          <w:p w14:paraId="43592AF5" w14:textId="77777777" w:rsidR="00742E65" w:rsidRPr="00EE0836" w:rsidRDefault="00742E65" w:rsidP="000137E9">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ED1D9E3" w14:textId="77777777" w:rsidR="00742E65" w:rsidRPr="00EE0836" w:rsidRDefault="00742E65" w:rsidP="000137E9">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63A0ADFB" w14:textId="5864C5F0" w:rsidR="00742E65" w:rsidRPr="00EE0836" w:rsidRDefault="00742E65" w:rsidP="000137E9">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“Campus en School Overeenkomst” </w:instrText>
            </w:r>
            <w:r w:rsidRPr="007C4160">
              <w:rPr>
                <w:color w:val="FFFFFF" w:themeColor="background1"/>
              </w:rPr>
              <w:fldChar w:fldCharType="separate"/>
            </w:r>
            <w:r w:rsidRPr="007C4160">
              <w:rPr>
                <w:color w:val="FFFFFF" w:themeColor="background1"/>
              </w:rPr>
              <w:t>CA/SA</w:t>
            </w:r>
            <w:r w:rsidRPr="007C4160">
              <w:rPr>
                <w:color w:val="FFFFFF" w:themeColor="background1"/>
              </w:rPr>
              <w:fldChar w:fldCharType="end"/>
            </w:r>
          </w:p>
        </w:tc>
        <w:tc>
          <w:tcPr>
            <w:tcW w:w="739" w:type="dxa"/>
            <w:shd w:val="clear" w:color="auto" w:fill="00188F"/>
            <w:vAlign w:val="center"/>
          </w:tcPr>
          <w:p w14:paraId="263F7231" w14:textId="06D784BF" w:rsidR="00742E65" w:rsidRPr="00EE0836" w:rsidRDefault="00742E65" w:rsidP="000137E9">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“Enterprise Overeenkomst en Enterprise Subscription Overeenkomst.” </w:instrText>
            </w:r>
            <w:r w:rsidRPr="007C4160">
              <w:rPr>
                <w:color w:val="FFFFFF" w:themeColor="background1"/>
              </w:rPr>
              <w:fldChar w:fldCharType="separate"/>
            </w:r>
            <w:r w:rsidRPr="007C4160">
              <w:rPr>
                <w:color w:val="FFFFFF" w:themeColor="background1"/>
              </w:rPr>
              <w:t>EA/EAS</w:t>
            </w:r>
            <w:r w:rsidRPr="007C4160">
              <w:rPr>
                <w:color w:val="FFFFFF" w:themeColor="background1"/>
              </w:rPr>
              <w:fldChar w:fldCharType="end"/>
            </w:r>
          </w:p>
        </w:tc>
        <w:tc>
          <w:tcPr>
            <w:tcW w:w="739" w:type="dxa"/>
            <w:shd w:val="clear" w:color="auto" w:fill="00188F"/>
            <w:vAlign w:val="center"/>
          </w:tcPr>
          <w:p w14:paraId="6B0C8CE0" w14:textId="14604E71" w:rsidR="00742E65" w:rsidRPr="00EE0836" w:rsidRDefault="00742E65" w:rsidP="000137E9">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“Enrollment for Education Solutions” </w:instrText>
            </w:r>
            <w:r w:rsidRPr="007C4160">
              <w:rPr>
                <w:color w:val="FFFFFF" w:themeColor="background1"/>
              </w:rPr>
              <w:fldChar w:fldCharType="separate"/>
            </w:r>
            <w:r w:rsidRPr="007C4160">
              <w:rPr>
                <w:color w:val="FFFFFF" w:themeColor="background1"/>
              </w:rPr>
              <w:t>EES</w:t>
            </w:r>
            <w:r w:rsidRPr="007C4160">
              <w:rPr>
                <w:color w:val="FFFFFF" w:themeColor="background1"/>
              </w:rPr>
              <w:fldChar w:fldCharType="end"/>
            </w:r>
          </w:p>
        </w:tc>
        <w:tc>
          <w:tcPr>
            <w:tcW w:w="739" w:type="dxa"/>
            <w:shd w:val="clear" w:color="auto" w:fill="00188F"/>
            <w:vAlign w:val="center"/>
          </w:tcPr>
          <w:p w14:paraId="5B856DBA" w14:textId="26B3DE40" w:rsidR="00742E65" w:rsidRPr="00EE0836" w:rsidRDefault="00742E65" w:rsidP="000137E9">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“Microsoft Products and Services Agreement.”  </w:instrText>
            </w:r>
            <w:r w:rsidRPr="007C4160">
              <w:rPr>
                <w:color w:val="FFFFFF" w:themeColor="background1"/>
              </w:rPr>
              <w:fldChar w:fldCharType="separate"/>
            </w:r>
            <w:r w:rsidRPr="007C4160">
              <w:rPr>
                <w:color w:val="FFFFFF" w:themeColor="background1"/>
              </w:rPr>
              <w:t>MPSA</w:t>
            </w:r>
            <w:r w:rsidRPr="007C4160">
              <w:rPr>
                <w:color w:val="FFFFFF" w:themeColor="background1"/>
              </w:rPr>
              <w:fldChar w:fldCharType="end"/>
            </w:r>
          </w:p>
        </w:tc>
        <w:tc>
          <w:tcPr>
            <w:tcW w:w="738" w:type="dxa"/>
            <w:shd w:val="clear" w:color="auto" w:fill="00188F"/>
            <w:vAlign w:val="center"/>
          </w:tcPr>
          <w:p w14:paraId="28CF5841" w14:textId="14E93861" w:rsidR="00742E65" w:rsidRPr="00EE0836" w:rsidRDefault="00742E65" w:rsidP="000137E9">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License”  </w:instrText>
            </w:r>
            <w:r w:rsidRPr="007C4160">
              <w:rPr>
                <w:color w:val="FFFFFF" w:themeColor="background1"/>
              </w:rPr>
              <w:fldChar w:fldCharType="separate"/>
            </w:r>
            <w:r w:rsidRPr="007C4160">
              <w:rPr>
                <w:color w:val="FFFFFF" w:themeColor="background1"/>
              </w:rPr>
              <w:t>OL</w:t>
            </w:r>
            <w:r w:rsidRPr="007C4160">
              <w:rPr>
                <w:color w:val="FFFFFF" w:themeColor="background1"/>
              </w:rPr>
              <w:fldChar w:fldCharType="end"/>
            </w:r>
          </w:p>
        </w:tc>
        <w:tc>
          <w:tcPr>
            <w:tcW w:w="739" w:type="dxa"/>
            <w:shd w:val="clear" w:color="auto" w:fill="00188F"/>
            <w:vAlign w:val="center"/>
          </w:tcPr>
          <w:p w14:paraId="35798DBB" w14:textId="60A93F4E" w:rsidR="00742E65" w:rsidRPr="00EE0836" w:rsidRDefault="00742E65" w:rsidP="000137E9">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Minimum” </w:instrText>
            </w:r>
            <w:r w:rsidRPr="007C4160">
              <w:rPr>
                <w:color w:val="FFFFFF" w:themeColor="background1"/>
              </w:rPr>
              <w:fldChar w:fldCharType="separate"/>
            </w:r>
            <w:r w:rsidRPr="007C4160">
              <w:rPr>
                <w:color w:val="FFFFFF" w:themeColor="background1"/>
              </w:rPr>
              <w:t>OM</w:t>
            </w:r>
            <w:r w:rsidRPr="007C4160">
              <w:rPr>
                <w:color w:val="FFFFFF" w:themeColor="background1"/>
              </w:rPr>
              <w:fldChar w:fldCharType="end"/>
            </w:r>
          </w:p>
        </w:tc>
        <w:tc>
          <w:tcPr>
            <w:tcW w:w="739" w:type="dxa"/>
            <w:shd w:val="clear" w:color="auto" w:fill="00188F"/>
            <w:vAlign w:val="center"/>
          </w:tcPr>
          <w:p w14:paraId="133F09CA" w14:textId="7476FFA2" w:rsidR="00742E65" w:rsidRPr="00EE0836" w:rsidRDefault="00742E65" w:rsidP="000137E9">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Value en Open Value Subscription” </w:instrText>
            </w:r>
            <w:r w:rsidRPr="007C4160">
              <w:rPr>
                <w:color w:val="FFFFFF" w:themeColor="background1"/>
              </w:rPr>
              <w:fldChar w:fldCharType="separate"/>
            </w:r>
            <w:r w:rsidRPr="007C4160">
              <w:rPr>
                <w:color w:val="FFFFFF" w:themeColor="background1"/>
              </w:rPr>
              <w:t>OV/OVS</w:t>
            </w:r>
            <w:r w:rsidRPr="007C4160">
              <w:rPr>
                <w:color w:val="FFFFFF" w:themeColor="background1"/>
              </w:rPr>
              <w:fldChar w:fldCharType="end"/>
            </w:r>
          </w:p>
        </w:tc>
        <w:tc>
          <w:tcPr>
            <w:tcW w:w="739" w:type="dxa"/>
            <w:shd w:val="clear" w:color="auto" w:fill="00188F"/>
            <w:vAlign w:val="center"/>
          </w:tcPr>
          <w:p w14:paraId="74674F77" w14:textId="0A9BC671" w:rsidR="00742E65" w:rsidRPr="00EE0836" w:rsidRDefault="00742E65" w:rsidP="000137E9">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“Select en Select Plus” </w:instrText>
            </w:r>
            <w:r w:rsidRPr="007C4160">
              <w:rPr>
                <w:color w:val="FFFFFF" w:themeColor="background1"/>
              </w:rPr>
              <w:fldChar w:fldCharType="separate"/>
            </w:r>
            <w:r w:rsidRPr="007C4160">
              <w:rPr>
                <w:color w:val="FFFFFF" w:themeColor="background1"/>
              </w:rPr>
              <w:t>S/S+</w:t>
            </w:r>
            <w:r w:rsidRPr="007C4160">
              <w:rPr>
                <w:color w:val="FFFFFF" w:themeColor="background1"/>
              </w:rPr>
              <w:fldChar w:fldCharType="end"/>
            </w:r>
          </w:p>
        </w:tc>
        <w:tc>
          <w:tcPr>
            <w:tcW w:w="739" w:type="dxa"/>
            <w:shd w:val="clear" w:color="auto" w:fill="00188F"/>
            <w:vAlign w:val="center"/>
          </w:tcPr>
          <w:p w14:paraId="3A607434" w14:textId="4A8C67AF" w:rsidR="00742E65" w:rsidRPr="00EE0836" w:rsidRDefault="00742E65" w:rsidP="000137E9">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3D7F90" w14:paraId="72E38CEE" w14:textId="77777777" w:rsidTr="002C759C">
        <w:trPr>
          <w:cantSplit/>
          <w:tblHeader/>
        </w:trPr>
        <w:tc>
          <w:tcPr>
            <w:tcW w:w="3367" w:type="dxa"/>
            <w:tcBorders>
              <w:top w:val="nil"/>
              <w:left w:val="nil"/>
              <w:bottom w:val="dashSmallGap" w:sz="4" w:space="0" w:color="BFBFBF" w:themeColor="background1" w:themeShade="BF"/>
              <w:right w:val="nil"/>
            </w:tcBorders>
          </w:tcPr>
          <w:p w14:paraId="17E9D06C" w14:textId="77777777" w:rsidR="003D7F90" w:rsidRDefault="003D7F90" w:rsidP="000137E9">
            <w:pPr>
              <w:pStyle w:val="ProductList-Offering2"/>
            </w:pPr>
            <w:bookmarkStart w:id="1482" w:name="_Toc409103092"/>
            <w:r>
              <w:t>Power BI voor Office 365</w:t>
            </w:r>
            <w:bookmarkEnd w:id="1482"/>
            <w:r>
              <w:fldChar w:fldCharType="begin"/>
            </w:r>
            <w:r>
              <w:instrText>XE "Power BI voor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7FED70E9" w14:textId="77777777" w:rsidR="003D7F90" w:rsidRDefault="003D7F90"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31184E4" w14:textId="77777777" w:rsidR="003D7F90" w:rsidRDefault="003D7F90" w:rsidP="000137E9">
            <w:pPr>
              <w:pStyle w:val="ProductList-OfferingBody"/>
              <w:ind w:left="-113"/>
              <w:jc w:val="center"/>
            </w:pPr>
          </w:p>
        </w:tc>
        <w:tc>
          <w:tcPr>
            <w:tcW w:w="739" w:type="dxa"/>
            <w:shd w:val="clear" w:color="auto" w:fill="70AD47" w:themeFill="accent6"/>
            <w:vAlign w:val="center"/>
          </w:tcPr>
          <w:p w14:paraId="62240E8B" w14:textId="1544B1BF" w:rsidR="003D7F90" w:rsidRDefault="003D7F90" w:rsidP="000137E9">
            <w:pPr>
              <w:pStyle w:val="ProductList-OfferingBody"/>
              <w:ind w:left="-113"/>
              <w:jc w:val="center"/>
            </w:pPr>
            <w:r w:rsidRPr="003D7F90">
              <w:fldChar w:fldCharType="begin"/>
            </w:r>
            <w:r w:rsidRPr="003D7F90">
              <w:instrText xml:space="preserve"> AutoTextList  \s NoStyle \t “Additioneel Product” </w:instrText>
            </w:r>
            <w:r w:rsidRPr="003D7F90">
              <w:fldChar w:fldCharType="separate"/>
            </w:r>
            <w:r w:rsidRPr="003D7F90">
              <w:t xml:space="preserve"> A </w:t>
            </w:r>
            <w:r w:rsidRPr="003D7F90">
              <w:fldChar w:fldCharType="end"/>
            </w:r>
          </w:p>
        </w:tc>
        <w:tc>
          <w:tcPr>
            <w:tcW w:w="739" w:type="dxa"/>
            <w:shd w:val="clear" w:color="auto" w:fill="BFBFBF" w:themeFill="background1" w:themeFillShade="BF"/>
            <w:vAlign w:val="center"/>
          </w:tcPr>
          <w:p w14:paraId="1C4EE408" w14:textId="77777777" w:rsidR="003D7F90" w:rsidRDefault="003D7F90" w:rsidP="000137E9">
            <w:pPr>
              <w:pStyle w:val="ProductList-OfferingBody"/>
              <w:ind w:left="-113"/>
              <w:jc w:val="center"/>
            </w:pPr>
          </w:p>
        </w:tc>
        <w:tc>
          <w:tcPr>
            <w:tcW w:w="739" w:type="dxa"/>
            <w:shd w:val="clear" w:color="auto" w:fill="70AD47" w:themeFill="accent6"/>
            <w:vAlign w:val="center"/>
          </w:tcPr>
          <w:p w14:paraId="198ED236" w14:textId="77777777" w:rsidR="003D7F90" w:rsidRDefault="003D7F90" w:rsidP="000137E9">
            <w:pPr>
              <w:pStyle w:val="ProductList-OfferingBody"/>
              <w:ind w:left="-113"/>
              <w:jc w:val="center"/>
            </w:pPr>
          </w:p>
        </w:tc>
        <w:tc>
          <w:tcPr>
            <w:tcW w:w="738" w:type="dxa"/>
            <w:shd w:val="clear" w:color="auto" w:fill="70AD47" w:themeFill="accent6"/>
            <w:vAlign w:val="center"/>
          </w:tcPr>
          <w:p w14:paraId="17232A27" w14:textId="77777777" w:rsidR="003D7F90" w:rsidRDefault="003D7F90" w:rsidP="000137E9">
            <w:pPr>
              <w:pStyle w:val="ProductList-OfferingBody"/>
              <w:ind w:left="-113"/>
              <w:jc w:val="center"/>
            </w:pPr>
          </w:p>
        </w:tc>
        <w:tc>
          <w:tcPr>
            <w:tcW w:w="739" w:type="dxa"/>
            <w:shd w:val="clear" w:color="auto" w:fill="70AD47" w:themeFill="accent6"/>
          </w:tcPr>
          <w:p w14:paraId="3B14C70D" w14:textId="4BDFA0F4" w:rsidR="003D7F90" w:rsidRPr="003D7F90" w:rsidRDefault="003D7F90" w:rsidP="000137E9">
            <w:pPr>
              <w:pStyle w:val="ProductList-OfferingBody"/>
              <w:ind w:left="-113"/>
              <w:jc w:val="center"/>
            </w:pPr>
            <w:r w:rsidRPr="003D7F90">
              <w:fldChar w:fldCharType="begin"/>
            </w:r>
            <w:r w:rsidRPr="003D7F90">
              <w:instrText xml:space="preserve"> AutoTextList  \s NoStyle \t “Open License en Open Value” </w:instrText>
            </w:r>
            <w:r w:rsidRPr="003D7F90">
              <w:fldChar w:fldCharType="separate"/>
            </w:r>
            <w:r w:rsidRPr="003D7F90">
              <w:t>OF</w:t>
            </w:r>
            <w:r w:rsidRPr="003D7F90">
              <w:fldChar w:fldCharType="end"/>
            </w:r>
          </w:p>
        </w:tc>
        <w:tc>
          <w:tcPr>
            <w:tcW w:w="739" w:type="dxa"/>
            <w:shd w:val="clear" w:color="auto" w:fill="70AD47" w:themeFill="accent6"/>
            <w:vAlign w:val="center"/>
          </w:tcPr>
          <w:p w14:paraId="27250FFF" w14:textId="27B87DEB" w:rsidR="003D7F90" w:rsidRPr="003D7F90" w:rsidRDefault="003D7F90" w:rsidP="000137E9">
            <w:pPr>
              <w:pStyle w:val="ProductList-OfferingBody"/>
              <w:ind w:left="-113"/>
              <w:jc w:val="center"/>
            </w:pPr>
            <w:r w:rsidRPr="003D7F90">
              <w:fldChar w:fldCharType="begin"/>
            </w:r>
            <w:r w:rsidRPr="003D7F90">
              <w:instrText xml:space="preserve"> AutoTextList  \s NoStyle \t “</w:instrText>
            </w:r>
            <w:r w:rsidRPr="003D7F90">
              <w:rPr>
                <w:u w:val="single"/>
              </w:rPr>
              <w:instrText>Niet-organisatieomvattend in Open Value</w:instrText>
            </w:r>
            <w:r w:rsidRPr="003D7F90">
              <w:instrText xml:space="preserve">” </w:instrText>
            </w:r>
            <w:r w:rsidRPr="003D7F90">
              <w:fldChar w:fldCharType="separate"/>
            </w:r>
            <w:r w:rsidRPr="003D7F90">
              <w:t xml:space="preserve"> P </w:t>
            </w:r>
            <w:r w:rsidRPr="003D7F90">
              <w:fldChar w:fldCharType="end"/>
            </w:r>
          </w:p>
        </w:tc>
        <w:tc>
          <w:tcPr>
            <w:tcW w:w="739" w:type="dxa"/>
            <w:shd w:val="clear" w:color="auto" w:fill="BFBFBF" w:themeFill="background1" w:themeFillShade="BF"/>
            <w:vAlign w:val="center"/>
          </w:tcPr>
          <w:p w14:paraId="53E36E0C" w14:textId="77777777" w:rsidR="003D7F90" w:rsidRDefault="003D7F90" w:rsidP="000137E9">
            <w:pPr>
              <w:pStyle w:val="ProductList-OfferingBody"/>
              <w:ind w:left="-113"/>
              <w:jc w:val="center"/>
            </w:pPr>
          </w:p>
        </w:tc>
        <w:tc>
          <w:tcPr>
            <w:tcW w:w="739" w:type="dxa"/>
            <w:shd w:val="clear" w:color="auto" w:fill="70AD47" w:themeFill="accent6"/>
            <w:vAlign w:val="center"/>
          </w:tcPr>
          <w:p w14:paraId="570195FA" w14:textId="77799FFD" w:rsidR="003D7F90" w:rsidRDefault="003D7F90" w:rsidP="000137E9">
            <w:pPr>
              <w:pStyle w:val="ProductList-OfferingBody"/>
              <w:ind w:left="-113"/>
              <w:jc w:val="center"/>
            </w:pPr>
            <w:r w:rsidRPr="003D7F90">
              <w:fldChar w:fldCharType="begin"/>
            </w:r>
            <w:r w:rsidRPr="003D7F90">
              <w:instrText xml:space="preserve"> AutoTextList  \s NoStyle \t “Additioneel Product” </w:instrText>
            </w:r>
            <w:r w:rsidRPr="003D7F90">
              <w:fldChar w:fldCharType="separate"/>
            </w:r>
            <w:r w:rsidRPr="003D7F90">
              <w:t xml:space="preserve"> A </w:t>
            </w:r>
            <w:r w:rsidRPr="003D7F90">
              <w:fldChar w:fldCharType="end"/>
            </w:r>
          </w:p>
        </w:tc>
      </w:tr>
      <w:tr w:rsidR="003D7F90" w14:paraId="47FFD820" w14:textId="77777777" w:rsidTr="002C759C">
        <w:trPr>
          <w:cantSplit/>
          <w:tblHeader/>
        </w:trPr>
        <w:tc>
          <w:tcPr>
            <w:tcW w:w="3367" w:type="dxa"/>
            <w:tcBorders>
              <w:top w:val="dashSmallGap" w:sz="4" w:space="0" w:color="BFBFBF" w:themeColor="background1" w:themeShade="BF"/>
              <w:left w:val="nil"/>
              <w:bottom w:val="nil"/>
              <w:right w:val="nil"/>
            </w:tcBorders>
          </w:tcPr>
          <w:p w14:paraId="1EA282FE" w14:textId="77777777" w:rsidR="003D7F90" w:rsidRDefault="003D7F90" w:rsidP="000137E9">
            <w:pPr>
              <w:pStyle w:val="ProductList-Offering2"/>
            </w:pPr>
            <w:bookmarkStart w:id="1483" w:name="_Toc409103093"/>
            <w:r>
              <w:t>Power BI voor Office 365</w:t>
            </w:r>
            <w:r>
              <w:fldChar w:fldCharType="begin"/>
            </w:r>
            <w:r>
              <w:instrText>XE "Power BI voor Office 365"</w:instrText>
            </w:r>
            <w:r>
              <w:fldChar w:fldCharType="end"/>
            </w:r>
            <w:r>
              <w:t xml:space="preserve"> A</w:t>
            </w:r>
            <w:bookmarkEnd w:id="1483"/>
            <w:r>
              <w:fldChar w:fldCharType="begin"/>
            </w:r>
            <w:r>
              <w:instrText>XE "Power BI voor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5B881FEA" w14:textId="77777777" w:rsidR="003D7F90" w:rsidRDefault="003D7F90"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03D4574" w14:textId="77777777" w:rsidR="003D7F90" w:rsidRDefault="003D7F90" w:rsidP="000137E9">
            <w:pPr>
              <w:pStyle w:val="ProductList-OfferingBody"/>
              <w:ind w:left="-113"/>
              <w:jc w:val="center"/>
            </w:pPr>
            <w:r>
              <w:t>1</w:t>
            </w:r>
          </w:p>
        </w:tc>
        <w:tc>
          <w:tcPr>
            <w:tcW w:w="739" w:type="dxa"/>
            <w:shd w:val="clear" w:color="auto" w:fill="70AD47" w:themeFill="accent6"/>
            <w:vAlign w:val="center"/>
          </w:tcPr>
          <w:p w14:paraId="199E26C5" w14:textId="77777777" w:rsidR="003D7F90" w:rsidRDefault="003D7F90" w:rsidP="000137E9">
            <w:pPr>
              <w:pStyle w:val="ProductList-OfferingBody"/>
              <w:ind w:left="-113"/>
              <w:jc w:val="center"/>
            </w:pPr>
          </w:p>
        </w:tc>
        <w:tc>
          <w:tcPr>
            <w:tcW w:w="739" w:type="dxa"/>
            <w:shd w:val="clear" w:color="auto" w:fill="70AD47" w:themeFill="accent6"/>
            <w:vAlign w:val="center"/>
          </w:tcPr>
          <w:p w14:paraId="63420CCF" w14:textId="624E18A0" w:rsidR="003D7F90" w:rsidRPr="003D7F90" w:rsidRDefault="003D7F90" w:rsidP="000137E9">
            <w:pPr>
              <w:pStyle w:val="ProductList-OfferingBody"/>
              <w:ind w:left="-113"/>
              <w:jc w:val="center"/>
            </w:pPr>
            <w:r w:rsidRPr="003D7F90">
              <w:fldChar w:fldCharType="begin"/>
            </w:r>
            <w:r w:rsidRPr="003D7F90">
              <w:instrText xml:space="preserve"> AutoTextList  \s NoStyle \t “Additioneel Product, alleen OVS-ES” </w:instrText>
            </w:r>
            <w:r w:rsidRPr="003D7F90">
              <w:fldChar w:fldCharType="separate"/>
            </w:r>
            <w:r w:rsidRPr="003D7F90">
              <w:t>AV</w:t>
            </w:r>
            <w:r w:rsidRPr="003D7F90">
              <w:fldChar w:fldCharType="end"/>
            </w:r>
            <w:r w:rsidRPr="003D7F90">
              <w:t>,</w:t>
            </w:r>
            <w:r w:rsidRPr="003D7F90">
              <w:fldChar w:fldCharType="begin"/>
            </w:r>
            <w:r w:rsidRPr="003D7F90">
              <w:instrText xml:space="preserve"> AutoTextList  \s NoStyle \t “Student-product, alleen voor EES” </w:instrText>
            </w:r>
            <w:r w:rsidRPr="003D7F90">
              <w:fldChar w:fldCharType="separate"/>
            </w:r>
            <w:r w:rsidRPr="003D7F90">
              <w:t>SE</w:t>
            </w:r>
            <w:r w:rsidRPr="003D7F90">
              <w:fldChar w:fldCharType="end"/>
            </w:r>
          </w:p>
        </w:tc>
        <w:tc>
          <w:tcPr>
            <w:tcW w:w="739" w:type="dxa"/>
            <w:shd w:val="clear" w:color="auto" w:fill="BFBFBF" w:themeFill="background1" w:themeFillShade="BF"/>
            <w:vAlign w:val="center"/>
          </w:tcPr>
          <w:p w14:paraId="77F258B5" w14:textId="77777777" w:rsidR="003D7F90" w:rsidRDefault="003D7F90" w:rsidP="000137E9">
            <w:pPr>
              <w:pStyle w:val="ProductList-OfferingBody"/>
              <w:ind w:left="-113"/>
              <w:jc w:val="center"/>
            </w:pPr>
          </w:p>
        </w:tc>
        <w:tc>
          <w:tcPr>
            <w:tcW w:w="738" w:type="dxa"/>
            <w:shd w:val="clear" w:color="auto" w:fill="70AD47" w:themeFill="accent6"/>
            <w:vAlign w:val="center"/>
          </w:tcPr>
          <w:p w14:paraId="27420D18" w14:textId="77777777" w:rsidR="003D7F90" w:rsidRDefault="003D7F90" w:rsidP="000137E9">
            <w:pPr>
              <w:pStyle w:val="ProductList-OfferingBody"/>
              <w:ind w:left="-113"/>
              <w:jc w:val="center"/>
            </w:pPr>
          </w:p>
        </w:tc>
        <w:tc>
          <w:tcPr>
            <w:tcW w:w="739" w:type="dxa"/>
            <w:shd w:val="clear" w:color="auto" w:fill="70AD47" w:themeFill="accent6"/>
          </w:tcPr>
          <w:p w14:paraId="2BFD1694" w14:textId="53F4AB36" w:rsidR="003D7F90" w:rsidRDefault="003D7F90" w:rsidP="000137E9">
            <w:pPr>
              <w:pStyle w:val="ProductList-OfferingBody"/>
              <w:ind w:left="-113"/>
              <w:jc w:val="center"/>
            </w:pPr>
            <w:r w:rsidRPr="003D7F90">
              <w:fldChar w:fldCharType="begin"/>
            </w:r>
            <w:r w:rsidRPr="003D7F90">
              <w:instrText xml:space="preserve"> AutoTextList  \s NoStyle \t “Open License en Open Value” </w:instrText>
            </w:r>
            <w:r w:rsidRPr="003D7F90">
              <w:fldChar w:fldCharType="separate"/>
            </w:r>
            <w:r w:rsidRPr="003D7F90">
              <w:t>OF</w:t>
            </w:r>
            <w:r w:rsidRPr="003D7F90">
              <w:fldChar w:fldCharType="end"/>
            </w:r>
          </w:p>
        </w:tc>
        <w:tc>
          <w:tcPr>
            <w:tcW w:w="739" w:type="dxa"/>
            <w:shd w:val="clear" w:color="auto" w:fill="70AD47" w:themeFill="accent6"/>
            <w:vAlign w:val="center"/>
          </w:tcPr>
          <w:p w14:paraId="275802D6" w14:textId="3F37841C" w:rsidR="003D7F90" w:rsidRDefault="003D7F90" w:rsidP="000137E9">
            <w:pPr>
              <w:pStyle w:val="ProductList-OfferingBody"/>
              <w:ind w:left="-113"/>
              <w:jc w:val="center"/>
            </w:pPr>
            <w:r w:rsidRPr="003D7F90">
              <w:fldChar w:fldCharType="begin"/>
            </w:r>
            <w:r w:rsidRPr="003D7F90">
              <w:instrText xml:space="preserve"> AutoTextList  \s NoStyle \t “</w:instrText>
            </w:r>
            <w:r w:rsidRPr="003D7F90">
              <w:rPr>
                <w:u w:val="single"/>
              </w:rPr>
              <w:instrText>Niet-organisatieomvattend in Open Value</w:instrText>
            </w:r>
            <w:r w:rsidRPr="003D7F90">
              <w:instrText xml:space="preserve">” </w:instrText>
            </w:r>
            <w:r w:rsidRPr="003D7F90">
              <w:fldChar w:fldCharType="separate"/>
            </w:r>
            <w:r w:rsidRPr="003D7F90">
              <w:t xml:space="preserve"> P </w:t>
            </w:r>
            <w:r w:rsidRPr="003D7F90">
              <w:fldChar w:fldCharType="end"/>
            </w:r>
          </w:p>
        </w:tc>
        <w:tc>
          <w:tcPr>
            <w:tcW w:w="739" w:type="dxa"/>
            <w:shd w:val="clear" w:color="auto" w:fill="BFBFBF" w:themeFill="background1" w:themeFillShade="BF"/>
            <w:vAlign w:val="center"/>
          </w:tcPr>
          <w:p w14:paraId="767181C3" w14:textId="77777777" w:rsidR="003D7F90" w:rsidRDefault="003D7F90" w:rsidP="000137E9">
            <w:pPr>
              <w:pStyle w:val="ProductList-OfferingBody"/>
              <w:ind w:left="-113"/>
              <w:jc w:val="center"/>
            </w:pPr>
          </w:p>
        </w:tc>
        <w:tc>
          <w:tcPr>
            <w:tcW w:w="739" w:type="dxa"/>
            <w:shd w:val="clear" w:color="auto" w:fill="70AD47" w:themeFill="accent6"/>
            <w:vAlign w:val="center"/>
          </w:tcPr>
          <w:p w14:paraId="7B8C149D" w14:textId="421686C6" w:rsidR="003D7F90" w:rsidRDefault="003D7F90" w:rsidP="000137E9">
            <w:pPr>
              <w:pStyle w:val="ProductList-OfferingBody"/>
              <w:ind w:left="-113"/>
              <w:jc w:val="center"/>
            </w:pPr>
            <w:r w:rsidRPr="003D7F90">
              <w:fldChar w:fldCharType="begin"/>
            </w:r>
            <w:r w:rsidRPr="003D7F90">
              <w:instrText xml:space="preserve"> AutoTextList  \s NoStyle \t “Additioneel Product” </w:instrText>
            </w:r>
            <w:r w:rsidRPr="003D7F90">
              <w:fldChar w:fldCharType="separate"/>
            </w:r>
            <w:r w:rsidRPr="003D7F90">
              <w:t xml:space="preserve"> A </w:t>
            </w:r>
            <w:r w:rsidRPr="003D7F90">
              <w:fldChar w:fldCharType="end"/>
            </w:r>
          </w:p>
        </w:tc>
      </w:tr>
    </w:tbl>
    <w:p w14:paraId="3D131EAA" w14:textId="77777777" w:rsidR="00C55E46" w:rsidRPr="004D6D4C" w:rsidRDefault="00C55E46" w:rsidP="00C55E46">
      <w:pPr>
        <w:pStyle w:val="ProductList-Body"/>
        <w:rPr>
          <w:sz w:val="16"/>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54"/>
      </w:tblGrid>
      <w:tr w:rsidR="00C55E46" w14:paraId="35F7CEAD" w14:textId="77777777" w:rsidTr="002C759C">
        <w:tc>
          <w:tcPr>
            <w:tcW w:w="3596" w:type="dxa"/>
          </w:tcPr>
          <w:p w14:paraId="218C2DD6" w14:textId="50912A5C" w:rsidR="00C55E46" w:rsidRPr="00924715" w:rsidRDefault="00C55E46" w:rsidP="000137E9">
            <w:pPr>
              <w:pStyle w:val="ProductList-Body"/>
              <w:spacing w:before="20" w:after="20"/>
            </w:pPr>
            <w:r>
              <w:t>Reductie mogelijk:</w:t>
            </w:r>
            <w:r>
              <w:rPr>
                <w:b/>
              </w:rPr>
              <w:t xml:space="preserve"> </w:t>
            </w:r>
            <w:r w:rsidR="006A1964">
              <w:rPr>
                <w:b/>
              </w:rPr>
              <w:t>alle</w:t>
            </w:r>
          </w:p>
          <w:p w14:paraId="19C72890" w14:textId="77777777" w:rsidR="00C55E46" w:rsidRDefault="00C55E46" w:rsidP="000137E9">
            <w:pPr>
              <w:pStyle w:val="ProductList-Body"/>
              <w:spacing w:before="20" w:after="20"/>
            </w:pPr>
            <w:r>
              <w:t xml:space="preserve">True-up mogelijk: </w:t>
            </w:r>
            <w:r>
              <w:rPr>
                <w:b/>
              </w:rPr>
              <w:t>alle</w:t>
            </w:r>
          </w:p>
        </w:tc>
        <w:tc>
          <w:tcPr>
            <w:tcW w:w="3597" w:type="dxa"/>
          </w:tcPr>
          <w:p w14:paraId="086BCA2C" w14:textId="77777777" w:rsidR="00C55E46" w:rsidRPr="001C3EDC" w:rsidRDefault="00C55E46" w:rsidP="000137E9">
            <w:pPr>
              <w:pStyle w:val="ProductList-Body"/>
              <w:spacing w:before="20" w:after="20"/>
              <w:rPr>
                <w:b/>
              </w:rPr>
            </w:pPr>
            <w:r>
              <w:t xml:space="preserve">Productgroep: </w:t>
            </w:r>
            <w:r>
              <w:rPr>
                <w:b/>
              </w:rPr>
              <w:t>Server</w:t>
            </w:r>
          </w:p>
        </w:tc>
        <w:tc>
          <w:tcPr>
            <w:tcW w:w="3597" w:type="dxa"/>
          </w:tcPr>
          <w:p w14:paraId="2A37B3C1" w14:textId="77777777" w:rsidR="00C55E46" w:rsidRPr="001C3EDC" w:rsidRDefault="00C55E46" w:rsidP="000137E9">
            <w:pPr>
              <w:pStyle w:val="ProductList-Body"/>
              <w:spacing w:before="20" w:after="20"/>
              <w:rPr>
                <w:b/>
              </w:rPr>
            </w:pPr>
          </w:p>
        </w:tc>
      </w:tr>
    </w:tbl>
    <w:p w14:paraId="7EC09B56" w14:textId="1705CDC0" w:rsidR="00C55E46" w:rsidRPr="00924715" w:rsidRDefault="002C4F69" w:rsidP="00C55E46">
      <w:pPr>
        <w:pStyle w:val="ProductList-Body"/>
        <w:shd w:val="clear" w:color="auto" w:fill="A6A6A6" w:themeFill="background1" w:themeFillShade="A6"/>
        <w:spacing w:before="120" w:after="240"/>
        <w:jc w:val="right"/>
      </w:pPr>
      <w:hyperlink w:anchor="ToC" w:history="1">
        <w:r w:rsidR="00AA05B6">
          <w:rPr>
            <w:rStyle w:val="Hyperlink"/>
            <w:sz w:val="16"/>
            <w:szCs w:val="16"/>
          </w:rPr>
          <w:t>Inhoudsopgave</w:t>
        </w:r>
      </w:hyperlink>
      <w:r w:rsidR="00AA05B6">
        <w:rPr>
          <w:sz w:val="16"/>
          <w:szCs w:val="16"/>
        </w:rPr>
        <w:t xml:space="preserve"> / </w:t>
      </w:r>
      <w:hyperlink w:anchor="ChartKey" w:history="1">
        <w:r w:rsidR="00AA05B6">
          <w:rPr>
            <w:rStyle w:val="Hyperlink"/>
            <w:sz w:val="16"/>
            <w:szCs w:val="16"/>
          </w:rPr>
          <w:t>Verklaring van het schema</w:t>
        </w:r>
      </w:hyperlink>
      <w:r w:rsidR="00AA05B6">
        <w:rPr>
          <w:sz w:val="16"/>
          <w:szCs w:val="16"/>
        </w:rPr>
        <w:t xml:space="preserve"> / </w:t>
      </w:r>
      <w:hyperlink w:anchor="Index" w:history="1">
        <w:r w:rsidR="00AA05B6">
          <w:rPr>
            <w:rStyle w:val="Hyperlink"/>
            <w:sz w:val="16"/>
            <w:szCs w:val="16"/>
          </w:rPr>
          <w:t>Index</w:t>
        </w:r>
      </w:hyperlink>
    </w:p>
    <w:p w14:paraId="4FDCC3A2" w14:textId="1DB0A1C4" w:rsidR="00FA00BF" w:rsidRPr="00924715" w:rsidRDefault="005442A2" w:rsidP="00930D5E">
      <w:pPr>
        <w:pStyle w:val="ProductList-Offering2Heading"/>
        <w:outlineLvl w:val="2"/>
      </w:pPr>
      <w:bookmarkStart w:id="1484" w:name="_Toc378147677"/>
      <w:bookmarkStart w:id="1485" w:name="_Toc378151574"/>
      <w:bookmarkStart w:id="1486" w:name="_Toc379797428"/>
      <w:bookmarkStart w:id="1487" w:name="_Toc380513462"/>
      <w:bookmarkStart w:id="1488" w:name="_Toc380655512"/>
      <w:r>
        <w:tab/>
      </w:r>
      <w:bookmarkStart w:id="1489" w:name="_Toc409103094"/>
      <w:r>
        <w:t>System Center Endpoint Protection</w:t>
      </w:r>
      <w:bookmarkEnd w:id="1484"/>
      <w:bookmarkEnd w:id="1485"/>
      <w:bookmarkEnd w:id="1486"/>
      <w:bookmarkEnd w:id="1487"/>
      <w:bookmarkEnd w:id="1488"/>
      <w:bookmarkEnd w:id="1489"/>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42E65" w14:paraId="4FDCC3AE" w14:textId="77777777" w:rsidTr="002C759C">
        <w:trPr>
          <w:cantSplit/>
          <w:tblHeader/>
        </w:trPr>
        <w:tc>
          <w:tcPr>
            <w:tcW w:w="3367" w:type="dxa"/>
            <w:tcBorders>
              <w:bottom w:val="nil"/>
            </w:tcBorders>
            <w:shd w:val="clear" w:color="auto" w:fill="00188F"/>
          </w:tcPr>
          <w:p w14:paraId="4FDCC3A3" w14:textId="77777777" w:rsidR="00742E65" w:rsidRPr="00EE0836" w:rsidRDefault="00742E65"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FDCC3A4" w14:textId="101C8BAD" w:rsidR="00742E65" w:rsidRPr="00EE0836" w:rsidRDefault="00742E65"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FDCC3A5" w14:textId="4B5B03CF"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“Campus en School Overeenkomst” </w:instrText>
            </w:r>
            <w:r w:rsidRPr="007C4160">
              <w:rPr>
                <w:color w:val="FFFFFF" w:themeColor="background1"/>
              </w:rPr>
              <w:fldChar w:fldCharType="separate"/>
            </w:r>
            <w:r w:rsidRPr="007C4160">
              <w:rPr>
                <w:color w:val="FFFFFF" w:themeColor="background1"/>
              </w:rPr>
              <w:t>CA/SA</w:t>
            </w:r>
            <w:r w:rsidRPr="007C4160">
              <w:rPr>
                <w:color w:val="FFFFFF" w:themeColor="background1"/>
              </w:rPr>
              <w:fldChar w:fldCharType="end"/>
            </w:r>
          </w:p>
        </w:tc>
        <w:tc>
          <w:tcPr>
            <w:tcW w:w="739" w:type="dxa"/>
            <w:shd w:val="clear" w:color="auto" w:fill="00188F"/>
            <w:vAlign w:val="center"/>
          </w:tcPr>
          <w:p w14:paraId="4FDCC3A6" w14:textId="13E4A4E8"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“Enterprise Overeenkomst en Enterprise Subscription Overeenkomst.” </w:instrText>
            </w:r>
            <w:r w:rsidRPr="007C4160">
              <w:rPr>
                <w:color w:val="FFFFFF" w:themeColor="background1"/>
              </w:rPr>
              <w:fldChar w:fldCharType="separate"/>
            </w:r>
            <w:r w:rsidRPr="007C4160">
              <w:rPr>
                <w:color w:val="FFFFFF" w:themeColor="background1"/>
              </w:rPr>
              <w:t>EA/EAS</w:t>
            </w:r>
            <w:r w:rsidRPr="007C4160">
              <w:rPr>
                <w:color w:val="FFFFFF" w:themeColor="background1"/>
              </w:rPr>
              <w:fldChar w:fldCharType="end"/>
            </w:r>
          </w:p>
        </w:tc>
        <w:tc>
          <w:tcPr>
            <w:tcW w:w="739" w:type="dxa"/>
            <w:shd w:val="clear" w:color="auto" w:fill="00188F"/>
            <w:vAlign w:val="center"/>
          </w:tcPr>
          <w:p w14:paraId="4FDCC3A7" w14:textId="4E4367CE"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“Enrollment for Education Solutions” </w:instrText>
            </w:r>
            <w:r w:rsidRPr="007C4160">
              <w:rPr>
                <w:color w:val="FFFFFF" w:themeColor="background1"/>
              </w:rPr>
              <w:fldChar w:fldCharType="separate"/>
            </w:r>
            <w:r w:rsidRPr="007C4160">
              <w:rPr>
                <w:color w:val="FFFFFF" w:themeColor="background1"/>
              </w:rPr>
              <w:t>EES</w:t>
            </w:r>
            <w:r w:rsidRPr="007C4160">
              <w:rPr>
                <w:color w:val="FFFFFF" w:themeColor="background1"/>
              </w:rPr>
              <w:fldChar w:fldCharType="end"/>
            </w:r>
          </w:p>
        </w:tc>
        <w:tc>
          <w:tcPr>
            <w:tcW w:w="739" w:type="dxa"/>
            <w:shd w:val="clear" w:color="auto" w:fill="00188F"/>
            <w:vAlign w:val="center"/>
          </w:tcPr>
          <w:p w14:paraId="4FDCC3A8" w14:textId="057ABF18"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“Microsoft Products and Services Agreement.”  </w:instrText>
            </w:r>
            <w:r w:rsidRPr="007C4160">
              <w:rPr>
                <w:color w:val="FFFFFF" w:themeColor="background1"/>
              </w:rPr>
              <w:fldChar w:fldCharType="separate"/>
            </w:r>
            <w:r w:rsidRPr="007C4160">
              <w:rPr>
                <w:color w:val="FFFFFF" w:themeColor="background1"/>
              </w:rPr>
              <w:t>MPSA</w:t>
            </w:r>
            <w:r w:rsidRPr="007C4160">
              <w:rPr>
                <w:color w:val="FFFFFF" w:themeColor="background1"/>
              </w:rPr>
              <w:fldChar w:fldCharType="end"/>
            </w:r>
          </w:p>
        </w:tc>
        <w:tc>
          <w:tcPr>
            <w:tcW w:w="738" w:type="dxa"/>
            <w:shd w:val="clear" w:color="auto" w:fill="00188F"/>
            <w:vAlign w:val="center"/>
          </w:tcPr>
          <w:p w14:paraId="4FDCC3A9" w14:textId="484EE6F9"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License”  </w:instrText>
            </w:r>
            <w:r w:rsidRPr="007C4160">
              <w:rPr>
                <w:color w:val="FFFFFF" w:themeColor="background1"/>
              </w:rPr>
              <w:fldChar w:fldCharType="separate"/>
            </w:r>
            <w:r w:rsidRPr="007C4160">
              <w:rPr>
                <w:color w:val="FFFFFF" w:themeColor="background1"/>
              </w:rPr>
              <w:t>OL</w:t>
            </w:r>
            <w:r w:rsidRPr="007C4160">
              <w:rPr>
                <w:color w:val="FFFFFF" w:themeColor="background1"/>
              </w:rPr>
              <w:fldChar w:fldCharType="end"/>
            </w:r>
          </w:p>
        </w:tc>
        <w:tc>
          <w:tcPr>
            <w:tcW w:w="739" w:type="dxa"/>
            <w:shd w:val="clear" w:color="auto" w:fill="00188F"/>
            <w:vAlign w:val="center"/>
          </w:tcPr>
          <w:p w14:paraId="4FDCC3AA" w14:textId="10C0B117"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Minimum” </w:instrText>
            </w:r>
            <w:r w:rsidRPr="007C4160">
              <w:rPr>
                <w:color w:val="FFFFFF" w:themeColor="background1"/>
              </w:rPr>
              <w:fldChar w:fldCharType="separate"/>
            </w:r>
            <w:r w:rsidRPr="007C4160">
              <w:rPr>
                <w:color w:val="FFFFFF" w:themeColor="background1"/>
              </w:rPr>
              <w:t>OM</w:t>
            </w:r>
            <w:r w:rsidRPr="007C4160">
              <w:rPr>
                <w:color w:val="FFFFFF" w:themeColor="background1"/>
              </w:rPr>
              <w:fldChar w:fldCharType="end"/>
            </w:r>
          </w:p>
        </w:tc>
        <w:tc>
          <w:tcPr>
            <w:tcW w:w="739" w:type="dxa"/>
            <w:shd w:val="clear" w:color="auto" w:fill="00188F"/>
            <w:vAlign w:val="center"/>
          </w:tcPr>
          <w:p w14:paraId="4FDCC3AB" w14:textId="51C78149"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Value en Open Value Subscription” </w:instrText>
            </w:r>
            <w:r w:rsidRPr="007C4160">
              <w:rPr>
                <w:color w:val="FFFFFF" w:themeColor="background1"/>
              </w:rPr>
              <w:fldChar w:fldCharType="separate"/>
            </w:r>
            <w:r w:rsidRPr="007C4160">
              <w:rPr>
                <w:color w:val="FFFFFF" w:themeColor="background1"/>
              </w:rPr>
              <w:t>OV/OVS</w:t>
            </w:r>
            <w:r w:rsidRPr="007C4160">
              <w:rPr>
                <w:color w:val="FFFFFF" w:themeColor="background1"/>
              </w:rPr>
              <w:fldChar w:fldCharType="end"/>
            </w:r>
          </w:p>
        </w:tc>
        <w:tc>
          <w:tcPr>
            <w:tcW w:w="739" w:type="dxa"/>
            <w:shd w:val="clear" w:color="auto" w:fill="00188F"/>
            <w:vAlign w:val="center"/>
          </w:tcPr>
          <w:p w14:paraId="4FDCC3AC" w14:textId="3D2E5CF8"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“Select en Select Plus” </w:instrText>
            </w:r>
            <w:r w:rsidRPr="007C4160">
              <w:rPr>
                <w:color w:val="FFFFFF" w:themeColor="background1"/>
              </w:rPr>
              <w:fldChar w:fldCharType="separate"/>
            </w:r>
            <w:r w:rsidRPr="007C4160">
              <w:rPr>
                <w:color w:val="FFFFFF" w:themeColor="background1"/>
              </w:rPr>
              <w:t>S/S+</w:t>
            </w:r>
            <w:r w:rsidRPr="007C4160">
              <w:rPr>
                <w:color w:val="FFFFFF" w:themeColor="background1"/>
              </w:rPr>
              <w:fldChar w:fldCharType="end"/>
            </w:r>
          </w:p>
        </w:tc>
        <w:tc>
          <w:tcPr>
            <w:tcW w:w="739" w:type="dxa"/>
            <w:shd w:val="clear" w:color="auto" w:fill="00188F"/>
            <w:vAlign w:val="center"/>
          </w:tcPr>
          <w:p w14:paraId="4FDCC3AD" w14:textId="706EEC63" w:rsidR="00742E65" w:rsidRPr="00EE0836" w:rsidRDefault="00742E65" w:rsidP="00C4636F">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E75532" w14:paraId="4FDCC3BA" w14:textId="77777777" w:rsidTr="002C759C">
        <w:trPr>
          <w:cantSplit/>
          <w:tblHeader/>
        </w:trPr>
        <w:tc>
          <w:tcPr>
            <w:tcW w:w="3367" w:type="dxa"/>
            <w:tcBorders>
              <w:top w:val="nil"/>
              <w:left w:val="nil"/>
              <w:bottom w:val="nil"/>
              <w:right w:val="nil"/>
            </w:tcBorders>
          </w:tcPr>
          <w:p w14:paraId="4FDCC3AF" w14:textId="1821FB10" w:rsidR="00E75532" w:rsidRDefault="00434703" w:rsidP="00C2472D">
            <w:pPr>
              <w:pStyle w:val="ProductList-Offering2"/>
            </w:pPr>
            <w:bookmarkStart w:id="1490" w:name="_Toc379797429"/>
            <w:bookmarkStart w:id="1491" w:name="_Toc380513463"/>
            <w:bookmarkStart w:id="1492" w:name="_Toc380655513"/>
            <w:bookmarkStart w:id="1493" w:name="_Toc409103095"/>
            <w:r>
              <w:t>System Center 2012 R2 Endpoint Protection</w:t>
            </w:r>
            <w:r>
              <w:fldChar w:fldCharType="begin"/>
            </w:r>
            <w:r>
              <w:instrText>XE "System Center 2012 R2 Endpoint Protection"</w:instrText>
            </w:r>
            <w:r>
              <w:fldChar w:fldCharType="end"/>
            </w:r>
            <w:r>
              <w:t xml:space="preserve"> (Apparaat- of Gebruikers-SL)</w:t>
            </w:r>
            <w:bookmarkEnd w:id="1490"/>
            <w:bookmarkEnd w:id="1491"/>
            <w:bookmarkEnd w:id="1492"/>
            <w:bookmarkEnd w:id="1493"/>
          </w:p>
        </w:tc>
        <w:tc>
          <w:tcPr>
            <w:tcW w:w="738" w:type="dxa"/>
            <w:tcBorders>
              <w:top w:val="nil"/>
              <w:left w:val="nil"/>
              <w:bottom w:val="nil"/>
              <w:right w:val="nil"/>
            </w:tcBorders>
            <w:vAlign w:val="center"/>
          </w:tcPr>
          <w:p w14:paraId="4FDCC3B0" w14:textId="77777777" w:rsidR="00E75532" w:rsidRDefault="00434703"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3B1" w14:textId="77777777" w:rsidR="00E75532" w:rsidRDefault="00434703" w:rsidP="00C4636F">
            <w:pPr>
              <w:pStyle w:val="ProductList-OfferingBody"/>
              <w:ind w:left="-113"/>
              <w:jc w:val="center"/>
            </w:pPr>
            <w:r>
              <w:t>1</w:t>
            </w:r>
          </w:p>
        </w:tc>
        <w:tc>
          <w:tcPr>
            <w:tcW w:w="739" w:type="dxa"/>
            <w:shd w:val="clear" w:color="auto" w:fill="70AD47" w:themeFill="accent6"/>
            <w:vAlign w:val="center"/>
          </w:tcPr>
          <w:p w14:paraId="4FDCC3B2" w14:textId="0DEB7854" w:rsidR="00E75532" w:rsidRPr="0006006B" w:rsidRDefault="0006006B" w:rsidP="0006006B">
            <w:pPr>
              <w:pStyle w:val="ProductList-OfferingBody"/>
              <w:ind w:left="-113"/>
              <w:jc w:val="center"/>
            </w:pPr>
            <w:r w:rsidRPr="0006006B">
              <w:fldChar w:fldCharType="begin"/>
            </w:r>
            <w:r w:rsidRPr="0006006B">
              <w:instrText xml:space="preserve"> AutoTextList  \s NoStyle \t “Additioneel Product, gehele organisatie” </w:instrText>
            </w:r>
            <w:r w:rsidRPr="0006006B">
              <w:fldChar w:fldCharType="separate"/>
            </w:r>
            <w:r w:rsidRPr="0006006B">
              <w:t>AO</w:t>
            </w:r>
            <w:r w:rsidRPr="0006006B">
              <w:fldChar w:fldCharType="end"/>
            </w:r>
            <w:r w:rsidRPr="0006006B">
              <w:t>,</w:t>
            </w:r>
            <w:r w:rsidRPr="0006006B">
              <w:fldChar w:fldCharType="begin"/>
            </w:r>
            <w:r w:rsidRPr="0006006B">
              <w:instrText xml:space="preserve"> AutoTextList  \s NoStyle \t “Student-product” </w:instrText>
            </w:r>
            <w:r w:rsidRPr="0006006B">
              <w:fldChar w:fldCharType="separate"/>
            </w:r>
            <w:r w:rsidRPr="0006006B">
              <w:t>ST</w:t>
            </w:r>
            <w:r w:rsidRPr="0006006B">
              <w:fldChar w:fldCharType="end"/>
            </w:r>
          </w:p>
        </w:tc>
        <w:tc>
          <w:tcPr>
            <w:tcW w:w="739" w:type="dxa"/>
            <w:shd w:val="clear" w:color="auto" w:fill="BFBFBF" w:themeFill="background1" w:themeFillShade="BF"/>
            <w:vAlign w:val="center"/>
          </w:tcPr>
          <w:p w14:paraId="4FDCC3B3"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3B4" w14:textId="77777777" w:rsidR="00E75532" w:rsidRDefault="00E75532" w:rsidP="00C4636F">
            <w:pPr>
              <w:pStyle w:val="ProductList-OfferingBody"/>
              <w:ind w:left="-113"/>
              <w:jc w:val="center"/>
            </w:pPr>
          </w:p>
        </w:tc>
        <w:tc>
          <w:tcPr>
            <w:tcW w:w="738" w:type="dxa"/>
            <w:shd w:val="clear" w:color="auto" w:fill="BFBFBF" w:themeFill="background1" w:themeFillShade="BF"/>
            <w:vAlign w:val="center"/>
          </w:tcPr>
          <w:p w14:paraId="4FDCC3B5"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B6"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3B7" w14:textId="3D738FDE" w:rsidR="00E75532" w:rsidRPr="0006006B" w:rsidRDefault="0006006B" w:rsidP="00C4636F">
            <w:pPr>
              <w:pStyle w:val="ProductList-OfferingBody"/>
              <w:ind w:left="-113"/>
              <w:jc w:val="center"/>
            </w:pPr>
            <w:r w:rsidRPr="0006006B">
              <w:fldChar w:fldCharType="begin"/>
            </w:r>
            <w:r w:rsidRPr="0006006B">
              <w:instrText xml:space="preserve"> AutoTextList  \s NoStyle \t “</w:instrText>
            </w:r>
            <w:r w:rsidRPr="0006006B">
              <w:rPr>
                <w:u w:val="single"/>
              </w:rPr>
              <w:instrText>Niet-organisatieomvattend in Open Value</w:instrText>
            </w:r>
            <w:r w:rsidRPr="0006006B">
              <w:instrText xml:space="preserve">” </w:instrText>
            </w:r>
            <w:r w:rsidRPr="0006006B">
              <w:fldChar w:fldCharType="separate"/>
            </w:r>
            <w:r w:rsidRPr="0006006B">
              <w:t xml:space="preserve"> P </w:t>
            </w:r>
            <w:r w:rsidRPr="0006006B">
              <w:fldChar w:fldCharType="end"/>
            </w:r>
          </w:p>
        </w:tc>
        <w:tc>
          <w:tcPr>
            <w:tcW w:w="739" w:type="dxa"/>
            <w:shd w:val="clear" w:color="auto" w:fill="70AD47" w:themeFill="accent6"/>
            <w:vAlign w:val="center"/>
          </w:tcPr>
          <w:p w14:paraId="4FDCC3B8"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B9" w14:textId="77777777" w:rsidR="00E75532" w:rsidRDefault="00E75532" w:rsidP="00C4636F">
            <w:pPr>
              <w:pStyle w:val="ProductList-OfferingBody"/>
              <w:ind w:left="-113"/>
              <w:jc w:val="center"/>
            </w:pPr>
          </w:p>
        </w:tc>
      </w:tr>
    </w:tbl>
    <w:p w14:paraId="4FDCC3BB" w14:textId="77777777" w:rsidR="00FA00BF" w:rsidRPr="004D6D4C" w:rsidRDefault="00FA00BF" w:rsidP="004F3C6D">
      <w:pPr>
        <w:pStyle w:val="ProductList-Body"/>
        <w:rPr>
          <w:sz w:val="16"/>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6"/>
        <w:gridCol w:w="3570"/>
        <w:gridCol w:w="3557"/>
      </w:tblGrid>
      <w:tr w:rsidR="00782C7B" w14:paraId="4FDCC3BF" w14:textId="77777777" w:rsidTr="002C759C">
        <w:tc>
          <w:tcPr>
            <w:tcW w:w="3596" w:type="dxa"/>
          </w:tcPr>
          <w:p w14:paraId="4FDCC3BC" w14:textId="77777777" w:rsidR="00782C7B" w:rsidRDefault="00782C7B" w:rsidP="00434703">
            <w:pPr>
              <w:pStyle w:val="ProductList-Body"/>
              <w:spacing w:before="20" w:after="20"/>
            </w:pPr>
          </w:p>
        </w:tc>
        <w:tc>
          <w:tcPr>
            <w:tcW w:w="3597" w:type="dxa"/>
          </w:tcPr>
          <w:p w14:paraId="4FDCC3BD" w14:textId="77777777" w:rsidR="00782C7B" w:rsidRDefault="00434703" w:rsidP="00434703">
            <w:pPr>
              <w:pStyle w:val="ProductList-Body"/>
              <w:spacing w:before="20" w:after="20"/>
            </w:pPr>
            <w:r>
              <w:t xml:space="preserve">Productgroep: </w:t>
            </w:r>
            <w:r>
              <w:rPr>
                <w:b/>
              </w:rPr>
              <w:t>Server</w:t>
            </w:r>
          </w:p>
        </w:tc>
        <w:tc>
          <w:tcPr>
            <w:tcW w:w="3597" w:type="dxa"/>
          </w:tcPr>
          <w:p w14:paraId="4FDCC3BE" w14:textId="77777777" w:rsidR="00782C7B" w:rsidRDefault="00782C7B" w:rsidP="00434703">
            <w:pPr>
              <w:pStyle w:val="ProductList-Body"/>
              <w:spacing w:before="20" w:after="20"/>
            </w:pPr>
          </w:p>
        </w:tc>
      </w:tr>
    </w:tbl>
    <w:p w14:paraId="4FDCC3C0" w14:textId="77777777" w:rsidR="00782C7B" w:rsidRPr="00924715" w:rsidRDefault="00782C7B" w:rsidP="00782C7B">
      <w:pPr>
        <w:pStyle w:val="ProductList-Body"/>
        <w:shd w:val="clear" w:color="auto" w:fill="D9D9D9" w:themeFill="background1" w:themeFillShade="D9"/>
        <w:spacing w:before="120" w:after="120"/>
      </w:pPr>
      <w:r>
        <w:rPr>
          <w:b/>
        </w:rPr>
        <w:t>Aanvullende informatie</w:t>
      </w:r>
    </w:p>
    <w:p w14:paraId="4FDCC3C1" w14:textId="77777777" w:rsidR="00434703" w:rsidRPr="00924715" w:rsidRDefault="00434703" w:rsidP="00434703">
      <w:pPr>
        <w:pStyle w:val="ProductList-Body"/>
      </w:pPr>
      <w:r>
        <w:rPr>
          <w:b/>
          <w:color w:val="00188F"/>
        </w:rPr>
        <w:t>Upgrades/Downgrade</w:t>
      </w:r>
    </w:p>
    <w:p w14:paraId="4FDCC3C2" w14:textId="2BFDD709" w:rsidR="00434703" w:rsidRPr="00924715" w:rsidRDefault="00434703" w:rsidP="00434703">
      <w:pPr>
        <w:pStyle w:val="ProductList-Body"/>
      </w:pPr>
      <w:r>
        <w:t>Met ingang van 1 april 2012 is Forefront Endpoint Protection gewijzigd in System Center 2012 Endpoint Protection</w:t>
      </w:r>
      <w:r>
        <w:fldChar w:fldCharType="begin"/>
      </w:r>
      <w:r>
        <w:instrText>XE "System Center 2012 Endpoint Protection"</w:instrText>
      </w:r>
      <w:r>
        <w:fldChar w:fldCharType="end"/>
      </w:r>
      <w:r>
        <w:t>. Als zelfstandige toepassing verleent System Center 2012 R2 Endpoint Protection</w:t>
      </w:r>
      <w:r>
        <w:fldChar w:fldCharType="begin"/>
      </w:r>
      <w:r>
        <w:instrText>XE "System Center 2012 R2 Endpoint Protection"</w:instrText>
      </w:r>
      <w:r>
        <w:fldChar w:fldCharType="end"/>
      </w:r>
      <w:r>
        <w:t xml:space="preserve"> alleen gebruiksrechten aan beschermde clientapparaten. De gebruiksrechten voor het beschermen van de serverapparaten kunnen alleen worden verkregen via de afname van System Center 2012 R2 Standard of Datacenter-serverbeheerlicenties.</w:t>
      </w:r>
    </w:p>
    <w:p w14:paraId="1DE611FF" w14:textId="77777777" w:rsidR="008D5B01" w:rsidRPr="004D6D4C" w:rsidRDefault="008D5B01" w:rsidP="00434703">
      <w:pPr>
        <w:pStyle w:val="ProductList-Body"/>
        <w:rPr>
          <w:sz w:val="16"/>
        </w:rPr>
      </w:pPr>
    </w:p>
    <w:p w14:paraId="4FDCC3C4" w14:textId="7A76EA1D" w:rsidR="00434703" w:rsidRPr="00924715" w:rsidRDefault="00434703" w:rsidP="00434703">
      <w:pPr>
        <w:pStyle w:val="ProductList-Body"/>
      </w:pPr>
      <w:r>
        <w:t>Gebruikers met actieve abonnementen voor Forefront Endpoint Protection en die voordeel halen uit de dienst voor het beschermen van clientapparaten, kunnen voor hetzelfde doel opwaarderen naar System Center 2012 Endpoint Protection</w:t>
      </w:r>
      <w:r>
        <w:fldChar w:fldCharType="begin"/>
      </w:r>
      <w:r>
        <w:instrText>XE "System Center 2012 Endpoint Protection"</w:instrText>
      </w:r>
      <w:r>
        <w:fldChar w:fldCharType="end"/>
      </w:r>
      <w:r>
        <w:t xml:space="preserve"> en deze oplossing gebruiken. Klanten met abonnementen voor System Center 2012 Endpoint Protection kunnen ook downgraden naar Forefront Endpoint Protection.</w:t>
      </w:r>
    </w:p>
    <w:p w14:paraId="4FDCC3C5" w14:textId="77777777" w:rsidR="00434703" w:rsidRPr="004D6D4C" w:rsidRDefault="00434703" w:rsidP="00434703">
      <w:pPr>
        <w:pStyle w:val="ProductList-Body"/>
        <w:rPr>
          <w:sz w:val="16"/>
        </w:rPr>
      </w:pPr>
    </w:p>
    <w:p w14:paraId="4FDCC3C6" w14:textId="6241184E" w:rsidR="00434703" w:rsidRPr="00924715" w:rsidRDefault="00434703" w:rsidP="00434703">
      <w:pPr>
        <w:pStyle w:val="ProductList-Body"/>
      </w:pPr>
      <w:r>
        <w:t>System Center 2012 R2 Configuration Manager is de managementconsole voor System Center 2012 Endpoint Protection</w:t>
      </w:r>
      <w:r>
        <w:fldChar w:fldCharType="begin"/>
      </w:r>
      <w:r>
        <w:instrText>XE "System Center 2012 Endpoint Protection"</w:instrText>
      </w:r>
      <w:r>
        <w:fldChar w:fldCharType="end"/>
      </w:r>
      <w:r>
        <w:t>.</w:t>
      </w:r>
      <w:r w:rsidR="00E0030A">
        <w:t xml:space="preserve"> </w:t>
      </w:r>
      <w:r>
        <w:t>Klanten moeten beschikken over een licentie voor System Center 2012 R2 Configuration Manager voor het beheren van System Center 2012 R2 Endpoint Protection</w:t>
      </w:r>
      <w:r>
        <w:fldChar w:fldCharType="begin"/>
      </w:r>
      <w:r>
        <w:instrText>XE "System Center 2012 R2 Endpoint Protection"</w:instrText>
      </w:r>
      <w:r>
        <w:fldChar w:fldCharType="end"/>
      </w:r>
      <w:r>
        <w:t>.</w:t>
      </w:r>
      <w:r w:rsidR="00E0030A">
        <w:t xml:space="preserve"> </w:t>
      </w:r>
      <w:r>
        <w:t>In plaats daarvan kan ook System Center 2012 R2 Endpoint Protection zonder beheer worden gebruikt, zonder een licentie voor System Center 2012 R2 Configuration Manager af te hoeven nemen.</w:t>
      </w:r>
      <w:r w:rsidR="00E0030A">
        <w:t xml:space="preserve"> </w:t>
      </w:r>
    </w:p>
    <w:p w14:paraId="4FDCC3CB" w14:textId="700C0C5A" w:rsidR="00585A48" w:rsidRPr="00924715" w:rsidRDefault="002C4F69" w:rsidP="00585A48">
      <w:pPr>
        <w:pStyle w:val="ProductList-Body"/>
        <w:shd w:val="clear" w:color="auto" w:fill="A6A6A6" w:themeFill="background1" w:themeFillShade="A6"/>
        <w:spacing w:before="120" w:after="240"/>
        <w:jc w:val="right"/>
      </w:pPr>
      <w:hyperlink w:anchor="ToC" w:history="1">
        <w:r w:rsidR="00AA05B6">
          <w:rPr>
            <w:rStyle w:val="Hyperlink"/>
            <w:sz w:val="16"/>
            <w:szCs w:val="16"/>
          </w:rPr>
          <w:t>Inhoudsopgave</w:t>
        </w:r>
      </w:hyperlink>
      <w:r w:rsidR="00AA05B6">
        <w:rPr>
          <w:sz w:val="16"/>
          <w:szCs w:val="16"/>
        </w:rPr>
        <w:t xml:space="preserve"> / </w:t>
      </w:r>
      <w:hyperlink w:anchor="ChartKey" w:history="1">
        <w:r w:rsidR="00AA05B6">
          <w:rPr>
            <w:rStyle w:val="Hyperlink"/>
            <w:sz w:val="16"/>
            <w:szCs w:val="16"/>
          </w:rPr>
          <w:t>Verklaring van het schema</w:t>
        </w:r>
      </w:hyperlink>
      <w:r w:rsidR="00AA05B6">
        <w:rPr>
          <w:sz w:val="16"/>
          <w:szCs w:val="16"/>
        </w:rPr>
        <w:t xml:space="preserve"> / </w:t>
      </w:r>
      <w:hyperlink w:anchor="Index" w:history="1">
        <w:r w:rsidR="00AA05B6">
          <w:rPr>
            <w:rStyle w:val="Hyperlink"/>
            <w:sz w:val="16"/>
            <w:szCs w:val="16"/>
          </w:rPr>
          <w:t>Index</w:t>
        </w:r>
      </w:hyperlink>
    </w:p>
    <w:p w14:paraId="4FDCC3CC" w14:textId="396B2945" w:rsidR="009A0C93" w:rsidRPr="00924715" w:rsidRDefault="0014192B" w:rsidP="0014192B">
      <w:pPr>
        <w:pStyle w:val="ProductList-Offering2Heading"/>
        <w:outlineLvl w:val="2"/>
      </w:pPr>
      <w:bookmarkStart w:id="1494" w:name="_Toc378147678"/>
      <w:bookmarkStart w:id="1495" w:name="_Toc378151575"/>
      <w:bookmarkStart w:id="1496" w:name="_Toc379797430"/>
      <w:r>
        <w:tab/>
      </w:r>
      <w:bookmarkStart w:id="1497" w:name="_Toc380513466"/>
      <w:bookmarkStart w:id="1498" w:name="_Toc380655516"/>
      <w:bookmarkStart w:id="1499" w:name="Yammer"/>
      <w:bookmarkStart w:id="1500" w:name="_Toc409103096"/>
      <w:r>
        <w:t>Yammer</w:t>
      </w:r>
      <w:bookmarkEnd w:id="1494"/>
      <w:bookmarkEnd w:id="1495"/>
      <w:bookmarkEnd w:id="1496"/>
      <w:r>
        <w:t xml:space="preserve"> Enterprise</w:t>
      </w:r>
      <w:bookmarkEnd w:id="1497"/>
      <w:bookmarkEnd w:id="1498"/>
      <w:bookmarkEnd w:id="1499"/>
      <w:bookmarkEnd w:id="1500"/>
    </w:p>
    <w:tbl>
      <w:tblPr>
        <w:tblStyle w:val="TableGrid"/>
        <w:tblW w:w="10755"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42E65" w14:paraId="4FDCC3D8" w14:textId="77777777" w:rsidTr="002C759C">
        <w:trPr>
          <w:cantSplit/>
          <w:tblHeader/>
        </w:trPr>
        <w:tc>
          <w:tcPr>
            <w:tcW w:w="3367" w:type="dxa"/>
            <w:tcBorders>
              <w:bottom w:val="nil"/>
            </w:tcBorders>
            <w:shd w:val="clear" w:color="auto" w:fill="00188F"/>
          </w:tcPr>
          <w:p w14:paraId="4FDCC3CD" w14:textId="77777777" w:rsidR="00742E65" w:rsidRPr="00EE0836" w:rsidRDefault="00742E65"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FDCC3CE" w14:textId="197EC885" w:rsidR="00742E65" w:rsidRPr="00EE0836" w:rsidRDefault="00742E65"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FDCC3CF" w14:textId="3D0552E2"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“Campus en School Overeenkomst” </w:instrText>
            </w:r>
            <w:r w:rsidRPr="007C4160">
              <w:rPr>
                <w:color w:val="FFFFFF" w:themeColor="background1"/>
              </w:rPr>
              <w:fldChar w:fldCharType="separate"/>
            </w:r>
            <w:r w:rsidRPr="007C4160">
              <w:rPr>
                <w:color w:val="FFFFFF" w:themeColor="background1"/>
              </w:rPr>
              <w:t>CA/SA</w:t>
            </w:r>
            <w:r w:rsidRPr="007C4160">
              <w:rPr>
                <w:color w:val="FFFFFF" w:themeColor="background1"/>
              </w:rPr>
              <w:fldChar w:fldCharType="end"/>
            </w:r>
          </w:p>
        </w:tc>
        <w:tc>
          <w:tcPr>
            <w:tcW w:w="739" w:type="dxa"/>
            <w:shd w:val="clear" w:color="auto" w:fill="00188F"/>
            <w:vAlign w:val="center"/>
          </w:tcPr>
          <w:p w14:paraId="4FDCC3D0" w14:textId="70B15936"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“Enterprise Overeenkomst en Enterprise Subscription Overeenkomst.” </w:instrText>
            </w:r>
            <w:r w:rsidRPr="007C4160">
              <w:rPr>
                <w:color w:val="FFFFFF" w:themeColor="background1"/>
              </w:rPr>
              <w:fldChar w:fldCharType="separate"/>
            </w:r>
            <w:r w:rsidRPr="007C4160">
              <w:rPr>
                <w:color w:val="FFFFFF" w:themeColor="background1"/>
              </w:rPr>
              <w:t>EA/EAS</w:t>
            </w:r>
            <w:r w:rsidRPr="007C4160">
              <w:rPr>
                <w:color w:val="FFFFFF" w:themeColor="background1"/>
              </w:rPr>
              <w:fldChar w:fldCharType="end"/>
            </w:r>
          </w:p>
        </w:tc>
        <w:tc>
          <w:tcPr>
            <w:tcW w:w="739" w:type="dxa"/>
            <w:shd w:val="clear" w:color="auto" w:fill="00188F"/>
            <w:vAlign w:val="center"/>
          </w:tcPr>
          <w:p w14:paraId="4FDCC3D1" w14:textId="5F961B1D"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“Enrollment for Education Solutions” </w:instrText>
            </w:r>
            <w:r w:rsidRPr="007C4160">
              <w:rPr>
                <w:color w:val="FFFFFF" w:themeColor="background1"/>
              </w:rPr>
              <w:fldChar w:fldCharType="separate"/>
            </w:r>
            <w:r w:rsidRPr="007C4160">
              <w:rPr>
                <w:color w:val="FFFFFF" w:themeColor="background1"/>
              </w:rPr>
              <w:t>EES</w:t>
            </w:r>
            <w:r w:rsidRPr="007C4160">
              <w:rPr>
                <w:color w:val="FFFFFF" w:themeColor="background1"/>
              </w:rPr>
              <w:fldChar w:fldCharType="end"/>
            </w:r>
          </w:p>
        </w:tc>
        <w:tc>
          <w:tcPr>
            <w:tcW w:w="739" w:type="dxa"/>
            <w:shd w:val="clear" w:color="auto" w:fill="00188F"/>
            <w:vAlign w:val="center"/>
          </w:tcPr>
          <w:p w14:paraId="4FDCC3D2" w14:textId="025CA85E"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“Microsoft Products and Services Agreement.”  </w:instrText>
            </w:r>
            <w:r w:rsidRPr="007C4160">
              <w:rPr>
                <w:color w:val="FFFFFF" w:themeColor="background1"/>
              </w:rPr>
              <w:fldChar w:fldCharType="separate"/>
            </w:r>
            <w:r w:rsidRPr="007C4160">
              <w:rPr>
                <w:color w:val="FFFFFF" w:themeColor="background1"/>
              </w:rPr>
              <w:t>MPSA</w:t>
            </w:r>
            <w:r w:rsidRPr="007C4160">
              <w:rPr>
                <w:color w:val="FFFFFF" w:themeColor="background1"/>
              </w:rPr>
              <w:fldChar w:fldCharType="end"/>
            </w:r>
          </w:p>
        </w:tc>
        <w:tc>
          <w:tcPr>
            <w:tcW w:w="738" w:type="dxa"/>
            <w:shd w:val="clear" w:color="auto" w:fill="00188F"/>
            <w:vAlign w:val="center"/>
          </w:tcPr>
          <w:p w14:paraId="4FDCC3D3" w14:textId="0A9180E1"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License”  </w:instrText>
            </w:r>
            <w:r w:rsidRPr="007C4160">
              <w:rPr>
                <w:color w:val="FFFFFF" w:themeColor="background1"/>
              </w:rPr>
              <w:fldChar w:fldCharType="separate"/>
            </w:r>
            <w:r w:rsidRPr="007C4160">
              <w:rPr>
                <w:color w:val="FFFFFF" w:themeColor="background1"/>
              </w:rPr>
              <w:t>OL</w:t>
            </w:r>
            <w:r w:rsidRPr="007C4160">
              <w:rPr>
                <w:color w:val="FFFFFF" w:themeColor="background1"/>
              </w:rPr>
              <w:fldChar w:fldCharType="end"/>
            </w:r>
          </w:p>
        </w:tc>
        <w:tc>
          <w:tcPr>
            <w:tcW w:w="739" w:type="dxa"/>
            <w:shd w:val="clear" w:color="auto" w:fill="00188F"/>
            <w:vAlign w:val="center"/>
          </w:tcPr>
          <w:p w14:paraId="4FDCC3D4" w14:textId="14EDC189"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Minimum” </w:instrText>
            </w:r>
            <w:r w:rsidRPr="007C4160">
              <w:rPr>
                <w:color w:val="FFFFFF" w:themeColor="background1"/>
              </w:rPr>
              <w:fldChar w:fldCharType="separate"/>
            </w:r>
            <w:r w:rsidRPr="007C4160">
              <w:rPr>
                <w:color w:val="FFFFFF" w:themeColor="background1"/>
              </w:rPr>
              <w:t>OM</w:t>
            </w:r>
            <w:r w:rsidRPr="007C4160">
              <w:rPr>
                <w:color w:val="FFFFFF" w:themeColor="background1"/>
              </w:rPr>
              <w:fldChar w:fldCharType="end"/>
            </w:r>
          </w:p>
        </w:tc>
        <w:tc>
          <w:tcPr>
            <w:tcW w:w="739" w:type="dxa"/>
            <w:shd w:val="clear" w:color="auto" w:fill="00188F"/>
            <w:vAlign w:val="center"/>
          </w:tcPr>
          <w:p w14:paraId="4FDCC3D5" w14:textId="5DF10E12"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“Open Value en Open Value Subscription” </w:instrText>
            </w:r>
            <w:r w:rsidRPr="007C4160">
              <w:rPr>
                <w:color w:val="FFFFFF" w:themeColor="background1"/>
              </w:rPr>
              <w:fldChar w:fldCharType="separate"/>
            </w:r>
            <w:r w:rsidRPr="007C4160">
              <w:rPr>
                <w:color w:val="FFFFFF" w:themeColor="background1"/>
              </w:rPr>
              <w:t>OV/OVS</w:t>
            </w:r>
            <w:r w:rsidRPr="007C4160">
              <w:rPr>
                <w:color w:val="FFFFFF" w:themeColor="background1"/>
              </w:rPr>
              <w:fldChar w:fldCharType="end"/>
            </w:r>
          </w:p>
        </w:tc>
        <w:tc>
          <w:tcPr>
            <w:tcW w:w="739" w:type="dxa"/>
            <w:shd w:val="clear" w:color="auto" w:fill="00188F"/>
            <w:vAlign w:val="center"/>
          </w:tcPr>
          <w:p w14:paraId="4FDCC3D6" w14:textId="6A5700F7" w:rsidR="00742E65" w:rsidRPr="00EE0836" w:rsidRDefault="00742E65" w:rsidP="00C4636F">
            <w:pPr>
              <w:pStyle w:val="ProductList-OfferingBody"/>
              <w:ind w:left="-113"/>
              <w:jc w:val="center"/>
              <w:rPr>
                <w:color w:val="FFFFFF" w:themeColor="background1"/>
              </w:rPr>
            </w:pPr>
            <w:r w:rsidRPr="007C4160">
              <w:rPr>
                <w:color w:val="FFFFFF" w:themeColor="background1"/>
              </w:rPr>
              <w:fldChar w:fldCharType="begin"/>
            </w:r>
            <w:r w:rsidRPr="007C4160">
              <w:rPr>
                <w:color w:val="FFFFFF" w:themeColor="background1"/>
              </w:rPr>
              <w:instrText xml:space="preserve"> AutoTextList  \s NoStyle \t “Select en Select Plus” </w:instrText>
            </w:r>
            <w:r w:rsidRPr="007C4160">
              <w:rPr>
                <w:color w:val="FFFFFF" w:themeColor="background1"/>
              </w:rPr>
              <w:fldChar w:fldCharType="separate"/>
            </w:r>
            <w:r w:rsidRPr="007C4160">
              <w:rPr>
                <w:color w:val="FFFFFF" w:themeColor="background1"/>
              </w:rPr>
              <w:t>S/S+</w:t>
            </w:r>
            <w:r w:rsidRPr="007C4160">
              <w:rPr>
                <w:color w:val="FFFFFF" w:themeColor="background1"/>
              </w:rPr>
              <w:fldChar w:fldCharType="end"/>
            </w:r>
          </w:p>
        </w:tc>
        <w:tc>
          <w:tcPr>
            <w:tcW w:w="739" w:type="dxa"/>
            <w:shd w:val="clear" w:color="auto" w:fill="00188F"/>
            <w:vAlign w:val="center"/>
          </w:tcPr>
          <w:p w14:paraId="4FDCC3D7" w14:textId="79C3B893" w:rsidR="00742E65" w:rsidRPr="00EE0836" w:rsidRDefault="00742E65" w:rsidP="00C4636F">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C34614" w14:paraId="4FDCC3E4" w14:textId="77777777" w:rsidTr="002C759C">
        <w:trPr>
          <w:cantSplit/>
          <w:tblHeader/>
        </w:trPr>
        <w:tc>
          <w:tcPr>
            <w:tcW w:w="3367" w:type="dxa"/>
            <w:tcBorders>
              <w:top w:val="nil"/>
              <w:left w:val="nil"/>
              <w:bottom w:val="nil"/>
              <w:right w:val="nil"/>
            </w:tcBorders>
          </w:tcPr>
          <w:p w14:paraId="4FDCC3D9" w14:textId="08EEE02E" w:rsidR="00C34614" w:rsidRDefault="00C34614" w:rsidP="001D7C37">
            <w:pPr>
              <w:pStyle w:val="ProductList-Offering2"/>
            </w:pPr>
            <w:bookmarkStart w:id="1501" w:name="_Toc379797431"/>
            <w:bookmarkStart w:id="1502" w:name="_Toc380513467"/>
            <w:bookmarkStart w:id="1503" w:name="_Toc380655517"/>
            <w:bookmarkStart w:id="1504" w:name="_Toc409103097"/>
            <w:r>
              <w:t>Yammer Enterprise</w:t>
            </w:r>
            <w:bookmarkEnd w:id="1501"/>
            <w:bookmarkEnd w:id="1502"/>
            <w:bookmarkEnd w:id="1503"/>
            <w:bookmarkEnd w:id="1504"/>
            <w:r>
              <w:fldChar w:fldCharType="begin"/>
            </w:r>
            <w:r>
              <w:instrText>XE "Yammer Enterprise"</w:instrText>
            </w:r>
            <w:r>
              <w:fldChar w:fldCharType="end"/>
            </w:r>
          </w:p>
        </w:tc>
        <w:tc>
          <w:tcPr>
            <w:tcW w:w="738" w:type="dxa"/>
            <w:tcBorders>
              <w:top w:val="nil"/>
              <w:left w:val="nil"/>
              <w:bottom w:val="nil"/>
              <w:right w:val="nil"/>
            </w:tcBorders>
            <w:vAlign w:val="center"/>
          </w:tcPr>
          <w:p w14:paraId="4FDCC3DA" w14:textId="6AE6D8CA" w:rsidR="00C34614" w:rsidRDefault="00C34614"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DB" w14:textId="77777777" w:rsidR="00C34614" w:rsidRDefault="00C34614" w:rsidP="00C4636F">
            <w:pPr>
              <w:pStyle w:val="ProductList-OfferingBody"/>
              <w:ind w:left="-113"/>
              <w:jc w:val="center"/>
            </w:pPr>
          </w:p>
        </w:tc>
        <w:tc>
          <w:tcPr>
            <w:tcW w:w="739" w:type="dxa"/>
            <w:shd w:val="clear" w:color="auto" w:fill="70AD47" w:themeFill="accent6"/>
            <w:vAlign w:val="center"/>
          </w:tcPr>
          <w:p w14:paraId="4FDCC3DC" w14:textId="390B6489" w:rsidR="00C34614" w:rsidRPr="00ED7D74" w:rsidRDefault="00C34614" w:rsidP="00C4636F">
            <w:pPr>
              <w:pStyle w:val="ProductList-OfferingBody"/>
              <w:ind w:left="-113"/>
              <w:jc w:val="center"/>
            </w:pPr>
            <w:r w:rsidRPr="00ED7D74">
              <w:fldChar w:fldCharType="begin"/>
            </w:r>
            <w:r w:rsidRPr="00ED7D74">
              <w:instrText xml:space="preserve"> AutoTextList  \s NoStyle \t “Additioneel Product” </w:instrText>
            </w:r>
            <w:r w:rsidRPr="00ED7D74">
              <w:fldChar w:fldCharType="separate"/>
            </w:r>
            <w:r w:rsidRPr="00ED7D74">
              <w:t xml:space="preserve"> A </w:t>
            </w:r>
            <w:r w:rsidRPr="00ED7D74">
              <w:fldChar w:fldCharType="end"/>
            </w:r>
          </w:p>
        </w:tc>
        <w:tc>
          <w:tcPr>
            <w:tcW w:w="739" w:type="dxa"/>
            <w:shd w:val="clear" w:color="auto" w:fill="BFBFBF" w:themeFill="background1" w:themeFillShade="BF"/>
            <w:vAlign w:val="center"/>
          </w:tcPr>
          <w:p w14:paraId="4FDCC3DD" w14:textId="77777777" w:rsidR="00C34614" w:rsidRDefault="00C34614" w:rsidP="00C4636F">
            <w:pPr>
              <w:pStyle w:val="ProductList-OfferingBody"/>
              <w:ind w:left="-113"/>
              <w:jc w:val="center"/>
            </w:pPr>
          </w:p>
        </w:tc>
        <w:tc>
          <w:tcPr>
            <w:tcW w:w="739" w:type="dxa"/>
            <w:shd w:val="clear" w:color="auto" w:fill="70AD47" w:themeFill="accent6"/>
            <w:vAlign w:val="center"/>
          </w:tcPr>
          <w:p w14:paraId="4FDCC3DE" w14:textId="77777777" w:rsidR="00C34614" w:rsidRDefault="00C34614" w:rsidP="00C4636F">
            <w:pPr>
              <w:pStyle w:val="ProductList-OfferingBody"/>
              <w:ind w:left="-113"/>
              <w:jc w:val="center"/>
            </w:pPr>
          </w:p>
        </w:tc>
        <w:tc>
          <w:tcPr>
            <w:tcW w:w="738" w:type="dxa"/>
            <w:shd w:val="clear" w:color="auto" w:fill="70AD47" w:themeFill="accent6"/>
            <w:vAlign w:val="center"/>
          </w:tcPr>
          <w:p w14:paraId="4FDCC3DF" w14:textId="77777777" w:rsidR="00C34614" w:rsidRDefault="00C34614" w:rsidP="00C4636F">
            <w:pPr>
              <w:pStyle w:val="ProductList-OfferingBody"/>
              <w:ind w:left="-113"/>
              <w:jc w:val="center"/>
            </w:pPr>
          </w:p>
        </w:tc>
        <w:tc>
          <w:tcPr>
            <w:tcW w:w="739" w:type="dxa"/>
            <w:shd w:val="clear" w:color="auto" w:fill="70AD47" w:themeFill="accent6"/>
            <w:vAlign w:val="center"/>
          </w:tcPr>
          <w:p w14:paraId="4FDCC3E0" w14:textId="32529503" w:rsidR="00C34614" w:rsidRPr="00ED7D74" w:rsidRDefault="00C34614" w:rsidP="00C4636F">
            <w:pPr>
              <w:pStyle w:val="ProductList-OfferingBody"/>
              <w:ind w:left="-113"/>
              <w:jc w:val="center"/>
            </w:pPr>
            <w:r w:rsidRPr="00ED7D74">
              <w:fldChar w:fldCharType="begin"/>
            </w:r>
            <w:r w:rsidRPr="00ED7D74">
              <w:instrText xml:space="preserve"> AutoTextList  \s NoStyle \t “Open License en Open Value” </w:instrText>
            </w:r>
            <w:r w:rsidRPr="00ED7D74">
              <w:fldChar w:fldCharType="separate"/>
            </w:r>
            <w:r w:rsidRPr="00ED7D74">
              <w:t>OF</w:t>
            </w:r>
            <w:r w:rsidRPr="00ED7D74">
              <w:fldChar w:fldCharType="end"/>
            </w:r>
          </w:p>
        </w:tc>
        <w:tc>
          <w:tcPr>
            <w:tcW w:w="739" w:type="dxa"/>
            <w:shd w:val="clear" w:color="auto" w:fill="70AD47" w:themeFill="accent6"/>
            <w:vAlign w:val="center"/>
          </w:tcPr>
          <w:p w14:paraId="4FDCC3E1" w14:textId="7E0ECDFA" w:rsidR="00C34614" w:rsidRPr="00C34614" w:rsidRDefault="00C34614" w:rsidP="00C4636F">
            <w:pPr>
              <w:pStyle w:val="ProductList-OfferingBody"/>
              <w:ind w:left="-113"/>
              <w:jc w:val="center"/>
            </w:pPr>
            <w:r w:rsidRPr="00ED7D74">
              <w:fldChar w:fldCharType="begin"/>
            </w:r>
            <w:r w:rsidRPr="00ED7D74">
              <w:instrText xml:space="preserve"> AutoTextList  \s NoStyle \t “Additioneel Product” </w:instrText>
            </w:r>
            <w:r w:rsidRPr="00ED7D74">
              <w:fldChar w:fldCharType="separate"/>
            </w:r>
            <w:r w:rsidRPr="00ED7D74">
              <w:t xml:space="preserve"> A </w:t>
            </w:r>
            <w:r w:rsidRPr="00ED7D74">
              <w:fldChar w:fldCharType="end"/>
            </w:r>
          </w:p>
        </w:tc>
        <w:tc>
          <w:tcPr>
            <w:tcW w:w="739" w:type="dxa"/>
            <w:shd w:val="clear" w:color="auto" w:fill="BFBFBF" w:themeFill="background1" w:themeFillShade="BF"/>
            <w:vAlign w:val="center"/>
          </w:tcPr>
          <w:p w14:paraId="4FDCC3E2" w14:textId="77777777" w:rsidR="00C34614" w:rsidRDefault="00C34614" w:rsidP="00C4636F">
            <w:pPr>
              <w:pStyle w:val="ProductList-OfferingBody"/>
              <w:ind w:left="-113"/>
              <w:jc w:val="center"/>
            </w:pPr>
          </w:p>
        </w:tc>
        <w:tc>
          <w:tcPr>
            <w:tcW w:w="739" w:type="dxa"/>
            <w:shd w:val="clear" w:color="auto" w:fill="BFBFBF" w:themeFill="background1" w:themeFillShade="BF"/>
            <w:vAlign w:val="center"/>
          </w:tcPr>
          <w:p w14:paraId="4FDCC3E3" w14:textId="77777777" w:rsidR="00C34614" w:rsidRDefault="00C34614" w:rsidP="00C4636F">
            <w:pPr>
              <w:pStyle w:val="ProductList-OfferingBody"/>
              <w:ind w:left="-113"/>
              <w:jc w:val="center"/>
            </w:pPr>
          </w:p>
        </w:tc>
      </w:tr>
    </w:tbl>
    <w:p w14:paraId="4FDCC3E5" w14:textId="77777777" w:rsidR="00FA00BF" w:rsidRPr="00924715" w:rsidRDefault="00FA00BF" w:rsidP="0001272B">
      <w:pPr>
        <w:pStyle w:val="ProductList-Body"/>
        <w:jc w:val="right"/>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2"/>
        <w:gridCol w:w="3559"/>
        <w:gridCol w:w="3554"/>
      </w:tblGrid>
      <w:tr w:rsidR="00782C7B" w14:paraId="4FDCC3E9" w14:textId="77777777" w:rsidTr="002C759C">
        <w:tc>
          <w:tcPr>
            <w:tcW w:w="3596" w:type="dxa"/>
          </w:tcPr>
          <w:p w14:paraId="4FDCC3E6" w14:textId="77777777" w:rsidR="00782C7B" w:rsidRPr="001D7C37" w:rsidRDefault="001D7C37" w:rsidP="001D7C37">
            <w:pPr>
              <w:pStyle w:val="ProductList-Body"/>
              <w:spacing w:before="20" w:after="20"/>
              <w:rPr>
                <w:b/>
              </w:rPr>
            </w:pPr>
            <w:r>
              <w:t xml:space="preserve">Reductie mogelijk: </w:t>
            </w:r>
            <w:r>
              <w:rPr>
                <w:b/>
              </w:rPr>
              <w:t>alle</w:t>
            </w:r>
          </w:p>
        </w:tc>
        <w:tc>
          <w:tcPr>
            <w:tcW w:w="3597" w:type="dxa"/>
          </w:tcPr>
          <w:p w14:paraId="4FDCC3E7" w14:textId="77777777" w:rsidR="00782C7B" w:rsidRPr="001D7C37" w:rsidRDefault="001D7C37" w:rsidP="001D7C37">
            <w:pPr>
              <w:pStyle w:val="ProductList-Body"/>
              <w:spacing w:before="20" w:after="20"/>
              <w:rPr>
                <w:b/>
              </w:rPr>
            </w:pPr>
            <w:r>
              <w:t xml:space="preserve">Productgroep: </w:t>
            </w:r>
            <w:r>
              <w:rPr>
                <w:b/>
              </w:rPr>
              <w:t>Server</w:t>
            </w:r>
          </w:p>
        </w:tc>
        <w:tc>
          <w:tcPr>
            <w:tcW w:w="3597" w:type="dxa"/>
          </w:tcPr>
          <w:p w14:paraId="4FDCC3E8" w14:textId="77777777" w:rsidR="00782C7B" w:rsidRPr="001D7C37" w:rsidRDefault="001D7C37" w:rsidP="001D7C37">
            <w:pPr>
              <w:pStyle w:val="ProductList-Body"/>
              <w:spacing w:before="20" w:after="20"/>
              <w:rPr>
                <w:b/>
              </w:rPr>
            </w:pPr>
            <w:r>
              <w:t xml:space="preserve">Verlengde Looptijd mogelijk: </w:t>
            </w:r>
            <w:r>
              <w:rPr>
                <w:b/>
              </w:rPr>
              <w:t>alle</w:t>
            </w:r>
          </w:p>
        </w:tc>
      </w:tr>
      <w:tr w:rsidR="00782C7B" w14:paraId="4FDCC3ED" w14:textId="77777777" w:rsidTr="002C759C">
        <w:tc>
          <w:tcPr>
            <w:tcW w:w="3596" w:type="dxa"/>
          </w:tcPr>
          <w:p w14:paraId="4FDCC3EA" w14:textId="77777777" w:rsidR="00782C7B" w:rsidRPr="001D7C37" w:rsidRDefault="001D7C37" w:rsidP="001D7C37">
            <w:pPr>
              <w:pStyle w:val="ProductList-Body"/>
              <w:spacing w:before="20" w:after="20"/>
              <w:rPr>
                <w:b/>
              </w:rPr>
            </w:pPr>
            <w:r>
              <w:t xml:space="preserve">True-up mogelijk: </w:t>
            </w:r>
            <w:r>
              <w:rPr>
                <w:b/>
              </w:rPr>
              <w:t>alle</w:t>
            </w:r>
          </w:p>
        </w:tc>
        <w:tc>
          <w:tcPr>
            <w:tcW w:w="3597" w:type="dxa"/>
          </w:tcPr>
          <w:p w14:paraId="4FDCC3EB" w14:textId="77777777" w:rsidR="00782C7B" w:rsidRDefault="00782C7B" w:rsidP="001D7C37">
            <w:pPr>
              <w:pStyle w:val="ProductList-Body"/>
              <w:spacing w:before="20" w:after="20"/>
            </w:pPr>
          </w:p>
        </w:tc>
        <w:tc>
          <w:tcPr>
            <w:tcW w:w="3597" w:type="dxa"/>
          </w:tcPr>
          <w:p w14:paraId="4FDCC3EC" w14:textId="77777777" w:rsidR="00782C7B" w:rsidRDefault="00782C7B" w:rsidP="001D7C37">
            <w:pPr>
              <w:pStyle w:val="ProductList-Body"/>
              <w:spacing w:before="20" w:after="20"/>
            </w:pPr>
          </w:p>
        </w:tc>
      </w:tr>
    </w:tbl>
    <w:p w14:paraId="4FDCC3EE" w14:textId="329C3758" w:rsidR="00585A48" w:rsidRPr="00924715" w:rsidRDefault="002C4F69" w:rsidP="00585A48">
      <w:pPr>
        <w:pStyle w:val="ProductList-Body"/>
        <w:shd w:val="clear" w:color="auto" w:fill="A6A6A6" w:themeFill="background1" w:themeFillShade="A6"/>
        <w:spacing w:before="120" w:after="240"/>
        <w:jc w:val="right"/>
      </w:pPr>
      <w:hyperlink w:anchor="ToC" w:history="1">
        <w:r w:rsidR="00AA05B6">
          <w:rPr>
            <w:rStyle w:val="Hyperlink"/>
            <w:sz w:val="16"/>
            <w:szCs w:val="16"/>
          </w:rPr>
          <w:t>Inhoudsopgave</w:t>
        </w:r>
      </w:hyperlink>
      <w:r w:rsidR="00AA05B6">
        <w:rPr>
          <w:sz w:val="16"/>
          <w:szCs w:val="16"/>
        </w:rPr>
        <w:t xml:space="preserve"> / </w:t>
      </w:r>
      <w:hyperlink w:anchor="ChartKey" w:history="1">
        <w:r w:rsidR="00AA05B6">
          <w:rPr>
            <w:rStyle w:val="Hyperlink"/>
            <w:sz w:val="16"/>
            <w:szCs w:val="16"/>
          </w:rPr>
          <w:t>Verklaring van het schema</w:t>
        </w:r>
      </w:hyperlink>
      <w:r w:rsidR="00AA05B6">
        <w:rPr>
          <w:sz w:val="16"/>
          <w:szCs w:val="16"/>
        </w:rPr>
        <w:t xml:space="preserve"> / </w:t>
      </w:r>
      <w:hyperlink w:anchor="Index" w:history="1">
        <w:r w:rsidR="00AA05B6">
          <w:rPr>
            <w:rStyle w:val="Hyperlink"/>
            <w:sz w:val="16"/>
            <w:szCs w:val="16"/>
          </w:rPr>
          <w:t>Index</w:t>
        </w:r>
      </w:hyperlink>
    </w:p>
    <w:p w14:paraId="4FDCC3EF" w14:textId="77777777" w:rsidR="009A0C93" w:rsidRPr="00924715" w:rsidRDefault="009A0C93" w:rsidP="004F3C6D">
      <w:pPr>
        <w:pStyle w:val="ProductList-Body"/>
      </w:pPr>
    </w:p>
    <w:p w14:paraId="4FDCC3F0" w14:textId="77777777" w:rsidR="006B2591" w:rsidRDefault="006B2591" w:rsidP="004F3C6D">
      <w:pPr>
        <w:pStyle w:val="ProductList-Body"/>
        <w:sectPr w:rsidR="006B2591" w:rsidSect="00F20AFE">
          <w:footerReference w:type="default" r:id="rId57"/>
          <w:pgSz w:w="12240" w:h="15840"/>
          <w:pgMar w:top="1440" w:right="720" w:bottom="1440" w:left="720" w:header="720" w:footer="720" w:gutter="0"/>
          <w:cols w:space="720"/>
          <w:docGrid w:linePitch="360"/>
        </w:sectPr>
      </w:pPr>
    </w:p>
    <w:p w14:paraId="4FDCC3F1" w14:textId="77777777" w:rsidR="009A0C93" w:rsidRPr="00924715" w:rsidRDefault="006B2591" w:rsidP="00661180">
      <w:pPr>
        <w:pStyle w:val="ProductList-SectionHeading"/>
        <w:outlineLvl w:val="0"/>
      </w:pPr>
      <w:bookmarkStart w:id="1505" w:name="SoftwareAssurance"/>
      <w:bookmarkStart w:id="1506" w:name="_Toc378147679"/>
      <w:bookmarkStart w:id="1507" w:name="_Toc378151576"/>
      <w:bookmarkStart w:id="1508" w:name="_Toc379797432"/>
      <w:bookmarkStart w:id="1509" w:name="_Toc380513468"/>
      <w:bookmarkStart w:id="1510" w:name="_Toc380655518"/>
      <w:bookmarkStart w:id="1511" w:name="_Toc409103098"/>
      <w:r>
        <w:t>Software Assurance</w:t>
      </w:r>
      <w:bookmarkEnd w:id="1505"/>
      <w:bookmarkEnd w:id="1506"/>
      <w:bookmarkEnd w:id="1507"/>
      <w:bookmarkEnd w:id="1508"/>
      <w:bookmarkEnd w:id="1509"/>
      <w:bookmarkEnd w:id="1510"/>
      <w:bookmarkEnd w:id="1511"/>
    </w:p>
    <w:p w14:paraId="78CECC5E" w14:textId="1EEF9EE3" w:rsidR="00AA0B21" w:rsidRPr="00924715" w:rsidRDefault="00AA0B21" w:rsidP="00692F0C">
      <w:pPr>
        <w:pStyle w:val="ProductList-Body"/>
      </w:pPr>
      <w:bookmarkStart w:id="1512" w:name="_Toc379797433"/>
      <w:bookmarkStart w:id="1513" w:name="_Toc380513469"/>
      <w:bookmarkStart w:id="1514" w:name="_Toc380655519"/>
      <w:bookmarkStart w:id="1515" w:name="_Toc378147680"/>
      <w:bookmarkStart w:id="1516" w:name="_Toc378151577"/>
      <w:r>
        <w:t>Microsoft Software Assurance voor Volume Licensing (SA) is een reeks gereedschappen en bronnen om te helpen met de implementatie en het beheer van Microsoft Producten.</w:t>
      </w:r>
      <w:bookmarkEnd w:id="1512"/>
      <w:bookmarkEnd w:id="1513"/>
      <w:bookmarkEnd w:id="1514"/>
    </w:p>
    <w:p w14:paraId="4FDCC3F2" w14:textId="77777777" w:rsidR="009A0C93" w:rsidRPr="00924715" w:rsidRDefault="00FA00BF" w:rsidP="002E202B">
      <w:pPr>
        <w:pStyle w:val="ProductList-Offering1Heading"/>
        <w:outlineLvl w:val="1"/>
      </w:pPr>
      <w:bookmarkStart w:id="1517" w:name="_Toc379797434"/>
      <w:bookmarkStart w:id="1518" w:name="_Toc380513470"/>
      <w:bookmarkStart w:id="1519" w:name="_Toc380655520"/>
      <w:bookmarkStart w:id="1520" w:name="_Toc409103099"/>
      <w:r>
        <w:t>Software Assurance aanschaffen</w:t>
      </w:r>
      <w:bookmarkEnd w:id="1515"/>
      <w:bookmarkEnd w:id="1516"/>
      <w:bookmarkEnd w:id="1517"/>
      <w:bookmarkEnd w:id="1518"/>
      <w:bookmarkEnd w:id="1519"/>
      <w:bookmarkEnd w:id="1520"/>
    </w:p>
    <w:p w14:paraId="38029F81" w14:textId="365B66D8" w:rsidR="00AA0B21" w:rsidRPr="00924715" w:rsidRDefault="00AA0B21" w:rsidP="00AA0B21">
      <w:pPr>
        <w:pStyle w:val="ProductList-Body"/>
      </w:pPr>
      <w:r>
        <w:t>Er zijn drie verschillende verplichtingenniveaus die een klant kan selecteren tijdens de aankoop van SA en die per programma kunnen verschillen.</w:t>
      </w:r>
      <w:r w:rsidR="00E0030A">
        <w:t xml:space="preserve"> </w:t>
      </w:r>
      <w:r>
        <w:t xml:space="preserve">De klant kan: </w:t>
      </w:r>
    </w:p>
    <w:p w14:paraId="4FDCC3F3" w14:textId="7193E5A1" w:rsidR="00362758" w:rsidRPr="00924715" w:rsidRDefault="00362758" w:rsidP="00D73C40">
      <w:pPr>
        <w:pStyle w:val="ProductList-Body"/>
        <w:numPr>
          <w:ilvl w:val="0"/>
          <w:numId w:val="77"/>
        </w:numPr>
        <w:ind w:left="450" w:hanging="270"/>
      </w:pPr>
      <w:r>
        <w:t>zich ertoe verplichten SA toe te voegen aan alle platformproducten.</w:t>
      </w:r>
      <w:r w:rsidR="00E0030A">
        <w:t xml:space="preserve"> </w:t>
      </w:r>
    </w:p>
    <w:p w14:paraId="4FDCC3F4" w14:textId="47622BD4" w:rsidR="00362758" w:rsidRPr="00924715" w:rsidRDefault="00362758" w:rsidP="00D73C40">
      <w:pPr>
        <w:pStyle w:val="ProductList-Body"/>
        <w:numPr>
          <w:ilvl w:val="0"/>
          <w:numId w:val="77"/>
        </w:numPr>
        <w:ind w:left="450" w:hanging="270"/>
      </w:pPr>
      <w:r>
        <w:t xml:space="preserve">zich ertoe verplichten SA toe te voegen aan al zijn aankopen binnen een bepaalde Productgroep (Toepassingen, Systemen of Servers)., aangeduid als Software Assurance Lidmaatschap (SAM). Hierbij is geen bedrijfsomvattende verplichting tot SA vereist. </w:t>
      </w:r>
    </w:p>
    <w:p w14:paraId="4FDCC3F5" w14:textId="0A2DC929" w:rsidR="00362758" w:rsidRPr="00924715" w:rsidRDefault="00362758" w:rsidP="00D73C40">
      <w:pPr>
        <w:pStyle w:val="ProductList-Body"/>
        <w:numPr>
          <w:ilvl w:val="0"/>
          <w:numId w:val="77"/>
        </w:numPr>
        <w:ind w:left="450" w:hanging="270"/>
      </w:pPr>
      <w:r>
        <w:t>SA aanschaffen voor afzonderlijke Producten, zonder verplichtingen aan te gaan met betrekking tot de aanschaf van SA voor andere producten.</w:t>
      </w:r>
    </w:p>
    <w:p w14:paraId="4FDCC3F6" w14:textId="77777777" w:rsidR="00362758" w:rsidRPr="00924715" w:rsidRDefault="00362758" w:rsidP="00362758">
      <w:pPr>
        <w:pStyle w:val="ProductList-Body"/>
      </w:pPr>
    </w:p>
    <w:p w14:paraId="4FDCC3F7" w14:textId="30A55B4B" w:rsidR="00362758" w:rsidRPr="00924715" w:rsidRDefault="00ED080D" w:rsidP="00362758">
      <w:pPr>
        <w:pStyle w:val="ProductList-Body"/>
      </w:pPr>
      <w:r>
        <w:t>SA dient u te verkrijgen op het moment dat u de Licentie verkrijgt, of op het moment dat u een bestaande SA-termijn verlengt.</w:t>
      </w:r>
      <w:r w:rsidR="00E0030A">
        <w:t xml:space="preserve"> </w:t>
      </w:r>
      <w:r>
        <w:t>Tenzij anders bepaald, komen alleen licenties voor de nieuwste versie van een Product in aanmerking voor SA. EAP-klanten die eerder Licenties hebben uitgesteld (SA vóór L), moeten hun Licenties uitkopen alvorens ze SA kunnen verlengen.</w:t>
      </w:r>
    </w:p>
    <w:p w14:paraId="4FDCC3F8" w14:textId="77777777" w:rsidR="00362758" w:rsidRPr="00924715" w:rsidRDefault="00362758" w:rsidP="00362758">
      <w:pPr>
        <w:pStyle w:val="ProductList-Body"/>
      </w:pPr>
    </w:p>
    <w:p w14:paraId="4FDCC3F9" w14:textId="2F35A313" w:rsidR="00362758" w:rsidRPr="00924715" w:rsidRDefault="00362758" w:rsidP="00362758">
      <w:pPr>
        <w:pStyle w:val="ProductList-Body"/>
      </w:pPr>
      <w:r>
        <w:t>Bij overdracht van eeuwigdurende Licenties kan de ontvangende partij SA voor de toegewezen licenties verkrijgen binnen 30 dagen na de datum van overdracht, op voorwaarde dat de overdragende partij actieve SA voor de Licenties aanhoudt tot aan de datum van overdracht.</w:t>
      </w:r>
      <w:r w:rsidR="00E0030A">
        <w:t xml:space="preserve"> </w:t>
      </w:r>
    </w:p>
    <w:p w14:paraId="4FDCC3FA" w14:textId="77777777" w:rsidR="00362758" w:rsidRPr="00924715" w:rsidRDefault="00362758" w:rsidP="00362758">
      <w:pPr>
        <w:pStyle w:val="ProductList-Body"/>
      </w:pPr>
    </w:p>
    <w:p w14:paraId="4FDCC3FB" w14:textId="758D79EB" w:rsidR="009A0C93" w:rsidRPr="00924715" w:rsidRDefault="00ED080D" w:rsidP="00362758">
      <w:pPr>
        <w:pStyle w:val="ProductList-Body"/>
      </w:pPr>
      <w:r>
        <w:t>Als uitzondering op de algemene regel kunnen klanten SA verkrijgen voor bepaalde licenties die zijn aangekocht via de detailhandel (Full Packaged Product) of door middel van een Original Equipment Manufacturer (OEM), zoals beschreven in de onderstaande tabel.</w:t>
      </w:r>
      <w:r w:rsidR="00E0030A">
        <w:t xml:space="preserve"> </w:t>
      </w:r>
      <w:r>
        <w:t>Onder Open Value geldt deze optie alleen voor niet-organisatie-/bedrijfsomvattende producten.</w:t>
      </w:r>
      <w:r w:rsidR="00E0030A">
        <w:t xml:space="preserve"> </w:t>
      </w:r>
      <w:r>
        <w:t>Op grond van een Enterprise Overeenkomst geldt de optie alleen voor Additionele Producten binnen 90 dagen na de datum van aankoop.</w:t>
      </w:r>
      <w:r w:rsidR="00E0030A">
        <w:t xml:space="preserve"> </w:t>
      </w:r>
      <w:r>
        <w:t>Klanten die SA aanschaffen voor OEM- of retaillicenties, hebben de mogelijkheid om op elk gewenst moment de Volume Licensing-software voor de huidige versie te installeren en gebruiken.</w:t>
      </w:r>
    </w:p>
    <w:p w14:paraId="4FDCC3FC" w14:textId="77777777" w:rsidR="009A0C93" w:rsidRPr="00924715" w:rsidRDefault="009A0C93" w:rsidP="004F3C6D">
      <w:pPr>
        <w:pStyle w:val="ProductList-Body"/>
      </w:pPr>
    </w:p>
    <w:tbl>
      <w:tblPr>
        <w:tblStyle w:val="TableGrid"/>
        <w:tblW w:w="0" w:type="auto"/>
        <w:tblInd w:w="117" w:type="dxa"/>
        <w:tblLook w:val="04A0" w:firstRow="1" w:lastRow="0" w:firstColumn="1" w:lastColumn="0" w:noHBand="0" w:noVBand="1"/>
      </w:tblPr>
      <w:tblGrid>
        <w:gridCol w:w="1701"/>
        <w:gridCol w:w="1960"/>
        <w:gridCol w:w="1960"/>
        <w:gridCol w:w="5052"/>
      </w:tblGrid>
      <w:tr w:rsidR="00362758" w:rsidRPr="00362758" w14:paraId="4FDCC401" w14:textId="77777777" w:rsidTr="00992E52">
        <w:trPr>
          <w:trHeight w:val="242"/>
          <w:tblHeader/>
        </w:trPr>
        <w:tc>
          <w:tcPr>
            <w:tcW w:w="1710" w:type="dxa"/>
            <w:shd w:val="clear" w:color="auto" w:fill="0072C6"/>
          </w:tcPr>
          <w:p w14:paraId="4FDCC3FD" w14:textId="77777777" w:rsidR="00362758" w:rsidRPr="00362758" w:rsidRDefault="00362758" w:rsidP="00362758">
            <w:pPr>
              <w:pStyle w:val="ProductList-Body"/>
              <w:spacing w:before="20" w:after="20"/>
              <w:rPr>
                <w:color w:val="FFFFFF" w:themeColor="background1"/>
              </w:rPr>
            </w:pPr>
          </w:p>
        </w:tc>
        <w:tc>
          <w:tcPr>
            <w:tcW w:w="1980" w:type="dxa"/>
            <w:shd w:val="clear" w:color="auto" w:fill="0072C6"/>
          </w:tcPr>
          <w:p w14:paraId="4FDCC3FE" w14:textId="77777777" w:rsidR="00362758" w:rsidRPr="00362758" w:rsidRDefault="00362758" w:rsidP="00362758">
            <w:pPr>
              <w:pStyle w:val="ProductList-Body"/>
              <w:spacing w:before="20" w:after="20"/>
              <w:rPr>
                <w:color w:val="FFFFFF" w:themeColor="background1"/>
              </w:rPr>
            </w:pPr>
            <w:r>
              <w:rPr>
                <w:color w:val="FFFFFF" w:themeColor="background1"/>
              </w:rPr>
              <w:t>Full Packaged Products</w:t>
            </w:r>
          </w:p>
        </w:tc>
        <w:tc>
          <w:tcPr>
            <w:tcW w:w="1980" w:type="dxa"/>
            <w:shd w:val="clear" w:color="auto" w:fill="0072C6"/>
          </w:tcPr>
          <w:p w14:paraId="4FDCC3FF"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14:paraId="4FDCC400" w14:textId="66E7FF2F" w:rsidR="00362758" w:rsidRPr="00362758" w:rsidRDefault="00362758" w:rsidP="00362758">
            <w:pPr>
              <w:pStyle w:val="ProductList-Body"/>
              <w:spacing w:before="20" w:after="20"/>
              <w:rPr>
                <w:color w:val="FFFFFF" w:themeColor="background1"/>
              </w:rPr>
            </w:pPr>
            <w:r>
              <w:rPr>
                <w:color w:val="FFFFFF" w:themeColor="background1"/>
              </w:rPr>
              <w:t>Programma</w:t>
            </w:r>
            <w:r w:rsidR="0039038C">
              <w:rPr>
                <w:color w:val="FFFFFF" w:themeColor="background1"/>
              </w:rPr>
              <w:t>’</w:t>
            </w:r>
            <w:r>
              <w:rPr>
                <w:color w:val="FFFFFF" w:themeColor="background1"/>
              </w:rPr>
              <w:t>s</w:t>
            </w:r>
          </w:p>
        </w:tc>
      </w:tr>
      <w:tr w:rsidR="00362758" w14:paraId="4FDCC406" w14:textId="77777777" w:rsidTr="00992E52">
        <w:tc>
          <w:tcPr>
            <w:tcW w:w="1710" w:type="dxa"/>
          </w:tcPr>
          <w:p w14:paraId="4FDCC402" w14:textId="77777777" w:rsidR="00362758" w:rsidRPr="00362758" w:rsidRDefault="00362758" w:rsidP="00362758">
            <w:pPr>
              <w:pStyle w:val="ProductList-Body"/>
              <w:rPr>
                <w:b/>
              </w:rPr>
            </w:pPr>
            <w:r>
              <w:rPr>
                <w:b/>
              </w:rPr>
              <w:t>Productgroep Toepassingen</w:t>
            </w:r>
          </w:p>
        </w:tc>
        <w:tc>
          <w:tcPr>
            <w:tcW w:w="1980" w:type="dxa"/>
          </w:tcPr>
          <w:p w14:paraId="4FDCC403" w14:textId="77777777" w:rsidR="00362758" w:rsidRDefault="00362758" w:rsidP="004F3C6D">
            <w:pPr>
              <w:pStyle w:val="ProductList-Body"/>
            </w:pPr>
            <w:r>
              <w:t>n.v.t.</w:t>
            </w:r>
          </w:p>
        </w:tc>
        <w:tc>
          <w:tcPr>
            <w:tcW w:w="1980" w:type="dxa"/>
          </w:tcPr>
          <w:p w14:paraId="4FDCC404" w14:textId="77777777" w:rsidR="00362758" w:rsidRDefault="00362758" w:rsidP="004F3C6D">
            <w:pPr>
              <w:pStyle w:val="ProductList-Body"/>
            </w:pPr>
            <w:r>
              <w:t>SA uitsluitend beschikbaar zoals hieronder beschreven</w:t>
            </w:r>
          </w:p>
        </w:tc>
        <w:tc>
          <w:tcPr>
            <w:tcW w:w="5125" w:type="dxa"/>
            <w:vMerge w:val="restart"/>
          </w:tcPr>
          <w:p w14:paraId="4FDCC405" w14:textId="5E11D8B2" w:rsidR="00362758" w:rsidRDefault="00362758" w:rsidP="00692548">
            <w:pPr>
              <w:pStyle w:val="ProductList-Body"/>
            </w:pPr>
            <w:r>
              <w:t xml:space="preserve">Geldt voor Open License, Select, Select Plus en niet-organisatieomvattend onder Open Value, en voor Additionele Producten onder een Enterprise Overeenkomst. Geldt niet voor Enterprise-producten onder Open Value en Enterprise Overeenkomsten. Raadpleeg de </w:t>
            </w:r>
            <w:hyperlink r:id="rId58" w:history="1">
              <w:r>
                <w:rPr>
                  <w:rStyle w:val="Hyperlink"/>
                </w:rPr>
                <w:t>MPSA Licentiehandleiding</w:t>
              </w:r>
            </w:hyperlink>
            <w:r>
              <w:t xml:space="preserve"> voor meer informatie over de Microsoft Products and Services Agreement (MPSA).</w:t>
            </w:r>
          </w:p>
        </w:tc>
      </w:tr>
      <w:tr w:rsidR="00362758" w14:paraId="4FDCC40B" w14:textId="77777777" w:rsidTr="00992E52">
        <w:tc>
          <w:tcPr>
            <w:tcW w:w="1710" w:type="dxa"/>
          </w:tcPr>
          <w:p w14:paraId="4FDCC407" w14:textId="77777777" w:rsidR="00362758" w:rsidRPr="00362758" w:rsidRDefault="00362758" w:rsidP="00362758">
            <w:pPr>
              <w:pStyle w:val="ProductList-Body"/>
              <w:rPr>
                <w:b/>
              </w:rPr>
            </w:pPr>
            <w:r>
              <w:rPr>
                <w:b/>
              </w:rPr>
              <w:t>Productgroep systemen</w:t>
            </w:r>
          </w:p>
        </w:tc>
        <w:tc>
          <w:tcPr>
            <w:tcW w:w="1980" w:type="dxa"/>
          </w:tcPr>
          <w:p w14:paraId="4FDCC408" w14:textId="757B50DF" w:rsidR="00362758" w:rsidRDefault="00362758" w:rsidP="004F3C6D">
            <w:pPr>
              <w:pStyle w:val="ProductList-Body"/>
            </w:pPr>
            <w:r>
              <w:t>SA beschikbaar</w:t>
            </w:r>
          </w:p>
        </w:tc>
        <w:tc>
          <w:tcPr>
            <w:tcW w:w="1980" w:type="dxa"/>
          </w:tcPr>
          <w:p w14:paraId="4FDCC409" w14:textId="28F7387C" w:rsidR="00362758" w:rsidRDefault="00362758" w:rsidP="00D8533F">
            <w:pPr>
              <w:pStyle w:val="ProductList-Body"/>
            </w:pPr>
            <w:r>
              <w:t>SA beschikbaar</w:t>
            </w:r>
          </w:p>
        </w:tc>
        <w:tc>
          <w:tcPr>
            <w:tcW w:w="5125" w:type="dxa"/>
            <w:vMerge/>
          </w:tcPr>
          <w:p w14:paraId="4FDCC40A" w14:textId="77777777" w:rsidR="00362758" w:rsidRDefault="00362758" w:rsidP="004F3C6D">
            <w:pPr>
              <w:pStyle w:val="ProductList-Body"/>
            </w:pPr>
          </w:p>
        </w:tc>
      </w:tr>
      <w:tr w:rsidR="00362758" w14:paraId="4FDCC410" w14:textId="77777777" w:rsidTr="00992E52">
        <w:tc>
          <w:tcPr>
            <w:tcW w:w="1710" w:type="dxa"/>
          </w:tcPr>
          <w:p w14:paraId="4FDCC40C" w14:textId="77777777" w:rsidR="00362758" w:rsidRPr="00362758" w:rsidRDefault="00362758" w:rsidP="004F3C6D">
            <w:pPr>
              <w:pStyle w:val="ProductList-Body"/>
              <w:rPr>
                <w:b/>
              </w:rPr>
            </w:pPr>
            <w:r>
              <w:rPr>
                <w:b/>
              </w:rPr>
              <w:t>Productgroep Servers</w:t>
            </w:r>
          </w:p>
        </w:tc>
        <w:tc>
          <w:tcPr>
            <w:tcW w:w="1980" w:type="dxa"/>
          </w:tcPr>
          <w:p w14:paraId="4FDCC40D" w14:textId="77777777" w:rsidR="00362758" w:rsidRDefault="00362758" w:rsidP="004F3C6D">
            <w:pPr>
              <w:pStyle w:val="ProductList-Body"/>
            </w:pPr>
            <w:r>
              <w:t>SA beschikbaar</w:t>
            </w:r>
          </w:p>
        </w:tc>
        <w:tc>
          <w:tcPr>
            <w:tcW w:w="1980" w:type="dxa"/>
          </w:tcPr>
          <w:p w14:paraId="4FDCC40E" w14:textId="77777777" w:rsidR="00362758" w:rsidRDefault="00362758" w:rsidP="004F3C6D">
            <w:pPr>
              <w:pStyle w:val="ProductList-Body"/>
            </w:pPr>
            <w:r>
              <w:t>SA beschikbaar</w:t>
            </w:r>
          </w:p>
        </w:tc>
        <w:tc>
          <w:tcPr>
            <w:tcW w:w="5125" w:type="dxa"/>
            <w:vMerge/>
          </w:tcPr>
          <w:p w14:paraId="4FDCC40F" w14:textId="77777777" w:rsidR="00362758" w:rsidRDefault="00362758" w:rsidP="004F3C6D">
            <w:pPr>
              <w:pStyle w:val="ProductList-Body"/>
            </w:pPr>
          </w:p>
        </w:tc>
      </w:tr>
    </w:tbl>
    <w:p w14:paraId="4FDCC411" w14:textId="77777777" w:rsidR="00362758" w:rsidRPr="00924715" w:rsidRDefault="00362758" w:rsidP="004F3C6D">
      <w:pPr>
        <w:pStyle w:val="ProductList-Body"/>
      </w:pPr>
    </w:p>
    <w:p w14:paraId="4FDCC412" w14:textId="74497D4A" w:rsidR="00362758" w:rsidRPr="00924715" w:rsidRDefault="00362758" w:rsidP="004F3C6D">
      <w:pPr>
        <w:pStyle w:val="ProductList-Body"/>
      </w:pPr>
      <w:r>
        <w:t>Klanten die Microsoft Office Professional 2013 verkrijgen via een OEM, kunnen SA voor Microsoft Office Standard 2013</w:t>
      </w:r>
      <w:r>
        <w:fldChar w:fldCharType="begin"/>
      </w:r>
      <w:r>
        <w:instrText>XE "Office Standard 2013"</w:instrText>
      </w:r>
      <w:r>
        <w:fldChar w:fldCharType="end"/>
      </w:r>
      <w:r>
        <w:t xml:space="preserve"> verkrijgen in de Open License-programma</w:t>
      </w:r>
      <w:r w:rsidR="0039038C">
        <w:t>’</w:t>
      </w:r>
      <w:r>
        <w:t>s, Select en Select Plus-programma</w:t>
      </w:r>
      <w:r w:rsidR="0039038C">
        <w:t>’</w:t>
      </w:r>
      <w:r>
        <w:t>s, en niet-bedrijfsomvattend op grond van Open Value, doch binnen 90 dagen gerekend vanaf de datum van de OEM-aankoop. Office-productcodekaarten (PKC</w:t>
      </w:r>
      <w:r w:rsidR="0039038C">
        <w:t>’</w:t>
      </w:r>
      <w:r>
        <w:t>s) worden als FPP-artikel (Full Packaged Product) voor de detailhandel beschouwd en komen niet in aanmerking voor de optie om SA te verkrijgen.</w:t>
      </w:r>
    </w:p>
    <w:p w14:paraId="2B9C2721" w14:textId="034CE5A7" w:rsidR="00BE318B" w:rsidRPr="00924715" w:rsidRDefault="00BE318B" w:rsidP="004F3C6D">
      <w:pPr>
        <w:pStyle w:val="ProductList-Body"/>
      </w:pPr>
    </w:p>
    <w:p w14:paraId="3BB3FF10" w14:textId="0609F42A" w:rsidR="00BE318B" w:rsidRPr="00924715" w:rsidRDefault="00BE318B" w:rsidP="004F3C6D">
      <w:pPr>
        <w:pStyle w:val="ProductList-Body"/>
      </w:pPr>
      <w:r>
        <w:t xml:space="preserve">Klanten die aankopen via Microsoft Products and Services Agreement (MPSA), dienen de MPSA Licentiehandleiding te raadplegen voor informatie met betrekking tot SA-aankopen via MPSA. De MPSA Licentiehandleiding is te vinden op </w:t>
      </w:r>
      <w:hyperlink r:id="rId59" w:history="1">
        <w:r>
          <w:rPr>
            <w:rStyle w:val="Hyperlink"/>
          </w:rPr>
          <w:t>http://www.microsoftvolumelicensing.com/DocumentSearch.aspx?Mode=1&amp;Category=3</w:t>
        </w:r>
      </w:hyperlink>
      <w:r>
        <w:t xml:space="preserve"> </w:t>
      </w:r>
    </w:p>
    <w:p w14:paraId="4FDCC413" w14:textId="77777777" w:rsidR="00362758" w:rsidRPr="00924715" w:rsidRDefault="00362758" w:rsidP="004F3C6D">
      <w:pPr>
        <w:pStyle w:val="ProductList-Body"/>
      </w:pPr>
    </w:p>
    <w:p w14:paraId="4FDCC414" w14:textId="77777777" w:rsidR="009A0C93" w:rsidRPr="00924715" w:rsidRDefault="00FA00BF" w:rsidP="002E202B">
      <w:pPr>
        <w:pStyle w:val="ProductList-Offering1Heading"/>
        <w:outlineLvl w:val="1"/>
      </w:pPr>
      <w:bookmarkStart w:id="1521" w:name="_Toc378147681"/>
      <w:bookmarkStart w:id="1522" w:name="_Toc378151578"/>
      <w:bookmarkStart w:id="1523" w:name="_Toc379797435"/>
      <w:bookmarkStart w:id="1524" w:name="_Toc380513471"/>
      <w:bookmarkStart w:id="1525" w:name="_Toc380655521"/>
      <w:bookmarkStart w:id="1526" w:name="_Toc409103100"/>
      <w:r>
        <w:t>Software Assurance verlengen</w:t>
      </w:r>
      <w:bookmarkEnd w:id="1521"/>
      <w:bookmarkEnd w:id="1522"/>
      <w:bookmarkEnd w:id="1523"/>
      <w:bookmarkEnd w:id="1524"/>
      <w:bookmarkEnd w:id="1525"/>
      <w:bookmarkEnd w:id="1526"/>
    </w:p>
    <w:p w14:paraId="4FDCC415" w14:textId="288BA361" w:rsidR="00362758" w:rsidRPr="00924715" w:rsidRDefault="009C45A3" w:rsidP="00362758">
      <w:pPr>
        <w:pStyle w:val="ProductList-Body"/>
      </w:pPr>
      <w:r>
        <w:rPr>
          <w:b/>
          <w:color w:val="00188F"/>
        </w:rPr>
        <w:t>Dekking verlengen onder dezelfde overeenkomst</w:t>
      </w:r>
    </w:p>
    <w:p w14:paraId="4FDCC416" w14:textId="59505110" w:rsidR="00362758" w:rsidRPr="00924715" w:rsidRDefault="00362758" w:rsidP="00362758">
      <w:pPr>
        <w:pStyle w:val="ProductList-Body"/>
      </w:pPr>
      <w:r>
        <w:t>Voorwaarden voor het verlengen van SA op grond van dezelfde programmaovereenkomst als op grond waarvan deze aanvankelijk was besteld, zijn te vinden in de toepasselijke programmaovereenkomst op grond waarvan de SA aanvankelijk was besteld. Klanten mogen SA verlengen zonder tegelijkertijd een Licentie te hoeven bestellen, zolang de SA-dekking nog niet is afgelopen. Daarnaast zijn de volgende bepalingen van toepassing op specifieke programma</w:t>
      </w:r>
      <w:r w:rsidR="0039038C">
        <w:t>’</w:t>
      </w:r>
      <w:r>
        <w:t>s, zoals hieronder vermeld:</w:t>
      </w:r>
    </w:p>
    <w:p w14:paraId="4FDCC417" w14:textId="77777777" w:rsidR="00362758" w:rsidRPr="00924715" w:rsidRDefault="00362758" w:rsidP="00362758">
      <w:pPr>
        <w:pStyle w:val="ProductList-Body"/>
      </w:pPr>
    </w:p>
    <w:p w14:paraId="4FDCC418" w14:textId="5B330420" w:rsidR="00362758" w:rsidRPr="00924715" w:rsidRDefault="00362758" w:rsidP="00362758">
      <w:pPr>
        <w:pStyle w:val="ProductList-Body"/>
      </w:pPr>
      <w:r>
        <w:rPr>
          <w:b/>
        </w:rPr>
        <w:t>Open License</w:t>
      </w:r>
      <w:r w:rsidRPr="00C34CEE">
        <w:rPr>
          <w:b/>
        </w:rPr>
        <w:t>:</w:t>
      </w:r>
      <w:r>
        <w:t xml:space="preserve"> SA-dekking besteld onder het Autorisatienummer van een Open License vervalt op het moment dat het betreffende nummer vervalt. Voor het verlengen van SA-dekking dient de klant binnen 90 dagen na de datum van afloop van diens autorisatienummer een verlengingsbestelling in te dienen. De nieuwe SA-dekking gaat in op de nieuwe ingangsdatum van het autorisatienummer.</w:t>
      </w:r>
    </w:p>
    <w:p w14:paraId="4FDCC41A" w14:textId="01D46B5F" w:rsidR="00362758" w:rsidRPr="00924715" w:rsidRDefault="00362758" w:rsidP="00362758">
      <w:pPr>
        <w:pStyle w:val="ProductList-Body"/>
      </w:pPr>
      <w:r>
        <w:rPr>
          <w:b/>
        </w:rPr>
        <w:t>Enterprise Overeenkomst</w:t>
      </w:r>
      <w:r w:rsidRPr="00C17CB4">
        <w:rPr>
          <w:b/>
        </w:rPr>
        <w:t>:</w:t>
      </w:r>
      <w:r>
        <w:t xml:space="preserve"> 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r w:rsidR="00E0030A">
        <w:t xml:space="preserve"> </w:t>
      </w:r>
    </w:p>
    <w:p w14:paraId="4FDCC41B" w14:textId="77777777" w:rsidR="00362758" w:rsidRPr="006C0CF0" w:rsidRDefault="00362758" w:rsidP="00362758">
      <w:pPr>
        <w:pStyle w:val="ProductList-Body"/>
        <w:rPr>
          <w:sz w:val="16"/>
        </w:rPr>
      </w:pPr>
    </w:p>
    <w:p w14:paraId="4FDCC41C" w14:textId="77777777" w:rsidR="00362758" w:rsidRPr="00924715" w:rsidRDefault="00362758" w:rsidP="00362758">
      <w:pPr>
        <w:pStyle w:val="ProductList-Body"/>
      </w:pPr>
      <w:r>
        <w:rPr>
          <w:b/>
        </w:rPr>
        <w:t>Enrollment for Application Platform</w:t>
      </w:r>
      <w:r w:rsidRPr="00C17CB4">
        <w:rPr>
          <w:b/>
        </w:rPr>
        <w:t>:</w:t>
      </w:r>
      <w:r>
        <w:t xml:space="preserve"> EAP-klanten die eerder Licenties hebben uitgesteld (via SA vóór L), moeten hun Licenties uitkopen alvorens ze SA kunnen verlengen</w:t>
      </w:r>
    </w:p>
    <w:p w14:paraId="314B110D" w14:textId="77777777" w:rsidR="00E1260A" w:rsidRPr="003C09F5" w:rsidRDefault="00E1260A" w:rsidP="00362758">
      <w:pPr>
        <w:pStyle w:val="ProductList-Body"/>
        <w:rPr>
          <w:sz w:val="16"/>
        </w:rPr>
      </w:pPr>
    </w:p>
    <w:p w14:paraId="4FDCC41E" w14:textId="77777777" w:rsidR="00362758" w:rsidRPr="00924715" w:rsidRDefault="00362758" w:rsidP="00362758">
      <w:pPr>
        <w:pStyle w:val="ProductList-Body"/>
      </w:pPr>
      <w:r>
        <w:rPr>
          <w:b/>
          <w:color w:val="00188F"/>
        </w:rPr>
        <w:t>Dekking verlengen onder een afzonderlijke overeenkomst</w:t>
      </w:r>
    </w:p>
    <w:p w14:paraId="4FDCC41F" w14:textId="520A44C1" w:rsidR="00362758" w:rsidRPr="00924715" w:rsidRDefault="00362758" w:rsidP="00362758">
      <w:pPr>
        <w:pStyle w:val="ProductList-Body"/>
      </w:pPr>
      <w:r>
        <w:t xml:space="preserve">De klant mag SA voor een Product verlengen indien de klant een eeuwigdurende licentie en SA voor het betreffende Product heeft verkregen op grond van een eerdere overeenkomst en 1) de nieuwe overeenkomst of enrollment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 </w:t>
      </w:r>
    </w:p>
    <w:p w14:paraId="4FDCC420" w14:textId="77777777" w:rsidR="00362758" w:rsidRPr="003C09F5" w:rsidRDefault="00362758" w:rsidP="00362758">
      <w:pPr>
        <w:pStyle w:val="ProductList-Body"/>
        <w:rPr>
          <w:sz w:val="16"/>
        </w:rPr>
      </w:pPr>
    </w:p>
    <w:p w14:paraId="4FDCC421" w14:textId="77777777" w:rsidR="00362758" w:rsidRPr="00924715" w:rsidRDefault="00362758" w:rsidP="00362758">
      <w:pPr>
        <w:pStyle w:val="ProductList-Body"/>
      </w:pPr>
      <w:r>
        <w:rPr>
          <w:b/>
          <w:color w:val="00188F"/>
        </w:rPr>
        <w:t>Cross-Program-verlenging</w:t>
      </w:r>
    </w:p>
    <w:p w14:paraId="4FDCC422" w14:textId="119809CB" w:rsidR="00362758" w:rsidRPr="00924715" w:rsidRDefault="00362758" w:rsidP="00362758">
      <w:pPr>
        <w:pStyle w:val="ProductList-Body"/>
      </w:pPr>
      <w:r>
        <w:t>Als uitzondering op de bovenstaande regels kan de klant de SA-dekking verlengen door SA te verkrijgen op basis van een bestaande Open Value Overeenkomst, Select, Select Plus of Enterprise Enrollment. Voor klanten die SA verlengen op grond van een bestaande Enterprise Enrollment is deze uitzondering alleen van toepassing op Additionele Producten en producten buiten een Bedrijfsomvattende verplichting. Voor alle programma</w:t>
      </w:r>
      <w:r w:rsidR="0039038C">
        <w:t>’</w:t>
      </w:r>
      <w:r>
        <w:t>s behalve Select Plus moet de bestelling voor de resterende looptijd van de bestaande overeenkomt of Enrollment zijn (dat wil zeggen, SA maal het aantal resterende jaren in de looptijd van de Enrollment op de besteldatum, waarbij een deel van een jaar ook als een jaar telt). In Select Plus zal de bestelling voor 36 maanden zijn.</w:t>
      </w:r>
      <w:r w:rsidR="00E0030A">
        <w:t xml:space="preserve"> </w:t>
      </w:r>
      <w:r>
        <w:t>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14:paraId="4FDCC423" w14:textId="77777777" w:rsidR="00362758" w:rsidRPr="003C09F5" w:rsidRDefault="00362758" w:rsidP="00362758">
      <w:pPr>
        <w:pStyle w:val="ProductList-Body"/>
        <w:rPr>
          <w:sz w:val="16"/>
        </w:rPr>
      </w:pPr>
    </w:p>
    <w:p w14:paraId="4FDCC424" w14:textId="661ABC08" w:rsidR="00362758" w:rsidRPr="00924715" w:rsidRDefault="00362758" w:rsidP="00362758">
      <w:pPr>
        <w:pStyle w:val="ProductList-Body"/>
      </w:pPr>
      <w:r>
        <w:rPr>
          <w:b/>
          <w:color w:val="00188F"/>
        </w:rPr>
        <w:t>Software Assurance-dekking verlengen voor clienttoegangslicenties (CAL</w:t>
      </w:r>
      <w:r w:rsidR="0039038C">
        <w:rPr>
          <w:b/>
          <w:color w:val="00188F"/>
        </w:rPr>
        <w:t>’</w:t>
      </w:r>
      <w:r>
        <w:rPr>
          <w:b/>
          <w:color w:val="00188F"/>
        </w:rPr>
        <w:t>s) en clientbeheerlicenties (ML</w:t>
      </w:r>
      <w:r w:rsidR="0039038C">
        <w:rPr>
          <w:b/>
          <w:color w:val="00188F"/>
        </w:rPr>
        <w:t>’</w:t>
      </w:r>
      <w:r>
        <w:rPr>
          <w:b/>
          <w:color w:val="00188F"/>
        </w:rPr>
        <w:t>s)</w:t>
      </w:r>
    </w:p>
    <w:p w14:paraId="4FDCC425" w14:textId="60DD4A6B" w:rsidR="00362758" w:rsidRPr="00924715" w:rsidRDefault="00362758" w:rsidP="00362758">
      <w:pPr>
        <w:pStyle w:val="ProductList-Body"/>
      </w:pPr>
      <w:r>
        <w:rPr>
          <w:b/>
        </w:rPr>
        <w:t>Overstap tussen user CAL</w:t>
      </w:r>
      <w:r w:rsidR="0039038C">
        <w:rPr>
          <w:b/>
        </w:rPr>
        <w:t>’</w:t>
      </w:r>
      <w:r>
        <w:rPr>
          <w:b/>
        </w:rPr>
        <w:t>s en device CAL</w:t>
      </w:r>
      <w:r w:rsidR="0039038C">
        <w:rPr>
          <w:b/>
        </w:rPr>
        <w:t>’</w:t>
      </w:r>
      <w:r>
        <w:rPr>
          <w:b/>
        </w:rPr>
        <w:t>s</w:t>
      </w:r>
      <w:r w:rsidRPr="00C17CB4">
        <w:rPr>
          <w:b/>
        </w:rPr>
        <w:t>:</w:t>
      </w:r>
      <w:r>
        <w:t xml:space="preserve"> Klanten die SA verlengen voor CAL</w:t>
      </w:r>
      <w:r w:rsidR="0039038C">
        <w:t>’</w:t>
      </w:r>
      <w:r>
        <w:t>s kunnen overschakelen tussen Gebruiker en Apparaat.</w:t>
      </w:r>
      <w:r w:rsidR="00E0030A">
        <w:t xml:space="preserve"> </w:t>
      </w:r>
      <w:r>
        <w:t xml:space="preserve">Bij deze overgang wordt de CAL-editie niet gewijzigd (bijvoorbeeld van Standard naar Enterprise). </w:t>
      </w:r>
    </w:p>
    <w:p w14:paraId="4FDCC426" w14:textId="77777777" w:rsidR="00362758" w:rsidRPr="003C09F5" w:rsidRDefault="00362758" w:rsidP="00362758">
      <w:pPr>
        <w:pStyle w:val="ProductList-Body"/>
        <w:rPr>
          <w:sz w:val="16"/>
        </w:rPr>
      </w:pPr>
    </w:p>
    <w:p w14:paraId="4FDCC427" w14:textId="7E8E0D7D" w:rsidR="00362758" w:rsidRPr="00924715" w:rsidRDefault="00362758" w:rsidP="00362758">
      <w:pPr>
        <w:pStyle w:val="ProductList-Body"/>
      </w:pPr>
      <w:r>
        <w:rPr>
          <w:b/>
        </w:rPr>
        <w:t>Overstap tussen Gebruikers-ML</w:t>
      </w:r>
      <w:r w:rsidR="0039038C">
        <w:rPr>
          <w:b/>
        </w:rPr>
        <w:t>’</w:t>
      </w:r>
      <w:r>
        <w:rPr>
          <w:b/>
        </w:rPr>
        <w:t>s en OSE-client-ML</w:t>
      </w:r>
      <w:r w:rsidR="0039038C">
        <w:rPr>
          <w:b/>
        </w:rPr>
        <w:t>’</w:t>
      </w:r>
      <w:r>
        <w:rPr>
          <w:b/>
        </w:rPr>
        <w:t>s</w:t>
      </w:r>
      <w:r w:rsidRPr="00C17CB4">
        <w:rPr>
          <w:b/>
        </w:rPr>
        <w:t>:</w:t>
      </w:r>
      <w:r>
        <w:t xml:space="preserve"> Klanten die SA verlengen voor client-ML</w:t>
      </w:r>
      <w:r w:rsidR="0039038C">
        <w:t>’</w:t>
      </w:r>
      <w:r>
        <w:t>s kunnen overschakelen tussen Gebruiker en OSE.</w:t>
      </w:r>
    </w:p>
    <w:p w14:paraId="4FDCC428" w14:textId="77777777" w:rsidR="00FA00BF" w:rsidRPr="003C09F5" w:rsidRDefault="00FA00BF" w:rsidP="004F3C6D">
      <w:pPr>
        <w:pStyle w:val="ProductList-Body"/>
        <w:rPr>
          <w:sz w:val="16"/>
        </w:rPr>
      </w:pPr>
    </w:p>
    <w:p w14:paraId="4FDCC429" w14:textId="77777777" w:rsidR="00FA00BF" w:rsidRPr="00924715" w:rsidRDefault="00FA00BF" w:rsidP="002E202B">
      <w:pPr>
        <w:pStyle w:val="ProductList-Offering1Heading"/>
        <w:outlineLvl w:val="1"/>
      </w:pPr>
      <w:bookmarkStart w:id="1527" w:name="_Toc378147682"/>
      <w:bookmarkStart w:id="1528" w:name="_Toc378151579"/>
      <w:bookmarkStart w:id="1529" w:name="_Toc379797436"/>
      <w:bookmarkStart w:id="1530" w:name="_Toc380513472"/>
      <w:bookmarkStart w:id="1531" w:name="_Toc380655522"/>
      <w:bookmarkStart w:id="1532" w:name="_Toc409103101"/>
      <w:r>
        <w:t>Migratielicenties voor beëindigde Producten en End-of-Life Producten</w:t>
      </w:r>
      <w:bookmarkEnd w:id="1527"/>
      <w:bookmarkEnd w:id="1528"/>
      <w:bookmarkEnd w:id="1529"/>
      <w:bookmarkEnd w:id="1530"/>
      <w:bookmarkEnd w:id="1531"/>
      <w:bookmarkEnd w:id="1532"/>
    </w:p>
    <w:p w14:paraId="4FDCC42A" w14:textId="6ECE8126" w:rsidR="00362758" w:rsidRPr="00924715" w:rsidRDefault="00362758" w:rsidP="00362758">
      <w:pPr>
        <w:pStyle w:val="ProductList-Body"/>
      </w:pPr>
      <w:r>
        <w:t>“Kwalificerende Licentie” wordt hier gebruikt om te verwijzen naar een licentie met SA-dekking op de opgegeven datum en voor het Product dat wordt aangegeven in de productaantekening die naar dit gedeelte verwijst.</w:t>
      </w:r>
    </w:p>
    <w:p w14:paraId="4FDCC42B" w14:textId="77777777" w:rsidR="00362758" w:rsidRPr="003C09F5" w:rsidRDefault="00362758" w:rsidP="00362758">
      <w:pPr>
        <w:pStyle w:val="ProductList-Body"/>
        <w:rPr>
          <w:sz w:val="16"/>
        </w:rPr>
      </w:pPr>
    </w:p>
    <w:p w14:paraId="4FDCC42C" w14:textId="79FFADE5" w:rsidR="00362758" w:rsidRPr="00924715" w:rsidRDefault="00362758" w:rsidP="00362758">
      <w:pPr>
        <w:pStyle w:val="ProductList-Body"/>
      </w:pPr>
      <w:r>
        <w:t>“Migratielicentie” wordt hier gebruikt om te verwijzen naar een licentie die is verleend in de Productaantekening die naar dit gedeelte verwijst.</w:t>
      </w:r>
    </w:p>
    <w:p w14:paraId="4FDCC42D" w14:textId="77777777" w:rsidR="00362758" w:rsidRPr="003C09F5" w:rsidRDefault="00362758" w:rsidP="00362758">
      <w:pPr>
        <w:pStyle w:val="ProductList-Body"/>
        <w:rPr>
          <w:sz w:val="16"/>
        </w:rPr>
      </w:pPr>
    </w:p>
    <w:p w14:paraId="4FDCC42E" w14:textId="77777777" w:rsidR="00362758" w:rsidRPr="00924715" w:rsidRDefault="00362758" w:rsidP="00362758">
      <w:pPr>
        <w:pStyle w:val="ProductList-Body"/>
      </w:pPr>
      <w:r>
        <w:t>Tenzij anders bepaald in de productaantekening:</w:t>
      </w:r>
    </w:p>
    <w:p w14:paraId="4FDCC42F" w14:textId="1F640C1F" w:rsidR="00362758" w:rsidRPr="00924715" w:rsidRDefault="00362758" w:rsidP="00D73C40">
      <w:pPr>
        <w:pStyle w:val="ProductList-Body"/>
        <w:numPr>
          <w:ilvl w:val="0"/>
          <w:numId w:val="11"/>
        </w:numPr>
        <w:ind w:left="450" w:hanging="270"/>
      </w:pPr>
      <w:r>
        <w:t>mag een klant een upgrade uitvoeren naar en gebruikmaken van software op grond van een Migratielicentie in plaats van de software die valt onder de Kwalificerende Licentie.</w:t>
      </w:r>
      <w:r w:rsidR="00E0030A">
        <w:t xml:space="preserve"> </w:t>
      </w:r>
      <w:r>
        <w:t>De klant mag de software niet gelijktijdig gebruiken op basis van beide licenties.</w:t>
      </w:r>
    </w:p>
    <w:p w14:paraId="4FDCC430" w14:textId="77777777" w:rsidR="00362758" w:rsidRPr="00924715" w:rsidRDefault="00362758" w:rsidP="00D73C40">
      <w:pPr>
        <w:pStyle w:val="ProductList-Body"/>
        <w:numPr>
          <w:ilvl w:val="0"/>
          <w:numId w:val="11"/>
        </w:numPr>
        <w:ind w:left="450" w:hanging="270"/>
      </w:pPr>
      <w:r>
        <w:t>Migratielicenties worden 1:1 verleend voor elk van de Kwalificerende Licenties van de Klant.</w:t>
      </w:r>
    </w:p>
    <w:p w14:paraId="4FDCC431" w14:textId="6B67B443" w:rsidR="00362758" w:rsidRPr="00924715" w:rsidRDefault="00362758" w:rsidP="00D73C40">
      <w:pPr>
        <w:pStyle w:val="ProductList-Body"/>
        <w:numPr>
          <w:ilvl w:val="0"/>
          <w:numId w:val="11"/>
        </w:numPr>
        <w:ind w:left="450" w:hanging="270"/>
      </w:pPr>
      <w:r>
        <w:t>Het recht om software te gebruiken op grond van een Migratielicentie omvat het recht om gebruik te maken van of toegang te verkrijgen tot een latere versie van het Product die beschikbaar komt voor het aflopen van de SA-dekking op de Kwalificerende Licentie, zoals bepaald in de gebruikersrechten voor de betreffende productversie. Clienttoegangsrechten die worden verleend op grond van een Migratielicentie geven niet het recht serversoftware uit te voeren waarvoor een afzonderlijk licentie wordt verstrekt.</w:t>
      </w:r>
    </w:p>
    <w:p w14:paraId="4FDCC432" w14:textId="77777777" w:rsidR="00362758" w:rsidRPr="00924715" w:rsidRDefault="00362758" w:rsidP="00D73C40">
      <w:pPr>
        <w:pStyle w:val="ProductList-Body"/>
        <w:numPr>
          <w:ilvl w:val="0"/>
          <w:numId w:val="11"/>
        </w:numPr>
        <w:ind w:left="450" w:hanging="270"/>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14:paraId="4FDCC433" w14:textId="1B635EA6" w:rsidR="00362758" w:rsidRPr="00924715" w:rsidRDefault="00362758" w:rsidP="00D73C40">
      <w:pPr>
        <w:pStyle w:val="ProductList-Body"/>
        <w:numPr>
          <w:ilvl w:val="0"/>
          <w:numId w:val="11"/>
        </w:numPr>
        <w:ind w:left="450" w:hanging="270"/>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w:t>
      </w:r>
      <w:r w:rsidR="0039038C">
        <w:t>’</w:t>
      </w:r>
      <w:r>
        <w:t>s (bijvoorbeeld Enterprise Subscription Overeenkomsten of Open Value Subscription overeenkomsten).</w:t>
      </w:r>
    </w:p>
    <w:p w14:paraId="4FDCC434" w14:textId="77777777" w:rsidR="00362758" w:rsidRPr="00924715" w:rsidRDefault="00362758" w:rsidP="00D73C40">
      <w:pPr>
        <w:pStyle w:val="ProductList-Body"/>
        <w:numPr>
          <w:ilvl w:val="0"/>
          <w:numId w:val="11"/>
        </w:numPr>
        <w:ind w:left="450" w:hanging="270"/>
      </w:pPr>
      <w:r>
        <w:t>Een klant mag Migratielicenties niet los van de Kwalificerende Licenties overdragen.</w:t>
      </w:r>
    </w:p>
    <w:p w14:paraId="4FDCC435" w14:textId="16A754C1" w:rsidR="00362758" w:rsidRPr="00924715" w:rsidRDefault="00362758" w:rsidP="00D73C40">
      <w:pPr>
        <w:pStyle w:val="ProductList-Body"/>
        <w:numPr>
          <w:ilvl w:val="0"/>
          <w:numId w:val="11"/>
        </w:numPr>
        <w:ind w:left="450" w:hanging="270"/>
      </w:pPr>
      <w:r>
        <w:t>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w:t>
      </w:r>
    </w:p>
    <w:p w14:paraId="4FDCC436" w14:textId="77777777" w:rsidR="00FA00BF" w:rsidRPr="00924715" w:rsidRDefault="00362758" w:rsidP="00D73C40">
      <w:pPr>
        <w:pStyle w:val="ProductList-Body"/>
        <w:numPr>
          <w:ilvl w:val="0"/>
          <w:numId w:val="11"/>
        </w:numPr>
        <w:ind w:left="450" w:hanging="270"/>
      </w:pPr>
      <w:r>
        <w:t>De productaantekening, de Volume Licensing-overeenkomst van de klant en het bewijs van de Kwalificerende Licenties vormen het bewijs van de rechten van de klant op grond van Migratielicenties.</w:t>
      </w:r>
    </w:p>
    <w:p w14:paraId="4FDCC437" w14:textId="77777777" w:rsidR="00FA00BF" w:rsidRPr="00924715" w:rsidRDefault="00FA00BF" w:rsidP="004F3C6D">
      <w:pPr>
        <w:pStyle w:val="ProductList-Body"/>
      </w:pPr>
    </w:p>
    <w:p w14:paraId="4FDCC438" w14:textId="77777777" w:rsidR="00FA00BF" w:rsidRPr="00924715" w:rsidRDefault="00FA00BF" w:rsidP="002E202B">
      <w:pPr>
        <w:pStyle w:val="ProductList-Offering1Heading"/>
        <w:outlineLvl w:val="1"/>
      </w:pPr>
      <w:bookmarkStart w:id="1533" w:name="_Toc378147683"/>
      <w:bookmarkStart w:id="1534" w:name="_Toc378151580"/>
      <w:bookmarkStart w:id="1535" w:name="_Toc379797437"/>
      <w:bookmarkStart w:id="1536" w:name="_Toc380513473"/>
      <w:bookmarkStart w:id="1537" w:name="_Toc380655523"/>
      <w:bookmarkStart w:id="1538" w:name="_Toc409103102"/>
      <w:r>
        <w:t>Software Assurance Benefits</w:t>
      </w:r>
      <w:bookmarkEnd w:id="1533"/>
      <w:bookmarkEnd w:id="1534"/>
      <w:bookmarkEnd w:id="1535"/>
      <w:bookmarkEnd w:id="1536"/>
      <w:bookmarkEnd w:id="1537"/>
      <w:bookmarkEnd w:id="1538"/>
    </w:p>
    <w:p w14:paraId="4FDCC43B" w14:textId="0E8077A1" w:rsidR="00362758" w:rsidRPr="001952B9" w:rsidRDefault="00362758" w:rsidP="00A41808">
      <w:pPr>
        <w:pStyle w:val="ProductList-Body"/>
        <w:rPr>
          <w:spacing w:val="-2"/>
        </w:rPr>
      </w:pPr>
      <w:r w:rsidRPr="001952B9">
        <w:rPr>
          <w:spacing w:val="-2"/>
        </w:rPr>
        <w:t>Deze voorzieningen verschillen per Product en Productgroep. De toegang tot en het recht op het gebruik van de SA Benefits door de klant vervalt doorgaans op het moment dat de SA-dekking van de klant afloopt, tenzij hieronder anders is bepaald. De meeste SA Benefits worden aan het begin van de dekkingsperiode verleend.</w:t>
      </w:r>
      <w:r w:rsidR="00E0030A" w:rsidRPr="001952B9">
        <w:rPr>
          <w:spacing w:val="-2"/>
        </w:rPr>
        <w:t xml:space="preserve"> </w:t>
      </w:r>
      <w:r w:rsidRPr="001952B9">
        <w:rPr>
          <w:spacing w:val="-2"/>
        </w:rPr>
        <w:t>Wijzigingen tijdens de dekkingsperiode (zoals aanvullende aankopen, retouren of transities van Online Diensten) kunnen gevolgen hebben voor de voorzieningen waarvoor u in aanmerking komt. Uitzonderingen op de bovenstaande regels worden hieronder vermeld in de gedeelten met betrekking tot de afzonderlijke voorzieningen.</w:t>
      </w:r>
      <w:r w:rsidR="00E0030A" w:rsidRPr="001952B9">
        <w:rPr>
          <w:spacing w:val="-2"/>
        </w:rPr>
        <w:t xml:space="preserve"> </w:t>
      </w:r>
      <w:r w:rsidRPr="001952B9">
        <w:rPr>
          <w:spacing w:val="-2"/>
        </w:rPr>
        <w:t>De voorzieningen zijn aan wijzigingen onderhevig en kunnen op elk moment zonder voorafgaande kennisgeving worden beëindigd. De beschikbaarheid van voorzieningen verschilt per programma, regio, fulfillmentopties en taal. SA Benefits worden in het kader van de verschillende programma</w:t>
      </w:r>
      <w:r w:rsidR="0039038C">
        <w:rPr>
          <w:spacing w:val="-2"/>
        </w:rPr>
        <w:t>’</w:t>
      </w:r>
      <w:r w:rsidRPr="001952B9">
        <w:rPr>
          <w:spacing w:val="-2"/>
        </w:rPr>
        <w:t>s toegewezen zoals beschreven in de onderstaande tabel:</w:t>
      </w:r>
    </w:p>
    <w:p w14:paraId="4FDCC43C" w14:textId="77777777" w:rsidR="00FA00BF" w:rsidRPr="00924715"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2250"/>
        <w:gridCol w:w="1260"/>
        <w:gridCol w:w="1350"/>
        <w:gridCol w:w="1440"/>
        <w:gridCol w:w="2696"/>
        <w:gridCol w:w="1799"/>
      </w:tblGrid>
      <w:tr w:rsidR="00DB5001" w:rsidRPr="00DB5001" w14:paraId="4FDCC443" w14:textId="77777777" w:rsidTr="0024717C">
        <w:trPr>
          <w:tblHeader/>
        </w:trPr>
        <w:tc>
          <w:tcPr>
            <w:tcW w:w="2250" w:type="dxa"/>
            <w:shd w:val="clear" w:color="auto" w:fill="0072C6"/>
          </w:tcPr>
          <w:p w14:paraId="4FDCC43D" w14:textId="72AB4AC1" w:rsidR="00DB5001" w:rsidRPr="00DB5001" w:rsidRDefault="00DB5001" w:rsidP="000F032B">
            <w:pPr>
              <w:pStyle w:val="ProductList-Body"/>
              <w:spacing w:before="20" w:after="20"/>
              <w:rPr>
                <w:color w:val="FFFFFF" w:themeColor="background1"/>
              </w:rPr>
            </w:pPr>
            <w:r>
              <w:rPr>
                <w:color w:val="FFFFFF" w:themeColor="background1"/>
              </w:rPr>
              <w:t>Programma</w:t>
            </w:r>
            <w:r w:rsidR="0039038C">
              <w:rPr>
                <w:color w:val="FFFFFF" w:themeColor="background1"/>
              </w:rPr>
              <w:t>’</w:t>
            </w:r>
            <w:r>
              <w:rPr>
                <w:color w:val="FFFFFF" w:themeColor="background1"/>
              </w:rPr>
              <w:t>s</w:t>
            </w:r>
          </w:p>
        </w:tc>
        <w:tc>
          <w:tcPr>
            <w:tcW w:w="1260" w:type="dxa"/>
            <w:shd w:val="clear" w:color="auto" w:fill="0072C6"/>
          </w:tcPr>
          <w:p w14:paraId="4FDCC43E" w14:textId="77777777" w:rsidR="00DB5001" w:rsidRPr="00DB5001" w:rsidRDefault="00DB5001" w:rsidP="000F032B">
            <w:pPr>
              <w:pStyle w:val="ProductList-Body"/>
              <w:spacing w:before="20" w:after="20"/>
              <w:rPr>
                <w:color w:val="FFFFFF" w:themeColor="background1"/>
              </w:rPr>
            </w:pPr>
            <w:r>
              <w:rPr>
                <w:color w:val="FFFFFF" w:themeColor="background1"/>
              </w:rPr>
              <w:t>Open License</w:t>
            </w:r>
          </w:p>
        </w:tc>
        <w:tc>
          <w:tcPr>
            <w:tcW w:w="1350" w:type="dxa"/>
            <w:shd w:val="clear" w:color="auto" w:fill="0072C6"/>
          </w:tcPr>
          <w:p w14:paraId="4FDCC43F"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440" w:type="dxa"/>
            <w:shd w:val="clear" w:color="auto" w:fill="0072C6"/>
          </w:tcPr>
          <w:p w14:paraId="4FDCC440" w14:textId="77777777" w:rsidR="00DB5001" w:rsidRPr="00DB5001" w:rsidRDefault="00DB5001" w:rsidP="000F032B">
            <w:pPr>
              <w:pStyle w:val="ProductList-Body"/>
              <w:spacing w:before="20" w:after="20"/>
              <w:rPr>
                <w:color w:val="FFFFFF" w:themeColor="background1"/>
              </w:rPr>
            </w:pPr>
            <w:r>
              <w:rPr>
                <w:color w:val="FFFFFF" w:themeColor="background1"/>
              </w:rPr>
              <w:t>Open Value Subscription – Education Solutions</w:t>
            </w:r>
          </w:p>
        </w:tc>
        <w:tc>
          <w:tcPr>
            <w:tcW w:w="2696" w:type="dxa"/>
            <w:shd w:val="clear" w:color="auto" w:fill="0072C6"/>
          </w:tcPr>
          <w:p w14:paraId="4FDCC441" w14:textId="77777777"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Enterprise Agreement Enrollment for Education Solutions op grond van de Campus en School Overeenkomst</w:t>
            </w:r>
          </w:p>
        </w:tc>
        <w:tc>
          <w:tcPr>
            <w:tcW w:w="1799" w:type="dxa"/>
            <w:shd w:val="clear" w:color="auto" w:fill="0072C6"/>
          </w:tcPr>
          <w:p w14:paraId="4FDCC442"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4FDCC44A" w14:textId="77777777" w:rsidTr="0024717C">
        <w:tc>
          <w:tcPr>
            <w:tcW w:w="2250" w:type="dxa"/>
          </w:tcPr>
          <w:p w14:paraId="4FDCC444" w14:textId="77777777" w:rsidR="00DB5001" w:rsidRDefault="00DB5001" w:rsidP="004F3C6D">
            <w:pPr>
              <w:pStyle w:val="ProductList-Body"/>
            </w:pPr>
            <w:r>
              <w:t>Voorzieningen beschikbaar per:</w:t>
            </w:r>
          </w:p>
        </w:tc>
        <w:tc>
          <w:tcPr>
            <w:tcW w:w="1260" w:type="dxa"/>
          </w:tcPr>
          <w:p w14:paraId="4FDCC445" w14:textId="77777777" w:rsidR="00DB5001" w:rsidRDefault="00DB5001" w:rsidP="00DB5001">
            <w:pPr>
              <w:pStyle w:val="ProductList-Body"/>
            </w:pPr>
            <w:r>
              <w:t>Aantal licenties</w:t>
            </w:r>
          </w:p>
        </w:tc>
        <w:tc>
          <w:tcPr>
            <w:tcW w:w="1350" w:type="dxa"/>
          </w:tcPr>
          <w:p w14:paraId="4FDCC446" w14:textId="77777777" w:rsidR="00DB5001" w:rsidRDefault="00DB5001" w:rsidP="004F3C6D">
            <w:pPr>
              <w:pStyle w:val="ProductList-Body"/>
            </w:pPr>
            <w:r>
              <w:t>Overeenkomst</w:t>
            </w:r>
          </w:p>
        </w:tc>
        <w:tc>
          <w:tcPr>
            <w:tcW w:w="1440" w:type="dxa"/>
          </w:tcPr>
          <w:p w14:paraId="4FDCC447" w14:textId="77777777" w:rsidR="00DB5001" w:rsidRDefault="00DB5001" w:rsidP="004F3C6D">
            <w:pPr>
              <w:pStyle w:val="ProductList-Body"/>
            </w:pPr>
            <w:r>
              <w:t>Overeenkomst</w:t>
            </w:r>
          </w:p>
        </w:tc>
        <w:tc>
          <w:tcPr>
            <w:tcW w:w="2696" w:type="dxa"/>
          </w:tcPr>
          <w:p w14:paraId="4FDCC448" w14:textId="77777777" w:rsidR="00DB5001" w:rsidRDefault="00DB5001" w:rsidP="004F3C6D">
            <w:pPr>
              <w:pStyle w:val="ProductList-Body"/>
            </w:pPr>
            <w:r>
              <w:t>Enrollment</w:t>
            </w:r>
          </w:p>
        </w:tc>
        <w:tc>
          <w:tcPr>
            <w:tcW w:w="1799" w:type="dxa"/>
          </w:tcPr>
          <w:p w14:paraId="4FDCC449" w14:textId="2287EAE5" w:rsidR="00DB5001" w:rsidRDefault="00DB5001" w:rsidP="004F3C6D">
            <w:pPr>
              <w:pStyle w:val="ProductList-Body"/>
            </w:pPr>
            <w:r>
              <w:t>Geregistreerde Gelieerde Onderneming</w:t>
            </w:r>
          </w:p>
        </w:tc>
      </w:tr>
    </w:tbl>
    <w:p w14:paraId="4FDCC44B" w14:textId="534B26A9" w:rsidR="00DB5001" w:rsidRPr="00924715" w:rsidRDefault="00DB5001" w:rsidP="008E676F">
      <w:pPr>
        <w:pStyle w:val="ProductList-Body"/>
        <w:tabs>
          <w:tab w:val="clear" w:pos="158"/>
          <w:tab w:val="left" w:pos="180"/>
        </w:tabs>
      </w:pPr>
      <w:r>
        <w:rPr>
          <w:i/>
        </w:rPr>
        <w:t>Opmerking: *Klanten die een Canadian HealthCare Volume License Enterprise Overeenkomst aangaan, ontvangen SA Benefits in overeenstemming met de SA Benefits die beschikbaar zijn voor klanten die Producten afnemen via Microsoft Open Value.</w:t>
      </w:r>
    </w:p>
    <w:p w14:paraId="4FDCC44C" w14:textId="77777777" w:rsidR="00DB5001" w:rsidRPr="00924715" w:rsidRDefault="00DB5001" w:rsidP="00DB5001">
      <w:pPr>
        <w:pStyle w:val="ProductList-Body"/>
      </w:pPr>
    </w:p>
    <w:p w14:paraId="4FDCC44D" w14:textId="26A4B2E5" w:rsidR="00DB5001" w:rsidRPr="00924715" w:rsidRDefault="00DB5001" w:rsidP="00507D7B">
      <w:pPr>
        <w:pStyle w:val="ProductList-Body"/>
      </w:pPr>
      <w:r>
        <w:t>De klant komt in aanmerking voor de voorzieningen in de onderstaande tabel, indien deze beschikt over actieve SA voor een kwalificerend product, ongeacht de Productversie die de klant daadwerkelijk gebruikt.</w:t>
      </w:r>
      <w:r w:rsidR="00E0030A">
        <w:t xml:space="preserve"> </w:t>
      </w:r>
      <w:r>
        <w:t>De kwalificerende producten worden in de gedeelten die zijn gewijd aan de afzonderlijke producten vermeld.</w:t>
      </w:r>
      <w:r w:rsidR="00E0030A">
        <w:t xml:space="preserve"> </w:t>
      </w:r>
      <w:r>
        <w:t>Sommige voorzieningen worden toegekend op basis van de SA-bestedingen van de klant met betrekking tot een bepaalde verzameling producten binnen een productgroep.</w:t>
      </w:r>
      <w:r w:rsidR="00E0030A">
        <w:t xml:space="preserve"> </w:t>
      </w:r>
      <w:r>
        <w:t>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w:t>
      </w:r>
      <w:r w:rsidR="00E0030A">
        <w:t xml:space="preserve"> </w:t>
      </w:r>
      <w:r>
        <w:t>Voor klanten met een abonnementsprogramma is het een benadering van het totaalbedrag dat de klant in het kader van de Enrollment of overeenkomst heeft besteed aan de licenties voor de Producten.</w:t>
      </w:r>
      <w:r w:rsidR="00E0030A">
        <w:t xml:space="preserve"> </w:t>
      </w:r>
      <w:r>
        <w:t>Andere voorzieningen corresponderen met het SA Lidmaatschap. De klant komt in aanmerking voor deze voorzieningen op grond van zijn SA Lidmaatschap voor de betreffende Productgroep.</w:t>
      </w:r>
    </w:p>
    <w:p w14:paraId="591F8DB3" w14:textId="2F654623" w:rsidR="00500791" w:rsidRPr="00924715" w:rsidRDefault="00500791" w:rsidP="00507D7B">
      <w:pPr>
        <w:pStyle w:val="ProductList-Body"/>
      </w:pPr>
    </w:p>
    <w:p w14:paraId="649E7E6F" w14:textId="7DFB2FF9" w:rsidR="00500791" w:rsidRPr="00924715" w:rsidRDefault="00500791" w:rsidP="00507D7B">
      <w:pPr>
        <w:pStyle w:val="ProductList-Body"/>
      </w:pPr>
      <w:r>
        <w:t xml:space="preserve">Klanten die aankopen via Microsoft Products and Services Agreement (MPSA), dienen de MPSA Licentiehandleiding te raadplegen voor informatie met betrekking tot SA-aankopen via MPSA. De MPSA Licentiehandleiding is te vinden op </w:t>
      </w:r>
      <w:hyperlink r:id="rId60" w:history="1">
        <w:r>
          <w:rPr>
            <w:rStyle w:val="Hyperlink"/>
          </w:rPr>
          <w:t>http://www.microsoftvolumelicensing.com/DocumentSearch.aspx?Mode=1&amp;Category=3</w:t>
        </w:r>
      </w:hyperlink>
    </w:p>
    <w:p w14:paraId="4FDCC44E" w14:textId="77777777" w:rsidR="00DB5001" w:rsidRPr="00924715" w:rsidRDefault="00DB5001" w:rsidP="004F3C6D">
      <w:pPr>
        <w:pStyle w:val="ProductList-Body"/>
      </w:pPr>
    </w:p>
    <w:tbl>
      <w:tblPr>
        <w:tblW w:w="10805"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3"/>
        <w:gridCol w:w="1620"/>
        <w:gridCol w:w="1623"/>
        <w:gridCol w:w="1829"/>
      </w:tblGrid>
      <w:tr w:rsidR="003B3EBC" w:rsidRPr="00717EC0" w14:paraId="4FDCC453" w14:textId="77777777" w:rsidTr="004D6D4C">
        <w:trPr>
          <w:trHeight w:val="187"/>
          <w:tblHeader/>
        </w:trPr>
        <w:tc>
          <w:tcPr>
            <w:tcW w:w="5733" w:type="dxa"/>
            <w:shd w:val="clear" w:color="auto" w:fill="0072C6"/>
            <w:vAlign w:val="center"/>
          </w:tcPr>
          <w:p w14:paraId="4FDCC44F" w14:textId="77777777" w:rsidR="00A41808" w:rsidRPr="003B3EBC" w:rsidRDefault="00A41808" w:rsidP="000F032B">
            <w:pPr>
              <w:pStyle w:val="ProductList-Body"/>
              <w:spacing w:before="20" w:after="20"/>
              <w:rPr>
                <w:color w:val="FFFFFF" w:themeColor="background1"/>
              </w:rPr>
            </w:pPr>
            <w:r>
              <w:rPr>
                <w:color w:val="FFFFFF" w:themeColor="background1"/>
              </w:rPr>
              <w:t>Voorzieningen</w:t>
            </w:r>
          </w:p>
        </w:tc>
        <w:tc>
          <w:tcPr>
            <w:tcW w:w="1620" w:type="dxa"/>
            <w:shd w:val="clear" w:color="auto" w:fill="0072C6"/>
            <w:vAlign w:val="center"/>
          </w:tcPr>
          <w:p w14:paraId="4FDCC450" w14:textId="77777777" w:rsidR="00A41808" w:rsidRPr="003B3EBC" w:rsidRDefault="00A41808" w:rsidP="003B3EBC">
            <w:pPr>
              <w:pStyle w:val="ProductList-Body"/>
              <w:rPr>
                <w:color w:val="FFFFFF" w:themeColor="background1"/>
              </w:rPr>
            </w:pPr>
            <w:r>
              <w:rPr>
                <w:color w:val="FFFFFF" w:themeColor="background1"/>
              </w:rPr>
              <w:t>Productgroep toepassingen</w:t>
            </w:r>
          </w:p>
        </w:tc>
        <w:tc>
          <w:tcPr>
            <w:tcW w:w="1623" w:type="dxa"/>
            <w:shd w:val="clear" w:color="auto" w:fill="0072C6"/>
            <w:vAlign w:val="center"/>
          </w:tcPr>
          <w:p w14:paraId="4FDCC451" w14:textId="77777777" w:rsidR="00A41808" w:rsidRPr="003B3EBC" w:rsidRDefault="00A41808" w:rsidP="003B3EBC">
            <w:pPr>
              <w:pStyle w:val="ProductList-Body"/>
              <w:rPr>
                <w:color w:val="FFFFFF" w:themeColor="background1"/>
              </w:rPr>
            </w:pPr>
            <w:r>
              <w:rPr>
                <w:color w:val="FFFFFF" w:themeColor="background1"/>
              </w:rPr>
              <w:t>Productgroep systemen</w:t>
            </w:r>
          </w:p>
        </w:tc>
        <w:tc>
          <w:tcPr>
            <w:tcW w:w="1829" w:type="dxa"/>
            <w:shd w:val="clear" w:color="auto" w:fill="0072C6"/>
            <w:vAlign w:val="center"/>
          </w:tcPr>
          <w:p w14:paraId="4FDCC452" w14:textId="77777777" w:rsidR="00A41808" w:rsidRPr="003B3EBC" w:rsidRDefault="00A41808" w:rsidP="003B3EBC">
            <w:pPr>
              <w:pStyle w:val="ProductList-Body"/>
              <w:rPr>
                <w:color w:val="FFFFFF" w:themeColor="background1"/>
              </w:rPr>
            </w:pPr>
            <w:r>
              <w:rPr>
                <w:color w:val="FFFFFF" w:themeColor="background1"/>
              </w:rPr>
              <w:t>Productgroep Servers</w:t>
            </w:r>
          </w:p>
        </w:tc>
      </w:tr>
      <w:tr w:rsidR="004A3FA6" w:rsidRPr="00717EC0" w14:paraId="4FDCC458" w14:textId="77777777" w:rsidTr="004D6D4C">
        <w:trPr>
          <w:trHeight w:val="255"/>
        </w:trPr>
        <w:tc>
          <w:tcPr>
            <w:tcW w:w="5733" w:type="dxa"/>
            <w:vAlign w:val="bottom"/>
          </w:tcPr>
          <w:p w14:paraId="4FDCC454" w14:textId="4CED343F" w:rsidR="004A3FA6" w:rsidRPr="00717EC0" w:rsidRDefault="002C4F69" w:rsidP="004A3FA6">
            <w:pPr>
              <w:pStyle w:val="ProductList-Body"/>
            </w:pPr>
            <w:hyperlink w:anchor="SA_NewVersionRights" w:history="1">
              <w:r w:rsidR="007A4843">
                <w:rPr>
                  <w:rStyle w:val="Hyperlink"/>
                </w:rPr>
                <w:t>Rechten voor het gebruik van nieuwe versies</w:t>
              </w:r>
            </w:hyperlink>
          </w:p>
        </w:tc>
        <w:tc>
          <w:tcPr>
            <w:tcW w:w="1620" w:type="dxa"/>
          </w:tcPr>
          <w:p w14:paraId="4FDCC455" w14:textId="5E76585A" w:rsidR="004A3FA6" w:rsidRPr="00717EC0" w:rsidRDefault="004A3FA6" w:rsidP="00197FAD">
            <w:pPr>
              <w:pStyle w:val="ProductList-Body"/>
              <w:jc w:val="center"/>
            </w:pPr>
            <w:r>
              <w:rPr>
                <w:rFonts w:ascii="Wingdings" w:hAnsi="Wingdings" w:cs="Wingdings"/>
                <w:sz w:val="20"/>
                <w:szCs w:val="20"/>
              </w:rPr>
              <w:t></w:t>
            </w:r>
          </w:p>
        </w:tc>
        <w:tc>
          <w:tcPr>
            <w:tcW w:w="1623" w:type="dxa"/>
          </w:tcPr>
          <w:p w14:paraId="4FDCC456" w14:textId="7D285174"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57" w14:textId="0EC9CA67"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5D" w14:textId="77777777" w:rsidTr="004D6D4C">
        <w:trPr>
          <w:trHeight w:val="255"/>
        </w:trPr>
        <w:tc>
          <w:tcPr>
            <w:tcW w:w="5733" w:type="dxa"/>
            <w:vAlign w:val="bottom"/>
          </w:tcPr>
          <w:p w14:paraId="4FDCC459" w14:textId="14BF1AF9" w:rsidR="004A3FA6" w:rsidRPr="00717EC0" w:rsidRDefault="002C4F69" w:rsidP="004A3FA6">
            <w:pPr>
              <w:pStyle w:val="ProductList-Body"/>
            </w:pPr>
            <w:hyperlink w:anchor="SA_OfficeMultiLanguagePack" w:history="1">
              <w:r w:rsidR="007A4843">
                <w:rPr>
                  <w:rStyle w:val="Hyperlink"/>
                </w:rPr>
                <w:t>Office Multi Language Pack</w:t>
              </w:r>
            </w:hyperlink>
          </w:p>
        </w:tc>
        <w:tc>
          <w:tcPr>
            <w:tcW w:w="1620" w:type="dxa"/>
          </w:tcPr>
          <w:p w14:paraId="4FDCC45A" w14:textId="6E667D40" w:rsidR="004A3FA6" w:rsidRPr="00717EC0" w:rsidRDefault="004A3FA6" w:rsidP="00197FAD">
            <w:pPr>
              <w:pStyle w:val="ProductList-Body"/>
              <w:jc w:val="center"/>
            </w:pPr>
            <w:r>
              <w:rPr>
                <w:rFonts w:ascii="Wingdings" w:hAnsi="Wingdings" w:cs="Wingdings"/>
                <w:sz w:val="20"/>
                <w:szCs w:val="20"/>
              </w:rPr>
              <w:t></w:t>
            </w:r>
          </w:p>
        </w:tc>
        <w:tc>
          <w:tcPr>
            <w:tcW w:w="1623" w:type="dxa"/>
            <w:vAlign w:val="center"/>
          </w:tcPr>
          <w:p w14:paraId="4FDCC45B" w14:textId="77777777" w:rsidR="004A3FA6" w:rsidRPr="00717EC0" w:rsidRDefault="004A3FA6" w:rsidP="00197FAD">
            <w:pPr>
              <w:pStyle w:val="ProductList-Body"/>
              <w:jc w:val="center"/>
            </w:pPr>
          </w:p>
        </w:tc>
        <w:tc>
          <w:tcPr>
            <w:tcW w:w="1829" w:type="dxa"/>
            <w:vAlign w:val="center"/>
          </w:tcPr>
          <w:p w14:paraId="4FDCC45C" w14:textId="77777777" w:rsidR="004A3FA6" w:rsidRPr="00717EC0" w:rsidRDefault="004A3FA6" w:rsidP="00197FAD">
            <w:pPr>
              <w:pStyle w:val="ProductList-Body"/>
              <w:jc w:val="center"/>
              <w:rPr>
                <w:rStyle w:val="CommentReference"/>
                <w:rFonts w:cs="Tahoma"/>
                <w:szCs w:val="18"/>
              </w:rPr>
            </w:pPr>
          </w:p>
        </w:tc>
      </w:tr>
      <w:tr w:rsidR="004A3FA6" w:rsidRPr="00717EC0" w14:paraId="4FDCC462" w14:textId="77777777" w:rsidTr="004D6D4C">
        <w:trPr>
          <w:trHeight w:val="255"/>
        </w:trPr>
        <w:tc>
          <w:tcPr>
            <w:tcW w:w="5733" w:type="dxa"/>
            <w:vAlign w:val="bottom"/>
          </w:tcPr>
          <w:p w14:paraId="4FDCC45E" w14:textId="7B4D30E4" w:rsidR="004A3FA6" w:rsidRPr="00717EC0" w:rsidRDefault="002C4F69" w:rsidP="004A3FA6">
            <w:pPr>
              <w:pStyle w:val="ProductList-Body"/>
            </w:pPr>
            <w:hyperlink w:anchor="SA_OfficeOnline" w:history="1">
              <w:r w:rsidR="007A4843">
                <w:rPr>
                  <w:rStyle w:val="Hyperlink"/>
                </w:rPr>
                <w:t>Office Online</w:t>
              </w:r>
            </w:hyperlink>
          </w:p>
        </w:tc>
        <w:tc>
          <w:tcPr>
            <w:tcW w:w="1620" w:type="dxa"/>
          </w:tcPr>
          <w:p w14:paraId="4FDCC45F" w14:textId="6CDFE40D" w:rsidR="004A3FA6" w:rsidRPr="00717EC0" w:rsidRDefault="004A3FA6" w:rsidP="00197FAD">
            <w:pPr>
              <w:pStyle w:val="ProductList-Body"/>
              <w:jc w:val="center"/>
            </w:pPr>
            <w:r>
              <w:rPr>
                <w:rFonts w:ascii="Wingdings" w:hAnsi="Wingdings" w:cs="Wingdings"/>
                <w:sz w:val="20"/>
                <w:szCs w:val="20"/>
              </w:rPr>
              <w:t></w:t>
            </w:r>
          </w:p>
        </w:tc>
        <w:tc>
          <w:tcPr>
            <w:tcW w:w="1623" w:type="dxa"/>
            <w:vAlign w:val="center"/>
          </w:tcPr>
          <w:p w14:paraId="4FDCC460" w14:textId="77777777" w:rsidR="004A3FA6" w:rsidRPr="00717EC0" w:rsidRDefault="004A3FA6" w:rsidP="00197FAD">
            <w:pPr>
              <w:pStyle w:val="ProductList-Body"/>
              <w:jc w:val="center"/>
            </w:pPr>
          </w:p>
        </w:tc>
        <w:tc>
          <w:tcPr>
            <w:tcW w:w="1829" w:type="dxa"/>
            <w:vAlign w:val="center"/>
          </w:tcPr>
          <w:p w14:paraId="4FDCC461" w14:textId="77777777" w:rsidR="004A3FA6" w:rsidRPr="00717EC0" w:rsidRDefault="004A3FA6" w:rsidP="00197FAD">
            <w:pPr>
              <w:pStyle w:val="ProductList-Body"/>
              <w:jc w:val="center"/>
              <w:rPr>
                <w:rStyle w:val="CommentReference"/>
                <w:rFonts w:cs="Tahoma"/>
                <w:szCs w:val="18"/>
              </w:rPr>
            </w:pPr>
          </w:p>
        </w:tc>
      </w:tr>
      <w:tr w:rsidR="004A3FA6" w:rsidRPr="00717EC0" w14:paraId="4FDCC467" w14:textId="77777777" w:rsidTr="004D6D4C">
        <w:trPr>
          <w:trHeight w:val="255"/>
        </w:trPr>
        <w:tc>
          <w:tcPr>
            <w:tcW w:w="5733" w:type="dxa"/>
            <w:vAlign w:val="bottom"/>
          </w:tcPr>
          <w:p w14:paraId="4FDCC463" w14:textId="398555CA" w:rsidR="004A3FA6" w:rsidRPr="00717EC0" w:rsidRDefault="002C4F69" w:rsidP="004A3FA6">
            <w:pPr>
              <w:pStyle w:val="ProductList-Body"/>
            </w:pPr>
            <w:hyperlink w:anchor="SA_PlanningServices" w:history="1">
              <w:r w:rsidR="007A4843">
                <w:rPr>
                  <w:rStyle w:val="Hyperlink"/>
                </w:rPr>
                <w:t>Planning Services</w:t>
              </w:r>
            </w:hyperlink>
          </w:p>
        </w:tc>
        <w:tc>
          <w:tcPr>
            <w:tcW w:w="1620" w:type="dxa"/>
          </w:tcPr>
          <w:p w14:paraId="4FDCC464" w14:textId="643CC4D3" w:rsidR="004A3FA6" w:rsidRPr="00717EC0" w:rsidRDefault="004A3FA6" w:rsidP="00197FAD">
            <w:pPr>
              <w:pStyle w:val="ProductList-Body"/>
              <w:jc w:val="center"/>
            </w:pPr>
            <w:r>
              <w:rPr>
                <w:rFonts w:ascii="Wingdings" w:hAnsi="Wingdings" w:cs="Wingdings"/>
                <w:sz w:val="20"/>
                <w:szCs w:val="20"/>
              </w:rPr>
              <w:t></w:t>
            </w:r>
          </w:p>
        </w:tc>
        <w:tc>
          <w:tcPr>
            <w:tcW w:w="1623" w:type="dxa"/>
            <w:vAlign w:val="center"/>
          </w:tcPr>
          <w:p w14:paraId="4FDCC465" w14:textId="77777777" w:rsidR="004A3FA6" w:rsidRPr="00717EC0" w:rsidRDefault="004A3FA6" w:rsidP="00197FAD">
            <w:pPr>
              <w:pStyle w:val="ProductList-Body"/>
              <w:jc w:val="center"/>
            </w:pPr>
          </w:p>
        </w:tc>
        <w:tc>
          <w:tcPr>
            <w:tcW w:w="1829" w:type="dxa"/>
            <w:vAlign w:val="center"/>
          </w:tcPr>
          <w:p w14:paraId="4FDCC466" w14:textId="0A57C778"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4FDCC46C" w14:textId="77777777" w:rsidTr="004D6D4C">
        <w:trPr>
          <w:trHeight w:val="255"/>
        </w:trPr>
        <w:tc>
          <w:tcPr>
            <w:tcW w:w="5733" w:type="dxa"/>
            <w:vAlign w:val="bottom"/>
          </w:tcPr>
          <w:p w14:paraId="4FDCC468" w14:textId="08A81494" w:rsidR="00A41808" w:rsidRPr="000953A4" w:rsidRDefault="002C4F69" w:rsidP="000953A4">
            <w:pPr>
              <w:pStyle w:val="ProductList-Body"/>
            </w:pPr>
            <w:hyperlink w:anchor="SA_EnhancedEditionBenefits" w:history="1">
              <w:r w:rsidR="007A4843">
                <w:rPr>
                  <w:rStyle w:val="Hyperlink"/>
                </w:rPr>
                <w:t>Extra voorzieningen voor edities - Windows en Windows Embedded</w:t>
              </w:r>
            </w:hyperlink>
          </w:p>
        </w:tc>
        <w:tc>
          <w:tcPr>
            <w:tcW w:w="1620" w:type="dxa"/>
            <w:vAlign w:val="center"/>
          </w:tcPr>
          <w:p w14:paraId="4FDCC469" w14:textId="77777777" w:rsidR="00A41808" w:rsidRPr="00717EC0" w:rsidRDefault="00A41808" w:rsidP="00197FAD">
            <w:pPr>
              <w:pStyle w:val="ProductList-Body"/>
              <w:jc w:val="center"/>
            </w:pPr>
          </w:p>
        </w:tc>
        <w:tc>
          <w:tcPr>
            <w:tcW w:w="1623" w:type="dxa"/>
            <w:vAlign w:val="center"/>
          </w:tcPr>
          <w:p w14:paraId="4FDCC46A" w14:textId="648C00E3"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14:paraId="4FDCC46B" w14:textId="77777777" w:rsidR="00A41808" w:rsidRPr="00717EC0" w:rsidRDefault="00A41808" w:rsidP="00197FAD">
            <w:pPr>
              <w:pStyle w:val="ProductList-Body"/>
              <w:jc w:val="center"/>
            </w:pPr>
          </w:p>
        </w:tc>
      </w:tr>
      <w:tr w:rsidR="004A3FA6" w:rsidRPr="00717EC0" w14:paraId="026839F7" w14:textId="77777777" w:rsidTr="004D6D4C">
        <w:trPr>
          <w:trHeight w:val="255"/>
        </w:trPr>
        <w:tc>
          <w:tcPr>
            <w:tcW w:w="5733" w:type="dxa"/>
            <w:vAlign w:val="bottom"/>
          </w:tcPr>
          <w:p w14:paraId="48BF979B" w14:textId="14CFBB98" w:rsidR="004A3FA6" w:rsidRPr="00717EC0" w:rsidRDefault="002C4F69" w:rsidP="004A3FA6">
            <w:pPr>
              <w:pStyle w:val="ProductList-Body"/>
            </w:pPr>
            <w:hyperlink w:anchor="SA_EnterpriseSideloading" w:history="1">
              <w:r w:rsidR="007A4843">
                <w:rPr>
                  <w:rStyle w:val="Hyperlink"/>
                </w:rPr>
                <w:t>Enterprise Sideloading</w:t>
              </w:r>
            </w:hyperlink>
          </w:p>
        </w:tc>
        <w:tc>
          <w:tcPr>
            <w:tcW w:w="1620" w:type="dxa"/>
            <w:vAlign w:val="center"/>
          </w:tcPr>
          <w:p w14:paraId="7927FC08" w14:textId="77777777" w:rsidR="004A3FA6" w:rsidRPr="00717EC0" w:rsidRDefault="004A3FA6" w:rsidP="00197FAD">
            <w:pPr>
              <w:pStyle w:val="ProductList-Body"/>
              <w:jc w:val="center"/>
            </w:pPr>
          </w:p>
        </w:tc>
        <w:tc>
          <w:tcPr>
            <w:tcW w:w="1623" w:type="dxa"/>
          </w:tcPr>
          <w:p w14:paraId="0DFCC03C" w14:textId="6A0AEA71"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3467850E" w14:textId="3C49D7DE" w:rsidR="004A3FA6" w:rsidRPr="00717EC0" w:rsidRDefault="004A3FA6" w:rsidP="00197FAD">
            <w:pPr>
              <w:pStyle w:val="ProductList-Body"/>
              <w:jc w:val="center"/>
            </w:pPr>
          </w:p>
        </w:tc>
      </w:tr>
      <w:tr w:rsidR="004A3FA6" w:rsidRPr="00717EC0" w14:paraId="11718730" w14:textId="77777777" w:rsidTr="004D6D4C">
        <w:trPr>
          <w:trHeight w:val="255"/>
        </w:trPr>
        <w:tc>
          <w:tcPr>
            <w:tcW w:w="5733" w:type="dxa"/>
            <w:vAlign w:val="bottom"/>
          </w:tcPr>
          <w:p w14:paraId="73845DF8" w14:textId="62D7BBA8" w:rsidR="004A3FA6" w:rsidRPr="00717EC0" w:rsidRDefault="002C4F69" w:rsidP="00765C85">
            <w:pPr>
              <w:pStyle w:val="ProductList-Body"/>
            </w:pPr>
            <w:hyperlink w:anchor="SA_WindowsCompanionSubscription" w:history="1">
              <w:r w:rsidR="007A4843">
                <w:rPr>
                  <w:rStyle w:val="Hyperlink"/>
                </w:rPr>
                <w:t>Aankooprechten voor Windows Software Assurance per Gebruiker Add-on</w:t>
              </w:r>
            </w:hyperlink>
          </w:p>
        </w:tc>
        <w:tc>
          <w:tcPr>
            <w:tcW w:w="1620" w:type="dxa"/>
            <w:vAlign w:val="center"/>
          </w:tcPr>
          <w:p w14:paraId="3815D780" w14:textId="77777777" w:rsidR="004A3FA6" w:rsidRPr="00717EC0" w:rsidRDefault="004A3FA6" w:rsidP="00197FAD">
            <w:pPr>
              <w:pStyle w:val="ProductList-Body"/>
              <w:jc w:val="center"/>
            </w:pPr>
          </w:p>
        </w:tc>
        <w:tc>
          <w:tcPr>
            <w:tcW w:w="1623" w:type="dxa"/>
          </w:tcPr>
          <w:p w14:paraId="38F92357" w14:textId="3FD0D3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8CD9247" w14:textId="54B42192" w:rsidR="004A3FA6" w:rsidRPr="00717EC0" w:rsidRDefault="004A3FA6" w:rsidP="00197FAD">
            <w:pPr>
              <w:pStyle w:val="ProductList-Body"/>
              <w:jc w:val="center"/>
            </w:pPr>
          </w:p>
        </w:tc>
      </w:tr>
      <w:tr w:rsidR="004A3FA6" w:rsidRPr="00717EC0" w14:paraId="4FDCC471" w14:textId="77777777" w:rsidTr="004D6D4C">
        <w:trPr>
          <w:trHeight w:val="255"/>
        </w:trPr>
        <w:tc>
          <w:tcPr>
            <w:tcW w:w="5733" w:type="dxa"/>
            <w:vAlign w:val="bottom"/>
          </w:tcPr>
          <w:p w14:paraId="4FDCC46D" w14:textId="31DFB2FF" w:rsidR="004A3FA6" w:rsidRPr="00717EC0" w:rsidRDefault="002C4F69" w:rsidP="004A3FA6">
            <w:pPr>
              <w:pStyle w:val="ProductList-Body"/>
            </w:pPr>
            <w:hyperlink w:anchor="SA_TrainingVouchers" w:history="1">
              <w:r w:rsidR="007A4843">
                <w:rPr>
                  <w:rStyle w:val="Hyperlink"/>
                </w:rPr>
                <w:t>Trainingscoupons</w:t>
              </w:r>
            </w:hyperlink>
          </w:p>
        </w:tc>
        <w:tc>
          <w:tcPr>
            <w:tcW w:w="1620" w:type="dxa"/>
          </w:tcPr>
          <w:p w14:paraId="4FDCC46E" w14:textId="493DB067" w:rsidR="004A3FA6" w:rsidRPr="00717EC0" w:rsidRDefault="004A3FA6" w:rsidP="00197FAD">
            <w:pPr>
              <w:pStyle w:val="ProductList-Body"/>
              <w:jc w:val="center"/>
            </w:pPr>
            <w:r>
              <w:rPr>
                <w:rFonts w:ascii="Wingdings" w:hAnsi="Wingdings" w:cs="Wingdings"/>
                <w:sz w:val="20"/>
                <w:szCs w:val="20"/>
              </w:rPr>
              <w:t></w:t>
            </w:r>
          </w:p>
        </w:tc>
        <w:tc>
          <w:tcPr>
            <w:tcW w:w="1623" w:type="dxa"/>
          </w:tcPr>
          <w:p w14:paraId="4FDCC46F" w14:textId="5EA543F8"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0" w14:textId="77777777" w:rsidR="004A3FA6" w:rsidRPr="00717EC0" w:rsidRDefault="004A3FA6" w:rsidP="00197FAD">
            <w:pPr>
              <w:pStyle w:val="ProductList-Body"/>
              <w:jc w:val="center"/>
            </w:pPr>
          </w:p>
        </w:tc>
      </w:tr>
      <w:tr w:rsidR="004A3FA6" w:rsidRPr="00717EC0" w14:paraId="4FDCC476" w14:textId="77777777" w:rsidTr="004D6D4C">
        <w:trPr>
          <w:trHeight w:val="255"/>
        </w:trPr>
        <w:tc>
          <w:tcPr>
            <w:tcW w:w="5733" w:type="dxa"/>
            <w:vAlign w:val="bottom"/>
          </w:tcPr>
          <w:p w14:paraId="4FDCC472" w14:textId="4206E7DF" w:rsidR="004A3FA6" w:rsidRPr="00717EC0" w:rsidRDefault="002C4F69" w:rsidP="004A3FA6">
            <w:pPr>
              <w:pStyle w:val="ProductList-Body"/>
            </w:pPr>
            <w:hyperlink w:anchor="SA_ELearning" w:history="1">
              <w:r w:rsidR="007A4843">
                <w:rPr>
                  <w:rStyle w:val="Hyperlink"/>
                </w:rPr>
                <w:t>E-Learning</w:t>
              </w:r>
            </w:hyperlink>
          </w:p>
        </w:tc>
        <w:tc>
          <w:tcPr>
            <w:tcW w:w="1620" w:type="dxa"/>
          </w:tcPr>
          <w:p w14:paraId="4FDCC473" w14:textId="052D7829" w:rsidR="004A3FA6" w:rsidRPr="00717EC0" w:rsidRDefault="004A3FA6" w:rsidP="00197FAD">
            <w:pPr>
              <w:pStyle w:val="ProductList-Body"/>
              <w:jc w:val="center"/>
            </w:pPr>
            <w:r>
              <w:rPr>
                <w:rFonts w:ascii="Wingdings" w:hAnsi="Wingdings" w:cs="Wingdings"/>
                <w:sz w:val="20"/>
                <w:szCs w:val="20"/>
              </w:rPr>
              <w:t></w:t>
            </w:r>
          </w:p>
        </w:tc>
        <w:tc>
          <w:tcPr>
            <w:tcW w:w="1623" w:type="dxa"/>
          </w:tcPr>
          <w:p w14:paraId="4FDCC474" w14:textId="3C6762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5" w14:textId="6529B6E2"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7B" w14:textId="77777777" w:rsidTr="004D6D4C">
        <w:trPr>
          <w:trHeight w:val="255"/>
        </w:trPr>
        <w:tc>
          <w:tcPr>
            <w:tcW w:w="5733" w:type="dxa"/>
            <w:vAlign w:val="bottom"/>
          </w:tcPr>
          <w:p w14:paraId="4FDCC477" w14:textId="645733B7" w:rsidR="004A3FA6" w:rsidRPr="00717EC0" w:rsidRDefault="002C4F69" w:rsidP="004A3FA6">
            <w:pPr>
              <w:pStyle w:val="ProductList-Body"/>
            </w:pPr>
            <w:hyperlink w:anchor="SA_HomeUseProgram" w:history="1">
              <w:r w:rsidR="007A4843">
                <w:rPr>
                  <w:rStyle w:val="Hyperlink"/>
                </w:rPr>
                <w:t>Home Use Program</w:t>
              </w:r>
            </w:hyperlink>
          </w:p>
        </w:tc>
        <w:tc>
          <w:tcPr>
            <w:tcW w:w="1620" w:type="dxa"/>
          </w:tcPr>
          <w:p w14:paraId="4FDCC478" w14:textId="0C59E95A" w:rsidR="004A3FA6" w:rsidRPr="00717EC0" w:rsidRDefault="004A3FA6" w:rsidP="00197FAD">
            <w:pPr>
              <w:pStyle w:val="ProductList-Body"/>
              <w:jc w:val="center"/>
            </w:pPr>
            <w:r>
              <w:rPr>
                <w:rFonts w:ascii="Wingdings" w:hAnsi="Wingdings" w:cs="Wingdings"/>
                <w:sz w:val="20"/>
                <w:szCs w:val="20"/>
              </w:rPr>
              <w:t></w:t>
            </w:r>
          </w:p>
        </w:tc>
        <w:tc>
          <w:tcPr>
            <w:tcW w:w="1623" w:type="dxa"/>
            <w:vAlign w:val="center"/>
          </w:tcPr>
          <w:p w14:paraId="4FDCC479" w14:textId="77777777" w:rsidR="004A3FA6" w:rsidRPr="00717EC0" w:rsidRDefault="004A3FA6" w:rsidP="00197FAD">
            <w:pPr>
              <w:pStyle w:val="ProductList-Body"/>
              <w:jc w:val="center"/>
            </w:pPr>
          </w:p>
        </w:tc>
        <w:tc>
          <w:tcPr>
            <w:tcW w:w="1829" w:type="dxa"/>
            <w:vAlign w:val="center"/>
          </w:tcPr>
          <w:p w14:paraId="4FDCC47A" w14:textId="77777777" w:rsidR="004A3FA6" w:rsidRPr="00717EC0" w:rsidRDefault="004A3FA6" w:rsidP="00197FAD">
            <w:pPr>
              <w:pStyle w:val="ProductList-Body"/>
              <w:jc w:val="center"/>
            </w:pPr>
          </w:p>
        </w:tc>
      </w:tr>
      <w:tr w:rsidR="00A41808" w:rsidRPr="00717EC0" w14:paraId="4FDCC480" w14:textId="77777777" w:rsidTr="004D6D4C">
        <w:trPr>
          <w:trHeight w:val="255"/>
        </w:trPr>
        <w:tc>
          <w:tcPr>
            <w:tcW w:w="5733" w:type="dxa"/>
            <w:vAlign w:val="bottom"/>
          </w:tcPr>
          <w:p w14:paraId="4FDCC47C" w14:textId="38C89CFA" w:rsidR="00A41808" w:rsidRPr="00717EC0" w:rsidRDefault="002C4F69" w:rsidP="003B3EBC">
            <w:pPr>
              <w:pStyle w:val="ProductList-Body"/>
            </w:pPr>
            <w:hyperlink w:anchor="SA_EnterpriseSourceLicensingProgram" w:history="1">
              <w:r w:rsidR="007A4843">
                <w:rPr>
                  <w:rStyle w:val="Hyperlink"/>
                </w:rPr>
                <w:t>Enterprise Source Licensing-programma</w:t>
              </w:r>
            </w:hyperlink>
          </w:p>
        </w:tc>
        <w:tc>
          <w:tcPr>
            <w:tcW w:w="1620" w:type="dxa"/>
            <w:vAlign w:val="center"/>
          </w:tcPr>
          <w:p w14:paraId="4FDCC47D" w14:textId="77777777" w:rsidR="00A41808" w:rsidRPr="00717EC0" w:rsidRDefault="00A41808" w:rsidP="00197FAD">
            <w:pPr>
              <w:pStyle w:val="ProductList-Body"/>
              <w:jc w:val="center"/>
            </w:pPr>
          </w:p>
        </w:tc>
        <w:tc>
          <w:tcPr>
            <w:tcW w:w="1623" w:type="dxa"/>
            <w:vAlign w:val="center"/>
          </w:tcPr>
          <w:p w14:paraId="4FDCC47E" w14:textId="7059CEB9"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7F" w14:textId="77777777" w:rsidR="00A41808" w:rsidRPr="00717EC0" w:rsidRDefault="00A41808" w:rsidP="00197FAD">
            <w:pPr>
              <w:pStyle w:val="ProductList-Body"/>
              <w:jc w:val="center"/>
            </w:pPr>
          </w:p>
        </w:tc>
      </w:tr>
      <w:tr w:rsidR="004A3FA6" w:rsidRPr="00717EC0" w14:paraId="4FDCC485" w14:textId="77777777" w:rsidTr="004D6D4C">
        <w:trPr>
          <w:trHeight w:val="255"/>
        </w:trPr>
        <w:tc>
          <w:tcPr>
            <w:tcW w:w="5733" w:type="dxa"/>
            <w:vAlign w:val="bottom"/>
          </w:tcPr>
          <w:p w14:paraId="4FDCC481" w14:textId="0FAD88E5" w:rsidR="004A3FA6" w:rsidRPr="00717EC0" w:rsidRDefault="002C4F69" w:rsidP="004A3FA6">
            <w:pPr>
              <w:pStyle w:val="ProductList-Body"/>
            </w:pPr>
            <w:hyperlink w:anchor="SA_24x7" w:history="1">
              <w:r w:rsidR="007A4843">
                <w:rPr>
                  <w:rStyle w:val="Hyperlink"/>
                </w:rPr>
                <w:t>24x7 Problem Resolution Support</w:t>
              </w:r>
            </w:hyperlink>
          </w:p>
        </w:tc>
        <w:tc>
          <w:tcPr>
            <w:tcW w:w="1620" w:type="dxa"/>
            <w:vAlign w:val="center"/>
          </w:tcPr>
          <w:p w14:paraId="4FDCC482" w14:textId="405C95C7" w:rsidR="004A3FA6" w:rsidRPr="00717EC0" w:rsidRDefault="004A3FA6" w:rsidP="00197FAD">
            <w:pPr>
              <w:pStyle w:val="ProductList-Body"/>
              <w:jc w:val="center"/>
            </w:pPr>
            <w:r>
              <w:rPr>
                <w:rFonts w:ascii="Wingdings" w:hAnsi="Wingdings" w:cs="Wingdings"/>
                <w:sz w:val="20"/>
                <w:szCs w:val="20"/>
              </w:rPr>
              <w:t></w:t>
            </w:r>
          </w:p>
        </w:tc>
        <w:tc>
          <w:tcPr>
            <w:tcW w:w="1623" w:type="dxa"/>
            <w:vAlign w:val="center"/>
          </w:tcPr>
          <w:p w14:paraId="4FDCC483" w14:textId="3AEAD5D3"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84" w14:textId="5E19D405"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4FDCC48F" w14:textId="77777777" w:rsidTr="004D6D4C">
        <w:trPr>
          <w:trHeight w:val="255"/>
        </w:trPr>
        <w:tc>
          <w:tcPr>
            <w:tcW w:w="5733" w:type="dxa"/>
            <w:vAlign w:val="bottom"/>
          </w:tcPr>
          <w:p w14:paraId="4FDCC48B" w14:textId="7E19C6CB" w:rsidR="004A3FA6" w:rsidRPr="00717EC0" w:rsidRDefault="002C4F69" w:rsidP="004A3FA6">
            <w:pPr>
              <w:pStyle w:val="ProductList-Body"/>
            </w:pPr>
            <w:hyperlink w:anchor="SA_SystemCenterGlobalServiceMonitor" w:history="1">
              <w:r w:rsidR="007A4843">
                <w:rPr>
                  <w:rStyle w:val="Hyperlink"/>
                </w:rPr>
                <w:t>System Center Global Service Monitor</w:t>
              </w:r>
            </w:hyperlink>
          </w:p>
        </w:tc>
        <w:tc>
          <w:tcPr>
            <w:tcW w:w="1620" w:type="dxa"/>
            <w:vAlign w:val="center"/>
          </w:tcPr>
          <w:p w14:paraId="4FDCC48C" w14:textId="77777777" w:rsidR="004A3FA6" w:rsidRPr="00717EC0" w:rsidRDefault="004A3FA6" w:rsidP="00197FAD">
            <w:pPr>
              <w:pStyle w:val="ProductList-Body"/>
              <w:jc w:val="center"/>
            </w:pPr>
          </w:p>
        </w:tc>
        <w:tc>
          <w:tcPr>
            <w:tcW w:w="1623" w:type="dxa"/>
            <w:vAlign w:val="center"/>
          </w:tcPr>
          <w:p w14:paraId="4FDCC48D" w14:textId="77777777" w:rsidR="004A3FA6" w:rsidRPr="00717EC0" w:rsidRDefault="004A3FA6" w:rsidP="00197FAD">
            <w:pPr>
              <w:pStyle w:val="ProductList-Body"/>
              <w:jc w:val="center"/>
            </w:pPr>
          </w:p>
        </w:tc>
        <w:tc>
          <w:tcPr>
            <w:tcW w:w="1829" w:type="dxa"/>
          </w:tcPr>
          <w:p w14:paraId="4FDCC48E" w14:textId="1FE7B1E3"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94" w14:textId="77777777" w:rsidTr="004D6D4C">
        <w:trPr>
          <w:trHeight w:val="255"/>
        </w:trPr>
        <w:tc>
          <w:tcPr>
            <w:tcW w:w="5733" w:type="dxa"/>
            <w:vAlign w:val="bottom"/>
          </w:tcPr>
          <w:p w14:paraId="4FDCC490" w14:textId="25252244" w:rsidR="004A3FA6" w:rsidRPr="00717EC0" w:rsidRDefault="002C4F69" w:rsidP="004A3FA6">
            <w:pPr>
              <w:pStyle w:val="ProductList-Body"/>
            </w:pPr>
            <w:hyperlink w:anchor="SA_BackUpDisasterRecovery" w:history="1">
              <w:r w:rsidR="007A4843">
                <w:rPr>
                  <w:rStyle w:val="Hyperlink"/>
                </w:rPr>
                <w:t>Back-up voor herstel na noodgeval</w:t>
              </w:r>
            </w:hyperlink>
          </w:p>
        </w:tc>
        <w:tc>
          <w:tcPr>
            <w:tcW w:w="1620" w:type="dxa"/>
            <w:vAlign w:val="center"/>
          </w:tcPr>
          <w:p w14:paraId="4FDCC491" w14:textId="77777777" w:rsidR="004A3FA6" w:rsidRPr="00717EC0" w:rsidRDefault="004A3FA6" w:rsidP="00197FAD">
            <w:pPr>
              <w:pStyle w:val="ProductList-Body"/>
              <w:jc w:val="center"/>
            </w:pPr>
          </w:p>
        </w:tc>
        <w:tc>
          <w:tcPr>
            <w:tcW w:w="1623" w:type="dxa"/>
            <w:vAlign w:val="center"/>
          </w:tcPr>
          <w:p w14:paraId="4FDCC492" w14:textId="77777777" w:rsidR="004A3FA6" w:rsidRPr="00717EC0" w:rsidRDefault="004A3FA6" w:rsidP="00197FAD">
            <w:pPr>
              <w:pStyle w:val="ProductList-Body"/>
              <w:jc w:val="center"/>
            </w:pPr>
          </w:p>
        </w:tc>
        <w:tc>
          <w:tcPr>
            <w:tcW w:w="1829" w:type="dxa"/>
          </w:tcPr>
          <w:p w14:paraId="4FDCC493" w14:textId="16A024CA" w:rsidR="004A3FA6" w:rsidRPr="00717EC0" w:rsidRDefault="004A3FA6" w:rsidP="00197FAD">
            <w:pPr>
              <w:pStyle w:val="ProductList-Body"/>
              <w:jc w:val="center"/>
            </w:pPr>
            <w:r>
              <w:rPr>
                <w:rFonts w:ascii="Wingdings" w:hAnsi="Wingdings" w:cs="Wingdings"/>
                <w:sz w:val="20"/>
                <w:szCs w:val="20"/>
              </w:rPr>
              <w:t></w:t>
            </w:r>
          </w:p>
        </w:tc>
      </w:tr>
      <w:tr w:rsidR="004A3FA6" w:rsidRPr="00717EC0" w14:paraId="500A8C60" w14:textId="77777777" w:rsidTr="004D6D4C">
        <w:trPr>
          <w:trHeight w:val="246"/>
        </w:trPr>
        <w:tc>
          <w:tcPr>
            <w:tcW w:w="5733" w:type="dxa"/>
            <w:vAlign w:val="bottom"/>
          </w:tcPr>
          <w:p w14:paraId="37E3595A" w14:textId="4486B4DC" w:rsidR="004A3FA6" w:rsidRPr="00717EC0" w:rsidRDefault="002C4F69" w:rsidP="004A3FA6">
            <w:pPr>
              <w:pStyle w:val="ProductList-Body"/>
            </w:pPr>
            <w:hyperlink w:anchor="SA_LicenseMobilitythroughSA" w:history="1">
              <w:r w:rsidR="007A4843">
                <w:rPr>
                  <w:rStyle w:val="Hyperlink"/>
                  <w:szCs w:val="18"/>
                </w:rPr>
                <w:t>License Mobility via SA</w:t>
              </w:r>
            </w:hyperlink>
          </w:p>
        </w:tc>
        <w:tc>
          <w:tcPr>
            <w:tcW w:w="1620" w:type="dxa"/>
            <w:vAlign w:val="center"/>
          </w:tcPr>
          <w:p w14:paraId="27E79F53" w14:textId="4838FB0C" w:rsidR="004A3FA6" w:rsidRPr="00717EC0" w:rsidRDefault="004A3FA6" w:rsidP="00197FAD">
            <w:pPr>
              <w:pStyle w:val="ProductList-Body"/>
              <w:jc w:val="center"/>
            </w:pPr>
          </w:p>
        </w:tc>
        <w:tc>
          <w:tcPr>
            <w:tcW w:w="1623" w:type="dxa"/>
            <w:vAlign w:val="center"/>
          </w:tcPr>
          <w:p w14:paraId="7BD7ED85" w14:textId="54BE064E" w:rsidR="004A3FA6" w:rsidRPr="00717EC0" w:rsidRDefault="004A3FA6" w:rsidP="00197FAD">
            <w:pPr>
              <w:pStyle w:val="ProductList-Body"/>
              <w:jc w:val="center"/>
            </w:pPr>
          </w:p>
        </w:tc>
        <w:tc>
          <w:tcPr>
            <w:tcW w:w="1829" w:type="dxa"/>
          </w:tcPr>
          <w:p w14:paraId="25BFF444" w14:textId="18B00C43" w:rsidR="004A3FA6" w:rsidRPr="00717EC0" w:rsidRDefault="004A3FA6" w:rsidP="00197FAD">
            <w:pPr>
              <w:pStyle w:val="ProductList-Body"/>
              <w:jc w:val="center"/>
            </w:pPr>
            <w:r>
              <w:rPr>
                <w:rFonts w:ascii="Wingdings" w:hAnsi="Wingdings" w:cs="Wingdings"/>
                <w:sz w:val="20"/>
                <w:szCs w:val="20"/>
              </w:rPr>
              <w:t></w:t>
            </w:r>
          </w:p>
        </w:tc>
      </w:tr>
      <w:tr w:rsidR="00A41808" w:rsidRPr="00717EC0" w14:paraId="4FDCC4A3" w14:textId="77777777" w:rsidTr="004D6D4C">
        <w:trPr>
          <w:trHeight w:val="246"/>
        </w:trPr>
        <w:tc>
          <w:tcPr>
            <w:tcW w:w="5733" w:type="dxa"/>
            <w:vAlign w:val="bottom"/>
          </w:tcPr>
          <w:p w14:paraId="4FDCC49F" w14:textId="40DDDD1A" w:rsidR="00A41808" w:rsidRPr="00717EC0" w:rsidRDefault="002C4F69" w:rsidP="003B3EBC">
            <w:pPr>
              <w:pStyle w:val="ProductList-Body"/>
            </w:pPr>
            <w:hyperlink w:anchor="SA_WindowsThinPC" w:history="1">
              <w:r w:rsidR="007A4843">
                <w:rPr>
                  <w:rStyle w:val="Hyperlink"/>
                </w:rPr>
                <w:t>Windows Thin PC</w:t>
              </w:r>
            </w:hyperlink>
          </w:p>
        </w:tc>
        <w:tc>
          <w:tcPr>
            <w:tcW w:w="1620" w:type="dxa"/>
            <w:vAlign w:val="center"/>
          </w:tcPr>
          <w:p w14:paraId="4FDCC4A0" w14:textId="77777777" w:rsidR="00A41808" w:rsidRPr="00717EC0" w:rsidRDefault="00A41808" w:rsidP="00197FAD">
            <w:pPr>
              <w:pStyle w:val="ProductList-Body"/>
              <w:jc w:val="center"/>
            </w:pPr>
          </w:p>
        </w:tc>
        <w:tc>
          <w:tcPr>
            <w:tcW w:w="1623" w:type="dxa"/>
            <w:vAlign w:val="center"/>
          </w:tcPr>
          <w:p w14:paraId="4FDCC4A1" w14:textId="34D326A1"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A2" w14:textId="77777777" w:rsidR="00A41808" w:rsidRPr="00717EC0" w:rsidRDefault="00A41808" w:rsidP="00197FAD">
            <w:pPr>
              <w:pStyle w:val="ProductList-Body"/>
              <w:jc w:val="center"/>
            </w:pPr>
          </w:p>
        </w:tc>
      </w:tr>
      <w:tr w:rsidR="004A3FA6" w:rsidRPr="00717EC0" w14:paraId="4FDCC4A8" w14:textId="77777777" w:rsidTr="004D6D4C">
        <w:trPr>
          <w:trHeight w:val="255"/>
        </w:trPr>
        <w:tc>
          <w:tcPr>
            <w:tcW w:w="5733" w:type="dxa"/>
            <w:vAlign w:val="bottom"/>
          </w:tcPr>
          <w:p w14:paraId="4FDCC4A4" w14:textId="63D1A073" w:rsidR="004A3FA6" w:rsidRPr="00717EC0" w:rsidRDefault="002C4F69" w:rsidP="004A3FA6">
            <w:pPr>
              <w:pStyle w:val="ProductList-Body"/>
            </w:pPr>
            <w:hyperlink w:anchor="SA_ExtendedHotfixSupport" w:history="1">
              <w:r w:rsidR="007A4843">
                <w:rPr>
                  <w:rStyle w:val="Hyperlink"/>
                </w:rPr>
                <w:t>Extended HotFix Support</w:t>
              </w:r>
            </w:hyperlink>
          </w:p>
        </w:tc>
        <w:tc>
          <w:tcPr>
            <w:tcW w:w="1620" w:type="dxa"/>
            <w:vAlign w:val="center"/>
          </w:tcPr>
          <w:p w14:paraId="4FDCC4A5" w14:textId="237DC27C" w:rsidR="004A3FA6" w:rsidRPr="00717EC0" w:rsidRDefault="004A3FA6" w:rsidP="00197FAD">
            <w:pPr>
              <w:pStyle w:val="ProductList-Body"/>
              <w:jc w:val="center"/>
            </w:pPr>
            <w:r>
              <w:rPr>
                <w:rFonts w:ascii="Wingdings" w:hAnsi="Wingdings" w:cs="Wingdings"/>
                <w:sz w:val="20"/>
                <w:szCs w:val="20"/>
              </w:rPr>
              <w:t></w:t>
            </w:r>
          </w:p>
        </w:tc>
        <w:tc>
          <w:tcPr>
            <w:tcW w:w="1623" w:type="dxa"/>
          </w:tcPr>
          <w:p w14:paraId="4FDCC4A6" w14:textId="2A9ADA4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A7" w14:textId="11B4975C"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14:paraId="4637593A" w14:textId="77777777" w:rsidTr="004D6D4C">
        <w:trPr>
          <w:trHeight w:val="255"/>
        </w:trPr>
        <w:tc>
          <w:tcPr>
            <w:tcW w:w="5733" w:type="dxa"/>
            <w:vAlign w:val="bottom"/>
          </w:tcPr>
          <w:p w14:paraId="05B4F86C" w14:textId="67BCAACD" w:rsidR="00965718" w:rsidRDefault="002C4F69" w:rsidP="00680926">
            <w:pPr>
              <w:pStyle w:val="ProductList-Body"/>
            </w:pPr>
            <w:hyperlink w:anchor="SA_MicrosoftDynamicsCustomerSource" w:history="1">
              <w:r w:rsidR="007A4843">
                <w:rPr>
                  <w:rStyle w:val="Hyperlink"/>
                </w:rPr>
                <w:t>Microsoft Dynamics CustomerSource</w:t>
              </w:r>
            </w:hyperlink>
          </w:p>
        </w:tc>
        <w:tc>
          <w:tcPr>
            <w:tcW w:w="1620" w:type="dxa"/>
            <w:vAlign w:val="center"/>
          </w:tcPr>
          <w:p w14:paraId="0AAAF1DF" w14:textId="77777777" w:rsidR="00965718" w:rsidRPr="00717EC0" w:rsidRDefault="00965718" w:rsidP="00197FAD">
            <w:pPr>
              <w:pStyle w:val="ProductList-Body"/>
              <w:jc w:val="center"/>
              <w:rPr>
                <w:color w:val="000000"/>
              </w:rPr>
            </w:pPr>
          </w:p>
        </w:tc>
        <w:tc>
          <w:tcPr>
            <w:tcW w:w="1623" w:type="dxa"/>
          </w:tcPr>
          <w:p w14:paraId="5B0DB90C" w14:textId="77777777" w:rsidR="00965718" w:rsidRPr="00135480" w:rsidRDefault="00965718" w:rsidP="00197FAD">
            <w:pPr>
              <w:pStyle w:val="ProductList-Body"/>
              <w:jc w:val="center"/>
              <w:rPr>
                <w:rFonts w:ascii="Wingdings" w:hAnsi="Wingdings" w:cs="Wingdings"/>
                <w:sz w:val="20"/>
                <w:szCs w:val="20"/>
              </w:rPr>
            </w:pPr>
          </w:p>
        </w:tc>
        <w:tc>
          <w:tcPr>
            <w:tcW w:w="1829" w:type="dxa"/>
            <w:vAlign w:val="center"/>
          </w:tcPr>
          <w:p w14:paraId="3880F4AD" w14:textId="3E6CDA56"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14:paraId="4FDCC4AD" w14:textId="77777777" w:rsidTr="004D6D4C">
        <w:trPr>
          <w:trHeight w:val="255"/>
        </w:trPr>
        <w:tc>
          <w:tcPr>
            <w:tcW w:w="5733" w:type="dxa"/>
            <w:vAlign w:val="bottom"/>
          </w:tcPr>
          <w:p w14:paraId="4FDCC4A9" w14:textId="2A8BD36E" w:rsidR="004A3FA6" w:rsidRPr="00717EC0" w:rsidRDefault="002C4F69" w:rsidP="004A3FA6">
            <w:pPr>
              <w:pStyle w:val="ProductList-Body"/>
              <w:rPr>
                <w:color w:val="000000"/>
              </w:rPr>
            </w:pPr>
            <w:hyperlink w:anchor="SA_MDOPforSA" w:history="1">
              <w:r w:rsidR="007A4843">
                <w:rPr>
                  <w:rStyle w:val="Hyperlink"/>
                </w:rPr>
                <w:t>Microsoft Desktop Optimization Pack (MDOP</w:t>
              </w:r>
              <w:r w:rsidR="007A4843">
                <w:fldChar w:fldCharType="begin"/>
              </w:r>
              <w:r w:rsidR="007A4843">
                <w:instrText>XE "MDOP"</w:instrText>
              </w:r>
              <w:r w:rsidR="007A4843">
                <w:fldChar w:fldCharType="end"/>
              </w:r>
              <w:r w:rsidR="007A4843">
                <w:rPr>
                  <w:rStyle w:val="Hyperlink"/>
                </w:rPr>
                <w:t>)</w:t>
              </w:r>
            </w:hyperlink>
          </w:p>
        </w:tc>
        <w:tc>
          <w:tcPr>
            <w:tcW w:w="1620" w:type="dxa"/>
            <w:vAlign w:val="center"/>
          </w:tcPr>
          <w:p w14:paraId="4FDCC4AA" w14:textId="77777777" w:rsidR="004A3FA6" w:rsidRPr="00717EC0" w:rsidRDefault="004A3FA6" w:rsidP="00197FAD">
            <w:pPr>
              <w:pStyle w:val="ProductList-Body"/>
              <w:jc w:val="center"/>
              <w:rPr>
                <w:color w:val="000000"/>
              </w:rPr>
            </w:pPr>
          </w:p>
        </w:tc>
        <w:tc>
          <w:tcPr>
            <w:tcW w:w="1623" w:type="dxa"/>
          </w:tcPr>
          <w:p w14:paraId="4FDCC4AB" w14:textId="581F556D"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AC" w14:textId="77777777" w:rsidR="004A3FA6" w:rsidRPr="00717EC0" w:rsidRDefault="004A3FA6" w:rsidP="00197FAD">
            <w:pPr>
              <w:pStyle w:val="ProductList-Body"/>
              <w:jc w:val="center"/>
              <w:rPr>
                <w:color w:val="000000"/>
              </w:rPr>
            </w:pPr>
          </w:p>
        </w:tc>
      </w:tr>
      <w:tr w:rsidR="004A3FA6" w:rsidRPr="00717EC0" w14:paraId="4FDCC4B2" w14:textId="77777777" w:rsidTr="004D6D4C">
        <w:trPr>
          <w:trHeight w:val="255"/>
        </w:trPr>
        <w:tc>
          <w:tcPr>
            <w:tcW w:w="5733" w:type="dxa"/>
            <w:vAlign w:val="bottom"/>
          </w:tcPr>
          <w:p w14:paraId="4FDCC4AE" w14:textId="58DA396E" w:rsidR="004A3FA6" w:rsidRPr="00717EC0" w:rsidRDefault="002C4F69" w:rsidP="004A3FA6">
            <w:pPr>
              <w:pStyle w:val="ProductList-Body"/>
              <w:rPr>
                <w:color w:val="000000"/>
              </w:rPr>
            </w:pPr>
            <w:hyperlink w:anchor="SA_VirtualizationRightsforWinDesktop" w:history="1">
              <w:r w:rsidR="007A4843">
                <w:rPr>
                  <w:rStyle w:val="Hyperlink"/>
                </w:rPr>
                <w:t>Virtualisatierechten voor desktops met Windows en Windows Embedded</w:t>
              </w:r>
            </w:hyperlink>
          </w:p>
        </w:tc>
        <w:tc>
          <w:tcPr>
            <w:tcW w:w="1620" w:type="dxa"/>
            <w:vAlign w:val="center"/>
          </w:tcPr>
          <w:p w14:paraId="4FDCC4AF" w14:textId="77777777" w:rsidR="004A3FA6" w:rsidRPr="00717EC0" w:rsidRDefault="004A3FA6" w:rsidP="00197FAD">
            <w:pPr>
              <w:pStyle w:val="ProductList-Body"/>
              <w:jc w:val="center"/>
              <w:rPr>
                <w:color w:val="000000"/>
              </w:rPr>
            </w:pPr>
          </w:p>
        </w:tc>
        <w:tc>
          <w:tcPr>
            <w:tcW w:w="1623" w:type="dxa"/>
          </w:tcPr>
          <w:p w14:paraId="4FDCC4B0" w14:textId="451D087F"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1" w14:textId="77777777" w:rsidR="004A3FA6" w:rsidRPr="00717EC0" w:rsidRDefault="004A3FA6" w:rsidP="00197FAD">
            <w:pPr>
              <w:pStyle w:val="ProductList-Body"/>
              <w:jc w:val="center"/>
              <w:rPr>
                <w:color w:val="000000"/>
              </w:rPr>
            </w:pPr>
          </w:p>
        </w:tc>
      </w:tr>
      <w:tr w:rsidR="004A3FA6" w:rsidRPr="00717EC0" w14:paraId="4FDCC4B7" w14:textId="77777777" w:rsidTr="004D6D4C">
        <w:trPr>
          <w:trHeight w:val="255"/>
        </w:trPr>
        <w:tc>
          <w:tcPr>
            <w:tcW w:w="5733" w:type="dxa"/>
            <w:vAlign w:val="bottom"/>
          </w:tcPr>
          <w:p w14:paraId="4FDCC4B3" w14:textId="150537AC" w:rsidR="004A3FA6" w:rsidRPr="00717EC0" w:rsidRDefault="002C4F69" w:rsidP="004A3FA6">
            <w:pPr>
              <w:pStyle w:val="ProductList-Body"/>
              <w:rPr>
                <w:color w:val="000000"/>
              </w:rPr>
            </w:pPr>
            <w:hyperlink w:anchor="SA_WindowsVDARights" w:history="1">
              <w:r w:rsidR="007A4843">
                <w:rPr>
                  <w:rStyle w:val="Hyperlink"/>
                </w:rPr>
                <w:t>Windows Virtual Desktop Access</w:t>
              </w:r>
              <w:r w:rsidR="007A4843">
                <w:fldChar w:fldCharType="begin"/>
              </w:r>
              <w:r w:rsidR="007A4843">
                <w:instrText>XE "Windows Virtual Desktop Access"</w:instrText>
              </w:r>
              <w:r w:rsidR="007A4843">
                <w:fldChar w:fldCharType="end"/>
              </w:r>
              <w:r w:rsidR="007A4843">
                <w:rPr>
                  <w:rStyle w:val="Hyperlink"/>
                </w:rPr>
                <w:t xml:space="preserve"> (VDA)</w:t>
              </w:r>
            </w:hyperlink>
          </w:p>
        </w:tc>
        <w:tc>
          <w:tcPr>
            <w:tcW w:w="1620" w:type="dxa"/>
            <w:vAlign w:val="center"/>
          </w:tcPr>
          <w:p w14:paraId="4FDCC4B4" w14:textId="77777777" w:rsidR="004A3FA6" w:rsidRPr="00717EC0" w:rsidRDefault="004A3FA6" w:rsidP="00197FAD">
            <w:pPr>
              <w:pStyle w:val="ProductList-Body"/>
              <w:jc w:val="center"/>
              <w:rPr>
                <w:color w:val="000000"/>
              </w:rPr>
            </w:pPr>
          </w:p>
        </w:tc>
        <w:tc>
          <w:tcPr>
            <w:tcW w:w="1623" w:type="dxa"/>
          </w:tcPr>
          <w:p w14:paraId="4FDCC4B5" w14:textId="05DBB812"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6" w14:textId="77777777" w:rsidR="004A3FA6" w:rsidRPr="00717EC0" w:rsidRDefault="004A3FA6" w:rsidP="00197FAD">
            <w:pPr>
              <w:pStyle w:val="ProductList-Body"/>
              <w:jc w:val="center"/>
              <w:rPr>
                <w:color w:val="000000"/>
              </w:rPr>
            </w:pPr>
          </w:p>
        </w:tc>
      </w:tr>
      <w:tr w:rsidR="00A41808" w:rsidRPr="00717EC0" w14:paraId="4FDCC4BC" w14:textId="77777777" w:rsidTr="004D6D4C">
        <w:trPr>
          <w:trHeight w:val="255"/>
        </w:trPr>
        <w:tc>
          <w:tcPr>
            <w:tcW w:w="5733" w:type="dxa"/>
            <w:vAlign w:val="bottom"/>
          </w:tcPr>
          <w:p w14:paraId="4FDCC4B8" w14:textId="55E34BA5" w:rsidR="00A41808" w:rsidRPr="00717EC0" w:rsidRDefault="002C4F69" w:rsidP="003B3EBC">
            <w:pPr>
              <w:pStyle w:val="ProductList-Body"/>
            </w:pPr>
            <w:hyperlink w:anchor="SA_StepUpLicenseAvailability" w:history="1">
              <w:r w:rsidR="007A4843">
                <w:rPr>
                  <w:rStyle w:val="Hyperlink"/>
                </w:rPr>
                <w:t>Opwaarderingslicentie</w:t>
              </w:r>
            </w:hyperlink>
          </w:p>
        </w:tc>
        <w:tc>
          <w:tcPr>
            <w:tcW w:w="1620" w:type="dxa"/>
            <w:vAlign w:val="center"/>
          </w:tcPr>
          <w:p w14:paraId="4FDCC4B9" w14:textId="59314C66" w:rsidR="00A41808" w:rsidRPr="00717EC0" w:rsidRDefault="004A3FA6" w:rsidP="00197FAD">
            <w:pPr>
              <w:pStyle w:val="ProductList-Body"/>
              <w:jc w:val="center"/>
            </w:pPr>
            <w:r>
              <w:rPr>
                <w:rFonts w:ascii="Wingdings" w:hAnsi="Wingdings" w:cs="Wingdings"/>
                <w:sz w:val="20"/>
                <w:szCs w:val="20"/>
              </w:rPr>
              <w:t></w:t>
            </w:r>
          </w:p>
        </w:tc>
        <w:tc>
          <w:tcPr>
            <w:tcW w:w="1623" w:type="dxa"/>
            <w:vAlign w:val="center"/>
          </w:tcPr>
          <w:p w14:paraId="4FDCC4BA" w14:textId="534CD84B" w:rsidR="00A41808" w:rsidRPr="00717EC0" w:rsidRDefault="00A41808" w:rsidP="00197FAD">
            <w:pPr>
              <w:pStyle w:val="ProductList-Body"/>
              <w:jc w:val="center"/>
            </w:pPr>
          </w:p>
        </w:tc>
        <w:tc>
          <w:tcPr>
            <w:tcW w:w="1829" w:type="dxa"/>
            <w:vAlign w:val="center"/>
          </w:tcPr>
          <w:p w14:paraId="4FDCC4BB" w14:textId="46129D06" w:rsidR="00A41808" w:rsidRPr="00717EC0" w:rsidRDefault="004A3FA6" w:rsidP="00197FAD">
            <w:pPr>
              <w:pStyle w:val="ProductList-Body"/>
              <w:jc w:val="center"/>
            </w:pPr>
            <w:r>
              <w:rPr>
                <w:rFonts w:ascii="Wingdings" w:hAnsi="Wingdings" w:cs="Wingdings"/>
                <w:sz w:val="20"/>
                <w:szCs w:val="20"/>
              </w:rPr>
              <w:t></w:t>
            </w:r>
          </w:p>
        </w:tc>
      </w:tr>
    </w:tbl>
    <w:p w14:paraId="4FDCC4C7" w14:textId="665D20B4" w:rsidR="003B3EBC" w:rsidRPr="00924715" w:rsidRDefault="003B3EBC" w:rsidP="008E676F">
      <w:pPr>
        <w:pStyle w:val="ProductList-Body"/>
        <w:tabs>
          <w:tab w:val="clear" w:pos="158"/>
          <w:tab w:val="left" w:pos="180"/>
        </w:tabs>
      </w:pPr>
      <w:r>
        <w:t>*</w:t>
      </w:r>
      <w:r>
        <w:rPr>
          <w:i/>
        </w:rPr>
        <w:t>Ja in de tabel betekent dat klant in aanmerking komt voor de betreffende voorziening op grond van SA-lidmaatschap, aankoop van SA voor kwalificerende producten of SA-bestedingen met betrekking tot kwalificerende producten binnen de productgroep.</w:t>
      </w:r>
    </w:p>
    <w:p w14:paraId="4FDCC4C8" w14:textId="505C087A" w:rsidR="003B3EBC" w:rsidRPr="00924715" w:rsidRDefault="00A22AFB" w:rsidP="008E676F">
      <w:pPr>
        <w:pStyle w:val="ProductList-Body"/>
        <w:tabs>
          <w:tab w:val="clear" w:pos="158"/>
          <w:tab w:val="left" w:pos="180"/>
        </w:tabs>
      </w:pPr>
      <w:r>
        <w:t>**</w:t>
      </w:r>
      <w:r>
        <w:rPr>
          <w:i/>
        </w:rPr>
        <w:t>In het algemeen omvatten abonnementen die softwarecomponenten bevatten die bestaan uit software waarvan zo nu en dan nieuwe versies worden uitgebracht rechten voor nieuwe versies van deze componenten.</w:t>
      </w:r>
    </w:p>
    <w:p w14:paraId="6C884861" w14:textId="14DB0E1A" w:rsidR="00664357" w:rsidRPr="00924715" w:rsidRDefault="003B3EBC" w:rsidP="008E676F">
      <w:pPr>
        <w:pStyle w:val="ProductList-Body"/>
        <w:tabs>
          <w:tab w:val="clear" w:pos="158"/>
          <w:tab w:val="left" w:pos="180"/>
        </w:tabs>
      </w:pPr>
      <w:r>
        <w:rPr>
          <w:vertAlign w:val="superscript"/>
        </w:rPr>
        <w:t xml:space="preserve">1 </w:t>
      </w:r>
      <w:r>
        <w:rPr>
          <w:i/>
        </w:rPr>
        <w:t xml:space="preserve">Bestaande klanten met SA voor de Windows Pro Upgrade of de Windows Embedded Industry Pro Upgrade blijven Enterprise Edition-rechten ontvangen. </w:t>
      </w:r>
    </w:p>
    <w:p w14:paraId="4FDCC4C9" w14:textId="531EB89C" w:rsidR="003B3EBC" w:rsidRPr="00924715" w:rsidRDefault="00664357" w:rsidP="008E676F">
      <w:pPr>
        <w:pStyle w:val="ProductList-Body"/>
        <w:tabs>
          <w:tab w:val="clear" w:pos="158"/>
          <w:tab w:val="left" w:pos="180"/>
        </w:tabs>
      </w:pPr>
      <w:r>
        <w:rPr>
          <w:vertAlign w:val="superscript"/>
        </w:rPr>
        <w:t>2</w:t>
      </w:r>
      <w:r>
        <w:rPr>
          <w:i/>
        </w:rPr>
        <w:t>Geen SA Benefit voor Windows Embedded-producten.</w:t>
      </w:r>
    </w:p>
    <w:p w14:paraId="4FDCC4CB" w14:textId="77777777" w:rsidR="00DB5001" w:rsidRPr="004D6D4C" w:rsidRDefault="00DB5001" w:rsidP="004F3C6D">
      <w:pPr>
        <w:pStyle w:val="ProductList-Body"/>
        <w:rPr>
          <w:sz w:val="16"/>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4FDCC4CD" w14:textId="77777777" w:rsidTr="008D5B01">
        <w:trPr>
          <w:trHeight w:val="60"/>
          <w:tblHeader/>
        </w:trPr>
        <w:tc>
          <w:tcPr>
            <w:tcW w:w="10800" w:type="dxa"/>
            <w:gridSpan w:val="3"/>
            <w:shd w:val="clear" w:color="auto" w:fill="0072C6"/>
            <w:vAlign w:val="center"/>
          </w:tcPr>
          <w:p w14:paraId="4FDCC4CC" w14:textId="77777777" w:rsidR="003B3EBC" w:rsidRPr="00717EC0" w:rsidRDefault="003B3EBC" w:rsidP="000F032B">
            <w:pPr>
              <w:pStyle w:val="ProductList-Body"/>
              <w:spacing w:before="20" w:after="20"/>
            </w:pPr>
            <w:r>
              <w:rPr>
                <w:color w:val="FFFFFF" w:themeColor="background1"/>
              </w:rPr>
              <w:t>Office System-producten uit de productgroep Toepassingen</w:t>
            </w:r>
          </w:p>
        </w:tc>
      </w:tr>
      <w:tr w:rsidR="00507D7B" w:rsidRPr="00717EC0" w14:paraId="4FDCC4E3" w14:textId="77777777" w:rsidTr="008D5B01">
        <w:trPr>
          <w:trHeight w:val="438"/>
        </w:trPr>
        <w:tc>
          <w:tcPr>
            <w:tcW w:w="3600" w:type="dxa"/>
          </w:tcPr>
          <w:p w14:paraId="4FDCC4CE" w14:textId="6A0FD600" w:rsidR="00507D7B" w:rsidRPr="00924715" w:rsidRDefault="00507D7B" w:rsidP="00507D7B">
            <w:pPr>
              <w:pStyle w:val="ProductList-Body"/>
            </w:pPr>
            <w:r>
              <w:rPr>
                <w:color w:val="000000"/>
              </w:rPr>
              <w:t>Office Standard 2013</w:t>
            </w:r>
            <w:r>
              <w:fldChar w:fldCharType="begin"/>
            </w:r>
            <w:r>
              <w:instrText>XE "Office Standard 2013"</w:instrText>
            </w:r>
            <w:r>
              <w:fldChar w:fldCharType="end"/>
            </w:r>
          </w:p>
          <w:p w14:paraId="4FDCC4CF" w14:textId="7E898AE7" w:rsidR="00507D7B" w:rsidRPr="00924715" w:rsidRDefault="00507D7B" w:rsidP="00507D7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w:t>
            </w:r>
          </w:p>
          <w:p w14:paraId="4FDCC4D0" w14:textId="07C078D0" w:rsidR="00507D7B" w:rsidRPr="00924715" w:rsidRDefault="00507D7B" w:rsidP="00507D7B">
            <w:pPr>
              <w:pStyle w:val="ProductList-Body"/>
            </w:pPr>
            <w:r>
              <w:rPr>
                <w:color w:val="000000"/>
              </w:rPr>
              <w:t>Project Standard 2013</w:t>
            </w:r>
            <w:r>
              <w:fldChar w:fldCharType="begin"/>
            </w:r>
            <w:r>
              <w:instrText>XE "Project Standard 2013"</w:instrText>
            </w:r>
            <w:r>
              <w:fldChar w:fldCharType="end"/>
            </w:r>
          </w:p>
          <w:p w14:paraId="4FDCC4D1" w14:textId="70263B5B" w:rsidR="00507D7B" w:rsidRPr="00924715" w:rsidRDefault="00507D7B" w:rsidP="00507D7B">
            <w:pPr>
              <w:pStyle w:val="ProductList-Body"/>
            </w:pPr>
            <w:r>
              <w:rPr>
                <w:color w:val="000000"/>
              </w:rPr>
              <w:t>Project Professional 2013</w:t>
            </w:r>
            <w:r>
              <w:fldChar w:fldCharType="begin"/>
            </w:r>
            <w:r>
              <w:instrText>XE "Project Professional 2013"</w:instrText>
            </w:r>
            <w:r>
              <w:fldChar w:fldCharType="end"/>
            </w:r>
          </w:p>
          <w:p w14:paraId="4FDCC4D2" w14:textId="614BD8E0" w:rsidR="00507D7B" w:rsidRPr="00924715" w:rsidRDefault="00507D7B" w:rsidP="00507D7B">
            <w:pPr>
              <w:pStyle w:val="ProductList-Body"/>
            </w:pPr>
            <w:r>
              <w:rPr>
                <w:color w:val="000000"/>
              </w:rPr>
              <w:t>Visio Standard 2013</w:t>
            </w:r>
            <w:r>
              <w:fldChar w:fldCharType="begin"/>
            </w:r>
            <w:r>
              <w:instrText>XE "Visio Standard 2013"</w:instrText>
            </w:r>
            <w:r>
              <w:fldChar w:fldCharType="end"/>
            </w:r>
          </w:p>
          <w:p w14:paraId="4FDCC4D3" w14:textId="752F152C"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4FDCC4D4" w14:textId="37208954" w:rsidR="00507D7B" w:rsidRPr="00924715" w:rsidRDefault="00507D7B" w:rsidP="00507D7B">
            <w:pPr>
              <w:pStyle w:val="ProductList-Body"/>
            </w:pPr>
            <w:r>
              <w:rPr>
                <w:color w:val="000000"/>
              </w:rPr>
              <w:t>Access 2013</w:t>
            </w:r>
            <w:r>
              <w:fldChar w:fldCharType="begin"/>
            </w:r>
            <w:r>
              <w:instrText>XE "Access 2013"</w:instrText>
            </w:r>
            <w:r>
              <w:fldChar w:fldCharType="end"/>
            </w:r>
          </w:p>
          <w:p w14:paraId="4FDCC4D5" w14:textId="7251F37C" w:rsidR="00507D7B" w:rsidRPr="00924715" w:rsidRDefault="00507D7B" w:rsidP="00507D7B">
            <w:pPr>
              <w:pStyle w:val="ProductList-Body"/>
            </w:pPr>
            <w:r>
              <w:rPr>
                <w:color w:val="000000"/>
              </w:rPr>
              <w:t>Excel 2013</w:t>
            </w:r>
            <w:r>
              <w:fldChar w:fldCharType="begin"/>
            </w:r>
            <w:r>
              <w:instrText>XE "Excel 2013"</w:instrText>
            </w:r>
            <w:r>
              <w:fldChar w:fldCharType="end"/>
            </w:r>
            <w:r>
              <w:rPr>
                <w:color w:val="000000"/>
              </w:rPr>
              <w:t xml:space="preserve"> </w:t>
            </w:r>
          </w:p>
          <w:p w14:paraId="4FDCC4D6" w14:textId="4E1506B8" w:rsidR="00507D7B" w:rsidRPr="00924715" w:rsidRDefault="00507D7B" w:rsidP="00507D7B">
            <w:pPr>
              <w:pStyle w:val="ProductList-Body"/>
            </w:pPr>
            <w:r>
              <w:rPr>
                <w:color w:val="000000"/>
              </w:rPr>
              <w:t>InfoPath 2013</w:t>
            </w:r>
            <w:r>
              <w:fldChar w:fldCharType="begin"/>
            </w:r>
            <w:r>
              <w:instrText>XE "InfoPath 2013"</w:instrText>
            </w:r>
            <w:r>
              <w:fldChar w:fldCharType="end"/>
            </w:r>
          </w:p>
          <w:p w14:paraId="4FDCC4D7" w14:textId="30D20F71" w:rsidR="00507D7B" w:rsidRPr="00924715" w:rsidRDefault="00507D7B" w:rsidP="00507D7B">
            <w:pPr>
              <w:pStyle w:val="ProductList-Body"/>
            </w:pPr>
            <w:r>
              <w:rPr>
                <w:color w:val="000000"/>
              </w:rPr>
              <w:t>Lync 2013</w:t>
            </w:r>
            <w:r>
              <w:fldChar w:fldCharType="begin"/>
            </w:r>
            <w:r>
              <w:instrText>XE "Lync 2013"</w:instrText>
            </w:r>
            <w:r>
              <w:fldChar w:fldCharType="end"/>
            </w:r>
          </w:p>
          <w:p w14:paraId="4FDCC4D8" w14:textId="2FDAF530" w:rsidR="00507D7B" w:rsidRPr="00924715" w:rsidRDefault="00507D7B" w:rsidP="00507D7B">
            <w:pPr>
              <w:pStyle w:val="ProductList-Body"/>
            </w:pPr>
            <w:r>
              <w:rPr>
                <w:color w:val="000000"/>
              </w:rPr>
              <w:t>OneNote 2013</w:t>
            </w:r>
            <w:r>
              <w:fldChar w:fldCharType="begin"/>
            </w:r>
            <w:r>
              <w:instrText>XE "OneNote 2013"</w:instrText>
            </w:r>
            <w:r>
              <w:fldChar w:fldCharType="end"/>
            </w:r>
          </w:p>
          <w:p w14:paraId="4FDCC4D9" w14:textId="6755D3EF" w:rsidR="00507D7B" w:rsidRPr="00924715" w:rsidRDefault="00507D7B" w:rsidP="00507D7B">
            <w:pPr>
              <w:pStyle w:val="ProductList-Body"/>
            </w:pPr>
            <w:r>
              <w:rPr>
                <w:color w:val="000000"/>
              </w:rPr>
              <w:t>Outlook 2013</w:t>
            </w:r>
            <w:r>
              <w:fldChar w:fldCharType="begin"/>
            </w:r>
            <w:r>
              <w:instrText>XE "Outlook 2013"</w:instrText>
            </w:r>
            <w:r>
              <w:fldChar w:fldCharType="end"/>
            </w:r>
          </w:p>
          <w:p w14:paraId="4FDCC4DA" w14:textId="5DB55BAB" w:rsidR="00507D7B" w:rsidRPr="00924715" w:rsidRDefault="00507D7B" w:rsidP="00507D7B">
            <w:pPr>
              <w:pStyle w:val="ProductList-Body"/>
            </w:pPr>
            <w:r>
              <w:rPr>
                <w:color w:val="000000"/>
              </w:rPr>
              <w:t>PowerPoint 2013</w:t>
            </w:r>
            <w:r>
              <w:fldChar w:fldCharType="begin"/>
            </w:r>
            <w:r>
              <w:instrText>XE "PowerPoint 2013"</w:instrText>
            </w:r>
            <w:r>
              <w:fldChar w:fldCharType="end"/>
            </w:r>
          </w:p>
          <w:p w14:paraId="4FDCC4DB" w14:textId="6BF24002" w:rsidR="00507D7B" w:rsidRPr="00924715" w:rsidRDefault="00507D7B" w:rsidP="00507D7B">
            <w:pPr>
              <w:pStyle w:val="ProductList-Body"/>
            </w:pPr>
            <w:r>
              <w:rPr>
                <w:color w:val="000000"/>
              </w:rPr>
              <w:t>Publisher 2013</w:t>
            </w:r>
            <w:r>
              <w:fldChar w:fldCharType="begin"/>
            </w:r>
            <w:r>
              <w:instrText>XE "Publisher 2013"</w:instrText>
            </w:r>
            <w:r>
              <w:fldChar w:fldCharType="end"/>
            </w:r>
          </w:p>
          <w:p w14:paraId="4FDCC4DC" w14:textId="48F5C5D1"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4FDCC4DD" w14:textId="614F0F3E" w:rsidR="00507D7B" w:rsidRPr="00924715" w:rsidRDefault="00507D7B" w:rsidP="00507D7B">
            <w:pPr>
              <w:pStyle w:val="ProductList-Body"/>
            </w:pPr>
            <w:r>
              <w:rPr>
                <w:color w:val="000000"/>
              </w:rPr>
              <w:t>Office voor Mac Standard 2011</w:t>
            </w:r>
            <w:r>
              <w:fldChar w:fldCharType="begin"/>
            </w:r>
            <w:r>
              <w:instrText>XE "Office voor Mac Standard 2011"</w:instrText>
            </w:r>
            <w:r>
              <w:fldChar w:fldCharType="end"/>
            </w:r>
            <w:r>
              <w:rPr>
                <w:color w:val="000000"/>
              </w:rPr>
              <w:t xml:space="preserve"> </w:t>
            </w:r>
          </w:p>
          <w:p w14:paraId="4FDCC4DE" w14:textId="683A9B96" w:rsidR="00507D7B" w:rsidRPr="00924715" w:rsidRDefault="00507D7B" w:rsidP="00507D7B">
            <w:pPr>
              <w:pStyle w:val="ProductList-Body"/>
            </w:pPr>
            <w:r>
              <w:rPr>
                <w:color w:val="000000"/>
              </w:rPr>
              <w:t>Lync voor Mac 2011</w:t>
            </w:r>
            <w:r>
              <w:fldChar w:fldCharType="begin"/>
            </w:r>
            <w:r>
              <w:instrText>XE "Lync voor Mac 2011"</w:instrText>
            </w:r>
            <w:r>
              <w:fldChar w:fldCharType="end"/>
            </w:r>
          </w:p>
          <w:p w14:paraId="4FDCC4DF" w14:textId="33112D00" w:rsidR="00507D7B" w:rsidRPr="00924715" w:rsidRDefault="00507D7B" w:rsidP="00507D7B">
            <w:pPr>
              <w:pStyle w:val="ProductList-Body"/>
            </w:pPr>
            <w:r>
              <w:rPr>
                <w:color w:val="000000"/>
              </w:rPr>
              <w:t>Outlook voor Mac 2011</w:t>
            </w:r>
            <w:r>
              <w:fldChar w:fldCharType="begin"/>
            </w:r>
            <w:r>
              <w:instrText>XE "Outlook voor Mac 2011"</w:instrText>
            </w:r>
            <w:r>
              <w:fldChar w:fldCharType="end"/>
            </w:r>
          </w:p>
          <w:p w14:paraId="4FDCC4E0" w14:textId="5492E62F" w:rsidR="00507D7B" w:rsidRPr="00924715" w:rsidRDefault="00507D7B" w:rsidP="00507D7B">
            <w:pPr>
              <w:pStyle w:val="ProductList-Body"/>
            </w:pPr>
            <w:r>
              <w:rPr>
                <w:color w:val="000000"/>
              </w:rPr>
              <w:t>PowerPoint voor Mac 2011</w:t>
            </w:r>
            <w:r>
              <w:fldChar w:fldCharType="begin"/>
            </w:r>
            <w:r>
              <w:instrText>XE "PowerPoint voor Mac 2011"</w:instrText>
            </w:r>
            <w:r>
              <w:fldChar w:fldCharType="end"/>
            </w:r>
          </w:p>
          <w:p w14:paraId="4FDCC4E1" w14:textId="03C8ACEF" w:rsidR="00507D7B" w:rsidRPr="00924715" w:rsidRDefault="00507D7B" w:rsidP="00507D7B">
            <w:pPr>
              <w:pStyle w:val="ProductList-Body"/>
            </w:pPr>
            <w:r>
              <w:rPr>
                <w:color w:val="000000"/>
              </w:rPr>
              <w:t>Excel voor Mac 2011</w:t>
            </w:r>
            <w:r>
              <w:fldChar w:fldCharType="begin"/>
            </w:r>
            <w:r>
              <w:instrText>XE "Excel voor Mac 2011"</w:instrText>
            </w:r>
            <w:r>
              <w:fldChar w:fldCharType="end"/>
            </w:r>
          </w:p>
          <w:p w14:paraId="4FDCC4E2" w14:textId="21553994" w:rsidR="00507D7B" w:rsidRPr="00717EC0" w:rsidRDefault="00507D7B" w:rsidP="00507D7B">
            <w:pPr>
              <w:pStyle w:val="ProductList-Body"/>
              <w:rPr>
                <w:color w:val="000000"/>
              </w:rPr>
            </w:pPr>
            <w:r>
              <w:rPr>
                <w:color w:val="000000"/>
              </w:rPr>
              <w:t>Word voor Mac 2011</w:t>
            </w:r>
            <w:r>
              <w:fldChar w:fldCharType="begin"/>
            </w:r>
            <w:r>
              <w:instrText>XE "Word voor Mac 2011"</w:instrText>
            </w:r>
            <w:r>
              <w:fldChar w:fldCharType="end"/>
            </w:r>
          </w:p>
        </w:tc>
      </w:tr>
    </w:tbl>
    <w:p w14:paraId="4FDCC4E4" w14:textId="77777777" w:rsidR="003B3EBC" w:rsidRPr="00924715" w:rsidRDefault="003B3EBC" w:rsidP="008E676F">
      <w:pPr>
        <w:pStyle w:val="ProductList-Body"/>
        <w:tabs>
          <w:tab w:val="clear" w:pos="158"/>
          <w:tab w:val="left" w:pos="180"/>
        </w:tabs>
      </w:pPr>
      <w:r>
        <w:rPr>
          <w:i/>
        </w:rPr>
        <w:t>Opmerking: de lijst met Office System-producten uit de productgroep Toepassingen is aan wijzigingen onderhevig.</w:t>
      </w:r>
    </w:p>
    <w:p w14:paraId="4FDCC4E5" w14:textId="77777777" w:rsidR="003B3EBC" w:rsidRPr="004D6D4C" w:rsidRDefault="003B3EBC" w:rsidP="003B3EBC">
      <w:pPr>
        <w:pStyle w:val="ProductList-Body"/>
        <w:rPr>
          <w:sz w:val="16"/>
        </w:rPr>
      </w:pPr>
    </w:p>
    <w:p w14:paraId="4FDCC4E6" w14:textId="77777777" w:rsidR="003B3EBC" w:rsidRPr="00924715" w:rsidRDefault="003B3EBC" w:rsidP="00EA116D">
      <w:pPr>
        <w:pStyle w:val="ProductList-SubSubSectionHeading"/>
        <w:outlineLvl w:val="2"/>
      </w:pPr>
      <w:bookmarkStart w:id="1539" w:name="_Toc379797438"/>
      <w:bookmarkStart w:id="1540" w:name="_Toc380513474"/>
      <w:bookmarkStart w:id="1541" w:name="_Toc380655524"/>
      <w:bookmarkStart w:id="1542" w:name="SA_NewVersionRights"/>
      <w:bookmarkStart w:id="1543" w:name="_Toc409103103"/>
      <w:r>
        <w:rPr>
          <w:b/>
          <w:color w:val="00188F"/>
        </w:rPr>
        <w:t>Rechten voor het gebruik van nieuwe versies</w:t>
      </w:r>
      <w:bookmarkEnd w:id="1539"/>
      <w:bookmarkEnd w:id="1540"/>
      <w:bookmarkEnd w:id="1541"/>
      <w:bookmarkEnd w:id="1542"/>
      <w:bookmarkEnd w:id="1543"/>
    </w:p>
    <w:p w14:paraId="4FDCC4E7" w14:textId="31D4695A" w:rsidR="003B3EBC" w:rsidRPr="00924715" w:rsidRDefault="003B3EBC" w:rsidP="003B3EBC">
      <w:pPr>
        <w:pStyle w:val="ProductList-Body"/>
      </w:pPr>
      <w:r>
        <w:t>Rechten voor gebruik van nieuwe versies betekent, met betrekking tot een onderliggend gelicentieerd Product waarvoor SA-dekking is besteld, het recht op een upgrade naar de nieuwste versie van het Product die tijdens de dekkingsperiode beschikbaar is gesteld, en het recht deze versie te gebruiken in plaats van het onderliggende gelicentieerde Product.</w:t>
      </w:r>
      <w:r w:rsidR="00E0030A">
        <w:t xml:space="preserve"> </w:t>
      </w:r>
      <w:r>
        <w:t>Op het gebruik van de nieuwe versie zijn overigens de licentievoorwaarden van de betreffende versie van toepassing. Klanten die in het kader van SA eeuwigdurende licenties afnemen, kunnen de upgrades na het aflopen van de dekking blijven gebruiken.</w:t>
      </w:r>
    </w:p>
    <w:p w14:paraId="4FDCC4E8" w14:textId="77777777" w:rsidR="003B3EBC" w:rsidRPr="004D6D4C" w:rsidRDefault="003B3EBC" w:rsidP="003B3EBC">
      <w:pPr>
        <w:pStyle w:val="ProductList-Body"/>
        <w:rPr>
          <w:sz w:val="16"/>
        </w:rPr>
      </w:pPr>
    </w:p>
    <w:p w14:paraId="4FDCC4E9" w14:textId="77777777" w:rsidR="003B3EBC" w:rsidRPr="00924715" w:rsidRDefault="003B3EBC" w:rsidP="00EA116D">
      <w:pPr>
        <w:pStyle w:val="ProductList-SubSubSectionHeading"/>
        <w:outlineLvl w:val="2"/>
      </w:pPr>
      <w:bookmarkStart w:id="1544" w:name="_Toc379797439"/>
      <w:bookmarkStart w:id="1545" w:name="_Toc380513475"/>
      <w:bookmarkStart w:id="1546" w:name="_Toc380655525"/>
      <w:bookmarkStart w:id="1547" w:name="SA_OfficeMultiLanguagePack"/>
      <w:bookmarkStart w:id="1548" w:name="_Toc409103104"/>
      <w:r>
        <w:rPr>
          <w:b/>
          <w:color w:val="00188F"/>
        </w:rPr>
        <w:t>Office Multi Language Pack</w:t>
      </w:r>
      <w:bookmarkEnd w:id="1544"/>
      <w:bookmarkEnd w:id="1545"/>
      <w:bookmarkEnd w:id="1546"/>
      <w:bookmarkEnd w:id="1547"/>
      <w:bookmarkEnd w:id="1548"/>
    </w:p>
    <w:p w14:paraId="4FDCC4EA" w14:textId="24466E01" w:rsidR="003B3EBC" w:rsidRPr="00924715" w:rsidRDefault="003B3EBC" w:rsidP="003B3EBC">
      <w:pPr>
        <w:pStyle w:val="ProductList-Body"/>
      </w:pPr>
      <w:r>
        <w:t>Deze benefit geeft Klanten de mogelijkheid de nieuwste versie van het Office Multi Language Pack te gebruiken voor de exemplaren van Office System-software die ze onder de kwalificerende licenties gerechtigd zijn te gebruiken. Als een overeenkomst van een klant eeuwigdurende rechten biedt voor het gebruik van de software onder hun kwalificerende licenties, beschikken ze tevens over eeuwigdurende rechten voor het gebruik van de Office Multi Language Pack bij de software.</w:t>
      </w:r>
      <w:r w:rsidR="00E0030A">
        <w:t xml:space="preserve"> </w:t>
      </w:r>
      <w:r>
        <w:t>Anders vervalt het gebruiksrecht voor het Office Multi Language Pack op het moment dat de rechten op grond van de kwalificerende Office System-licentie aflopen.</w:t>
      </w:r>
    </w:p>
    <w:p w14:paraId="4FDCC4EB" w14:textId="77777777" w:rsidR="003B3EBC" w:rsidRPr="004D6D4C" w:rsidRDefault="003B3EBC" w:rsidP="00685ABF">
      <w:pPr>
        <w:pStyle w:val="ProductList-Body"/>
        <w:rPr>
          <w:sz w:val="16"/>
        </w:rPr>
      </w:pPr>
    </w:p>
    <w:p w14:paraId="4FDCC4EC" w14:textId="77777777" w:rsidR="00685ABF" w:rsidRPr="00924715" w:rsidRDefault="00685ABF" w:rsidP="00EA116D">
      <w:pPr>
        <w:pStyle w:val="ProductList-SubSubSectionHeading"/>
        <w:outlineLvl w:val="2"/>
      </w:pPr>
      <w:bookmarkStart w:id="1549" w:name="_Toc379797440"/>
      <w:bookmarkStart w:id="1550" w:name="_Toc380513476"/>
      <w:bookmarkStart w:id="1551" w:name="_Toc380655526"/>
      <w:bookmarkStart w:id="1552" w:name="SA_OfficeOnline"/>
      <w:bookmarkStart w:id="1553" w:name="_Toc409103105"/>
      <w:r>
        <w:rPr>
          <w:b/>
          <w:color w:val="00188F"/>
        </w:rPr>
        <w:t>Office Online</w:t>
      </w:r>
      <w:bookmarkEnd w:id="1549"/>
      <w:bookmarkEnd w:id="1550"/>
      <w:bookmarkEnd w:id="1551"/>
      <w:bookmarkEnd w:id="1552"/>
      <w:bookmarkEnd w:id="1553"/>
    </w:p>
    <w:p w14:paraId="4FDCC4ED" w14:textId="119C2512" w:rsidR="00685ABF" w:rsidRPr="00924715" w:rsidRDefault="00685ABF" w:rsidP="00685ABF">
      <w:pPr>
        <w:pStyle w:val="ProductList-Body"/>
      </w:pPr>
      <w:r>
        <w:t xml:space="preserve">Gebruikers van een apparaat met een licentie voor de kwalificerende toepassing mogen zich toegang verschaffen tot Office Online voor het bekijken en bewerken van documenten op het Gelicentieerde Apparaat. De Primaire Gebruiker van het Gelicentieerde Apparaat mag zich toegang verschaffen tot Office Online voor het bekijken en bewerken van documenten op om het even welk apparaat. Zie de onderstaande tabel voor kwalificerende desktoptoepassingen. Op het gebruik van Office Online zijn de licentievoorwaarden voor die dienst in de Gebruiksrechten voor Online Diensten van toepassing. </w:t>
      </w:r>
    </w:p>
    <w:p w14:paraId="4FDCC4F0" w14:textId="77777777" w:rsidR="004D4312" w:rsidRPr="004D6D4C" w:rsidRDefault="004D4312" w:rsidP="00685ABF">
      <w:pPr>
        <w:pStyle w:val="ProductList-Body"/>
        <w:rPr>
          <w:sz w:val="16"/>
        </w:rPr>
      </w:pPr>
    </w:p>
    <w:tbl>
      <w:tblPr>
        <w:tblStyle w:val="TableGrid"/>
        <w:tblW w:w="0" w:type="auto"/>
        <w:tblInd w:w="108" w:type="dxa"/>
        <w:tblLook w:val="04A0" w:firstRow="1" w:lastRow="0" w:firstColumn="1" w:lastColumn="0" w:noHBand="0" w:noVBand="1"/>
      </w:tblPr>
      <w:tblGrid>
        <w:gridCol w:w="4545"/>
        <w:gridCol w:w="4545"/>
      </w:tblGrid>
      <w:tr w:rsidR="00685ABF" w:rsidRPr="00685ABF" w14:paraId="4FDCC4F3" w14:textId="77777777" w:rsidTr="00992E52">
        <w:trPr>
          <w:tblHeader/>
        </w:trPr>
        <w:tc>
          <w:tcPr>
            <w:tcW w:w="4545" w:type="dxa"/>
            <w:shd w:val="clear" w:color="auto" w:fill="0072C6"/>
          </w:tcPr>
          <w:p w14:paraId="4FDCC4F1" w14:textId="77777777" w:rsidR="00685ABF" w:rsidRPr="00685ABF" w:rsidRDefault="00685ABF" w:rsidP="00685ABF">
            <w:pPr>
              <w:pStyle w:val="ProductList-Body"/>
              <w:spacing w:before="20" w:after="20"/>
              <w:rPr>
                <w:color w:val="FFFFFF" w:themeColor="background1"/>
              </w:rPr>
            </w:pPr>
            <w:r>
              <w:rPr>
                <w:color w:val="FFFFFF" w:themeColor="background1"/>
              </w:rPr>
              <w:t>Kwalificerende desktoptoepassing</w:t>
            </w:r>
          </w:p>
        </w:tc>
        <w:tc>
          <w:tcPr>
            <w:tcW w:w="4545" w:type="dxa"/>
            <w:shd w:val="clear" w:color="auto" w:fill="0072C6"/>
          </w:tcPr>
          <w:p w14:paraId="4FDCC4F2" w14:textId="6BF3DE9C" w:rsidR="00685ABF" w:rsidRPr="00685ABF" w:rsidRDefault="00685ABF" w:rsidP="00685ABF">
            <w:pPr>
              <w:pStyle w:val="ProductList-Body"/>
              <w:spacing w:before="20" w:after="20"/>
              <w:rPr>
                <w:color w:val="FFFFFF" w:themeColor="background1"/>
              </w:rPr>
            </w:pPr>
            <w:r>
              <w:rPr>
                <w:color w:val="FFFFFF" w:themeColor="background1"/>
              </w:rPr>
              <w:t>Office Online-rechten</w:t>
            </w:r>
          </w:p>
        </w:tc>
      </w:tr>
      <w:tr w:rsidR="00685ABF" w14:paraId="4FDCC4F8" w14:textId="77777777" w:rsidTr="00992E52">
        <w:tc>
          <w:tcPr>
            <w:tcW w:w="4545" w:type="dxa"/>
          </w:tcPr>
          <w:p w14:paraId="4FDCC4F4" w14:textId="05AFF0B3" w:rsidR="00685ABF" w:rsidRPr="00924715" w:rsidRDefault="00685ABF" w:rsidP="00685ABF">
            <w:pPr>
              <w:pStyle w:val="ProductList-Body"/>
            </w:pPr>
            <w:r>
              <w:t>Office Standard</w:t>
            </w:r>
            <w:r>
              <w:fldChar w:fldCharType="begin"/>
            </w:r>
            <w:r>
              <w:instrText>XE "Office Standard 2013"</w:instrText>
            </w:r>
            <w:r>
              <w:fldChar w:fldCharType="end"/>
            </w:r>
            <w:r>
              <w:t>*</w:t>
            </w:r>
          </w:p>
          <w:p w14:paraId="4FDCC4F5" w14:textId="1C488C89" w:rsidR="00685ABF" w:rsidRPr="00924715" w:rsidRDefault="00685ABF" w:rsidP="00685ABF">
            <w:pPr>
              <w:pStyle w:val="ProductList-Body"/>
            </w:pPr>
            <w:r>
              <w:t>Office Professional Plus*</w:t>
            </w:r>
          </w:p>
          <w:p w14:paraId="4FDCC4F6" w14:textId="49B1B767" w:rsidR="00685ABF" w:rsidRDefault="00685ABF" w:rsidP="00685ABF">
            <w:pPr>
              <w:pStyle w:val="ProductList-Body"/>
            </w:pPr>
            <w:r>
              <w:t>Office voor Mac Standard</w:t>
            </w:r>
            <w:r>
              <w:fldChar w:fldCharType="begin"/>
            </w:r>
            <w:r>
              <w:instrText>XE "Office voor Mac Standard 2011"</w:instrText>
            </w:r>
            <w:r>
              <w:fldChar w:fldCharType="end"/>
            </w:r>
            <w:r>
              <w:t>*</w:t>
            </w:r>
          </w:p>
        </w:tc>
        <w:tc>
          <w:tcPr>
            <w:tcW w:w="4545" w:type="dxa"/>
          </w:tcPr>
          <w:p w14:paraId="4FDCC4F7" w14:textId="77777777" w:rsidR="00685ABF" w:rsidRDefault="00685ABF" w:rsidP="00685ABF">
            <w:pPr>
              <w:pStyle w:val="ProductList-Body"/>
            </w:pPr>
            <w:r>
              <w:t>Office Online voor Office 365**</w:t>
            </w:r>
          </w:p>
        </w:tc>
      </w:tr>
    </w:tbl>
    <w:p w14:paraId="4FDCC4F9" w14:textId="55989026" w:rsidR="00685ABF" w:rsidRPr="00924715" w:rsidRDefault="00685ABF" w:rsidP="008E676F">
      <w:pPr>
        <w:pStyle w:val="ProductList-Body"/>
        <w:tabs>
          <w:tab w:val="clear" w:pos="158"/>
          <w:tab w:val="left" w:pos="180"/>
        </w:tabs>
      </w:pPr>
      <w:r>
        <w:t>*</w:t>
      </w:r>
      <w:r>
        <w:rPr>
          <w:i/>
        </w:rPr>
        <w:t>Kwalificerende Desktoptoepassing moet in licentie zijn genomen met SA.</w:t>
      </w:r>
    </w:p>
    <w:p w14:paraId="4FDCC4FA" w14:textId="58DED4F9" w:rsidR="004D4312" w:rsidRPr="00924715" w:rsidRDefault="00685ABF" w:rsidP="008E676F">
      <w:pPr>
        <w:pStyle w:val="ProductList-Body"/>
        <w:tabs>
          <w:tab w:val="clear" w:pos="158"/>
          <w:tab w:val="left" w:pos="180"/>
        </w:tabs>
      </w:pPr>
      <w:r>
        <w:t>**</w:t>
      </w:r>
      <w:r>
        <w:rPr>
          <w:i/>
        </w:rPr>
        <w:t>Gebruikers moeten tevens beschikken over een licentie voor een SharePoint Online-plan om toegang te kunnen krijgen tot de dienst Office Online.</w:t>
      </w:r>
    </w:p>
    <w:p w14:paraId="4FDCC4FB" w14:textId="77777777" w:rsidR="004D4312" w:rsidRPr="004D6D4C" w:rsidRDefault="004D4312" w:rsidP="00685ABF">
      <w:pPr>
        <w:pStyle w:val="ProductList-Body"/>
        <w:rPr>
          <w:sz w:val="16"/>
        </w:rPr>
      </w:pPr>
    </w:p>
    <w:p w14:paraId="4FDCC4FC" w14:textId="77777777" w:rsidR="003B3EBC" w:rsidRPr="00924715" w:rsidRDefault="003B3EBC" w:rsidP="00EA116D">
      <w:pPr>
        <w:pStyle w:val="ProductList-SubSubSectionHeading"/>
        <w:outlineLvl w:val="2"/>
      </w:pPr>
      <w:bookmarkStart w:id="1554" w:name="_Toc379797441"/>
      <w:bookmarkStart w:id="1555" w:name="_Toc380513477"/>
      <w:bookmarkStart w:id="1556" w:name="_Toc380655527"/>
      <w:bookmarkStart w:id="1557" w:name="SA_PlanningServices"/>
      <w:bookmarkStart w:id="1558" w:name="_Toc409103106"/>
      <w:r>
        <w:rPr>
          <w:b/>
          <w:color w:val="00188F"/>
        </w:rPr>
        <w:t>Planning Services</w:t>
      </w:r>
      <w:bookmarkEnd w:id="1554"/>
      <w:bookmarkEnd w:id="1555"/>
      <w:bookmarkEnd w:id="1556"/>
      <w:bookmarkEnd w:id="1557"/>
      <w:bookmarkEnd w:id="1558"/>
    </w:p>
    <w:p w14:paraId="4FDCC4FD" w14:textId="3D49B1DC" w:rsidR="003B3EBC" w:rsidRPr="00924715" w:rsidRDefault="003B3EBC" w:rsidP="003B3EBC">
      <w:pPr>
        <w:pStyle w:val="ProductList-Body"/>
      </w:pPr>
      <w:r>
        <w:t>Klanten (anders dan klanten met een Academic Select License, Select Plus for Academic, Campus en School Overeenkomst en Open Value Subscription – Education Solutions) met SA Lidmaatschap voor de Productgroepen Toepassingen en Servers komen in aanmerking voor deze voorziening.</w:t>
      </w:r>
      <w:r w:rsidR="00E0030A">
        <w:t xml:space="preserve"> </w:t>
      </w:r>
      <w:r>
        <w:t>De voorziening Planning Services voorziet kwalificerende klanten van vooraf samengestelde servicepakketten op maat.</w:t>
      </w:r>
      <w:r w:rsidR="00E0030A">
        <w:t xml:space="preserve"> </w:t>
      </w:r>
    </w:p>
    <w:p w14:paraId="0325A3B4" w14:textId="77777777" w:rsidR="00217724" w:rsidRPr="00924715" w:rsidRDefault="00217724" w:rsidP="00B710C4">
      <w:pPr>
        <w:pStyle w:val="ProductList-Body"/>
      </w:pPr>
    </w:p>
    <w:p w14:paraId="32C6A479" w14:textId="520643D1" w:rsidR="00B710C4" w:rsidRPr="00924715" w:rsidRDefault="00B710C4" w:rsidP="00B710C4">
      <w:pPr>
        <w:pStyle w:val="ProductList-Body"/>
      </w:pPr>
      <w:r>
        <w:t>Aan de gekwalificeerde klant wordt een aantal Planning Services-dagen toegewezen op basis van het aantal kwalificerende licenties voor Office</w:t>
      </w:r>
      <w:r w:rsidR="008D5B01">
        <w:t>­</w:t>
      </w:r>
      <w:r>
        <w:t>toepassingen, het aantal kwalificerende Server-licenties en het aantal Core CAL Suites, en SQL CAL en Enterprise CAL Suites waarvoor SA is verkregen (zie de onderstaande tabellen voor meer informatie).</w:t>
      </w:r>
      <w:r w:rsidR="00E0030A">
        <w:t xml:space="preserve"> </w:t>
      </w:r>
      <w:r>
        <w:t>Het aantal dagen dat een klant krijgt toegewezen voor de beschikbare Planning Services wordt samengevoegd in een pakket van Planning Services-dagen. In de volgende tabel worden de kwalificerende Toepassings- en Serverlicenties en het bijbehorende aantal punten weergegeven:</w:t>
      </w:r>
    </w:p>
    <w:p w14:paraId="09A07B1F" w14:textId="77777777" w:rsidR="00B710C4" w:rsidRPr="00924715"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7D84F2B1" w14:textId="77777777" w:rsidTr="008D5B01">
        <w:trPr>
          <w:trHeight w:val="208"/>
        </w:trPr>
        <w:tc>
          <w:tcPr>
            <w:tcW w:w="8910" w:type="dxa"/>
            <w:shd w:val="clear" w:color="auto" w:fill="0072C6"/>
            <w:tcMar>
              <w:top w:w="15" w:type="dxa"/>
              <w:left w:w="108" w:type="dxa"/>
              <w:bottom w:w="0" w:type="dxa"/>
              <w:right w:w="108" w:type="dxa"/>
            </w:tcMar>
          </w:tcPr>
          <w:p w14:paraId="6C9FFA79" w14:textId="63E06A2E" w:rsidR="00B710C4" w:rsidRPr="00132A99" w:rsidRDefault="00B710C4" w:rsidP="007F4EE2">
            <w:pPr>
              <w:pStyle w:val="ProductList-Body"/>
              <w:spacing w:before="20" w:after="20"/>
              <w:rPr>
                <w:color w:val="FFFFFF" w:themeColor="background1"/>
              </w:rPr>
            </w:pPr>
            <w:r>
              <w:rPr>
                <w:color w:val="FFFFFF" w:themeColor="background1"/>
              </w:rPr>
              <w:t xml:space="preserve">Office-toepassingen en Serverlicenties </w:t>
            </w:r>
          </w:p>
        </w:tc>
        <w:tc>
          <w:tcPr>
            <w:tcW w:w="1620" w:type="dxa"/>
            <w:shd w:val="clear" w:color="auto" w:fill="0072C6"/>
            <w:tcMar>
              <w:top w:w="15" w:type="dxa"/>
              <w:left w:w="108" w:type="dxa"/>
              <w:bottom w:w="0" w:type="dxa"/>
              <w:right w:w="108" w:type="dxa"/>
            </w:tcMar>
          </w:tcPr>
          <w:p w14:paraId="5058E639" w14:textId="77777777" w:rsidR="00B710C4" w:rsidRPr="00132A99" w:rsidRDefault="00B710C4" w:rsidP="00B710C4">
            <w:pPr>
              <w:pStyle w:val="ProductList-Body"/>
              <w:spacing w:before="20" w:after="20"/>
              <w:rPr>
                <w:color w:val="FFFFFF" w:themeColor="background1"/>
              </w:rPr>
            </w:pPr>
            <w:r>
              <w:rPr>
                <w:color w:val="FFFFFF" w:themeColor="background1"/>
              </w:rPr>
              <w:t>Punten</w:t>
            </w:r>
          </w:p>
        </w:tc>
      </w:tr>
      <w:tr w:rsidR="00B710C4" w:rsidRPr="00717EC0" w14:paraId="273FF8D1" w14:textId="77777777" w:rsidTr="008D5B01">
        <w:trPr>
          <w:trHeight w:val="127"/>
        </w:trPr>
        <w:tc>
          <w:tcPr>
            <w:tcW w:w="8910" w:type="dxa"/>
            <w:shd w:val="clear" w:color="auto" w:fill="FFFFFF"/>
            <w:tcMar>
              <w:top w:w="15" w:type="dxa"/>
              <w:left w:w="108" w:type="dxa"/>
              <w:bottom w:w="0" w:type="dxa"/>
              <w:right w:w="108" w:type="dxa"/>
            </w:tcMar>
          </w:tcPr>
          <w:p w14:paraId="705F7645" w14:textId="7B43A962" w:rsidR="00B710C4" w:rsidRPr="00717EC0" w:rsidRDefault="00B710C4" w:rsidP="00B710C4">
            <w:pPr>
              <w:pStyle w:val="ProductList-Body"/>
            </w:pPr>
            <w:r>
              <w:t>Producten uit de productgroep Office-toepassingen (inclusief Office-suites, Project Standard en Professional, Visio Standard en Professional), Task CAL voor Microsoft Dynamics AX, Microsoft Dynamics AX Store Server</w:t>
            </w:r>
            <w:r>
              <w:rPr>
                <w:vertAlign w:val="superscript"/>
              </w:rPr>
              <w:t>1</w:t>
            </w:r>
            <w:r>
              <w:t>, Functionele CAL voor Microsoft Dynamics AX</w:t>
            </w:r>
            <w:r>
              <w:rPr>
                <w:vertAlign w:val="superscript"/>
              </w:rPr>
              <w:t>1</w:t>
            </w:r>
            <w:r>
              <w:t xml:space="preserve"> en CAL voor Microsoft Dynamics CRM</w:t>
            </w:r>
            <w:r>
              <w:rPr>
                <w:vertAlign w:val="superscript"/>
              </w:rPr>
              <w:t>1</w:t>
            </w:r>
          </w:p>
        </w:tc>
        <w:tc>
          <w:tcPr>
            <w:tcW w:w="1620" w:type="dxa"/>
            <w:shd w:val="clear" w:color="auto" w:fill="FFFFFF"/>
            <w:tcMar>
              <w:top w:w="15" w:type="dxa"/>
              <w:left w:w="108" w:type="dxa"/>
              <w:bottom w:w="0" w:type="dxa"/>
              <w:right w:w="108" w:type="dxa"/>
            </w:tcMar>
          </w:tcPr>
          <w:p w14:paraId="19492C94" w14:textId="77777777" w:rsidR="00B710C4" w:rsidRPr="00717EC0" w:rsidRDefault="00B710C4" w:rsidP="00B710C4">
            <w:pPr>
              <w:pStyle w:val="ProductList-Body"/>
            </w:pPr>
            <w:r>
              <w:t>1</w:t>
            </w:r>
          </w:p>
        </w:tc>
      </w:tr>
      <w:tr w:rsidR="00B710C4" w:rsidRPr="00717EC0" w14:paraId="7F12486D" w14:textId="77777777" w:rsidTr="008D5B01">
        <w:trPr>
          <w:trHeight w:val="45"/>
        </w:trPr>
        <w:tc>
          <w:tcPr>
            <w:tcW w:w="8910" w:type="dxa"/>
            <w:shd w:val="clear" w:color="auto" w:fill="FFFFFF"/>
            <w:tcMar>
              <w:top w:w="15" w:type="dxa"/>
              <w:left w:w="108" w:type="dxa"/>
              <w:bottom w:w="0" w:type="dxa"/>
              <w:right w:w="108" w:type="dxa"/>
            </w:tcMar>
          </w:tcPr>
          <w:p w14:paraId="5C39359A" w14:textId="2E46CBED" w:rsidR="00B710C4" w:rsidRPr="00717EC0" w:rsidRDefault="00B710C4" w:rsidP="00F152FE">
            <w:pPr>
              <w:pStyle w:val="ProductList-Body"/>
            </w:pPr>
            <w:r>
              <w:rPr>
                <w:rFonts w:eastAsia="Calibri"/>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rPr>
              <w:t>, Microsoft Dynamics CRM Server 2015</w:t>
            </w:r>
            <w:r>
              <w:fldChar w:fldCharType="begin"/>
            </w:r>
            <w:r>
              <w:instrText>XE "Microsoft Dynamics CRM Server 2015"</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xml:space="preserve"> Serverbeheerlicentie (2-processor), Visual Studio Professional met MSDN en Visual Studio Test Professional met MSDN en CAL voor Microsoft Dynamics AX Enterprise</w:t>
            </w:r>
          </w:p>
        </w:tc>
        <w:tc>
          <w:tcPr>
            <w:tcW w:w="1620" w:type="dxa"/>
            <w:shd w:val="clear" w:color="auto" w:fill="FFFFFF"/>
            <w:tcMar>
              <w:top w:w="15" w:type="dxa"/>
              <w:left w:w="108" w:type="dxa"/>
              <w:bottom w:w="0" w:type="dxa"/>
              <w:right w:w="108" w:type="dxa"/>
            </w:tcMar>
          </w:tcPr>
          <w:p w14:paraId="19CA4052" w14:textId="77777777" w:rsidR="00B710C4" w:rsidRPr="00717EC0" w:rsidRDefault="00B710C4" w:rsidP="00B710C4">
            <w:pPr>
              <w:pStyle w:val="ProductList-Body"/>
            </w:pPr>
            <w:r>
              <w:t>25</w:t>
            </w:r>
          </w:p>
        </w:tc>
      </w:tr>
      <w:tr w:rsidR="00B710C4" w:rsidRPr="00717EC0" w14:paraId="2BDF1C16" w14:textId="77777777" w:rsidTr="008D5B01">
        <w:trPr>
          <w:trHeight w:val="45"/>
        </w:trPr>
        <w:tc>
          <w:tcPr>
            <w:tcW w:w="8910" w:type="dxa"/>
            <w:shd w:val="clear" w:color="auto" w:fill="FFFFFF"/>
            <w:tcMar>
              <w:top w:w="15" w:type="dxa"/>
              <w:left w:w="108" w:type="dxa"/>
              <w:bottom w:w="0" w:type="dxa"/>
              <w:right w:w="108" w:type="dxa"/>
            </w:tcMar>
          </w:tcPr>
          <w:p w14:paraId="7B71781A" w14:textId="77777777" w:rsidR="00B710C4" w:rsidRPr="00717EC0" w:rsidRDefault="00B710C4" w:rsidP="00B710C4">
            <w:pPr>
              <w:pStyle w:val="ProductList-Body"/>
            </w:pPr>
            <w:r>
              <w:rPr>
                <w:rFonts w:eastAsia="Calibri"/>
              </w:rPr>
              <w:t xml:space="preserve">SQL Server Enterprise Edition, </w:t>
            </w:r>
            <w:r>
              <w:t xml:space="preserve">SQL Server Business Intelligence, </w:t>
            </w:r>
            <w:r>
              <w:rPr>
                <w:rFonts w:eastAsia="Calibri"/>
              </w:rPr>
              <w:t>Windows Server Enterprise Edition en Visual Studio Premium met MSDN</w:t>
            </w:r>
          </w:p>
        </w:tc>
        <w:tc>
          <w:tcPr>
            <w:tcW w:w="1620" w:type="dxa"/>
            <w:shd w:val="clear" w:color="auto" w:fill="FFFFFF"/>
            <w:tcMar>
              <w:top w:w="15" w:type="dxa"/>
              <w:left w:w="108" w:type="dxa"/>
              <w:bottom w:w="0" w:type="dxa"/>
              <w:right w:w="108" w:type="dxa"/>
            </w:tcMar>
          </w:tcPr>
          <w:p w14:paraId="4B197D0C" w14:textId="77777777" w:rsidR="00B710C4" w:rsidRPr="00717EC0" w:rsidRDefault="00B710C4" w:rsidP="00B710C4">
            <w:pPr>
              <w:pStyle w:val="ProductList-Body"/>
            </w:pPr>
            <w:r>
              <w:t>50</w:t>
            </w:r>
          </w:p>
        </w:tc>
      </w:tr>
      <w:tr w:rsidR="00B710C4" w:rsidRPr="00717EC0" w14:paraId="17B7427A" w14:textId="77777777" w:rsidTr="008D5B01">
        <w:trPr>
          <w:trHeight w:val="45"/>
        </w:trPr>
        <w:tc>
          <w:tcPr>
            <w:tcW w:w="8910" w:type="dxa"/>
            <w:shd w:val="clear" w:color="auto" w:fill="FFFFFF"/>
            <w:tcMar>
              <w:top w:w="15" w:type="dxa"/>
              <w:left w:w="108" w:type="dxa"/>
              <w:bottom w:w="0" w:type="dxa"/>
              <w:right w:w="108" w:type="dxa"/>
            </w:tcMar>
          </w:tcPr>
          <w:p w14:paraId="294552F5" w14:textId="236D137E" w:rsidR="00B710C4" w:rsidRPr="00717EC0" w:rsidRDefault="00B710C4" w:rsidP="001D494D">
            <w:pPr>
              <w:pStyle w:val="ProductList-Body"/>
            </w:pPr>
            <w:r>
              <w:rPr>
                <w:rFonts w:eastAsia="Calibri"/>
              </w:rPr>
              <w:t>SQL Server Data Center Edition, SQL Parallel Data Warehouse, Windows Server Data Center Edition, Microsoft Dynamics AX Enterprise, System Center 2012 Datacenter</w:t>
            </w:r>
            <w:r>
              <w:fldChar w:fldCharType="begin"/>
            </w:r>
            <w:r>
              <w:instrText>XE "System Center 2012 Datacenter"</w:instrText>
            </w:r>
            <w:r>
              <w:fldChar w:fldCharType="end"/>
            </w:r>
            <w:r>
              <w:rPr>
                <w:rFonts w:eastAsia="Calibri"/>
              </w:rPr>
              <w:t xml:space="preserve"> Server Management License (2-processors) en Visual Studio Ultimate met MSDN</w:t>
            </w:r>
          </w:p>
        </w:tc>
        <w:tc>
          <w:tcPr>
            <w:tcW w:w="1620" w:type="dxa"/>
            <w:shd w:val="clear" w:color="auto" w:fill="FFFFFF"/>
            <w:tcMar>
              <w:top w:w="15" w:type="dxa"/>
              <w:left w:w="108" w:type="dxa"/>
              <w:bottom w:w="0" w:type="dxa"/>
              <w:right w:w="108" w:type="dxa"/>
            </w:tcMar>
          </w:tcPr>
          <w:p w14:paraId="638C481C" w14:textId="77777777" w:rsidR="00B710C4" w:rsidRPr="00717EC0" w:rsidRDefault="00B710C4" w:rsidP="00B710C4">
            <w:pPr>
              <w:pStyle w:val="ProductList-Body"/>
            </w:pPr>
            <w:r>
              <w:t>75</w:t>
            </w:r>
          </w:p>
        </w:tc>
      </w:tr>
    </w:tbl>
    <w:p w14:paraId="6C7DEFCD" w14:textId="6355EF62" w:rsidR="00B710C4" w:rsidRPr="00924715" w:rsidRDefault="00B710C4" w:rsidP="008E676F">
      <w:pPr>
        <w:pStyle w:val="ProductList-Body"/>
        <w:tabs>
          <w:tab w:val="clear" w:pos="158"/>
          <w:tab w:val="left" w:pos="180"/>
        </w:tabs>
      </w:pPr>
      <w:r>
        <w:rPr>
          <w:b/>
          <w:i/>
        </w:rPr>
        <w:t>Opmerking</w:t>
      </w:r>
      <w:r w:rsidRPr="005C606D">
        <w:rPr>
          <w:b/>
          <w:i/>
        </w:rPr>
        <w:t>:</w:t>
      </w:r>
      <w:r>
        <w:rPr>
          <w:i/>
        </w:rPr>
        <w:t xml:space="preserve"> Zie voor SQL CAL</w:t>
      </w:r>
      <w:r w:rsidR="0039038C">
        <w:rPr>
          <w:i/>
        </w:rPr>
        <w:t>’</w:t>
      </w:r>
      <w:r>
        <w:rPr>
          <w:i/>
        </w:rPr>
        <w:t>s de tabel Cal Suites in dit gedeelte</w:t>
      </w:r>
    </w:p>
    <w:p w14:paraId="7F8EDA11" w14:textId="5CF3CFCC" w:rsidR="000F56C8" w:rsidRPr="00924715" w:rsidRDefault="000F56C8" w:rsidP="008E676F">
      <w:pPr>
        <w:pStyle w:val="ProductList-Body"/>
        <w:tabs>
          <w:tab w:val="clear" w:pos="158"/>
          <w:tab w:val="left" w:pos="180"/>
        </w:tabs>
      </w:pPr>
      <w:r>
        <w:rPr>
          <w:vertAlign w:val="superscript"/>
        </w:rPr>
        <w:t>1</w:t>
      </w:r>
      <w:r>
        <w:rPr>
          <w:i/>
        </w:rPr>
        <w:t xml:space="preserve"> Voor de CAL voor Microsoft Dynamics CRM Professional, de functionele CAL voor Microsoft Dynamics en Microsoft Dynamics AC Store Server worden 2 punten toegekend</w:t>
      </w:r>
    </w:p>
    <w:p w14:paraId="36656F21" w14:textId="2D74264A" w:rsidR="00B710C4" w:rsidRPr="004D6D4C" w:rsidRDefault="00B710C4" w:rsidP="00677C94">
      <w:pPr>
        <w:spacing w:after="0" w:line="240" w:lineRule="auto"/>
        <w:rPr>
          <w:sz w:val="20"/>
        </w:rPr>
      </w:pPr>
    </w:p>
    <w:p w14:paraId="6AD894A7" w14:textId="37781B32" w:rsidR="00B710C4" w:rsidRPr="00924715" w:rsidRDefault="00E85897" w:rsidP="00B710C4">
      <w:pPr>
        <w:pStyle w:val="ProductList-Body"/>
      </w:pPr>
      <w:r>
        <w:t>Voor in aanmerking komende producten die zijn aangeschaft op grond van de SCE ontvangt u hetzelfde aantal punten voor Deployment Planning Services (DPS) als op grond van andere programma´s. Het totaal aantal punten waarvoor de klant in aanmerking komt, definieert het aantal Planning Services-dagen zoals hieronder wordt weergegeven:</w:t>
      </w:r>
    </w:p>
    <w:p w14:paraId="11CBCA93" w14:textId="77777777" w:rsidR="00B710C4" w:rsidRPr="00924715" w:rsidRDefault="00B710C4" w:rsidP="00B710C4">
      <w:pPr>
        <w:pStyle w:val="ProductList-Body"/>
      </w:pPr>
    </w:p>
    <w:tbl>
      <w:tblPr>
        <w:tblW w:w="10530" w:type="dxa"/>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427D9A7C" w14:textId="77777777" w:rsidTr="00992E52">
        <w:trPr>
          <w:trHeight w:val="226"/>
          <w:tblHeader/>
        </w:trPr>
        <w:tc>
          <w:tcPr>
            <w:tcW w:w="5265" w:type="dxa"/>
            <w:shd w:val="clear" w:color="auto" w:fill="2E74B5" w:themeFill="accent1" w:themeFillShade="BF"/>
            <w:tcMar>
              <w:top w:w="15" w:type="dxa"/>
              <w:left w:w="108" w:type="dxa"/>
              <w:bottom w:w="0" w:type="dxa"/>
              <w:right w:w="108" w:type="dxa"/>
            </w:tcMar>
          </w:tcPr>
          <w:p w14:paraId="41E7B146" w14:textId="77777777" w:rsidR="00B710C4" w:rsidRPr="00132A99" w:rsidRDefault="00B710C4" w:rsidP="00B710C4">
            <w:pPr>
              <w:pStyle w:val="ProductList-Body"/>
              <w:spacing w:before="20" w:after="20"/>
              <w:rPr>
                <w:color w:val="FFFFFF" w:themeColor="background1"/>
              </w:rPr>
            </w:pPr>
            <w:r>
              <w:rPr>
                <w:color w:val="FFFFFF" w:themeColor="background1"/>
              </w:rPr>
              <w:t>Punten voor Office-toepassingen en/of Serverlicenties</w:t>
            </w:r>
          </w:p>
        </w:tc>
        <w:tc>
          <w:tcPr>
            <w:tcW w:w="5265" w:type="dxa"/>
            <w:shd w:val="clear" w:color="auto" w:fill="2E74B5" w:themeFill="accent1" w:themeFillShade="BF"/>
            <w:tcMar>
              <w:top w:w="15" w:type="dxa"/>
              <w:left w:w="108" w:type="dxa"/>
              <w:bottom w:w="0" w:type="dxa"/>
              <w:right w:w="108" w:type="dxa"/>
            </w:tcMar>
          </w:tcPr>
          <w:p w14:paraId="70889308" w14:textId="77777777" w:rsidR="00B710C4" w:rsidRPr="00132A99" w:rsidRDefault="00B710C4" w:rsidP="00B710C4">
            <w:pPr>
              <w:pStyle w:val="ProductList-Body"/>
              <w:spacing w:before="20" w:after="20"/>
              <w:rPr>
                <w:color w:val="FFFFFF" w:themeColor="background1"/>
              </w:rPr>
            </w:pPr>
            <w:r>
              <w:rPr>
                <w:color w:val="FFFFFF" w:themeColor="background1"/>
              </w:rPr>
              <w:t>Planning Services-dagen</w:t>
            </w:r>
          </w:p>
        </w:tc>
      </w:tr>
      <w:tr w:rsidR="00B710C4" w:rsidRPr="00717EC0" w14:paraId="2898AF2A" w14:textId="77777777" w:rsidTr="00992E52">
        <w:trPr>
          <w:trHeight w:val="127"/>
        </w:trPr>
        <w:tc>
          <w:tcPr>
            <w:tcW w:w="5265" w:type="dxa"/>
            <w:shd w:val="clear" w:color="auto" w:fill="FFFFFF"/>
            <w:tcMar>
              <w:top w:w="15" w:type="dxa"/>
              <w:left w:w="108" w:type="dxa"/>
              <w:bottom w:w="0" w:type="dxa"/>
              <w:right w:w="108" w:type="dxa"/>
            </w:tcMar>
          </w:tcPr>
          <w:p w14:paraId="679C5532" w14:textId="6BDB455F" w:rsidR="00B710C4" w:rsidRPr="00717EC0" w:rsidRDefault="00B710C4" w:rsidP="00B710C4">
            <w:pPr>
              <w:pStyle w:val="ProductList-Body"/>
            </w:pPr>
            <w:r>
              <w:t>200</w:t>
            </w:r>
            <w:r w:rsidR="00631A3E">
              <w:t xml:space="preserve"> – </w:t>
            </w:r>
            <w:r>
              <w:t>499</w:t>
            </w:r>
          </w:p>
        </w:tc>
        <w:tc>
          <w:tcPr>
            <w:tcW w:w="5265" w:type="dxa"/>
            <w:shd w:val="clear" w:color="auto" w:fill="FFFFFF"/>
            <w:tcMar>
              <w:top w:w="15" w:type="dxa"/>
              <w:left w:w="108" w:type="dxa"/>
              <w:bottom w:w="0" w:type="dxa"/>
              <w:right w:w="108" w:type="dxa"/>
            </w:tcMar>
          </w:tcPr>
          <w:p w14:paraId="737D4A4F" w14:textId="77777777" w:rsidR="00B710C4" w:rsidRPr="00717EC0" w:rsidRDefault="00B710C4" w:rsidP="00B710C4">
            <w:pPr>
              <w:pStyle w:val="ProductList-Body"/>
            </w:pPr>
            <w:r>
              <w:t>1</w:t>
            </w:r>
          </w:p>
        </w:tc>
      </w:tr>
      <w:tr w:rsidR="008D5B01" w:rsidRPr="00717EC0" w14:paraId="6D87FFA4" w14:textId="77777777" w:rsidTr="00992E52">
        <w:trPr>
          <w:trHeight w:val="45"/>
        </w:trPr>
        <w:tc>
          <w:tcPr>
            <w:tcW w:w="5265" w:type="dxa"/>
            <w:shd w:val="clear" w:color="auto" w:fill="FFFFFF"/>
            <w:tcMar>
              <w:top w:w="15" w:type="dxa"/>
              <w:left w:w="108" w:type="dxa"/>
              <w:bottom w:w="0" w:type="dxa"/>
              <w:right w:w="108" w:type="dxa"/>
            </w:tcMar>
          </w:tcPr>
          <w:p w14:paraId="0484987B" w14:textId="16DC4586" w:rsidR="008D5B01" w:rsidRPr="00717EC0" w:rsidRDefault="008D5B01" w:rsidP="00B710C4">
            <w:pPr>
              <w:pStyle w:val="ProductList-Body"/>
            </w:pPr>
            <w:r>
              <w:t>500 – 1.999</w:t>
            </w:r>
          </w:p>
        </w:tc>
        <w:tc>
          <w:tcPr>
            <w:tcW w:w="5265" w:type="dxa"/>
            <w:shd w:val="clear" w:color="auto" w:fill="FFFFFF"/>
            <w:tcMar>
              <w:top w:w="15" w:type="dxa"/>
              <w:left w:w="108" w:type="dxa"/>
              <w:bottom w:w="0" w:type="dxa"/>
              <w:right w:w="108" w:type="dxa"/>
            </w:tcMar>
          </w:tcPr>
          <w:p w14:paraId="6DDA5F54" w14:textId="77777777" w:rsidR="008D5B01" w:rsidRPr="00717EC0" w:rsidRDefault="008D5B01" w:rsidP="00B710C4">
            <w:pPr>
              <w:pStyle w:val="ProductList-Body"/>
            </w:pPr>
            <w:r>
              <w:t>3</w:t>
            </w:r>
          </w:p>
        </w:tc>
      </w:tr>
      <w:tr w:rsidR="008D5B01" w:rsidRPr="00717EC0" w14:paraId="1321BF65" w14:textId="77777777" w:rsidTr="00992E52">
        <w:trPr>
          <w:trHeight w:val="45"/>
        </w:trPr>
        <w:tc>
          <w:tcPr>
            <w:tcW w:w="5265" w:type="dxa"/>
            <w:shd w:val="clear" w:color="auto" w:fill="FFFFFF"/>
            <w:tcMar>
              <w:top w:w="15" w:type="dxa"/>
              <w:left w:w="108" w:type="dxa"/>
              <w:bottom w:w="0" w:type="dxa"/>
              <w:right w:w="108" w:type="dxa"/>
            </w:tcMar>
          </w:tcPr>
          <w:p w14:paraId="15672699" w14:textId="60BCA322" w:rsidR="008D5B01" w:rsidRPr="00717EC0" w:rsidRDefault="008D5B01" w:rsidP="00B710C4">
            <w:pPr>
              <w:pStyle w:val="ProductList-Body"/>
            </w:pPr>
            <w:r>
              <w:t>2.000 – 3.999</w:t>
            </w:r>
          </w:p>
        </w:tc>
        <w:tc>
          <w:tcPr>
            <w:tcW w:w="5265" w:type="dxa"/>
            <w:shd w:val="clear" w:color="auto" w:fill="FFFFFF"/>
            <w:tcMar>
              <w:top w:w="15" w:type="dxa"/>
              <w:left w:w="108" w:type="dxa"/>
              <w:bottom w:w="0" w:type="dxa"/>
              <w:right w:w="108" w:type="dxa"/>
            </w:tcMar>
          </w:tcPr>
          <w:p w14:paraId="31408457" w14:textId="77777777" w:rsidR="008D5B01" w:rsidRPr="00717EC0" w:rsidRDefault="008D5B01" w:rsidP="00B710C4">
            <w:pPr>
              <w:pStyle w:val="ProductList-Body"/>
            </w:pPr>
            <w:r>
              <w:t>5</w:t>
            </w:r>
          </w:p>
        </w:tc>
      </w:tr>
      <w:tr w:rsidR="008D5B01" w:rsidRPr="00717EC0" w14:paraId="6E6CEFBC" w14:textId="77777777" w:rsidTr="00992E52">
        <w:trPr>
          <w:trHeight w:val="45"/>
        </w:trPr>
        <w:tc>
          <w:tcPr>
            <w:tcW w:w="5265" w:type="dxa"/>
            <w:shd w:val="clear" w:color="auto" w:fill="FFFFFF"/>
            <w:tcMar>
              <w:top w:w="15" w:type="dxa"/>
              <w:left w:w="108" w:type="dxa"/>
              <w:bottom w:w="0" w:type="dxa"/>
              <w:right w:w="108" w:type="dxa"/>
            </w:tcMar>
          </w:tcPr>
          <w:p w14:paraId="10B84B9A" w14:textId="7184BC9F" w:rsidR="008D5B01" w:rsidRPr="00717EC0" w:rsidRDefault="008D5B01" w:rsidP="00B710C4">
            <w:pPr>
              <w:pStyle w:val="ProductList-Body"/>
            </w:pPr>
            <w:r>
              <w:t>4.000 – 29.999</w:t>
            </w:r>
          </w:p>
        </w:tc>
        <w:tc>
          <w:tcPr>
            <w:tcW w:w="5265" w:type="dxa"/>
            <w:shd w:val="clear" w:color="auto" w:fill="FFFFFF"/>
            <w:tcMar>
              <w:top w:w="15" w:type="dxa"/>
              <w:left w:w="108" w:type="dxa"/>
              <w:bottom w:w="0" w:type="dxa"/>
              <w:right w:w="108" w:type="dxa"/>
            </w:tcMar>
          </w:tcPr>
          <w:p w14:paraId="0939187C" w14:textId="77777777" w:rsidR="008D5B01" w:rsidRPr="00717EC0" w:rsidRDefault="008D5B01" w:rsidP="00B710C4">
            <w:pPr>
              <w:pStyle w:val="ProductList-Body"/>
            </w:pPr>
            <w:r>
              <w:t>10</w:t>
            </w:r>
          </w:p>
        </w:tc>
      </w:tr>
      <w:tr w:rsidR="008D5B01" w:rsidRPr="00717EC0" w14:paraId="7A688089" w14:textId="77777777" w:rsidTr="00992E52">
        <w:trPr>
          <w:trHeight w:val="45"/>
        </w:trPr>
        <w:tc>
          <w:tcPr>
            <w:tcW w:w="5265" w:type="dxa"/>
            <w:shd w:val="clear" w:color="auto" w:fill="FFFFFF"/>
            <w:tcMar>
              <w:top w:w="15" w:type="dxa"/>
              <w:left w:w="108" w:type="dxa"/>
              <w:bottom w:w="0" w:type="dxa"/>
              <w:right w:w="108" w:type="dxa"/>
            </w:tcMar>
          </w:tcPr>
          <w:p w14:paraId="64360352" w14:textId="53D98D9D" w:rsidR="008D5B01" w:rsidRPr="00717EC0" w:rsidRDefault="008D5B01" w:rsidP="00B710C4">
            <w:pPr>
              <w:pStyle w:val="ProductList-Body"/>
            </w:pPr>
            <w:r>
              <w:t>30.000 – 49.999</w:t>
            </w:r>
          </w:p>
        </w:tc>
        <w:tc>
          <w:tcPr>
            <w:tcW w:w="5265" w:type="dxa"/>
            <w:shd w:val="clear" w:color="auto" w:fill="FFFFFF"/>
            <w:tcMar>
              <w:top w:w="15" w:type="dxa"/>
              <w:left w:w="108" w:type="dxa"/>
              <w:bottom w:w="0" w:type="dxa"/>
              <w:right w:w="108" w:type="dxa"/>
            </w:tcMar>
          </w:tcPr>
          <w:p w14:paraId="072A3CBB" w14:textId="77777777" w:rsidR="008D5B01" w:rsidRPr="00717EC0" w:rsidRDefault="008D5B01" w:rsidP="00B710C4">
            <w:pPr>
              <w:pStyle w:val="ProductList-Body"/>
            </w:pPr>
            <w:r>
              <w:t>15</w:t>
            </w:r>
          </w:p>
        </w:tc>
      </w:tr>
      <w:tr w:rsidR="008D5B01" w:rsidRPr="00717EC0" w14:paraId="6D9F6157" w14:textId="77777777" w:rsidTr="00992E52">
        <w:trPr>
          <w:trHeight w:val="45"/>
        </w:trPr>
        <w:tc>
          <w:tcPr>
            <w:tcW w:w="5265" w:type="dxa"/>
            <w:shd w:val="clear" w:color="auto" w:fill="FFFFFF"/>
            <w:tcMar>
              <w:top w:w="15" w:type="dxa"/>
              <w:left w:w="108" w:type="dxa"/>
              <w:bottom w:w="0" w:type="dxa"/>
              <w:right w:w="108" w:type="dxa"/>
            </w:tcMar>
          </w:tcPr>
          <w:p w14:paraId="1618073A" w14:textId="04658E5A" w:rsidR="008D5B01" w:rsidRPr="00717EC0" w:rsidRDefault="008D5B01" w:rsidP="00631A3E">
            <w:pPr>
              <w:pStyle w:val="ProductList-Body"/>
            </w:pPr>
            <w:r>
              <w:t>50.000 – 99.999</w:t>
            </w:r>
          </w:p>
        </w:tc>
        <w:tc>
          <w:tcPr>
            <w:tcW w:w="5265" w:type="dxa"/>
            <w:shd w:val="clear" w:color="auto" w:fill="FFFFFF"/>
            <w:tcMar>
              <w:top w:w="15" w:type="dxa"/>
              <w:left w:w="108" w:type="dxa"/>
              <w:bottom w:w="0" w:type="dxa"/>
              <w:right w:w="108" w:type="dxa"/>
            </w:tcMar>
          </w:tcPr>
          <w:p w14:paraId="32D9EE80" w14:textId="77777777" w:rsidR="008D5B01" w:rsidRPr="00717EC0" w:rsidRDefault="008D5B01" w:rsidP="00B710C4">
            <w:pPr>
              <w:pStyle w:val="ProductList-Body"/>
            </w:pPr>
            <w:r>
              <w:t>20</w:t>
            </w:r>
          </w:p>
        </w:tc>
      </w:tr>
      <w:tr w:rsidR="008D5B01" w:rsidRPr="00717EC0" w14:paraId="4E594CB3" w14:textId="77777777" w:rsidTr="00992E52">
        <w:trPr>
          <w:trHeight w:val="45"/>
        </w:trPr>
        <w:tc>
          <w:tcPr>
            <w:tcW w:w="5265" w:type="dxa"/>
            <w:shd w:val="clear" w:color="auto" w:fill="FFFFFF"/>
            <w:tcMar>
              <w:top w:w="15" w:type="dxa"/>
              <w:left w:w="108" w:type="dxa"/>
              <w:bottom w:w="0" w:type="dxa"/>
              <w:right w:w="108" w:type="dxa"/>
            </w:tcMar>
          </w:tcPr>
          <w:p w14:paraId="16663354" w14:textId="35E4BC2F" w:rsidR="008D5B01" w:rsidRPr="00717EC0" w:rsidRDefault="008D5B01" w:rsidP="00B710C4">
            <w:pPr>
              <w:pStyle w:val="ProductList-Body"/>
            </w:pPr>
            <w:r>
              <w:t>100.000 – 199.999</w:t>
            </w:r>
          </w:p>
        </w:tc>
        <w:tc>
          <w:tcPr>
            <w:tcW w:w="5265" w:type="dxa"/>
            <w:shd w:val="clear" w:color="auto" w:fill="FFFFFF"/>
            <w:tcMar>
              <w:top w:w="15" w:type="dxa"/>
              <w:left w:w="108" w:type="dxa"/>
              <w:bottom w:w="0" w:type="dxa"/>
              <w:right w:w="108" w:type="dxa"/>
            </w:tcMar>
          </w:tcPr>
          <w:p w14:paraId="69CBE692" w14:textId="77777777" w:rsidR="008D5B01" w:rsidRPr="00717EC0" w:rsidRDefault="008D5B01" w:rsidP="00B710C4">
            <w:pPr>
              <w:pStyle w:val="ProductList-Body"/>
            </w:pPr>
            <w:r>
              <w:t>30</w:t>
            </w:r>
          </w:p>
        </w:tc>
      </w:tr>
      <w:tr w:rsidR="008D5B01" w:rsidRPr="00717EC0" w14:paraId="64826A55" w14:textId="77777777" w:rsidTr="00992E52">
        <w:trPr>
          <w:trHeight w:val="45"/>
        </w:trPr>
        <w:tc>
          <w:tcPr>
            <w:tcW w:w="5265" w:type="dxa"/>
            <w:shd w:val="clear" w:color="auto" w:fill="FFFFFF"/>
            <w:tcMar>
              <w:top w:w="15" w:type="dxa"/>
              <w:left w:w="108" w:type="dxa"/>
              <w:bottom w:w="0" w:type="dxa"/>
              <w:right w:w="108" w:type="dxa"/>
            </w:tcMar>
          </w:tcPr>
          <w:p w14:paraId="52E04AD0" w14:textId="5732835D" w:rsidR="008D5B01" w:rsidRPr="00717EC0" w:rsidRDefault="008D5B01" w:rsidP="00B710C4">
            <w:pPr>
              <w:pStyle w:val="ProductList-Body"/>
            </w:pPr>
            <w:r>
              <w:t>200.000 – 399.999</w:t>
            </w:r>
          </w:p>
        </w:tc>
        <w:tc>
          <w:tcPr>
            <w:tcW w:w="5265" w:type="dxa"/>
            <w:shd w:val="clear" w:color="auto" w:fill="FFFFFF"/>
            <w:tcMar>
              <w:top w:w="15" w:type="dxa"/>
              <w:left w:w="108" w:type="dxa"/>
              <w:bottom w:w="0" w:type="dxa"/>
              <w:right w:w="108" w:type="dxa"/>
            </w:tcMar>
          </w:tcPr>
          <w:p w14:paraId="01A2FAF6" w14:textId="77777777" w:rsidR="008D5B01" w:rsidRPr="00717EC0" w:rsidRDefault="008D5B01" w:rsidP="00B710C4">
            <w:pPr>
              <w:pStyle w:val="ProductList-Body"/>
            </w:pPr>
            <w:r>
              <w:t>40</w:t>
            </w:r>
          </w:p>
        </w:tc>
      </w:tr>
      <w:tr w:rsidR="008D5B01" w:rsidRPr="00717EC0" w14:paraId="0D810A76" w14:textId="77777777" w:rsidTr="00992E52">
        <w:trPr>
          <w:trHeight w:val="45"/>
        </w:trPr>
        <w:tc>
          <w:tcPr>
            <w:tcW w:w="5265" w:type="dxa"/>
            <w:shd w:val="clear" w:color="auto" w:fill="FFFFFF"/>
            <w:tcMar>
              <w:top w:w="15" w:type="dxa"/>
              <w:left w:w="108" w:type="dxa"/>
              <w:bottom w:w="0" w:type="dxa"/>
              <w:right w:w="108" w:type="dxa"/>
            </w:tcMar>
          </w:tcPr>
          <w:p w14:paraId="7A363D35" w14:textId="6B329603" w:rsidR="008D5B01" w:rsidRPr="00717EC0" w:rsidRDefault="008D5B01" w:rsidP="00B710C4">
            <w:pPr>
              <w:pStyle w:val="ProductList-Body"/>
            </w:pPr>
            <w:r>
              <w:t>400.000 – 599.999</w:t>
            </w:r>
          </w:p>
        </w:tc>
        <w:tc>
          <w:tcPr>
            <w:tcW w:w="5265" w:type="dxa"/>
            <w:shd w:val="clear" w:color="auto" w:fill="FFFFFF"/>
            <w:tcMar>
              <w:top w:w="15" w:type="dxa"/>
              <w:left w:w="108" w:type="dxa"/>
              <w:bottom w:w="0" w:type="dxa"/>
              <w:right w:w="108" w:type="dxa"/>
            </w:tcMar>
          </w:tcPr>
          <w:p w14:paraId="0DD70900" w14:textId="77777777" w:rsidR="008D5B01" w:rsidRPr="00717EC0" w:rsidRDefault="008D5B01" w:rsidP="00B710C4">
            <w:pPr>
              <w:pStyle w:val="ProductList-Body"/>
            </w:pPr>
            <w:r>
              <w:t>50</w:t>
            </w:r>
          </w:p>
        </w:tc>
      </w:tr>
      <w:tr w:rsidR="008D5B01" w:rsidRPr="00717EC0" w14:paraId="77EA96A5" w14:textId="77777777" w:rsidTr="00992E52">
        <w:trPr>
          <w:trHeight w:val="45"/>
        </w:trPr>
        <w:tc>
          <w:tcPr>
            <w:tcW w:w="5265" w:type="dxa"/>
            <w:shd w:val="clear" w:color="auto" w:fill="FFFFFF"/>
            <w:tcMar>
              <w:top w:w="15" w:type="dxa"/>
              <w:left w:w="108" w:type="dxa"/>
              <w:bottom w:w="0" w:type="dxa"/>
              <w:right w:w="108" w:type="dxa"/>
            </w:tcMar>
          </w:tcPr>
          <w:p w14:paraId="2A7B12F5" w14:textId="587D5EDB" w:rsidR="008D5B01" w:rsidRPr="00717EC0" w:rsidRDefault="008D5B01" w:rsidP="00B710C4">
            <w:pPr>
              <w:pStyle w:val="ProductList-Body"/>
            </w:pPr>
            <w:r>
              <w:t>600.000 +</w:t>
            </w:r>
          </w:p>
        </w:tc>
        <w:tc>
          <w:tcPr>
            <w:tcW w:w="5265" w:type="dxa"/>
            <w:shd w:val="clear" w:color="auto" w:fill="FFFFFF"/>
            <w:tcMar>
              <w:top w:w="15" w:type="dxa"/>
              <w:left w:w="108" w:type="dxa"/>
              <w:bottom w:w="0" w:type="dxa"/>
              <w:right w:w="108" w:type="dxa"/>
            </w:tcMar>
          </w:tcPr>
          <w:p w14:paraId="4E92FC6C" w14:textId="77777777" w:rsidR="008D5B01" w:rsidRPr="00717EC0" w:rsidRDefault="008D5B01" w:rsidP="00B710C4">
            <w:pPr>
              <w:pStyle w:val="ProductList-Body"/>
            </w:pPr>
            <w:r>
              <w:t>75</w:t>
            </w:r>
          </w:p>
        </w:tc>
      </w:tr>
    </w:tbl>
    <w:p w14:paraId="7DA228DB" w14:textId="77777777" w:rsidR="00B710C4" w:rsidRPr="00924715" w:rsidRDefault="00B710C4" w:rsidP="00B710C4">
      <w:pPr>
        <w:pStyle w:val="ProductList-Body"/>
      </w:pPr>
    </w:p>
    <w:p w14:paraId="51064F92" w14:textId="42845266" w:rsidR="00B710C4" w:rsidRPr="00924715" w:rsidRDefault="00B710C4" w:rsidP="00B710C4">
      <w:pPr>
        <w:pStyle w:val="ProductList-Body"/>
      </w:pPr>
      <w:r>
        <w:t>Core CAL Suite</w:t>
      </w:r>
      <w:r>
        <w:fldChar w:fldCharType="begin"/>
      </w:r>
      <w:r>
        <w:instrText>XE "Core CAL Suite"</w:instrText>
      </w:r>
      <w:r>
        <w:fldChar w:fldCharType="end"/>
      </w:r>
      <w:r>
        <w:t>- en SQL CAL SA-dekking telt als één (1) punt bij de berekening van de waarde in de eerste kolom hieronder, en Enterprise CAL Suite</w:t>
      </w:r>
      <w:r>
        <w:fldChar w:fldCharType="begin"/>
      </w:r>
      <w:r>
        <w:instrText>XE "Enterprise CAL Suite"</w:instrText>
      </w:r>
      <w:r>
        <w:fldChar w:fldCharType="end"/>
      </w:r>
      <w:r>
        <w:t xml:space="preserve"> SA-dekking telt als twee (2) punten bij de berekening van de waarde in de eerste kolom hieronder:</w:t>
      </w:r>
    </w:p>
    <w:p w14:paraId="7A27712C" w14:textId="77777777" w:rsidR="00B710C4" w:rsidRPr="00924715" w:rsidRDefault="00B710C4" w:rsidP="00B710C4">
      <w:pPr>
        <w:pStyle w:val="ProductList-Body"/>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3460B1A9" w14:textId="77777777" w:rsidTr="00992E52">
        <w:trPr>
          <w:trHeight w:val="172"/>
          <w:tblHeader/>
        </w:trPr>
        <w:tc>
          <w:tcPr>
            <w:tcW w:w="5265" w:type="dxa"/>
            <w:shd w:val="clear" w:color="auto" w:fill="2E74B5" w:themeFill="accent1" w:themeFillShade="BF"/>
            <w:tcMar>
              <w:top w:w="15" w:type="dxa"/>
              <w:left w:w="108" w:type="dxa"/>
              <w:bottom w:w="0" w:type="dxa"/>
              <w:right w:w="108" w:type="dxa"/>
            </w:tcMar>
          </w:tcPr>
          <w:p w14:paraId="562D9CB8" w14:textId="77777777" w:rsidR="00B710C4" w:rsidRPr="00132A99" w:rsidRDefault="00B710C4" w:rsidP="00B710C4">
            <w:pPr>
              <w:pStyle w:val="ProductList-Body"/>
              <w:spacing w:before="20" w:after="20"/>
              <w:rPr>
                <w:color w:val="FFFFFF" w:themeColor="background1"/>
              </w:rPr>
            </w:pPr>
            <w:r>
              <w:rPr>
                <w:color w:val="FFFFFF" w:themeColor="background1"/>
              </w:rPr>
              <w:t>CAL Suites</w:t>
            </w:r>
          </w:p>
        </w:tc>
        <w:tc>
          <w:tcPr>
            <w:tcW w:w="5265" w:type="dxa"/>
            <w:shd w:val="clear" w:color="auto" w:fill="2E74B5" w:themeFill="accent1" w:themeFillShade="BF"/>
            <w:tcMar>
              <w:top w:w="15" w:type="dxa"/>
              <w:left w:w="108" w:type="dxa"/>
              <w:bottom w:w="0" w:type="dxa"/>
              <w:right w:w="108" w:type="dxa"/>
            </w:tcMar>
          </w:tcPr>
          <w:p w14:paraId="2EE222E0" w14:textId="77777777" w:rsidR="00B710C4" w:rsidRPr="00132A99" w:rsidRDefault="00B710C4" w:rsidP="00B710C4">
            <w:pPr>
              <w:pStyle w:val="ProductList-Body"/>
              <w:spacing w:before="20" w:after="20"/>
              <w:rPr>
                <w:color w:val="FFFFFF" w:themeColor="background1"/>
              </w:rPr>
            </w:pPr>
            <w:r>
              <w:rPr>
                <w:color w:val="FFFFFF" w:themeColor="background1"/>
              </w:rPr>
              <w:t xml:space="preserve">Planning Services-dagen </w:t>
            </w:r>
          </w:p>
        </w:tc>
      </w:tr>
      <w:tr w:rsidR="008D5B01" w:rsidRPr="00717EC0" w14:paraId="39AB48C1" w14:textId="77777777" w:rsidTr="00992E52">
        <w:trPr>
          <w:trHeight w:val="235"/>
        </w:trPr>
        <w:tc>
          <w:tcPr>
            <w:tcW w:w="5265" w:type="dxa"/>
            <w:shd w:val="clear" w:color="auto" w:fill="FFFFFF"/>
            <w:tcMar>
              <w:top w:w="15" w:type="dxa"/>
              <w:left w:w="108" w:type="dxa"/>
              <w:bottom w:w="0" w:type="dxa"/>
              <w:right w:w="108" w:type="dxa"/>
            </w:tcMar>
          </w:tcPr>
          <w:p w14:paraId="7C8C6267" w14:textId="2E6CF3FD" w:rsidR="008D5B01" w:rsidRPr="00717EC0" w:rsidRDefault="008D5B01" w:rsidP="00631A3E">
            <w:pPr>
              <w:pStyle w:val="ProductList-Body"/>
            </w:pPr>
            <w:r>
              <w:t>200 – 3.999</w:t>
            </w:r>
          </w:p>
        </w:tc>
        <w:tc>
          <w:tcPr>
            <w:tcW w:w="5265" w:type="dxa"/>
            <w:shd w:val="clear" w:color="auto" w:fill="FFFFFF"/>
            <w:tcMar>
              <w:top w:w="15" w:type="dxa"/>
              <w:left w:w="108" w:type="dxa"/>
              <w:bottom w:w="0" w:type="dxa"/>
              <w:right w:w="108" w:type="dxa"/>
            </w:tcMar>
          </w:tcPr>
          <w:p w14:paraId="30A80A98" w14:textId="77777777" w:rsidR="008D5B01" w:rsidRPr="00717EC0" w:rsidRDefault="008D5B01" w:rsidP="00B710C4">
            <w:pPr>
              <w:pStyle w:val="ProductList-Body"/>
            </w:pPr>
            <w:r>
              <w:t>1</w:t>
            </w:r>
          </w:p>
        </w:tc>
      </w:tr>
      <w:tr w:rsidR="008D5B01" w:rsidRPr="00717EC0" w14:paraId="36EE1261" w14:textId="77777777" w:rsidTr="00992E52">
        <w:trPr>
          <w:trHeight w:val="55"/>
        </w:trPr>
        <w:tc>
          <w:tcPr>
            <w:tcW w:w="5265" w:type="dxa"/>
            <w:shd w:val="clear" w:color="auto" w:fill="FFFFFF"/>
            <w:tcMar>
              <w:top w:w="15" w:type="dxa"/>
              <w:left w:w="108" w:type="dxa"/>
              <w:bottom w:w="0" w:type="dxa"/>
              <w:right w:w="108" w:type="dxa"/>
            </w:tcMar>
          </w:tcPr>
          <w:p w14:paraId="7B12DE4A" w14:textId="32CC5876" w:rsidR="008D5B01" w:rsidRPr="00717EC0" w:rsidRDefault="008D5B01" w:rsidP="00B710C4">
            <w:pPr>
              <w:pStyle w:val="ProductList-Body"/>
            </w:pPr>
            <w:r>
              <w:t>4.000 – 9.999</w:t>
            </w:r>
          </w:p>
        </w:tc>
        <w:tc>
          <w:tcPr>
            <w:tcW w:w="5265" w:type="dxa"/>
            <w:shd w:val="clear" w:color="auto" w:fill="FFFFFF"/>
            <w:tcMar>
              <w:top w:w="15" w:type="dxa"/>
              <w:left w:w="108" w:type="dxa"/>
              <w:bottom w:w="0" w:type="dxa"/>
              <w:right w:w="108" w:type="dxa"/>
            </w:tcMar>
          </w:tcPr>
          <w:p w14:paraId="1DE6B658" w14:textId="77777777" w:rsidR="008D5B01" w:rsidRPr="00717EC0" w:rsidRDefault="008D5B01" w:rsidP="00B710C4">
            <w:pPr>
              <w:pStyle w:val="ProductList-Body"/>
            </w:pPr>
            <w:r>
              <w:t>3</w:t>
            </w:r>
          </w:p>
        </w:tc>
      </w:tr>
      <w:tr w:rsidR="008D5B01" w:rsidRPr="00717EC0" w14:paraId="4C4920A7" w14:textId="77777777" w:rsidTr="00992E52">
        <w:trPr>
          <w:trHeight w:val="45"/>
        </w:trPr>
        <w:tc>
          <w:tcPr>
            <w:tcW w:w="5265" w:type="dxa"/>
            <w:shd w:val="clear" w:color="auto" w:fill="FFFFFF"/>
            <w:tcMar>
              <w:top w:w="15" w:type="dxa"/>
              <w:left w:w="108" w:type="dxa"/>
              <w:bottom w:w="0" w:type="dxa"/>
              <w:right w:w="108" w:type="dxa"/>
            </w:tcMar>
          </w:tcPr>
          <w:p w14:paraId="6643E6DB" w14:textId="638540AF" w:rsidR="008D5B01" w:rsidRPr="00717EC0" w:rsidRDefault="008D5B01" w:rsidP="00B710C4">
            <w:pPr>
              <w:pStyle w:val="ProductList-Body"/>
            </w:pPr>
            <w:r>
              <w:t>10.000 – 99.999</w:t>
            </w:r>
          </w:p>
        </w:tc>
        <w:tc>
          <w:tcPr>
            <w:tcW w:w="5265" w:type="dxa"/>
            <w:shd w:val="clear" w:color="auto" w:fill="FFFFFF"/>
            <w:tcMar>
              <w:top w:w="15" w:type="dxa"/>
              <w:left w:w="108" w:type="dxa"/>
              <w:bottom w:w="0" w:type="dxa"/>
              <w:right w:w="108" w:type="dxa"/>
            </w:tcMar>
          </w:tcPr>
          <w:p w14:paraId="55FC54AC" w14:textId="77777777" w:rsidR="008D5B01" w:rsidRPr="00717EC0" w:rsidRDefault="008D5B01" w:rsidP="00B710C4">
            <w:pPr>
              <w:pStyle w:val="ProductList-Body"/>
            </w:pPr>
            <w:r>
              <w:t>5</w:t>
            </w:r>
          </w:p>
        </w:tc>
      </w:tr>
      <w:tr w:rsidR="008D5B01" w:rsidRPr="00717EC0" w14:paraId="2AC96F4A" w14:textId="77777777" w:rsidTr="00992E52">
        <w:trPr>
          <w:trHeight w:val="45"/>
        </w:trPr>
        <w:tc>
          <w:tcPr>
            <w:tcW w:w="5265" w:type="dxa"/>
            <w:shd w:val="clear" w:color="auto" w:fill="FFFFFF"/>
            <w:tcMar>
              <w:top w:w="15" w:type="dxa"/>
              <w:left w:w="108" w:type="dxa"/>
              <w:bottom w:w="0" w:type="dxa"/>
              <w:right w:w="108" w:type="dxa"/>
            </w:tcMar>
          </w:tcPr>
          <w:p w14:paraId="2C767C2A" w14:textId="0CD12F36" w:rsidR="008D5B01" w:rsidRPr="00717EC0" w:rsidRDefault="008D5B01" w:rsidP="00B710C4">
            <w:pPr>
              <w:pStyle w:val="ProductList-Body"/>
            </w:pPr>
            <w:r>
              <w:t>100.000 – 299.999</w:t>
            </w:r>
          </w:p>
        </w:tc>
        <w:tc>
          <w:tcPr>
            <w:tcW w:w="5265" w:type="dxa"/>
            <w:shd w:val="clear" w:color="auto" w:fill="FFFFFF"/>
            <w:tcMar>
              <w:top w:w="15" w:type="dxa"/>
              <w:left w:w="108" w:type="dxa"/>
              <w:bottom w:w="0" w:type="dxa"/>
              <w:right w:w="108" w:type="dxa"/>
            </w:tcMar>
          </w:tcPr>
          <w:p w14:paraId="58861466" w14:textId="77777777" w:rsidR="008D5B01" w:rsidRPr="00717EC0" w:rsidRDefault="008D5B01" w:rsidP="00B710C4">
            <w:pPr>
              <w:pStyle w:val="ProductList-Body"/>
            </w:pPr>
            <w:r>
              <w:t>7</w:t>
            </w:r>
          </w:p>
        </w:tc>
      </w:tr>
      <w:tr w:rsidR="008D5B01" w:rsidRPr="00717EC0" w14:paraId="00A13CC9" w14:textId="77777777" w:rsidTr="00992E52">
        <w:trPr>
          <w:trHeight w:val="73"/>
        </w:trPr>
        <w:tc>
          <w:tcPr>
            <w:tcW w:w="5265" w:type="dxa"/>
            <w:shd w:val="clear" w:color="auto" w:fill="FFFFFF"/>
            <w:tcMar>
              <w:top w:w="15" w:type="dxa"/>
              <w:left w:w="108" w:type="dxa"/>
              <w:bottom w:w="0" w:type="dxa"/>
              <w:right w:w="108" w:type="dxa"/>
            </w:tcMar>
          </w:tcPr>
          <w:p w14:paraId="0CBF2262" w14:textId="1B5D319D" w:rsidR="008D5B01" w:rsidRPr="00717EC0" w:rsidRDefault="008D5B01" w:rsidP="00B710C4">
            <w:pPr>
              <w:pStyle w:val="ProductList-Body"/>
            </w:pPr>
            <w:r>
              <w:t>300.000 – 599.999</w:t>
            </w:r>
          </w:p>
        </w:tc>
        <w:tc>
          <w:tcPr>
            <w:tcW w:w="5265" w:type="dxa"/>
            <w:shd w:val="clear" w:color="auto" w:fill="FFFFFF"/>
            <w:tcMar>
              <w:top w:w="15" w:type="dxa"/>
              <w:left w:w="108" w:type="dxa"/>
              <w:bottom w:w="0" w:type="dxa"/>
              <w:right w:w="108" w:type="dxa"/>
            </w:tcMar>
          </w:tcPr>
          <w:p w14:paraId="1B96BB6E" w14:textId="77777777" w:rsidR="008D5B01" w:rsidRPr="00717EC0" w:rsidRDefault="008D5B01" w:rsidP="00B710C4">
            <w:pPr>
              <w:pStyle w:val="ProductList-Body"/>
            </w:pPr>
            <w:r>
              <w:t>10</w:t>
            </w:r>
          </w:p>
        </w:tc>
      </w:tr>
      <w:tr w:rsidR="008D5B01" w:rsidRPr="00717EC0" w14:paraId="4725415F" w14:textId="77777777" w:rsidTr="00992E52">
        <w:trPr>
          <w:trHeight w:val="45"/>
        </w:trPr>
        <w:tc>
          <w:tcPr>
            <w:tcW w:w="5265" w:type="dxa"/>
            <w:shd w:val="clear" w:color="auto" w:fill="FFFFFF"/>
            <w:tcMar>
              <w:top w:w="15" w:type="dxa"/>
              <w:left w:w="108" w:type="dxa"/>
              <w:bottom w:w="0" w:type="dxa"/>
              <w:right w:w="108" w:type="dxa"/>
            </w:tcMar>
          </w:tcPr>
          <w:p w14:paraId="44A5ABFB" w14:textId="32AAE254" w:rsidR="008D5B01" w:rsidRPr="00717EC0" w:rsidRDefault="008D5B01" w:rsidP="00B710C4">
            <w:pPr>
              <w:pStyle w:val="ProductList-Body"/>
            </w:pPr>
            <w:r>
              <w:t>600.000 +</w:t>
            </w:r>
          </w:p>
        </w:tc>
        <w:tc>
          <w:tcPr>
            <w:tcW w:w="5265" w:type="dxa"/>
            <w:shd w:val="clear" w:color="auto" w:fill="FFFFFF"/>
            <w:tcMar>
              <w:top w:w="15" w:type="dxa"/>
              <w:left w:w="108" w:type="dxa"/>
              <w:bottom w:w="0" w:type="dxa"/>
              <w:right w:w="108" w:type="dxa"/>
            </w:tcMar>
          </w:tcPr>
          <w:p w14:paraId="22C3A888" w14:textId="77777777" w:rsidR="008D5B01" w:rsidRPr="00717EC0" w:rsidRDefault="008D5B01" w:rsidP="00B710C4">
            <w:pPr>
              <w:pStyle w:val="ProductList-Body"/>
            </w:pPr>
            <w:r>
              <w:t>12</w:t>
            </w:r>
          </w:p>
        </w:tc>
      </w:tr>
    </w:tbl>
    <w:p w14:paraId="7B49BCCA" w14:textId="77777777" w:rsidR="00B710C4" w:rsidRPr="00924715" w:rsidRDefault="00B710C4" w:rsidP="00B710C4">
      <w:pPr>
        <w:pStyle w:val="ProductList-Body"/>
      </w:pPr>
    </w:p>
    <w:p w14:paraId="4FDCC4FE" w14:textId="50933516" w:rsidR="003B3EBC" w:rsidRPr="00924715" w:rsidRDefault="00B710C4" w:rsidP="003B3EBC">
      <w:pPr>
        <w:pStyle w:val="ProductList-Body"/>
      </w:pPr>
      <w:r>
        <w:t>De klant kan een of meer van de beschikbare aanbiedingen kiezen die hieronder worden beschreven, en kan kiezen uit de beschikbare serviceniveaus tot een maximum van het aantal Planning Services-dagen dat hen ter beschikking staat. Onder andere de volgende pakketten zijn verkrijgbaar:</w:t>
      </w:r>
    </w:p>
    <w:p w14:paraId="4FDCC4FF" w14:textId="77777777" w:rsidR="003B3EBC" w:rsidRPr="00924715" w:rsidRDefault="003B3EBC" w:rsidP="00D73C40">
      <w:pPr>
        <w:pStyle w:val="ProductList-Body"/>
        <w:numPr>
          <w:ilvl w:val="0"/>
          <w:numId w:val="19"/>
        </w:numPr>
        <w:ind w:left="450" w:hanging="270"/>
      </w:pPr>
      <w:r>
        <w:t>Desktop Deployment Planning Services (DDPS)</w:t>
      </w:r>
    </w:p>
    <w:p w14:paraId="4DE88C07" w14:textId="77777777" w:rsidR="000972B6" w:rsidRPr="00924715" w:rsidRDefault="000972B6" w:rsidP="00D73C40">
      <w:pPr>
        <w:pStyle w:val="ProductList-Body"/>
        <w:numPr>
          <w:ilvl w:val="1"/>
          <w:numId w:val="19"/>
        </w:numPr>
        <w:ind w:left="720" w:hanging="270"/>
      </w:pPr>
      <w:r>
        <w:t>Plan voor een Office 365-implementatie. Serviceniveaus: 3 of 10 dagen.</w:t>
      </w:r>
    </w:p>
    <w:p w14:paraId="4FDCC500" w14:textId="334004BB" w:rsidR="003B3EBC" w:rsidRPr="00924715" w:rsidRDefault="00B710C4" w:rsidP="00D73C40">
      <w:pPr>
        <w:pStyle w:val="ProductList-Body"/>
        <w:numPr>
          <w:ilvl w:val="1"/>
          <w:numId w:val="19"/>
        </w:numPr>
        <w:ind w:left="720" w:hanging="270"/>
      </w:pPr>
      <w:r>
        <w:t>Een implementatie- of upgradeplan voor Office en Windows ontwikkelen. Serviceniveaus: 1, 3, 5, 10 of 15 dagen.</w:t>
      </w:r>
    </w:p>
    <w:p w14:paraId="56418383" w14:textId="448BC7BB" w:rsidR="000972B6" w:rsidRPr="00924715" w:rsidRDefault="000972B6" w:rsidP="00D73C40">
      <w:pPr>
        <w:pStyle w:val="ProductList-Body"/>
        <w:numPr>
          <w:ilvl w:val="1"/>
          <w:numId w:val="19"/>
        </w:numPr>
        <w:ind w:left="720" w:hanging="270"/>
      </w:pPr>
      <w:r>
        <w:t>Een plan opstellen voor een Windows Mobility-implementatie. Serviceniveaus: 5, 10 of 15 dagen</w:t>
      </w:r>
    </w:p>
    <w:p w14:paraId="4FDCC502" w14:textId="77777777" w:rsidR="003B3EBC" w:rsidRPr="00924715" w:rsidRDefault="003B3EBC" w:rsidP="00D73C40">
      <w:pPr>
        <w:pStyle w:val="ProductList-Body"/>
        <w:numPr>
          <w:ilvl w:val="0"/>
          <w:numId w:val="19"/>
        </w:numPr>
        <w:ind w:left="450" w:hanging="270"/>
      </w:pPr>
      <w:r>
        <w:t>SharePoint Deployment Planning Services (SDPS)</w:t>
      </w:r>
    </w:p>
    <w:p w14:paraId="6719CCE0" w14:textId="77777777" w:rsidR="00424EF7" w:rsidRPr="00924715" w:rsidRDefault="00424EF7" w:rsidP="00D73C40">
      <w:pPr>
        <w:pStyle w:val="ProductList-Body"/>
        <w:numPr>
          <w:ilvl w:val="1"/>
          <w:numId w:val="19"/>
        </w:numPr>
        <w:ind w:left="720" w:hanging="270"/>
      </w:pPr>
      <w:r>
        <w:t>Plan voor een Office 365-implementatie. Serviceniveaus: 3 of 10 dagen.</w:t>
      </w:r>
    </w:p>
    <w:p w14:paraId="4FDCC503" w14:textId="0EDDA622" w:rsidR="003B3EBC" w:rsidRPr="00924715" w:rsidRDefault="00B710C4" w:rsidP="00D73C40">
      <w:pPr>
        <w:pStyle w:val="ProductList-Body"/>
        <w:numPr>
          <w:ilvl w:val="1"/>
          <w:numId w:val="19"/>
        </w:numPr>
        <w:ind w:left="720" w:hanging="270"/>
      </w:pPr>
      <w:r>
        <w:t>Een implementatie- of upgradeplan voor SharePoint ontwikkelen. Serviceniveaus: 1, 3, 5, 10 of 15 dagen.</w:t>
      </w:r>
      <w:r w:rsidR="00E0030A">
        <w:t xml:space="preserve"> </w:t>
      </w:r>
    </w:p>
    <w:p w14:paraId="25CA4657" w14:textId="028E2645" w:rsidR="000972B6" w:rsidRPr="00924715" w:rsidRDefault="000972B6" w:rsidP="00D73C40">
      <w:pPr>
        <w:pStyle w:val="ProductList-Body"/>
        <w:numPr>
          <w:ilvl w:val="1"/>
          <w:numId w:val="19"/>
        </w:numPr>
        <w:ind w:left="720" w:hanging="270"/>
      </w:pPr>
      <w:r>
        <w:t>Een implementatieplan ontwikkelen voor Microsoft Project Server. Serviceniveau: 5 dagen.</w:t>
      </w:r>
    </w:p>
    <w:p w14:paraId="1FD0D0BE" w14:textId="25211E25" w:rsidR="000972B6" w:rsidRPr="00924715" w:rsidRDefault="000972B6" w:rsidP="00D73C40">
      <w:pPr>
        <w:pStyle w:val="ProductList-Body"/>
        <w:numPr>
          <w:ilvl w:val="1"/>
          <w:numId w:val="19"/>
        </w:numPr>
        <w:ind w:left="720" w:hanging="270"/>
      </w:pPr>
      <w:r>
        <w:t>Een Yammer-implementatie plannen. Serviceniveau: 3 dagen.</w:t>
      </w:r>
    </w:p>
    <w:p w14:paraId="4FDCC505" w14:textId="77777777" w:rsidR="003B3EBC" w:rsidRPr="00924715" w:rsidRDefault="003B3EBC" w:rsidP="00D73C40">
      <w:pPr>
        <w:pStyle w:val="ProductList-Body"/>
        <w:numPr>
          <w:ilvl w:val="0"/>
          <w:numId w:val="19"/>
        </w:numPr>
        <w:ind w:left="450" w:hanging="270"/>
      </w:pPr>
      <w:r>
        <w:t>Lync en Exchange Deployment Planning Services (L&amp;EDPS)</w:t>
      </w:r>
    </w:p>
    <w:p w14:paraId="62C17037" w14:textId="77777777" w:rsidR="00424EF7" w:rsidRPr="00924715" w:rsidRDefault="00424EF7" w:rsidP="00D73C40">
      <w:pPr>
        <w:pStyle w:val="ProductList-Body"/>
        <w:numPr>
          <w:ilvl w:val="1"/>
          <w:numId w:val="19"/>
        </w:numPr>
        <w:ind w:left="720" w:hanging="270"/>
      </w:pPr>
      <w:r>
        <w:t>Plan voor een Office 365-implementatie. Serviceniveaus: 3 of 10 dagen.</w:t>
      </w:r>
    </w:p>
    <w:p w14:paraId="4FDCC506" w14:textId="3666086B" w:rsidR="003B3EBC" w:rsidRPr="00924715" w:rsidRDefault="00B710C4" w:rsidP="00D73C40">
      <w:pPr>
        <w:pStyle w:val="ProductList-Body"/>
        <w:numPr>
          <w:ilvl w:val="1"/>
          <w:numId w:val="19"/>
        </w:numPr>
        <w:ind w:left="720" w:hanging="270"/>
      </w:pPr>
      <w:r>
        <w:t>Een implementatie- of upgradeplan ontwikkelen voor Exchange. Serviceniveaus: 1, 3, 5, 10 of 15 dagen.</w:t>
      </w:r>
    </w:p>
    <w:p w14:paraId="1FFD8361" w14:textId="79CCC3F6" w:rsidR="00424EF7" w:rsidRPr="00924715" w:rsidRDefault="00424EF7" w:rsidP="00D73C40">
      <w:pPr>
        <w:pStyle w:val="ProductList-Body"/>
        <w:numPr>
          <w:ilvl w:val="1"/>
          <w:numId w:val="19"/>
        </w:numPr>
        <w:ind w:left="720" w:hanging="270"/>
      </w:pPr>
      <w:r>
        <w:t>Een implementatie- of upgradeplan voor Lync ontwikkelen. Serviceniveaus: 1, 3, 5, 10 of 15 dagen.</w:t>
      </w:r>
    </w:p>
    <w:p w14:paraId="6943FFDF" w14:textId="708685AD" w:rsidR="00424EF7" w:rsidRPr="00924715" w:rsidRDefault="00424EF7" w:rsidP="00D73C40">
      <w:pPr>
        <w:pStyle w:val="ProductList-Body"/>
        <w:numPr>
          <w:ilvl w:val="1"/>
          <w:numId w:val="19"/>
        </w:numPr>
        <w:ind w:left="720" w:hanging="270"/>
      </w:pPr>
      <w:r>
        <w:t>Een plan opstellen voor Exchange Online Protection. Serviceniveaus: 3 dagen.</w:t>
      </w:r>
    </w:p>
    <w:p w14:paraId="79A263D7" w14:textId="27531600" w:rsidR="00424EF7" w:rsidRPr="00924715" w:rsidRDefault="00424EF7" w:rsidP="00D73C40">
      <w:pPr>
        <w:pStyle w:val="ProductList-Body"/>
        <w:numPr>
          <w:ilvl w:val="1"/>
          <w:numId w:val="19"/>
        </w:numPr>
        <w:ind w:left="720" w:hanging="270"/>
      </w:pPr>
      <w:r>
        <w:t>Een plan opstellen voor Exchange Data Loss Prevention. Serviceniveaus: 1 dag.</w:t>
      </w:r>
    </w:p>
    <w:p w14:paraId="4FDCC508" w14:textId="77777777" w:rsidR="003B3EBC" w:rsidRPr="00924715" w:rsidRDefault="003B3EBC" w:rsidP="00D73C40">
      <w:pPr>
        <w:pStyle w:val="ProductList-Body"/>
        <w:numPr>
          <w:ilvl w:val="0"/>
          <w:numId w:val="19"/>
        </w:numPr>
        <w:ind w:left="450" w:hanging="270"/>
      </w:pPr>
      <w:r>
        <w:t>Private Cloud, Management en Virtualization Deployment Planning Services (PVDPS)</w:t>
      </w:r>
    </w:p>
    <w:p w14:paraId="4FDCC50A" w14:textId="20F8878F" w:rsidR="003B3EBC" w:rsidRPr="00924715" w:rsidRDefault="008E676F" w:rsidP="00D73C40">
      <w:pPr>
        <w:pStyle w:val="ProductList-Body"/>
        <w:numPr>
          <w:ilvl w:val="1"/>
          <w:numId w:val="19"/>
        </w:numPr>
        <w:ind w:left="720" w:hanging="270"/>
      </w:pPr>
      <w:r>
        <w:t>Een upgradeplan voor ontwikkelen voor Windows Server. Serviceniveaus: 3, 5, 10 of 15 dagen.</w:t>
      </w:r>
    </w:p>
    <w:p w14:paraId="0C6C9603" w14:textId="347FAE2E" w:rsidR="00424EF7" w:rsidRPr="00924715" w:rsidRDefault="00424EF7" w:rsidP="00D73C40">
      <w:pPr>
        <w:pStyle w:val="ProductList-Body"/>
        <w:numPr>
          <w:ilvl w:val="1"/>
          <w:numId w:val="19"/>
        </w:numPr>
        <w:ind w:left="720" w:hanging="270"/>
      </w:pPr>
      <w:r>
        <w:t>Een plan opstellen voor migratie naar Hyper-V vanuit VMware. Serviceniveaus: 3, 5 of 10 dagen.</w:t>
      </w:r>
    </w:p>
    <w:p w14:paraId="21F0F8A6" w14:textId="3846346A" w:rsidR="00424EF7" w:rsidRPr="00924715" w:rsidRDefault="00424EF7" w:rsidP="00D73C40">
      <w:pPr>
        <w:pStyle w:val="ProductList-Body"/>
        <w:numPr>
          <w:ilvl w:val="1"/>
          <w:numId w:val="19"/>
        </w:numPr>
        <w:ind w:left="720" w:hanging="270"/>
      </w:pPr>
      <w:r>
        <w:t>Een plan opstellen voor implementatie van een oplossing voor Microsoft datacenterbeheer voor System Center en Windows Server Hyper-V. Serviceniveaus: 3, 5 of 10 dagen.</w:t>
      </w:r>
    </w:p>
    <w:p w14:paraId="09603398" w14:textId="52B5219D" w:rsidR="00424EF7" w:rsidRPr="00924715" w:rsidRDefault="00424EF7" w:rsidP="00D73C40">
      <w:pPr>
        <w:pStyle w:val="ProductList-Body"/>
        <w:numPr>
          <w:ilvl w:val="1"/>
          <w:numId w:val="19"/>
        </w:numPr>
        <w:ind w:left="720" w:hanging="270"/>
      </w:pPr>
      <w:r>
        <w:t>Een plan opstellen voor een Enterprise Mobility-implementatie. Serviceniveaus: 3, 5, 10 of 15 dagen.</w:t>
      </w:r>
    </w:p>
    <w:p w14:paraId="4FDCC50B" w14:textId="77777777" w:rsidR="003B3EBC" w:rsidRPr="00924715" w:rsidRDefault="003B3EBC" w:rsidP="00D73C40">
      <w:pPr>
        <w:pStyle w:val="ProductList-Body"/>
        <w:numPr>
          <w:ilvl w:val="0"/>
          <w:numId w:val="19"/>
        </w:numPr>
        <w:ind w:left="450" w:hanging="270"/>
      </w:pPr>
      <w:r>
        <w:t>SQL Server Deployment Planning Services (SSDPS)</w:t>
      </w:r>
    </w:p>
    <w:p w14:paraId="4FDCC50D" w14:textId="02705AAF" w:rsidR="003B3EBC" w:rsidRPr="00924715" w:rsidRDefault="00B710C4" w:rsidP="00D73C40">
      <w:pPr>
        <w:pStyle w:val="ProductList-Body"/>
        <w:numPr>
          <w:ilvl w:val="1"/>
          <w:numId w:val="19"/>
        </w:numPr>
        <w:ind w:left="720" w:hanging="270"/>
      </w:pPr>
      <w:r>
        <w:t>Een implementatie-, upgrade- of migratieplan voor SQL Server ontwikkelen. Serviceniveaus: 3, 5, 10 of 15 dagen.</w:t>
      </w:r>
    </w:p>
    <w:p w14:paraId="4FDCC50E" w14:textId="77777777" w:rsidR="003B3EBC" w:rsidRPr="00924715" w:rsidRDefault="003B3EBC" w:rsidP="00D73C40">
      <w:pPr>
        <w:pStyle w:val="ProductList-Body"/>
        <w:numPr>
          <w:ilvl w:val="0"/>
          <w:numId w:val="19"/>
        </w:numPr>
        <w:ind w:left="450" w:hanging="270"/>
      </w:pPr>
      <w:r>
        <w:t>Developer Tools Deployment Planning Services (DTDPS)</w:t>
      </w:r>
    </w:p>
    <w:p w14:paraId="4FDCC510" w14:textId="49ADF40B" w:rsidR="003B3EBC" w:rsidRPr="00924715" w:rsidRDefault="00B710C4" w:rsidP="00D73C40">
      <w:pPr>
        <w:pStyle w:val="ProductList-Body"/>
        <w:numPr>
          <w:ilvl w:val="1"/>
          <w:numId w:val="19"/>
        </w:numPr>
        <w:ind w:left="720" w:hanging="270"/>
      </w:pPr>
      <w:r>
        <w:t>Een implementatieplan voor Visual Studio en Visual Studio Team Foundation Server ontwikkelen. Serviceniveaus: 3 of 5 dagen.</w:t>
      </w:r>
    </w:p>
    <w:p w14:paraId="4FDCC511" w14:textId="77777777" w:rsidR="003B3EBC" w:rsidRPr="00924715" w:rsidRDefault="003B3EBC" w:rsidP="00D73C40">
      <w:pPr>
        <w:pStyle w:val="ProductList-Body"/>
        <w:numPr>
          <w:ilvl w:val="0"/>
          <w:numId w:val="19"/>
        </w:numPr>
        <w:ind w:left="450" w:hanging="270"/>
      </w:pPr>
      <w:r>
        <w:t>Public Cloud, Azure Deployment Planning Services (AZDPS)</w:t>
      </w:r>
    </w:p>
    <w:p w14:paraId="4FDCC513" w14:textId="7365E19D" w:rsidR="003B3EBC" w:rsidRPr="00924715" w:rsidRDefault="0099687F" w:rsidP="00D73C40">
      <w:pPr>
        <w:pStyle w:val="ProductList-Body"/>
        <w:numPr>
          <w:ilvl w:val="1"/>
          <w:numId w:val="19"/>
        </w:numPr>
        <w:ind w:left="720" w:hanging="270"/>
      </w:pPr>
      <w:r>
        <w:t>Demo en activatieplanning voor Microsoft Azure. Serviceniveaus: 3, 5, 10 of 15 dagen.</w:t>
      </w:r>
    </w:p>
    <w:p w14:paraId="25CB11AD" w14:textId="5E9E4477" w:rsidR="0099687F" w:rsidRPr="00924715" w:rsidRDefault="0099687F" w:rsidP="00D73C40">
      <w:pPr>
        <w:pStyle w:val="ProductList-Body"/>
        <w:numPr>
          <w:ilvl w:val="1"/>
          <w:numId w:val="19"/>
        </w:numPr>
        <w:ind w:left="720" w:hanging="270"/>
      </w:pPr>
      <w:r>
        <w:t>Een plan opstellen voor een Enterprise Mobility-implementatie. Serviceniveaus: 3, 5, 10 of 15 dagen.</w:t>
      </w:r>
    </w:p>
    <w:p w14:paraId="51F928C7" w14:textId="4F6FAF64" w:rsidR="0099687F" w:rsidRPr="00924715" w:rsidRDefault="0099687F" w:rsidP="00D73C40">
      <w:pPr>
        <w:pStyle w:val="ProductList-Body"/>
        <w:numPr>
          <w:ilvl w:val="0"/>
          <w:numId w:val="19"/>
        </w:numPr>
        <w:ind w:left="450" w:hanging="270"/>
      </w:pPr>
      <w:r>
        <w:t>Microsoft Dynamics Deployment Planning Services (DYDPS)</w:t>
      </w:r>
    </w:p>
    <w:p w14:paraId="7443B183" w14:textId="62F4CDD5" w:rsidR="0099687F" w:rsidRPr="00924715" w:rsidRDefault="0099687F" w:rsidP="00D73C40">
      <w:pPr>
        <w:pStyle w:val="ProductList-Body"/>
        <w:numPr>
          <w:ilvl w:val="1"/>
          <w:numId w:val="19"/>
        </w:numPr>
        <w:ind w:left="720" w:hanging="270"/>
      </w:pPr>
      <w:r>
        <w:t>Een plan opstellen voor implementatie of upgrade van Microsoft Dynamics CRM. Serviceniveaus: 3, 5, 10 of 15 dagen.</w:t>
      </w:r>
    </w:p>
    <w:p w14:paraId="20A487A7" w14:textId="3F49F91D" w:rsidR="0099687F" w:rsidRPr="00924715" w:rsidRDefault="0099687F" w:rsidP="00D73C40">
      <w:pPr>
        <w:pStyle w:val="ProductList-Body"/>
        <w:numPr>
          <w:ilvl w:val="1"/>
          <w:numId w:val="19"/>
        </w:numPr>
        <w:ind w:left="720" w:hanging="270"/>
      </w:pPr>
      <w:r>
        <w:t>Een plan opstellen voor implementatie van Microsoft Dynamics AX. Serviceniveaus: 3, 5, 10 of 15 dagen.</w:t>
      </w:r>
    </w:p>
    <w:p w14:paraId="4FDCC514" w14:textId="77777777" w:rsidR="003B3EBC" w:rsidRPr="00924715" w:rsidRDefault="003B3EBC" w:rsidP="003B3EBC">
      <w:pPr>
        <w:pStyle w:val="ProductList-Body"/>
      </w:pPr>
    </w:p>
    <w:p w14:paraId="4FDCC580" w14:textId="3C8EC061" w:rsidR="00132A99" w:rsidRPr="00924715" w:rsidRDefault="003B3EBC" w:rsidP="00132A99">
      <w:pPr>
        <w:pStyle w:val="ProductList-Body"/>
      </w:pPr>
      <w:r>
        <w:t>De lijst met beschikbare services en de daaraan verbonden serviceniveaus kan op elk moment worden gewijzigd.</w:t>
      </w:r>
      <w:r w:rsidR="00E0030A">
        <w:t xml:space="preserve"> </w:t>
      </w:r>
      <w:r>
        <w:t>Gekwalificeerde Providers voorzien de klant op verzoek van een beschrijving van de Werkactiviteiten die zijn verbonden aan elk van de bovenstaande Servicepakketten.</w:t>
      </w:r>
    </w:p>
    <w:p w14:paraId="3B6B5DB2" w14:textId="77777777" w:rsidR="008E676F" w:rsidRPr="00924715" w:rsidRDefault="008E676F" w:rsidP="00132A99">
      <w:pPr>
        <w:pStyle w:val="ProductList-Body"/>
      </w:pPr>
    </w:p>
    <w:p w14:paraId="4FDCC581" w14:textId="37974DBA" w:rsidR="00132A99" w:rsidRPr="00924715" w:rsidRDefault="00132A99" w:rsidP="00132A99">
      <w:pPr>
        <w:pStyle w:val="ProductList-Body"/>
      </w:pPr>
      <w:r>
        <w:t>Klanten kunnen het aantal beschikbare Planning Services-dagen ook verhogen indien ze voldoen aan de volgende criteria: (a) komen op dat moment in aanmerking voor de voorziening Trainingscoupons, (b) hebben de voorziening Trainingscoupons geactiveerd, en (c) hebben van de voorziening Trainingscoupons nog ten minste 3 trainingsdagen tegoed voor verzilvering.</w:t>
      </w:r>
      <w:r w:rsidR="00E0030A">
        <w:t xml:space="preserve"> </w:t>
      </w:r>
      <w:r>
        <w:t>Klanten die hiervoor in aanmerking komen, kunnen ongebruikte Trainingscoupons omzetten in Planning Services-dagen volgens de formule 3 staat tot 1 (drie Trainingscoupondagen = één Planning Services-dag). Planning Services-dagen kunnen niet worden omgezet in trainingscoupondagen. Indien een klant echter het omzetten van een Trainingscoupondag wil terugdraaien, kan deze Planning Services-dagen weer terugzetten naar Trainingscoupondagen. Na het omzetten van Trainingscoupondagen in Planning Services-dagen worden de Planning Services-dagen toegevoegd aan de verzameling Planning Services-dagen van de klant.</w:t>
      </w:r>
      <w:r w:rsidR="00E0030A">
        <w:t xml:space="preserve"> </w:t>
      </w:r>
      <w:r>
        <w:t>Deze dagen kunnen vervolgens worden gebruikt om een of meer coupons te maken voor beschikbare services (zoals DDPS of SDPS).</w:t>
      </w:r>
      <w:r w:rsidR="00E0030A">
        <w:t xml:space="preserve"> </w:t>
      </w:r>
      <w:r>
        <w:t>*Het recht van de klant tot het weer omzetten naar Trainingscoupondagen is beperkt op grond van het aantal dagen dat beschikbaar is op het niveau van de Planning Services-dagen.</w:t>
      </w:r>
      <w:r w:rsidR="00E0030A">
        <w:t xml:space="preserve"> </w:t>
      </w:r>
    </w:p>
    <w:p w14:paraId="4FDCC582" w14:textId="77777777" w:rsidR="00132A99" w:rsidRPr="00924715" w:rsidRDefault="00132A99" w:rsidP="00132A99">
      <w:pPr>
        <w:pStyle w:val="ProductList-Body"/>
      </w:pPr>
    </w:p>
    <w:p w14:paraId="4FDCC583" w14:textId="77777777" w:rsidR="00132A99" w:rsidRPr="00924715" w:rsidRDefault="00132A99" w:rsidP="00132A99">
      <w:pPr>
        <w:pStyle w:val="ProductList-Body"/>
      </w:pPr>
      <w:r>
        <w:t>Klanten met een in aanmerking komende Volume Licensing-overeenkomst die niet voldoen aan het minimum voor het ontvangen van Planning Services maar die wel voldoen aan de criteria voor omzetting van Trainingscoupons, kunnen Trainingscoupons omzetten zoals hierboven beschreven.</w:t>
      </w:r>
    </w:p>
    <w:p w14:paraId="4FDCC584" w14:textId="77777777" w:rsidR="00132A99" w:rsidRPr="00924715" w:rsidRDefault="00132A99" w:rsidP="00132A99">
      <w:pPr>
        <w:pStyle w:val="ProductList-Body"/>
      </w:pPr>
    </w:p>
    <w:p w14:paraId="4FDCC585" w14:textId="584F3355" w:rsidR="00132A99" w:rsidRPr="00924715" w:rsidRDefault="00132A99" w:rsidP="00D73C40">
      <w:pPr>
        <w:pStyle w:val="ProductList-Body"/>
        <w:numPr>
          <w:ilvl w:val="0"/>
          <w:numId w:val="20"/>
        </w:numPr>
        <w:ind w:left="450" w:hanging="270"/>
      </w:pPr>
      <w:r>
        <w:t>Planning Services kunnen aan de klant worden geleverd door gekwalificeerde Microsoft Partners of Microsoft Consulting Services.</w:t>
      </w:r>
      <w:r w:rsidR="00E0030A">
        <w:t xml:space="preserve"> </w:t>
      </w:r>
      <w:r>
        <w:t xml:space="preserve">Lokale </w:t>
      </w:r>
      <w:r w:rsidR="002A602B">
        <w:t>“</w:t>
      </w:r>
      <w:r>
        <w:t>Gebruiksvoorwaarden</w:t>
      </w:r>
      <w:r w:rsidR="002A602B">
        <w:t>”</w:t>
      </w:r>
      <w:r>
        <w:t xml:space="preserve"> die zijn vastgesteld door de gekwalificeerde Microsoft-provider zijn van toepassing. De diensten die tegen inlevering van een coupon worden geleverd, worden uitgevoerd in het kader van een overeenkomst tussen de Klant en de Gekwalificeerde Provider; Microsoft is niet aansprakelijkheden voor werk of verzuim van de Gekwalificeerde Provider in verband met de diensten. Klanten kunnen hier een lijst van Gekwalificeerde Providers bekijken: </w:t>
      </w:r>
      <w:hyperlink r:id="rId61" w:history="1">
        <w:r>
          <w:rPr>
            <w:rStyle w:val="Hyperlink"/>
          </w:rPr>
          <w:t>http://directory.partners.extranet.microsoft.com/psbproviders</w:t>
        </w:r>
      </w:hyperlink>
    </w:p>
    <w:p w14:paraId="6A369C5A" w14:textId="7CDF7712" w:rsidR="00B710C4" w:rsidRPr="00924715" w:rsidRDefault="00B710C4" w:rsidP="00D73C40">
      <w:pPr>
        <w:pStyle w:val="ProductList-Body"/>
        <w:numPr>
          <w:ilvl w:val="0"/>
          <w:numId w:val="20"/>
        </w:numPr>
        <w:ind w:left="450" w:hanging="270"/>
      </w:pPr>
      <w:r>
        <w:t>Bij samenwerkingsverbanden in het kader van Planning Services wordt advies gegeven met betrekking tot een vooraf bepaald werkgebied. Het resultaat is een nauwkeurig uitgewerkt uitvoeringsplan. De daadwerkelijke implementatie van de software kan niet worden inbegrepen.</w:t>
      </w:r>
    </w:p>
    <w:p w14:paraId="4FDCC586" w14:textId="77777777" w:rsidR="00132A99" w:rsidRPr="00924715" w:rsidRDefault="00132A99" w:rsidP="00D73C40">
      <w:pPr>
        <w:pStyle w:val="ProductList-Body"/>
        <w:numPr>
          <w:ilvl w:val="0"/>
          <w:numId w:val="20"/>
        </w:numPr>
        <w:ind w:left="450" w:hanging="270"/>
      </w:pPr>
      <w:r>
        <w:t>Planning Services-coupons kunnen alleen worden verzilverd door de klant die recht heeft op de voorziening.</w:t>
      </w:r>
    </w:p>
    <w:p w14:paraId="4FDCC587" w14:textId="77777777" w:rsidR="00132A99" w:rsidRPr="00924715" w:rsidRDefault="00132A99" w:rsidP="00D73C40">
      <w:pPr>
        <w:pStyle w:val="ProductList-Body"/>
        <w:numPr>
          <w:ilvl w:val="0"/>
          <w:numId w:val="20"/>
        </w:numPr>
        <w:ind w:left="450" w:hanging="270"/>
      </w:pPr>
      <w:r>
        <w:t>Planning Services-coupons kunnen niet worden ingewisseld voor cash, geldmiddelen of andere waardevolle compensatie.</w:t>
      </w:r>
    </w:p>
    <w:p w14:paraId="4FDCC588" w14:textId="0927CF57" w:rsidR="00132A99" w:rsidRPr="00924715" w:rsidRDefault="00132A99" w:rsidP="00D73C40">
      <w:pPr>
        <w:pStyle w:val="ProductList-Body"/>
        <w:numPr>
          <w:ilvl w:val="0"/>
          <w:numId w:val="20"/>
        </w:numPr>
        <w:ind w:left="450" w:hanging="270"/>
      </w:pPr>
      <w:r>
        <w:t>Klanten kunnen bij hun provider aanvullende diensten aanschaffen buiten het bereik van het werkgebied (zoals gedefinieerd door het coupontype en serviceniveau) buiten het programma.</w:t>
      </w:r>
    </w:p>
    <w:p w14:paraId="4FDCC589" w14:textId="77777777" w:rsidR="00132A99" w:rsidRPr="00924715" w:rsidRDefault="00132A99" w:rsidP="00D73C40">
      <w:pPr>
        <w:pStyle w:val="ProductList-Body"/>
        <w:numPr>
          <w:ilvl w:val="0"/>
          <w:numId w:val="20"/>
        </w:numPr>
        <w:ind w:left="450" w:hanging="270"/>
      </w:pPr>
      <w:r>
        <w:t>Verlaging van de SA-dekking als gevolg van retouren of andere factuuraanpassingen, waar toegestaan, kan het aantal Planning Services waarop de klant recht heeft verlagen.</w:t>
      </w:r>
    </w:p>
    <w:p w14:paraId="5CDC21B6" w14:textId="45756380" w:rsidR="00EA4BEE" w:rsidRPr="00924715" w:rsidRDefault="00EA4BEE" w:rsidP="00D73C40">
      <w:pPr>
        <w:pStyle w:val="ProductList-Body"/>
        <w:numPr>
          <w:ilvl w:val="0"/>
          <w:numId w:val="20"/>
        </w:numPr>
        <w:ind w:left="450" w:hanging="270"/>
      </w:pPr>
      <w:r>
        <w:t>Coupons mogen niet worden gestapeld of gecombineerd. Het bedrijf moet één coupon verstrekken voor één afspraak op het beschikbare aantal dagen.</w:t>
      </w:r>
    </w:p>
    <w:p w14:paraId="4FDCC58A" w14:textId="5088B5D8" w:rsidR="00132A99" w:rsidRPr="00924715" w:rsidRDefault="00132A99" w:rsidP="00D73C40">
      <w:pPr>
        <w:pStyle w:val="ProductList-Body"/>
        <w:numPr>
          <w:ilvl w:val="0"/>
          <w:numId w:val="20"/>
        </w:numPr>
        <w:ind w:left="450" w:hanging="270"/>
      </w:pPr>
      <w:r>
        <w:t>Coupons zijn alleen geldig bij gekwalificeerde Providers, en uitsluitend voor het specifieke diensttype waarvoor de coupon wordt verzilverd. De coupon kan wereldwijd bij elke gekwalificeerde Provider worden gebruikt. Deelname kan wisselen. De gekwalificeerde Microsoft-provider kan een dienst annuleren conform het plaatselijke annuleringsbeleid.</w:t>
      </w:r>
    </w:p>
    <w:p w14:paraId="4FDCC58B" w14:textId="77777777" w:rsidR="00132A99" w:rsidRPr="00924715" w:rsidRDefault="00132A99" w:rsidP="00D73C40">
      <w:pPr>
        <w:pStyle w:val="ProductList-Body"/>
        <w:numPr>
          <w:ilvl w:val="0"/>
          <w:numId w:val="20"/>
        </w:numPr>
        <w:ind w:left="450" w:hanging="270"/>
      </w:pPr>
      <w:r>
        <w:t>Coupons moeten worden ingezet gedurende de looptijd van de SA dekking.</w:t>
      </w:r>
    </w:p>
    <w:p w14:paraId="4FDCC58C" w14:textId="5ECE90C9" w:rsidR="00132A99" w:rsidRPr="00924715" w:rsidRDefault="00132A99" w:rsidP="00D73C40">
      <w:pPr>
        <w:pStyle w:val="ProductList-Body"/>
        <w:numPr>
          <w:ilvl w:val="0"/>
          <w:numId w:val="20"/>
        </w:numPr>
        <w:ind w:left="450" w:hanging="270"/>
      </w:pPr>
      <w:r>
        <w:t>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Door een samenwerkingsverband voor Planning Services aan te gaan, stemt de klant ermee in na voltooiing van het samenwerkingsverband een vragenlijst te ontvangen met betrekking tot kwaliteitsborging. In de bovenstaande tabellen worden de beschikbare servicedagen vermeld die worden verleend op grond van een enrollment of overeenkomst voor drie volledige jaren.</w:t>
      </w:r>
      <w:r w:rsidR="00E0030A">
        <w:t xml:space="preserve"> </w:t>
      </w:r>
      <w:r>
        <w:t>Klanten die SA-dekking voor één jaar aanschaffen, ontvangen een derde van het vermelde aantal servicedagen.</w:t>
      </w:r>
      <w:r w:rsidR="00E0030A">
        <w:t xml:space="preserve"> </w:t>
      </w:r>
      <w:r>
        <w:t>Klanten die SA-dekking voor twee jaar aanschaffen, ontvangen twee derde van het vermelde aantal servicedagen.</w:t>
      </w:r>
      <w:r w:rsidR="00E0030A">
        <w:t xml:space="preserve"> </w:t>
      </w:r>
    </w:p>
    <w:p w14:paraId="4FDCC58D" w14:textId="77777777" w:rsidR="00132A99" w:rsidRPr="00924715" w:rsidRDefault="00132A99" w:rsidP="00132A99">
      <w:pPr>
        <w:pStyle w:val="ProductList-Body"/>
      </w:pPr>
    </w:p>
    <w:p w14:paraId="4FDCC58E" w14:textId="77777777" w:rsidR="00132A99" w:rsidRPr="00924715" w:rsidRDefault="00132A99" w:rsidP="00132A99">
      <w:pPr>
        <w:pStyle w:val="ProductList-Body"/>
      </w:pPr>
      <w:r>
        <w:t>Het resultaat van de diensten dat aan het eind van het samenwerkingsverband door de Gekwalificeerde Provider aan Microsoft wordt verstrekt, mag door Microsoft worden gebruikt ten behoeve van kwaliteitsborging en kan in dat verband ook met het Microsoft-accountteam van de klant worden gedeeld.</w:t>
      </w:r>
    </w:p>
    <w:p w14:paraId="4FDCC58F" w14:textId="77777777" w:rsidR="00132A99" w:rsidRPr="00924715" w:rsidRDefault="00132A99" w:rsidP="00132A99">
      <w:pPr>
        <w:pStyle w:val="ProductList-Body"/>
      </w:pPr>
    </w:p>
    <w:p w14:paraId="4FDCC590" w14:textId="10E77CBF" w:rsidR="00132A99" w:rsidRPr="00924715" w:rsidRDefault="000953A4" w:rsidP="00C64C21">
      <w:pPr>
        <w:pStyle w:val="ProductList-SubSubSectionHeading"/>
        <w:outlineLvl w:val="2"/>
      </w:pPr>
      <w:bookmarkStart w:id="1559" w:name="_Toc409103107"/>
      <w:bookmarkStart w:id="1560" w:name="SA_EnhancedEditionBenefits"/>
      <w:r>
        <w:rPr>
          <w:b/>
          <w:color w:val="00188F"/>
        </w:rPr>
        <w:t>Extra</w:t>
      </w:r>
      <w:r>
        <w:rPr>
          <w:b/>
        </w:rPr>
        <w:t xml:space="preserve"> </w:t>
      </w:r>
      <w:r>
        <w:rPr>
          <w:b/>
          <w:color w:val="00188F"/>
        </w:rPr>
        <w:t>voorzieningen voor edities - Windows en Windows Embedded</w:t>
      </w:r>
      <w:bookmarkEnd w:id="1559"/>
      <w:r>
        <w:rPr>
          <w:b/>
          <w:color w:val="00188F"/>
        </w:rPr>
        <w:t xml:space="preserve"> </w:t>
      </w:r>
      <w:bookmarkEnd w:id="1560"/>
    </w:p>
    <w:p w14:paraId="4FDCC591" w14:textId="627367DF" w:rsidR="00132A99" w:rsidRPr="00924715" w:rsidRDefault="00B710C4" w:rsidP="00141936">
      <w:pPr>
        <w:pStyle w:val="ProductList-Body"/>
      </w:pPr>
      <w:r>
        <w:t>Klanten met actieve SA-dekking voor Windows Desktop OS of Windows Embedded OS komen in aanmerking voor deze voorziening. Op apparaten met actieve SA-dekking mogen huidige of eerdere versies van het Windows Desktop OS of Windows Embedded OS worden uitgevoerd, onderhevig aan de gebruiksvoorwaarden</w:t>
      </w:r>
      <w:r>
        <w:fldChar w:fldCharType="begin"/>
      </w:r>
      <w:r>
        <w:instrText>XE "Windows Embedded 8.1 Industry Pro"</w:instrText>
      </w:r>
      <w:r>
        <w:fldChar w:fldCharType="end"/>
      </w:r>
      <w:r>
        <w:t xml:space="preserve"> in de Product Use Rights. </w:t>
      </w:r>
    </w:p>
    <w:p w14:paraId="4FDCC592" w14:textId="77777777" w:rsidR="00132A99" w:rsidRPr="00924715" w:rsidRDefault="00132A99" w:rsidP="004925A1">
      <w:pPr>
        <w:pStyle w:val="ProductList-Body"/>
        <w:ind w:left="180"/>
      </w:pPr>
    </w:p>
    <w:p w14:paraId="4FDCC598" w14:textId="77777777" w:rsidR="00132A99" w:rsidRPr="00924715" w:rsidRDefault="00132A99" w:rsidP="00141936">
      <w:pPr>
        <w:pStyle w:val="ProductList-SubSubSectionHeading"/>
        <w:outlineLvl w:val="2"/>
      </w:pPr>
      <w:bookmarkStart w:id="1561" w:name="_Toc379797443"/>
      <w:bookmarkStart w:id="1562" w:name="_Toc380513479"/>
      <w:bookmarkStart w:id="1563" w:name="_Toc380655529"/>
      <w:bookmarkStart w:id="1564" w:name="SA_EnterpriseSideloading"/>
      <w:bookmarkStart w:id="1565" w:name="_Toc409103108"/>
      <w:r>
        <w:rPr>
          <w:b/>
          <w:color w:val="00188F"/>
        </w:rPr>
        <w:t>Enterprise Sideloading</w:t>
      </w:r>
      <w:bookmarkEnd w:id="1561"/>
      <w:bookmarkEnd w:id="1562"/>
      <w:bookmarkEnd w:id="1563"/>
      <w:bookmarkEnd w:id="1564"/>
      <w:bookmarkEnd w:id="1565"/>
    </w:p>
    <w:p w14:paraId="4FDCC599" w14:textId="7D60B6CF" w:rsidR="00132A99" w:rsidRPr="00924715" w:rsidRDefault="00132A99" w:rsidP="00141936">
      <w:pPr>
        <w:pStyle w:val="ProductList-Body"/>
      </w:pPr>
      <w:r>
        <w:t xml:space="preserve">Zie de aantekeningen voor </w:t>
      </w:r>
      <w:hyperlink w:anchor="WindowsSideloadingRights" w:history="1">
        <w:r>
          <w:rPr>
            <w:rStyle w:val="Hyperlink"/>
          </w:rPr>
          <w:t>Windows 8 Enterprise Sideloading en Enterprise Sideloading voor Windows Embedded 8.1</w:t>
        </w:r>
      </w:hyperlink>
      <w:r>
        <w:fldChar w:fldCharType="begin"/>
      </w:r>
      <w:r>
        <w:instrText>XE "Enterprise Sideloading voor Windows Embedded 8.1"</w:instrText>
      </w:r>
      <w:r>
        <w:fldChar w:fldCharType="end"/>
      </w:r>
      <w:r>
        <w:t xml:space="preserve"> in de paragraaf Productvermelding in dit document.</w:t>
      </w:r>
    </w:p>
    <w:p w14:paraId="4FDCC59A" w14:textId="77777777" w:rsidR="00132A99" w:rsidRPr="00924715" w:rsidRDefault="00132A99" w:rsidP="00132A99">
      <w:pPr>
        <w:pStyle w:val="ProductList-Body"/>
      </w:pPr>
    </w:p>
    <w:p w14:paraId="4FDCC59B" w14:textId="4AE387CC" w:rsidR="00132A99" w:rsidRPr="00924715" w:rsidRDefault="00132A99" w:rsidP="00EA116D">
      <w:pPr>
        <w:pStyle w:val="ProductList-SubSubSectionHeading"/>
        <w:outlineLvl w:val="2"/>
      </w:pPr>
      <w:bookmarkStart w:id="1566" w:name="_Toc379797444"/>
      <w:bookmarkStart w:id="1567" w:name="_Toc380513480"/>
      <w:bookmarkStart w:id="1568" w:name="_Toc380655530"/>
      <w:bookmarkStart w:id="1569" w:name="SA_WindowsCompanionSubscription"/>
      <w:bookmarkStart w:id="1570" w:name="_Toc409103109"/>
      <w:r>
        <w:rPr>
          <w:b/>
          <w:color w:val="00188F"/>
        </w:rPr>
        <w:t>Aankooprechten voor Windows Software Assurance per Gebruiker Add-on</w:t>
      </w:r>
      <w:bookmarkEnd w:id="1566"/>
      <w:bookmarkEnd w:id="1567"/>
      <w:bookmarkEnd w:id="1568"/>
      <w:bookmarkEnd w:id="1569"/>
      <w:bookmarkEnd w:id="1570"/>
    </w:p>
    <w:p w14:paraId="4FDCC59C" w14:textId="532A102B" w:rsidR="00132A99" w:rsidRPr="00924715" w:rsidRDefault="00132A99" w:rsidP="00132A99">
      <w:pPr>
        <w:pStyle w:val="ProductList-Body"/>
      </w:pPr>
      <w:r>
        <w:t xml:space="preserve">Zie de opmerking betreffende </w:t>
      </w:r>
      <w:hyperlink w:anchor="WindowsCompanionSubscription" w:history="1">
        <w:r>
          <w:rPr>
            <w:rStyle w:val="Hyperlink"/>
          </w:rPr>
          <w:t>Windows Software Assurance per Gebruiker Add-on</w:t>
        </w:r>
      </w:hyperlink>
      <w:r>
        <w:t xml:space="preserve"> in het Windows-gedeelte van dit document.</w:t>
      </w:r>
    </w:p>
    <w:p w14:paraId="4FDCC59D" w14:textId="77777777" w:rsidR="00132A99" w:rsidRPr="00924715" w:rsidRDefault="00132A99" w:rsidP="00132A99">
      <w:pPr>
        <w:pStyle w:val="ProductList-Body"/>
      </w:pPr>
    </w:p>
    <w:p w14:paraId="4FDCC59E" w14:textId="77777777" w:rsidR="00132A99" w:rsidRPr="00924715" w:rsidRDefault="00132A99" w:rsidP="00EA116D">
      <w:pPr>
        <w:pStyle w:val="ProductList-SubSubSectionHeading"/>
        <w:outlineLvl w:val="2"/>
      </w:pPr>
      <w:bookmarkStart w:id="1571" w:name="_Toc379797445"/>
      <w:bookmarkStart w:id="1572" w:name="_Toc380513481"/>
      <w:bookmarkStart w:id="1573" w:name="_Toc380655531"/>
      <w:bookmarkStart w:id="1574" w:name="SA_TrainingVouchers"/>
      <w:bookmarkStart w:id="1575" w:name="_Toc409103110"/>
      <w:r>
        <w:rPr>
          <w:b/>
          <w:color w:val="00188F"/>
        </w:rPr>
        <w:t>Trainingscoupons</w:t>
      </w:r>
      <w:bookmarkEnd w:id="1571"/>
      <w:bookmarkEnd w:id="1572"/>
      <w:bookmarkEnd w:id="1573"/>
      <w:bookmarkEnd w:id="1574"/>
      <w:bookmarkEnd w:id="1575"/>
    </w:p>
    <w:p w14:paraId="4FDCC59F" w14:textId="665809AA" w:rsidR="00132A99" w:rsidRPr="00924715" w:rsidRDefault="00132A99" w:rsidP="00132A99">
      <w:pPr>
        <w:pStyle w:val="ProductList-Body"/>
      </w:pPr>
      <w:r>
        <w:t>Klanten (anders dan klanten met een Academic Select Licentie, Select Plus for Academic, Open Value Subscription – Education Solutions, Campus en School Overeenkomst) met SAM voor de Productgroepen Toepassingen en Systemen hebben recht op Microsoft-trainingscoupons.</w:t>
      </w:r>
      <w:r w:rsidR="00E0030A">
        <w:t xml:space="preserve"> </w:t>
      </w:r>
      <w:r>
        <w:t>Deze coupons geven de klant recht op het volgen van cursussen van een Microsoft Partner met een Learning Competency (Microsoft Learning Partner), en wel voor een vastgesteld aantal trainingsdagen.</w:t>
      </w:r>
      <w:r w:rsidR="00E0030A">
        <w:t xml:space="preserve"> </w:t>
      </w:r>
      <w:r>
        <w:t>Het aantal dagen dat wordt toegekend, varieert per programma en het aantal kwalificerende licenties waarvoor SA wordt verkregen.</w:t>
      </w:r>
      <w:r w:rsidR="00E0030A">
        <w:t xml:space="preserve"> </w:t>
      </w:r>
    </w:p>
    <w:p w14:paraId="4FDCC5A0" w14:textId="77777777" w:rsidR="00132A99" w:rsidRPr="00924715" w:rsidRDefault="00132A99" w:rsidP="00132A99">
      <w:pPr>
        <w:pStyle w:val="ProductList-Body"/>
      </w:pPr>
    </w:p>
    <w:p w14:paraId="521B33EA" w14:textId="6CAF2383" w:rsidR="00DC47E5" w:rsidRPr="00924715" w:rsidRDefault="00DC47E5" w:rsidP="00132A99">
      <w:pPr>
        <w:pStyle w:val="ProductList-Body"/>
      </w:pPr>
      <w:r>
        <w:t xml:space="preserve">Klanten die aankopen via Microsoft Products and Services Agreement (MPSA), dienen de MPSA Licentiehandleiding te raadplegen voor informatie over hoe SA-trainingscoupons worden berekend op grond van de MPSA. De MPSA Licentiehandleiding is te vinden op </w:t>
      </w:r>
      <w:hyperlink r:id="rId62" w:history="1">
        <w:r>
          <w:rPr>
            <w:rStyle w:val="Hyperlink"/>
          </w:rPr>
          <w:t>http://www.microsoftvolumelicensing.com/DocumentSearch.aspx?Mode=1&amp;Category=3</w:t>
        </w:r>
      </w:hyperlink>
    </w:p>
    <w:p w14:paraId="4FDCC5A1" w14:textId="77777777" w:rsidR="00132A99" w:rsidRPr="00924715" w:rsidRDefault="00132A99" w:rsidP="00132A99">
      <w:pPr>
        <w:pStyle w:val="ProductList-Body"/>
      </w:pPr>
      <w:r>
        <w:t>Hoeveel licenties met SA minimaal dienen te worden verkregen om in aanmerking te komen voor Trainingscoupons verschilt per programma.</w:t>
      </w:r>
    </w:p>
    <w:p w14:paraId="21B00464" w14:textId="77777777" w:rsidR="004328F6" w:rsidRPr="00924715" w:rsidRDefault="004328F6" w:rsidP="004F3C6D">
      <w:pPr>
        <w:pStyle w:val="ProductList-Body"/>
      </w:pPr>
    </w:p>
    <w:tbl>
      <w:tblPr>
        <w:tblStyle w:val="TableGrid"/>
        <w:tblW w:w="10917" w:type="dxa"/>
        <w:tblInd w:w="108" w:type="dxa"/>
        <w:tblLook w:val="04A0" w:firstRow="1" w:lastRow="0" w:firstColumn="1" w:lastColumn="0" w:noHBand="0" w:noVBand="1"/>
      </w:tblPr>
      <w:tblGrid>
        <w:gridCol w:w="3177"/>
        <w:gridCol w:w="3861"/>
        <w:gridCol w:w="3879"/>
      </w:tblGrid>
      <w:tr w:rsidR="00132A99" w14:paraId="4FDCC5A6" w14:textId="77777777" w:rsidTr="007B6A10">
        <w:trPr>
          <w:tblHeader/>
        </w:trPr>
        <w:tc>
          <w:tcPr>
            <w:tcW w:w="3177" w:type="dxa"/>
            <w:shd w:val="clear" w:color="auto" w:fill="2E74B5" w:themeFill="accent1" w:themeFillShade="BF"/>
            <w:vAlign w:val="center"/>
          </w:tcPr>
          <w:p w14:paraId="4FDCC5A3" w14:textId="77777777" w:rsidR="00132A99" w:rsidRPr="000F032B" w:rsidRDefault="00132A99" w:rsidP="000F032B">
            <w:pPr>
              <w:pStyle w:val="ProductList-Body"/>
              <w:spacing w:before="20" w:after="20"/>
              <w:rPr>
                <w:color w:val="FFFFFF" w:themeColor="background1"/>
              </w:rPr>
            </w:pPr>
            <w:r>
              <w:rPr>
                <w:color w:val="FFFFFF" w:themeColor="background1"/>
              </w:rPr>
              <w:t>Programma</w:t>
            </w:r>
          </w:p>
        </w:tc>
        <w:tc>
          <w:tcPr>
            <w:tcW w:w="3861" w:type="dxa"/>
            <w:shd w:val="clear" w:color="auto" w:fill="2E74B5" w:themeFill="accent1" w:themeFillShade="BF"/>
            <w:vAlign w:val="center"/>
          </w:tcPr>
          <w:p w14:paraId="4FDCC5A4" w14:textId="77777777" w:rsidR="00132A99" w:rsidRPr="000F032B" w:rsidRDefault="00132A99" w:rsidP="000F032B">
            <w:pPr>
              <w:pStyle w:val="ProductList-Body"/>
              <w:spacing w:before="20" w:after="20"/>
              <w:rPr>
                <w:color w:val="FFFFFF" w:themeColor="background1"/>
              </w:rPr>
            </w:pPr>
            <w:r>
              <w:rPr>
                <w:color w:val="FFFFFF" w:themeColor="background1"/>
              </w:rPr>
              <w:t>Office System-producten uit de productgroep Toepassingen</w:t>
            </w:r>
            <w:r>
              <w:rPr>
                <w:i/>
                <w:color w:val="FFFFFF" w:themeColor="background1"/>
              </w:rPr>
              <w:t xml:space="preserve"> </w:t>
            </w:r>
          </w:p>
        </w:tc>
        <w:tc>
          <w:tcPr>
            <w:tcW w:w="3879" w:type="dxa"/>
            <w:shd w:val="clear" w:color="auto" w:fill="2E74B5" w:themeFill="accent1" w:themeFillShade="BF"/>
            <w:vAlign w:val="center"/>
          </w:tcPr>
          <w:p w14:paraId="4FDCC5A5" w14:textId="77777777" w:rsidR="00132A99" w:rsidRPr="000F032B" w:rsidRDefault="00132A99" w:rsidP="000F032B">
            <w:pPr>
              <w:pStyle w:val="ProductList-Body"/>
              <w:spacing w:before="20" w:after="20"/>
              <w:rPr>
                <w:color w:val="FFFFFF" w:themeColor="background1"/>
              </w:rPr>
            </w:pPr>
            <w:r>
              <w:rPr>
                <w:color w:val="FFFFFF" w:themeColor="background1"/>
              </w:rPr>
              <w:t>Productgroep systemen</w:t>
            </w:r>
          </w:p>
        </w:tc>
      </w:tr>
      <w:tr w:rsidR="00132A99" w14:paraId="4FDCC5AA" w14:textId="77777777" w:rsidTr="007B6A10">
        <w:tc>
          <w:tcPr>
            <w:tcW w:w="3177" w:type="dxa"/>
            <w:vAlign w:val="center"/>
          </w:tcPr>
          <w:p w14:paraId="4FDCC5A7" w14:textId="77777777" w:rsidR="00132A99" w:rsidRPr="00717EC0" w:rsidRDefault="00132A99" w:rsidP="000F032B">
            <w:pPr>
              <w:pStyle w:val="ProductList-Body"/>
            </w:pPr>
            <w:r>
              <w:t>Open Value</w:t>
            </w:r>
          </w:p>
        </w:tc>
        <w:tc>
          <w:tcPr>
            <w:tcW w:w="3861" w:type="dxa"/>
            <w:vAlign w:val="center"/>
          </w:tcPr>
          <w:p w14:paraId="4FDCC5A8" w14:textId="77777777" w:rsidR="00132A99" w:rsidRPr="00717EC0" w:rsidRDefault="00132A99" w:rsidP="000F032B">
            <w:pPr>
              <w:pStyle w:val="ProductList-Body"/>
            </w:pPr>
            <w:r>
              <w:t>2 dagen per 50 licenties (maximaal 20 dagen)</w:t>
            </w:r>
          </w:p>
        </w:tc>
        <w:tc>
          <w:tcPr>
            <w:tcW w:w="3879" w:type="dxa"/>
            <w:vAlign w:val="center"/>
          </w:tcPr>
          <w:p w14:paraId="4FDCC5A9" w14:textId="77777777" w:rsidR="00132A99" w:rsidRPr="00717EC0" w:rsidRDefault="00132A99" w:rsidP="000F032B">
            <w:pPr>
              <w:pStyle w:val="ProductList-Body"/>
            </w:pPr>
            <w:r>
              <w:t>1 dag per 50 licenties (maximaal 10 dagen)</w:t>
            </w:r>
          </w:p>
        </w:tc>
      </w:tr>
      <w:tr w:rsidR="00132A99" w14:paraId="4FDCC5AE" w14:textId="77777777" w:rsidTr="007B6A10">
        <w:tc>
          <w:tcPr>
            <w:tcW w:w="3177" w:type="dxa"/>
            <w:vAlign w:val="center"/>
          </w:tcPr>
          <w:p w14:paraId="4FDCC5AB" w14:textId="03F51509" w:rsidR="00132A99" w:rsidRPr="00717EC0" w:rsidRDefault="00132A99" w:rsidP="000F032B">
            <w:pPr>
              <w:pStyle w:val="ProductList-Body"/>
              <w:rPr>
                <w:b/>
              </w:rPr>
            </w:pPr>
            <w:r>
              <w:t>SA Lidmaatschappen 1</w:t>
            </w:r>
            <w:r w:rsidR="005A194F">
              <w:t xml:space="preserve"> – </w:t>
            </w:r>
            <w:r>
              <w:t>249</w:t>
            </w:r>
          </w:p>
        </w:tc>
        <w:tc>
          <w:tcPr>
            <w:tcW w:w="3861" w:type="dxa"/>
            <w:vAlign w:val="center"/>
          </w:tcPr>
          <w:p w14:paraId="4FDCC5AC" w14:textId="77777777" w:rsidR="00132A99" w:rsidRPr="00717EC0" w:rsidRDefault="00132A99" w:rsidP="000F032B">
            <w:pPr>
              <w:pStyle w:val="ProductList-Body"/>
            </w:pPr>
            <w:r>
              <w:t>2 dagen per 50 licenties</w:t>
            </w:r>
          </w:p>
        </w:tc>
        <w:tc>
          <w:tcPr>
            <w:tcW w:w="3879" w:type="dxa"/>
            <w:vAlign w:val="center"/>
          </w:tcPr>
          <w:p w14:paraId="4FDCC5AD" w14:textId="77777777" w:rsidR="00132A99" w:rsidRPr="00717EC0" w:rsidRDefault="00132A99" w:rsidP="000F032B">
            <w:pPr>
              <w:pStyle w:val="ProductList-Body"/>
            </w:pPr>
            <w:r>
              <w:t>1 dag per 50 licenties</w:t>
            </w:r>
          </w:p>
        </w:tc>
      </w:tr>
      <w:tr w:rsidR="007B6A10" w14:paraId="4FDCC5B2" w14:textId="77777777" w:rsidTr="007B6A10">
        <w:tc>
          <w:tcPr>
            <w:tcW w:w="3177" w:type="dxa"/>
            <w:vAlign w:val="center"/>
          </w:tcPr>
          <w:p w14:paraId="4FDCC5AF" w14:textId="0E8F4629" w:rsidR="007B6A10" w:rsidRPr="00717EC0" w:rsidRDefault="007B6A10" w:rsidP="000F032B">
            <w:pPr>
              <w:pStyle w:val="ProductList-Body"/>
            </w:pPr>
            <w:r>
              <w:t xml:space="preserve">SA Lidmaatschappen 250 – 2.399 </w:t>
            </w:r>
          </w:p>
        </w:tc>
        <w:tc>
          <w:tcPr>
            <w:tcW w:w="3861" w:type="dxa"/>
            <w:vAlign w:val="center"/>
          </w:tcPr>
          <w:p w14:paraId="4FDCC5B0" w14:textId="77777777" w:rsidR="007B6A10" w:rsidRPr="00717EC0" w:rsidRDefault="007B6A10" w:rsidP="000F032B">
            <w:pPr>
              <w:pStyle w:val="ProductList-Body"/>
            </w:pPr>
            <w:r>
              <w:t>20 dagen per in aanmerking komende enrollment</w:t>
            </w:r>
          </w:p>
        </w:tc>
        <w:tc>
          <w:tcPr>
            <w:tcW w:w="3879" w:type="dxa"/>
            <w:vAlign w:val="center"/>
          </w:tcPr>
          <w:p w14:paraId="4FDCC5B1" w14:textId="77777777" w:rsidR="007B6A10" w:rsidRPr="00717EC0" w:rsidRDefault="007B6A10" w:rsidP="000F032B">
            <w:pPr>
              <w:pStyle w:val="ProductList-Body"/>
            </w:pPr>
            <w:r>
              <w:t>10 dagen per in aanmerking komende enrollment</w:t>
            </w:r>
          </w:p>
        </w:tc>
      </w:tr>
      <w:tr w:rsidR="007B6A10" w14:paraId="4FDCC5B6" w14:textId="77777777" w:rsidTr="007B6A10">
        <w:tc>
          <w:tcPr>
            <w:tcW w:w="3177" w:type="dxa"/>
            <w:vAlign w:val="center"/>
          </w:tcPr>
          <w:p w14:paraId="4FDCC5B3" w14:textId="2BDEFFCE" w:rsidR="007B6A10" w:rsidRPr="00717EC0" w:rsidRDefault="007B6A10" w:rsidP="000F032B">
            <w:pPr>
              <w:pStyle w:val="ProductList-Body"/>
              <w:rPr>
                <w:i/>
              </w:rPr>
            </w:pPr>
            <w:r>
              <w:t>SA Lidmaatschappen 2.400 – 5.999</w:t>
            </w:r>
          </w:p>
        </w:tc>
        <w:tc>
          <w:tcPr>
            <w:tcW w:w="3861" w:type="dxa"/>
            <w:vAlign w:val="center"/>
          </w:tcPr>
          <w:p w14:paraId="4FDCC5B4" w14:textId="77777777" w:rsidR="007B6A10" w:rsidRPr="00717EC0" w:rsidRDefault="007B6A10" w:rsidP="000F032B">
            <w:pPr>
              <w:pStyle w:val="ProductList-Body"/>
            </w:pPr>
            <w:r>
              <w:t xml:space="preserve">30 dagen* </w:t>
            </w:r>
          </w:p>
        </w:tc>
        <w:tc>
          <w:tcPr>
            <w:tcW w:w="3879" w:type="dxa"/>
            <w:vAlign w:val="center"/>
          </w:tcPr>
          <w:p w14:paraId="4FDCC5B5" w14:textId="77777777" w:rsidR="007B6A10" w:rsidRPr="00717EC0" w:rsidRDefault="007B6A10" w:rsidP="000F032B">
            <w:pPr>
              <w:pStyle w:val="ProductList-Body"/>
            </w:pPr>
            <w:r>
              <w:t>15 dagen*</w:t>
            </w:r>
          </w:p>
        </w:tc>
      </w:tr>
      <w:tr w:rsidR="007B6A10" w14:paraId="4FDCC5BA" w14:textId="77777777" w:rsidTr="007B6A10">
        <w:tc>
          <w:tcPr>
            <w:tcW w:w="3177" w:type="dxa"/>
            <w:vAlign w:val="center"/>
          </w:tcPr>
          <w:p w14:paraId="4FDCC5B7" w14:textId="4CAC0DC7" w:rsidR="007B6A10" w:rsidRPr="00717EC0" w:rsidRDefault="007B6A10" w:rsidP="000F032B">
            <w:pPr>
              <w:pStyle w:val="ProductList-Body"/>
              <w:rPr>
                <w:i/>
              </w:rPr>
            </w:pPr>
            <w:r>
              <w:t>SA Lidmaatschappen 6.000 – 14.999</w:t>
            </w:r>
          </w:p>
        </w:tc>
        <w:tc>
          <w:tcPr>
            <w:tcW w:w="3861" w:type="dxa"/>
            <w:vAlign w:val="center"/>
          </w:tcPr>
          <w:p w14:paraId="4FDCC5B8" w14:textId="77777777" w:rsidR="007B6A10" w:rsidRPr="00717EC0" w:rsidRDefault="007B6A10" w:rsidP="000F032B">
            <w:pPr>
              <w:pStyle w:val="ProductList-Body"/>
            </w:pPr>
            <w:r>
              <w:t xml:space="preserve">50 dagen* </w:t>
            </w:r>
          </w:p>
        </w:tc>
        <w:tc>
          <w:tcPr>
            <w:tcW w:w="3879" w:type="dxa"/>
            <w:vAlign w:val="center"/>
          </w:tcPr>
          <w:p w14:paraId="4FDCC5B9" w14:textId="77777777" w:rsidR="007B6A10" w:rsidRPr="00717EC0" w:rsidRDefault="007B6A10" w:rsidP="000F032B">
            <w:pPr>
              <w:pStyle w:val="ProductList-Body"/>
            </w:pPr>
            <w:r>
              <w:t>25 dagen*</w:t>
            </w:r>
          </w:p>
        </w:tc>
      </w:tr>
      <w:tr w:rsidR="007B6A10" w14:paraId="4FDCC5BE" w14:textId="77777777" w:rsidTr="007B6A10">
        <w:tc>
          <w:tcPr>
            <w:tcW w:w="3177" w:type="dxa"/>
            <w:vAlign w:val="center"/>
          </w:tcPr>
          <w:p w14:paraId="4FDCC5BB" w14:textId="3BF48D93" w:rsidR="007B6A10" w:rsidRPr="00717EC0" w:rsidRDefault="007B6A10" w:rsidP="000F032B">
            <w:pPr>
              <w:pStyle w:val="ProductList-Body"/>
              <w:rPr>
                <w:i/>
              </w:rPr>
            </w:pPr>
            <w:r>
              <w:t>SA Lidmaatschappen 15.000 – 29.999</w:t>
            </w:r>
          </w:p>
        </w:tc>
        <w:tc>
          <w:tcPr>
            <w:tcW w:w="3861" w:type="dxa"/>
            <w:vAlign w:val="center"/>
          </w:tcPr>
          <w:p w14:paraId="4FDCC5BC" w14:textId="77777777" w:rsidR="007B6A10" w:rsidRPr="00717EC0" w:rsidRDefault="007B6A10" w:rsidP="000F032B">
            <w:pPr>
              <w:pStyle w:val="ProductList-Body"/>
            </w:pPr>
            <w:r>
              <w:t>110 dagen*</w:t>
            </w:r>
          </w:p>
        </w:tc>
        <w:tc>
          <w:tcPr>
            <w:tcW w:w="3879" w:type="dxa"/>
            <w:vAlign w:val="center"/>
          </w:tcPr>
          <w:p w14:paraId="4FDCC5BD" w14:textId="77777777" w:rsidR="007B6A10" w:rsidRPr="00717EC0" w:rsidRDefault="007B6A10" w:rsidP="000F032B">
            <w:pPr>
              <w:pStyle w:val="ProductList-Body"/>
            </w:pPr>
            <w:r>
              <w:t>55 dagen*</w:t>
            </w:r>
          </w:p>
        </w:tc>
      </w:tr>
      <w:tr w:rsidR="007B6A10" w14:paraId="4FDCC5C2" w14:textId="77777777" w:rsidTr="007B6A10">
        <w:tc>
          <w:tcPr>
            <w:tcW w:w="3177" w:type="dxa"/>
            <w:vAlign w:val="center"/>
          </w:tcPr>
          <w:p w14:paraId="4FDCC5BF" w14:textId="753B1A17" w:rsidR="007B6A10" w:rsidRPr="00717EC0" w:rsidRDefault="007B6A10" w:rsidP="000F032B">
            <w:pPr>
              <w:pStyle w:val="ProductList-Body"/>
              <w:rPr>
                <w:i/>
              </w:rPr>
            </w:pPr>
            <w:r>
              <w:t>SA Lidmaatschappen 30.000 – 49.999</w:t>
            </w:r>
          </w:p>
        </w:tc>
        <w:tc>
          <w:tcPr>
            <w:tcW w:w="3861" w:type="dxa"/>
            <w:vAlign w:val="center"/>
          </w:tcPr>
          <w:p w14:paraId="4FDCC5C0" w14:textId="77777777" w:rsidR="007B6A10" w:rsidRPr="00717EC0" w:rsidRDefault="007B6A10" w:rsidP="000F032B">
            <w:pPr>
              <w:pStyle w:val="ProductList-Body"/>
            </w:pPr>
            <w:r>
              <w:t>160 dagen*</w:t>
            </w:r>
          </w:p>
        </w:tc>
        <w:tc>
          <w:tcPr>
            <w:tcW w:w="3879" w:type="dxa"/>
            <w:vAlign w:val="center"/>
          </w:tcPr>
          <w:p w14:paraId="4FDCC5C1" w14:textId="77777777" w:rsidR="007B6A10" w:rsidRPr="00717EC0" w:rsidRDefault="007B6A10" w:rsidP="000F032B">
            <w:pPr>
              <w:pStyle w:val="ProductList-Body"/>
            </w:pPr>
            <w:r>
              <w:t>80 dagen*</w:t>
            </w:r>
          </w:p>
        </w:tc>
      </w:tr>
      <w:tr w:rsidR="007B6A10" w14:paraId="4FDCC5C6" w14:textId="77777777" w:rsidTr="007B6A10">
        <w:tc>
          <w:tcPr>
            <w:tcW w:w="3177" w:type="dxa"/>
            <w:vAlign w:val="center"/>
          </w:tcPr>
          <w:p w14:paraId="4FDCC5C3" w14:textId="73E35C3B" w:rsidR="007B6A10" w:rsidRPr="00717EC0" w:rsidRDefault="007B6A10" w:rsidP="000F032B">
            <w:pPr>
              <w:pStyle w:val="ProductList-Body"/>
              <w:rPr>
                <w:i/>
              </w:rPr>
            </w:pPr>
            <w:r>
              <w:t>SA Lidmaatschappen 50.000 – 99.999</w:t>
            </w:r>
          </w:p>
        </w:tc>
        <w:tc>
          <w:tcPr>
            <w:tcW w:w="3861" w:type="dxa"/>
            <w:vAlign w:val="center"/>
          </w:tcPr>
          <w:p w14:paraId="4FDCC5C4" w14:textId="77777777" w:rsidR="007B6A10" w:rsidRPr="00717EC0" w:rsidRDefault="007B6A10" w:rsidP="000F032B">
            <w:pPr>
              <w:pStyle w:val="ProductList-Body"/>
            </w:pPr>
            <w:r>
              <w:t>250 dagen*</w:t>
            </w:r>
          </w:p>
        </w:tc>
        <w:tc>
          <w:tcPr>
            <w:tcW w:w="3879" w:type="dxa"/>
            <w:vAlign w:val="center"/>
          </w:tcPr>
          <w:p w14:paraId="4FDCC5C5" w14:textId="77777777" w:rsidR="007B6A10" w:rsidRPr="00717EC0" w:rsidRDefault="007B6A10" w:rsidP="000F032B">
            <w:pPr>
              <w:pStyle w:val="ProductList-Body"/>
            </w:pPr>
            <w:r>
              <w:t>125 dagen*</w:t>
            </w:r>
          </w:p>
        </w:tc>
      </w:tr>
      <w:tr w:rsidR="007B6A10" w14:paraId="4FDCC5CA" w14:textId="77777777" w:rsidTr="007B6A10">
        <w:tc>
          <w:tcPr>
            <w:tcW w:w="3177" w:type="dxa"/>
            <w:vAlign w:val="center"/>
          </w:tcPr>
          <w:p w14:paraId="4FDCC5C7" w14:textId="282F06D9" w:rsidR="007B6A10" w:rsidRPr="00717EC0" w:rsidRDefault="007B6A10" w:rsidP="000F032B">
            <w:pPr>
              <w:pStyle w:val="ProductList-Body"/>
              <w:rPr>
                <w:b/>
              </w:rPr>
            </w:pPr>
            <w:r>
              <w:t>SA Lidmaatschappen 100.000 – 199.999</w:t>
            </w:r>
          </w:p>
        </w:tc>
        <w:tc>
          <w:tcPr>
            <w:tcW w:w="3861" w:type="dxa"/>
            <w:vAlign w:val="center"/>
          </w:tcPr>
          <w:p w14:paraId="4FDCC5C8" w14:textId="77777777" w:rsidR="007B6A10" w:rsidRPr="00717EC0" w:rsidRDefault="007B6A10" w:rsidP="000F032B">
            <w:pPr>
              <w:pStyle w:val="ProductList-Body"/>
            </w:pPr>
            <w:r>
              <w:t>400 dagen*</w:t>
            </w:r>
          </w:p>
        </w:tc>
        <w:tc>
          <w:tcPr>
            <w:tcW w:w="3879" w:type="dxa"/>
            <w:vAlign w:val="center"/>
          </w:tcPr>
          <w:p w14:paraId="4FDCC5C9" w14:textId="77777777" w:rsidR="007B6A10" w:rsidRPr="00717EC0" w:rsidRDefault="007B6A10" w:rsidP="000F032B">
            <w:pPr>
              <w:pStyle w:val="ProductList-Body"/>
            </w:pPr>
            <w:r>
              <w:t>200 dagen*</w:t>
            </w:r>
          </w:p>
        </w:tc>
      </w:tr>
      <w:tr w:rsidR="007B6A10" w14:paraId="4FDCC5CE" w14:textId="77777777" w:rsidTr="007B6A10">
        <w:tc>
          <w:tcPr>
            <w:tcW w:w="3177" w:type="dxa"/>
            <w:vAlign w:val="center"/>
          </w:tcPr>
          <w:p w14:paraId="4FDCC5CB" w14:textId="73A7C2E6" w:rsidR="007B6A10" w:rsidRPr="00717EC0" w:rsidRDefault="007B6A10" w:rsidP="000F032B">
            <w:pPr>
              <w:pStyle w:val="ProductList-Body"/>
              <w:rPr>
                <w:b/>
              </w:rPr>
            </w:pPr>
            <w:r>
              <w:t>SA Lidmaatschappen 200.000 – 399.999</w:t>
            </w:r>
          </w:p>
        </w:tc>
        <w:tc>
          <w:tcPr>
            <w:tcW w:w="3861" w:type="dxa"/>
            <w:vAlign w:val="center"/>
          </w:tcPr>
          <w:p w14:paraId="4FDCC5CC" w14:textId="77777777" w:rsidR="007B6A10" w:rsidRPr="00717EC0" w:rsidRDefault="007B6A10" w:rsidP="000F032B">
            <w:pPr>
              <w:pStyle w:val="ProductList-Body"/>
            </w:pPr>
            <w:r>
              <w:t>600 dagen*</w:t>
            </w:r>
          </w:p>
        </w:tc>
        <w:tc>
          <w:tcPr>
            <w:tcW w:w="3879" w:type="dxa"/>
            <w:vAlign w:val="center"/>
          </w:tcPr>
          <w:p w14:paraId="4FDCC5CD" w14:textId="77777777" w:rsidR="007B6A10" w:rsidRPr="00717EC0" w:rsidRDefault="007B6A10" w:rsidP="000F032B">
            <w:pPr>
              <w:pStyle w:val="ProductList-Body"/>
            </w:pPr>
            <w:r>
              <w:t>300 dagen*</w:t>
            </w:r>
          </w:p>
        </w:tc>
      </w:tr>
      <w:tr w:rsidR="007B6A10" w14:paraId="4FDCC5D2" w14:textId="77777777" w:rsidTr="007B6A10">
        <w:tc>
          <w:tcPr>
            <w:tcW w:w="3177" w:type="dxa"/>
            <w:vAlign w:val="center"/>
          </w:tcPr>
          <w:p w14:paraId="4FDCC5CF" w14:textId="699CA3EB" w:rsidR="007B6A10" w:rsidRPr="00717EC0" w:rsidRDefault="007B6A10" w:rsidP="00F97607">
            <w:pPr>
              <w:pStyle w:val="ProductList-Body"/>
              <w:tabs>
                <w:tab w:val="clear" w:pos="158"/>
                <w:tab w:val="left" w:pos="162"/>
              </w:tabs>
              <w:rPr>
                <w:b/>
              </w:rPr>
            </w:pPr>
            <w:r>
              <w:t>SA Lidmaatschappen 400.000 – 599.999</w:t>
            </w:r>
          </w:p>
        </w:tc>
        <w:tc>
          <w:tcPr>
            <w:tcW w:w="3861" w:type="dxa"/>
            <w:vAlign w:val="center"/>
          </w:tcPr>
          <w:p w14:paraId="4FDCC5D0" w14:textId="77777777" w:rsidR="007B6A10" w:rsidRPr="00717EC0" w:rsidRDefault="007B6A10" w:rsidP="000F032B">
            <w:pPr>
              <w:pStyle w:val="ProductList-Body"/>
            </w:pPr>
            <w:r>
              <w:t>800 dagen*</w:t>
            </w:r>
          </w:p>
        </w:tc>
        <w:tc>
          <w:tcPr>
            <w:tcW w:w="3879" w:type="dxa"/>
            <w:vAlign w:val="center"/>
          </w:tcPr>
          <w:p w14:paraId="4FDCC5D1" w14:textId="77777777" w:rsidR="007B6A10" w:rsidRPr="00717EC0" w:rsidRDefault="007B6A10" w:rsidP="000F032B">
            <w:pPr>
              <w:pStyle w:val="ProductList-Body"/>
            </w:pPr>
            <w:r>
              <w:t>400 dagen*</w:t>
            </w:r>
          </w:p>
        </w:tc>
      </w:tr>
      <w:tr w:rsidR="007B6A10" w14:paraId="4FDCC5D6" w14:textId="77777777" w:rsidTr="007B6A10">
        <w:tc>
          <w:tcPr>
            <w:tcW w:w="3177" w:type="dxa"/>
            <w:vAlign w:val="center"/>
          </w:tcPr>
          <w:p w14:paraId="4FDCC5D3" w14:textId="4CFF1ECC" w:rsidR="007B6A10" w:rsidRPr="00717EC0" w:rsidRDefault="007B6A10" w:rsidP="000F032B">
            <w:pPr>
              <w:pStyle w:val="ProductList-Body"/>
              <w:rPr>
                <w:b/>
              </w:rPr>
            </w:pPr>
            <w:r>
              <w:t>SA Lidmaatschappen 600.000 +</w:t>
            </w:r>
          </w:p>
        </w:tc>
        <w:tc>
          <w:tcPr>
            <w:tcW w:w="3861" w:type="dxa"/>
            <w:vAlign w:val="center"/>
          </w:tcPr>
          <w:p w14:paraId="4FDCC5D4" w14:textId="482769C8" w:rsidR="007B6A10" w:rsidRPr="00717EC0" w:rsidRDefault="007B6A10" w:rsidP="000F032B">
            <w:pPr>
              <w:pStyle w:val="ProductList-Body"/>
            </w:pPr>
            <w:r>
              <w:t>1.400 dagen*</w:t>
            </w:r>
          </w:p>
        </w:tc>
        <w:tc>
          <w:tcPr>
            <w:tcW w:w="3879" w:type="dxa"/>
            <w:vAlign w:val="center"/>
          </w:tcPr>
          <w:p w14:paraId="4FDCC5D5" w14:textId="77777777" w:rsidR="007B6A10" w:rsidRPr="00717EC0" w:rsidRDefault="007B6A10" w:rsidP="000F032B">
            <w:pPr>
              <w:pStyle w:val="ProductList-Body"/>
            </w:pPr>
            <w:r>
              <w:t>700 dagen*</w:t>
            </w:r>
          </w:p>
        </w:tc>
      </w:tr>
    </w:tbl>
    <w:p w14:paraId="4FDCC5D7" w14:textId="3E309D30" w:rsidR="000F032B" w:rsidRPr="00924715" w:rsidRDefault="000F032B" w:rsidP="00F97607">
      <w:pPr>
        <w:pStyle w:val="ProductList-Body"/>
        <w:tabs>
          <w:tab w:val="clear" w:pos="158"/>
          <w:tab w:val="left" w:pos="270"/>
        </w:tabs>
      </w:pPr>
      <w:r>
        <w:t xml:space="preserve">Opmerking: </w:t>
      </w:r>
      <w:r>
        <w:rPr>
          <w:i/>
        </w:rPr>
        <w:t>Trainingscredits verleend op grond van een enrollment of overeenkomst voor drie volle jaren (zie hieronder voor meer informatie).</w:t>
      </w:r>
      <w:r w:rsidR="00E0030A">
        <w:t xml:space="preserve"> </w:t>
      </w:r>
    </w:p>
    <w:p w14:paraId="4FDCC5D8" w14:textId="23A0BE1E" w:rsidR="000F032B" w:rsidRPr="00924715" w:rsidRDefault="000F032B" w:rsidP="00F97607">
      <w:pPr>
        <w:pStyle w:val="ProductList-Body"/>
        <w:tabs>
          <w:tab w:val="clear" w:pos="158"/>
          <w:tab w:val="left" w:pos="270"/>
        </w:tabs>
      </w:pPr>
      <w:r>
        <w:rPr>
          <w:i/>
        </w:rPr>
        <w:t>Zie de tabel met Office System-producten</w:t>
      </w:r>
    </w:p>
    <w:p w14:paraId="4FDCC5D9" w14:textId="77777777" w:rsidR="000F032B" w:rsidRPr="00924715" w:rsidRDefault="000F032B" w:rsidP="00F97607">
      <w:pPr>
        <w:pStyle w:val="ProductList-Body"/>
        <w:tabs>
          <w:tab w:val="clear" w:pos="158"/>
          <w:tab w:val="left" w:pos="270"/>
        </w:tabs>
      </w:pPr>
      <w:r>
        <w:t>*</w:t>
      </w:r>
      <w:r>
        <w:rPr>
          <w:i/>
        </w:rPr>
        <w:t>Aantal dagen per in aanmerking komende enrollment of overeenkomst.</w:t>
      </w:r>
    </w:p>
    <w:p w14:paraId="4FDCC5DA" w14:textId="77777777" w:rsidR="000F032B" w:rsidRPr="00924715" w:rsidRDefault="000F032B" w:rsidP="000F032B">
      <w:pPr>
        <w:pStyle w:val="ProductList-Body"/>
      </w:pPr>
    </w:p>
    <w:p w14:paraId="2BAB4ED8" w14:textId="77777777" w:rsidR="00C0319E" w:rsidRPr="00924715" w:rsidRDefault="00C0319E" w:rsidP="00D73C40">
      <w:pPr>
        <w:pStyle w:val="ProductList-Body"/>
        <w:numPr>
          <w:ilvl w:val="0"/>
          <w:numId w:val="21"/>
        </w:numPr>
        <w:ind w:left="450" w:hanging="270"/>
      </w:pPr>
      <w:r>
        <w:t>Niet alle cursussen zijn beschikbaar in alle talen.</w:t>
      </w:r>
    </w:p>
    <w:p w14:paraId="4FDCC5DB" w14:textId="318E0453" w:rsidR="000F032B" w:rsidRPr="00924715" w:rsidRDefault="000F032B" w:rsidP="00D73C40">
      <w:pPr>
        <w:pStyle w:val="ProductList-Body"/>
        <w:numPr>
          <w:ilvl w:val="0"/>
          <w:numId w:val="21"/>
        </w:numPr>
        <w:ind w:left="450" w:hanging="270"/>
      </w:pPr>
      <w:r>
        <w:t>Lokale beleidsregels en Gebruiksvoorwaarden van de Microsoft Learning Partner zijn van toepassing.</w:t>
      </w:r>
    </w:p>
    <w:p w14:paraId="4FDCC5DC" w14:textId="77777777" w:rsidR="000F032B" w:rsidRPr="00924715" w:rsidRDefault="000F032B" w:rsidP="00D73C40">
      <w:pPr>
        <w:pStyle w:val="ProductList-Body"/>
        <w:numPr>
          <w:ilvl w:val="0"/>
          <w:numId w:val="21"/>
        </w:numPr>
        <w:ind w:left="450" w:hanging="270"/>
      </w:pPr>
      <w:r>
        <w:t>Benefit-beheerders hebben de mogelijkheid een reeds toegewezen coupon in te trekken tot aan de annuleringsdatum die door de Microsoft Learning Partner is bepaald.</w:t>
      </w:r>
    </w:p>
    <w:p w14:paraId="4FDCC5DD" w14:textId="77777777" w:rsidR="000F032B" w:rsidRPr="00924715" w:rsidRDefault="000F032B" w:rsidP="00D73C40">
      <w:pPr>
        <w:pStyle w:val="ProductList-Body"/>
        <w:numPr>
          <w:ilvl w:val="0"/>
          <w:numId w:val="21"/>
        </w:numPr>
        <w:ind w:left="450" w:hanging="270"/>
      </w:pPr>
      <w:r>
        <w:t>Cursusdagen die niet worden gedekt door de coupon, dienen te worden betaald door de persoon die de training ondergaat.</w:t>
      </w:r>
    </w:p>
    <w:p w14:paraId="4FDCC5DE" w14:textId="77777777" w:rsidR="000F032B" w:rsidRPr="00924715" w:rsidRDefault="000F032B" w:rsidP="00D73C40">
      <w:pPr>
        <w:pStyle w:val="ProductList-Body"/>
        <w:numPr>
          <w:ilvl w:val="0"/>
          <w:numId w:val="21"/>
        </w:numPr>
        <w:ind w:left="450" w:hanging="270"/>
      </w:pPr>
      <w:r>
        <w:t>Een eventueel teveel aan coupondagen dat is toegewezen voor een bepaalde training wordt weer aan de verzameling beschikbare dagen toegevoegd zodat de Benefit-beheerders deze opnieuw kan toewijzen.</w:t>
      </w:r>
    </w:p>
    <w:p w14:paraId="4FDCC5DF" w14:textId="77777777" w:rsidR="000F032B" w:rsidRPr="00924715" w:rsidRDefault="000F032B" w:rsidP="00D73C40">
      <w:pPr>
        <w:pStyle w:val="ProductList-Body"/>
        <w:numPr>
          <w:ilvl w:val="0"/>
          <w:numId w:val="21"/>
        </w:numPr>
        <w:ind w:left="450" w:hanging="270"/>
      </w:pPr>
      <w:r>
        <w:t>Voor cursussen die in een versneld tempo worden gegeven, moet het aantal coupondagen worden verzilvert dat gelijk is aan het aantal dagen dat zou worden gebruikt indien de cursus in normaal tempo zou zijn gegeven.</w:t>
      </w:r>
    </w:p>
    <w:p w14:paraId="4FDCC5E0" w14:textId="7E7DEFA3" w:rsidR="000F032B" w:rsidRPr="00924715" w:rsidRDefault="000F032B" w:rsidP="00D73C40">
      <w:pPr>
        <w:pStyle w:val="ProductList-Body"/>
        <w:numPr>
          <w:ilvl w:val="0"/>
          <w:numId w:val="21"/>
        </w:numPr>
        <w:ind w:left="450" w:hanging="270"/>
      </w:pPr>
      <w:r>
        <w:t>Coupons kunnen alleen worden verzilverd voor trainingsdagen binnen een goedgekeurde cursus onder leiding van een instructeur bij een gekwalificeerde Microsoft Learning Partner.</w:t>
      </w:r>
      <w:r w:rsidR="00E0030A">
        <w:t xml:space="preserve"> </w:t>
      </w:r>
      <w:r>
        <w:t>Aangepaste cursussen (anders dan versneld uitgevoerde goedgekeurde cursussen of aangepaste cursussen die geheel zijn samengesteld uit goedgekeurde cursussen) komen niet in aanmerking voor dekking door deze coupons.</w:t>
      </w:r>
      <w:r w:rsidR="00E0030A">
        <w:t xml:space="preserve"> </w:t>
      </w:r>
      <w:r>
        <w:t xml:space="preserve">Ga naar </w:t>
      </w:r>
      <w:hyperlink r:id="rId63" w:history="1">
        <w:r>
          <w:rPr>
            <w:rStyle w:val="Hyperlink"/>
          </w:rPr>
          <w:t>http://www.microsoft.com/learning/sa/training.mspx</w:t>
        </w:r>
      </w:hyperlink>
      <w:r>
        <w:t xml:space="preserve"> voor meer informatie over goedgekeurde cursussen.</w:t>
      </w:r>
    </w:p>
    <w:p w14:paraId="4FDCC5E1" w14:textId="5910251B" w:rsidR="000F032B" w:rsidRPr="00924715" w:rsidRDefault="000F032B" w:rsidP="00D73C40">
      <w:pPr>
        <w:pStyle w:val="ProductList-Body"/>
        <w:numPr>
          <w:ilvl w:val="0"/>
          <w:numId w:val="21"/>
        </w:numPr>
        <w:ind w:left="450" w:hanging="270"/>
      </w:pPr>
      <w:r>
        <w:t>Coupons kunnen niet worden gebruikt voor eventuele kosten verbonden aan het niet komen opdagen voor een gereserveerde cursus door de klant.</w:t>
      </w:r>
      <w:r w:rsidR="00E0030A">
        <w:t xml:space="preserve"> </w:t>
      </w:r>
      <w:r>
        <w:t xml:space="preserve">De klant is verantwoordelijk voor alle kosten in verband met </w:t>
      </w:r>
      <w:r w:rsidR="0063679D">
        <w:t>“</w:t>
      </w:r>
      <w:r>
        <w:t>verzuim</w:t>
      </w:r>
      <w:r w:rsidR="0063679D">
        <w:t>”</w:t>
      </w:r>
      <w:r>
        <w:t xml:space="preserve">. </w:t>
      </w:r>
    </w:p>
    <w:p w14:paraId="4FDCC5E2" w14:textId="77777777" w:rsidR="000F032B" w:rsidRPr="00924715" w:rsidRDefault="000F032B" w:rsidP="00D73C40">
      <w:pPr>
        <w:pStyle w:val="ProductList-Body"/>
        <w:numPr>
          <w:ilvl w:val="0"/>
          <w:numId w:val="21"/>
        </w:numPr>
        <w:ind w:left="450" w:hanging="270"/>
      </w:pPr>
      <w:r>
        <w:t xml:space="preserve">Coupons kunnen alleen worden verzilverd door de persoon die door de klant is goedgekeurd om de coupon te gebruiken. </w:t>
      </w:r>
    </w:p>
    <w:p w14:paraId="4FDCC5E3" w14:textId="77777777" w:rsidR="000F032B" w:rsidRPr="00924715" w:rsidRDefault="000F032B" w:rsidP="00D73C40">
      <w:pPr>
        <w:pStyle w:val="ProductList-Body"/>
        <w:numPr>
          <w:ilvl w:val="0"/>
          <w:numId w:val="21"/>
        </w:numPr>
        <w:ind w:left="450" w:hanging="270"/>
      </w:pPr>
      <w:r>
        <w:t>Coupons kunnen niet worden ingewisseld voor cash, geldmiddelen of andere waardevolle compensatie.</w:t>
      </w:r>
    </w:p>
    <w:p w14:paraId="4FDCC5E4" w14:textId="77777777" w:rsidR="000F032B" w:rsidRPr="00924715" w:rsidRDefault="000F032B" w:rsidP="00D73C40">
      <w:pPr>
        <w:pStyle w:val="ProductList-Body"/>
        <w:numPr>
          <w:ilvl w:val="0"/>
          <w:numId w:val="21"/>
        </w:numPr>
        <w:ind w:left="450" w:hanging="270"/>
      </w:pPr>
      <w:r>
        <w:t>Coupons moeten worden ingezet gedurende de looptijd van de SA dekking.</w:t>
      </w:r>
    </w:p>
    <w:p w14:paraId="4FDCC5E5" w14:textId="77777777" w:rsidR="000F032B" w:rsidRPr="00924715" w:rsidRDefault="000F032B" w:rsidP="00D73C40">
      <w:pPr>
        <w:pStyle w:val="ProductList-Body"/>
        <w:numPr>
          <w:ilvl w:val="0"/>
          <w:numId w:val="21"/>
        </w:numPr>
        <w:ind w:left="450" w:hanging="270"/>
      </w:pPr>
      <w:r>
        <w:t>De geldigheid van een coupon vervalt 180 dagen na de datum waarop de coupon is toegewezen, onafhankelijk van de vervaldatum van de SA dekking. Alle diensten moeten zijn uitgevoerd (training gevolgd en coupons verzilverd) voor de vervaldatum van de coupons. Coupons die vervallen voordat de SA dekking vervalt, worden weer toegevoegd aan de verzameling beschikbare Trainingscoupondagen.</w:t>
      </w:r>
    </w:p>
    <w:p w14:paraId="4FDCC5E6" w14:textId="45860AF0" w:rsidR="000F032B" w:rsidRPr="00924715" w:rsidRDefault="000F032B" w:rsidP="00D73C40">
      <w:pPr>
        <w:pStyle w:val="ProductList-Body"/>
        <w:numPr>
          <w:ilvl w:val="0"/>
          <w:numId w:val="21"/>
        </w:numPr>
        <w:ind w:left="450" w:hanging="270"/>
      </w:pPr>
      <w:r>
        <w:t>Met uitzondering van Demonstratiesessies, is één Trainingscoupondag gelijk aan één trainingssessiedag.</w:t>
      </w:r>
      <w:r w:rsidR="00E0030A">
        <w:t xml:space="preserve"> </w:t>
      </w:r>
      <w:r>
        <w:t>Voor Demonstratiesessies komt één Trainingscoupondag overeen met één Demonstratiesessie.</w:t>
      </w:r>
    </w:p>
    <w:p w14:paraId="4FDCC5E7" w14:textId="77777777" w:rsidR="000F032B" w:rsidRPr="00924715" w:rsidRDefault="000F032B" w:rsidP="00D73C40">
      <w:pPr>
        <w:pStyle w:val="ProductList-Body"/>
        <w:numPr>
          <w:ilvl w:val="0"/>
          <w:numId w:val="21"/>
        </w:numPr>
        <w:ind w:left="450" w:hanging="270"/>
      </w:pPr>
      <w:r>
        <w:t>Klanten moeten Trainingscoupons verzilveren voor sets van vier of meer Demonstratiesessies.</w:t>
      </w:r>
    </w:p>
    <w:p w14:paraId="4FDCC5E8" w14:textId="77777777" w:rsidR="000F032B" w:rsidRPr="00924715" w:rsidRDefault="000F032B" w:rsidP="00D73C40">
      <w:pPr>
        <w:pStyle w:val="ProductList-Body"/>
        <w:numPr>
          <w:ilvl w:val="0"/>
          <w:numId w:val="21"/>
        </w:numPr>
        <w:ind w:left="450" w:hanging="270"/>
      </w:pPr>
      <w:r>
        <w:t>Trainingscoupons die worden verzilverd voor Demonstratiesessies zijn, in tegenstelling tot Trainingscoupons die worden gebruikt voor andere trainingssessies, niet beperkt tot een enkele persoon.</w:t>
      </w:r>
    </w:p>
    <w:p w14:paraId="4FDCC5E9" w14:textId="77777777" w:rsidR="000F032B" w:rsidRPr="00924715" w:rsidRDefault="000F032B" w:rsidP="00D73C40">
      <w:pPr>
        <w:pStyle w:val="ProductList-Body"/>
        <w:numPr>
          <w:ilvl w:val="0"/>
          <w:numId w:val="21"/>
        </w:numPr>
        <w:ind w:left="450" w:hanging="270"/>
      </w:pPr>
      <w:r>
        <w:t xml:space="preserve">Coupons kunnen worden gebruikt voor het reserveren van een training, maar slechts bij één gekwalificeerde Microsoft Learning Partner tegelijk. </w:t>
      </w:r>
    </w:p>
    <w:p w14:paraId="4FDCC5EA" w14:textId="77777777" w:rsidR="000F032B" w:rsidRPr="00924715" w:rsidRDefault="000F032B" w:rsidP="00D73C40">
      <w:pPr>
        <w:pStyle w:val="ProductList-Body"/>
        <w:numPr>
          <w:ilvl w:val="0"/>
          <w:numId w:val="21"/>
        </w:numPr>
        <w:ind w:left="450" w:hanging="270"/>
      </w:pPr>
      <w:r>
        <w:t>De Microsoft Learning Partner behoudt zich het recht voor een cursus te annuleren in overeenstemming met het plaatselijke annuleringsbeleid.</w:t>
      </w:r>
    </w:p>
    <w:p w14:paraId="4FDCC5EB" w14:textId="39958610" w:rsidR="000F032B" w:rsidRPr="00924715" w:rsidRDefault="000F032B" w:rsidP="00D73C40">
      <w:pPr>
        <w:pStyle w:val="ProductList-Body"/>
        <w:numPr>
          <w:ilvl w:val="0"/>
          <w:numId w:val="21"/>
        </w:numPr>
        <w:ind w:left="450" w:hanging="270"/>
      </w:pPr>
      <w:r>
        <w:t>Coupons zijn alleen geldig bij deelnemende Microsoft Learning Partners. Ze kunnen wereldwijd bij elke gekwalificeerde Microsoft Learning Partner worden gebruikt.</w:t>
      </w:r>
      <w:r w:rsidR="00E0030A">
        <w:t xml:space="preserve"> </w:t>
      </w:r>
    </w:p>
    <w:p w14:paraId="4FDCC5EC" w14:textId="48F05F3C" w:rsidR="000F032B" w:rsidRPr="00924715" w:rsidRDefault="000F032B" w:rsidP="00D73C40">
      <w:pPr>
        <w:pStyle w:val="ProductList-Body"/>
        <w:numPr>
          <w:ilvl w:val="0"/>
          <w:numId w:val="21"/>
        </w:numPr>
        <w:ind w:left="450" w:hanging="270"/>
      </w:pPr>
      <w:r>
        <w:t>Klanten dienen de Microsoft Learning Partner voor het einde van de cursus te voorzien van de gegevens van de coupons die ze willen verzilveren om de coupons als betaling voor de cursus te kunnen gebruiken.</w:t>
      </w:r>
      <w:r w:rsidR="00E0030A">
        <w:t xml:space="preserve"> </w:t>
      </w:r>
    </w:p>
    <w:p w14:paraId="4FDCC5ED" w14:textId="77777777" w:rsidR="000F032B" w:rsidRPr="00924715" w:rsidRDefault="000F032B" w:rsidP="00D73C40">
      <w:pPr>
        <w:pStyle w:val="ProductList-Body"/>
        <w:numPr>
          <w:ilvl w:val="0"/>
          <w:numId w:val="21"/>
        </w:numPr>
        <w:ind w:left="450" w:hanging="270"/>
      </w:pPr>
      <w:r>
        <w:t>Microsoft is niet aansprakelijk voor verloren, gestolen, kwijtgeraakte of verkeerd gebruikte coupons.</w:t>
      </w:r>
    </w:p>
    <w:p w14:paraId="4FDCC5EE" w14:textId="77777777" w:rsidR="000F032B" w:rsidRPr="00924715" w:rsidRDefault="000F032B" w:rsidP="00D73C40">
      <w:pPr>
        <w:pStyle w:val="ProductList-Body"/>
        <w:numPr>
          <w:ilvl w:val="0"/>
          <w:numId w:val="21"/>
        </w:numPr>
        <w:ind w:left="450" w:hanging="270"/>
      </w:pPr>
      <w:r>
        <w:t>Een afname van het aantal kwalificerende licenties waarvoor SA is afgenomen als gevolg van retouren of andere factuuraanpassingen, indien toegestaan, kunnen het serviceniveau verlagen voor Trainingscoupons waarop de klant recht heeft.</w:t>
      </w:r>
    </w:p>
    <w:p w14:paraId="4FDCC5EF" w14:textId="77777777" w:rsidR="000F032B" w:rsidRPr="00924715" w:rsidRDefault="000F032B" w:rsidP="00D73C40">
      <w:pPr>
        <w:pStyle w:val="ProductList-Body"/>
        <w:numPr>
          <w:ilvl w:val="0"/>
          <w:numId w:val="21"/>
        </w:numPr>
        <w:ind w:left="450" w:hanging="270"/>
      </w:pPr>
      <w:r>
        <w:t>Coupons kunnen alleen worden verzilverd door de klant die recht heeft op de voorziening.</w:t>
      </w:r>
    </w:p>
    <w:p w14:paraId="4FDCC5F0" w14:textId="77777777" w:rsidR="000F032B" w:rsidRPr="00924715" w:rsidRDefault="000F032B" w:rsidP="00D73C40">
      <w:pPr>
        <w:pStyle w:val="ProductList-Body"/>
        <w:numPr>
          <w:ilvl w:val="0"/>
          <w:numId w:val="21"/>
        </w:numPr>
        <w:ind w:left="450" w:hanging="270"/>
      </w:pPr>
      <w:r>
        <w:t>De diensten die tegen inlevering van een coupon worden geleverd, worden uitgevoerd in het kader van een overeenkomst tussen de Klant en de Gekwalificeerde Provider; Microsoft is niet aansprakelijkheden voor werk of verzuim van de Gekwalificeerde Provider in verband met de diensten.</w:t>
      </w:r>
    </w:p>
    <w:p w14:paraId="4FDCC5F1" w14:textId="1A213384" w:rsidR="000F032B" w:rsidRPr="00924715" w:rsidRDefault="000F032B" w:rsidP="00D73C40">
      <w:pPr>
        <w:pStyle w:val="ProductList-Body"/>
        <w:numPr>
          <w:ilvl w:val="0"/>
          <w:numId w:val="21"/>
        </w:numPr>
        <w:ind w:left="450" w:hanging="270"/>
      </w:pPr>
      <w:r>
        <w:t>In de bovenstaande tabel worden de trainingscredits vermeld die worden verleend op grond van een Enrollment of overeenkomst voor drie volle jaren.</w:t>
      </w:r>
      <w:r w:rsidR="00E0030A">
        <w:t xml:space="preserve"> </w:t>
      </w:r>
      <w:r>
        <w:t>Klanten die SA dekking voor één jaar aanschaffen, ontvangen een derde van het vermelde aantal trainingscredits.</w:t>
      </w:r>
      <w:r w:rsidR="00E0030A">
        <w:t xml:space="preserve"> </w:t>
      </w:r>
      <w:r>
        <w:t>Klanten die SA dekking voor twee jaar aanschaffen, ontvangen twee derde van het vermelde aantal trainingscredits.</w:t>
      </w:r>
    </w:p>
    <w:p w14:paraId="4FDCC5F3" w14:textId="77777777" w:rsidR="000F032B" w:rsidRPr="00924715" w:rsidRDefault="000F032B" w:rsidP="00432379">
      <w:pPr>
        <w:pStyle w:val="ProductList-SubSubSectionHeading"/>
        <w:outlineLvl w:val="2"/>
      </w:pPr>
      <w:bookmarkStart w:id="1576" w:name="_Toc379797446"/>
      <w:bookmarkStart w:id="1577" w:name="_Toc380513482"/>
      <w:bookmarkStart w:id="1578" w:name="_Toc380655532"/>
      <w:bookmarkStart w:id="1579" w:name="_Toc409103111"/>
      <w:r>
        <w:rPr>
          <w:b/>
          <w:color w:val="00188F"/>
        </w:rPr>
        <w:t>E-Learning</w:t>
      </w:r>
      <w:bookmarkEnd w:id="1576"/>
      <w:bookmarkEnd w:id="1577"/>
      <w:bookmarkEnd w:id="1578"/>
      <w:bookmarkEnd w:id="1579"/>
    </w:p>
    <w:p w14:paraId="4FDCC5F4" w14:textId="538259C6" w:rsidR="000F032B" w:rsidRPr="00924715" w:rsidRDefault="000F032B" w:rsidP="000F032B">
      <w:pPr>
        <w:pStyle w:val="ProductList-Body"/>
      </w:pPr>
      <w:r>
        <w:t>Deze benefit verschilt voor Toepassingen, Systemen en Servers. Klanten die hiervoor in aanmerking komen, ontvangen één toegangscode (voor Toepassingen, Systemen en Servers) per kwalificerende Enrollment/overeenkomst.</w:t>
      </w:r>
      <w:r w:rsidR="00E0030A">
        <w:t xml:space="preserve"> </w:t>
      </w:r>
      <w:r>
        <w:t>Klanten kunnen daarnaast E-Learning-bestanden (voor bepaalde Toepassingen en Systemen) die voldoen aan SCORM, downloaden vanaf VLSC om deze te importeren in hun Learning Management System (LMS).</w:t>
      </w:r>
      <w:r w:rsidR="00E0030A">
        <w:t xml:space="preserve"> </w:t>
      </w:r>
      <w:r>
        <w:t xml:space="preserve">Voor het downloaden van bestanden van VLSC is geen toegangscode vereist. MPSA-klanten kunnen bestanden downloaden via het Microsoft Volume Licensing Center (MVLC). Klanten met een Enterprise of Select Plus Overeenkomst kunnen het SCORM-materiaal (voor Toepassingen en Systemen) verkrijgen via download of op dvd. Klanten met een Open of Open Value Overeenkomst kunnen het SCORM-materiaal (voor Toepassingen en Systemen) alleen op dvd verkrijgen. </w:t>
      </w:r>
    </w:p>
    <w:p w14:paraId="4FDCC5F5" w14:textId="77777777" w:rsidR="000F032B" w:rsidRPr="00924715" w:rsidRDefault="000F032B" w:rsidP="000F032B">
      <w:pPr>
        <w:pStyle w:val="ProductList-Body"/>
      </w:pPr>
    </w:p>
    <w:p w14:paraId="4FDCC5F6" w14:textId="0A3713AA" w:rsidR="000F032B" w:rsidRPr="00924715" w:rsidRDefault="000F032B" w:rsidP="000F032B">
      <w:pPr>
        <w:pStyle w:val="ProductList-Body"/>
      </w:pPr>
      <w:r>
        <w:t>Het aantal gebruikers waarvoor de klant de training via E-Learning maximaal mag gebruiken, is gelijk aan het aantal gelicentieerde exemplaren van kwalificerende producten dat de klant voor SA heeft aangemeld. De klant moet voor elke kwalificerende licentie één gebruiker aanwijzen.</w:t>
      </w:r>
      <w:r w:rsidR="00E0030A">
        <w:t xml:space="preserve"> </w:t>
      </w:r>
      <w:r>
        <w:t>Toegang kan niet worden overgedragen van de ene gebruiker naar de andere.</w:t>
      </w:r>
      <w:r w:rsidR="00E0030A">
        <w:t xml:space="preserve"> </w:t>
      </w:r>
    </w:p>
    <w:p w14:paraId="4FDCC5F7" w14:textId="77777777" w:rsidR="000F032B" w:rsidRPr="00924715" w:rsidRDefault="000F032B" w:rsidP="000F032B">
      <w:pPr>
        <w:pStyle w:val="ProductList-Body"/>
      </w:pPr>
    </w:p>
    <w:p w14:paraId="4FDCC5F8" w14:textId="77777777" w:rsidR="000F032B" w:rsidRPr="00924715" w:rsidRDefault="000F032B" w:rsidP="000F032B">
      <w:pPr>
        <w:pStyle w:val="ProductList-Body"/>
      </w:pPr>
      <w:r>
        <w:t xml:space="preserve">Klanten die hiervoor in aanmerking komen, kunnen E-Learning kits aanschaffen bij een regionaal fulfillment center als de online optie niet voldoet. </w:t>
      </w:r>
    </w:p>
    <w:p w14:paraId="4FDCC5F9" w14:textId="7FD40D49" w:rsidR="000F032B" w:rsidRPr="00924715" w:rsidRDefault="000F032B" w:rsidP="000F032B">
      <w:pPr>
        <w:pStyle w:val="ProductList-Body"/>
      </w:pPr>
      <w:r>
        <w:t>Op de implementatie en het gebruik van de E-Learning cursussen door de klant zijn de voorwaarden van hun licentieovereenkomst van toepassing.</w:t>
      </w:r>
      <w:r w:rsidR="00E0030A">
        <w:t xml:space="preserve"> </w:t>
      </w:r>
    </w:p>
    <w:p w14:paraId="4FDCC5FA" w14:textId="77777777" w:rsidR="000F032B" w:rsidRPr="00924715" w:rsidRDefault="000F032B" w:rsidP="000F032B">
      <w:pPr>
        <w:pStyle w:val="ProductList-Body"/>
      </w:pPr>
    </w:p>
    <w:p w14:paraId="4FDCC5FB" w14:textId="2DF5E4A9" w:rsidR="000F032B" w:rsidRPr="00924715" w:rsidRDefault="000F032B" w:rsidP="000F032B">
      <w:pPr>
        <w:pStyle w:val="ProductList-Body"/>
      </w:pPr>
      <w:bookmarkStart w:id="1580" w:name="SA_ELearning"/>
      <w:r>
        <w:rPr>
          <w:b/>
          <w:color w:val="00188F"/>
        </w:rPr>
        <w:t>E-Learning</w:t>
      </w:r>
      <w:bookmarkEnd w:id="1580"/>
    </w:p>
    <w:p w14:paraId="4FDCC5FC" w14:textId="031F5907" w:rsidR="000F032B" w:rsidRPr="00924715" w:rsidRDefault="000F032B" w:rsidP="000F032B">
      <w:pPr>
        <w:pStyle w:val="ProductList-Body"/>
      </w:pPr>
      <w:r>
        <w:t>Klanten met SA voor kwalificerende Producten uit de Productgroep Toepassingen of Systemen zijn gerechtigd gebruik te maken van gehoste E-Learning cursussen en SCORM-materiaal. Klanten met kwalificerende Producten uit de Productgroep Server zijn gerechtigd gebruik te maken van gehoste E-Learning Server-cursussen, maar niet van SCORM-materiaal.</w:t>
      </w:r>
    </w:p>
    <w:p w14:paraId="4FDCC5FD" w14:textId="77777777" w:rsidR="000F032B" w:rsidRPr="00924715" w:rsidRDefault="000F032B" w:rsidP="000F032B">
      <w:pPr>
        <w:pStyle w:val="ProductList-Body"/>
      </w:pPr>
    </w:p>
    <w:p w14:paraId="4FDCC5FE" w14:textId="77777777" w:rsidR="000F032B" w:rsidRPr="00924715" w:rsidRDefault="000F032B" w:rsidP="00432379">
      <w:pPr>
        <w:pStyle w:val="ProductList-SubSubSectionHeading"/>
        <w:outlineLvl w:val="2"/>
      </w:pPr>
      <w:bookmarkStart w:id="1581" w:name="_Toc379797447"/>
      <w:bookmarkStart w:id="1582" w:name="_Toc380513483"/>
      <w:bookmarkStart w:id="1583" w:name="_Toc380655533"/>
      <w:bookmarkStart w:id="1584" w:name="SA_HomeUseProgram"/>
      <w:bookmarkStart w:id="1585" w:name="_Toc409103112"/>
      <w:r>
        <w:rPr>
          <w:b/>
          <w:color w:val="00188F"/>
        </w:rPr>
        <w:t>Home Use Program</w:t>
      </w:r>
      <w:bookmarkEnd w:id="1581"/>
      <w:bookmarkEnd w:id="1582"/>
      <w:bookmarkEnd w:id="1583"/>
      <w:bookmarkEnd w:id="1584"/>
      <w:bookmarkEnd w:id="1585"/>
    </w:p>
    <w:p w14:paraId="4FDCC5FF" w14:textId="2469FB6E" w:rsidR="000F032B" w:rsidRPr="00924715" w:rsidRDefault="000F032B" w:rsidP="000F032B">
      <w:pPr>
        <w:pStyle w:val="ProductList-Body"/>
      </w:pPr>
      <w:r>
        <w:t>Klanten met actieve SA-dekking voor kwalificerende desktoptoepassingsproducten komen in aanmerking voor deelname aan het Home Use-programma**, dat de werknemers van Klanten, die gebruikers zijn van de gelicentieerde kwalificerende toepassingen, in staat stelt een enkele licentie te verkrijgen voor de corresponderende software in het Home Use-programma, voor installatie op maximaal twee apparaten (2 pc</w:t>
      </w:r>
      <w:r w:rsidR="0039038C">
        <w:t>’</w:t>
      </w:r>
      <w:r>
        <w:t>s of 2 Mac</w:t>
      </w:r>
      <w:r w:rsidR="0039038C">
        <w:t>’</w:t>
      </w:r>
      <w:r>
        <w:t>s, afhankelijk van de aangeschafte software) voor elke licentie voor de toepasselijke desktoptoepassing die is verkregen door de Klant.</w:t>
      </w:r>
      <w:r w:rsidR="00E0030A">
        <w:t xml:space="preserve"> </w:t>
      </w:r>
      <w:r>
        <w:t>Op voorwaarde dat werknemers eerst de desbetreffende productcodes voor het Home Use-programma van Microsoft verkrijgen, kunnen Klanten hun werknemers toestaan de bijbehorende software voor het Home Use-programma, dat door Klanten wordt verkregen op basis van hun eigen Volume Licensing-overeenkomsten, te installeren op de computers bij werknemers thuis en draagbare apparaten op locatie bij de Klant.</w:t>
      </w:r>
      <w:r w:rsidR="00E0030A">
        <w:t xml:space="preserve"> </w:t>
      </w:r>
      <w:r>
        <w:t>Als een nieuwe versie wordt uitgebracht tijdens de gekwalificeerde gebruiksperiode, mogen primaire gebruikers de nieuwste versie ophalen om de huidige geïnstalleerde versie te vervangen.</w:t>
      </w:r>
      <w:r w:rsidR="00E0030A">
        <w:t xml:space="preserve"> </w:t>
      </w:r>
      <w:r>
        <w:t>De desktoptoepassingen op grond waarvan klanten in aanmerking komen voor deelname aan het Home Use-programma en die beschikbaar zijn in het kader van het Home Use-programma, worden in de onderstaande tabel vermeld.*</w:t>
      </w:r>
    </w:p>
    <w:p w14:paraId="4FDCC600" w14:textId="77777777" w:rsidR="000F032B" w:rsidRPr="00924715" w:rsidRDefault="000F032B" w:rsidP="000F032B">
      <w:pPr>
        <w:pStyle w:val="ProductList-Body"/>
      </w:pPr>
    </w:p>
    <w:p w14:paraId="4FDCC601" w14:textId="77777777" w:rsidR="000F032B" w:rsidRPr="00924715" w:rsidRDefault="000F032B" w:rsidP="000F032B">
      <w:pPr>
        <w:pStyle w:val="ProductList-Body"/>
      </w:pPr>
      <w:r>
        <w:t xml:space="preserve">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 </w:t>
      </w:r>
    </w:p>
    <w:p w14:paraId="4FDCC602" w14:textId="77777777" w:rsidR="000F032B" w:rsidRPr="00924715" w:rsidRDefault="000F032B" w:rsidP="000F032B">
      <w:pPr>
        <w:pStyle w:val="ProductList-Body"/>
      </w:pPr>
    </w:p>
    <w:p w14:paraId="4FDCC603" w14:textId="77777777" w:rsidR="000F032B" w:rsidRPr="00924715" w:rsidRDefault="000F032B" w:rsidP="000F032B">
      <w:pPr>
        <w:pStyle w:val="ProductList-Body"/>
      </w:pPr>
      <w: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 Program-licentie.</w:t>
      </w:r>
    </w:p>
    <w:p w14:paraId="4FDCC604" w14:textId="77777777" w:rsidR="000F032B" w:rsidRPr="00924715" w:rsidRDefault="000F032B" w:rsidP="000F032B">
      <w:pPr>
        <w:pStyle w:val="ProductList-Body"/>
      </w:pPr>
    </w:p>
    <w:p w14:paraId="4FDCC605" w14:textId="1F94667D" w:rsidR="000F032B" w:rsidRPr="00924715" w:rsidRDefault="00C0319E" w:rsidP="000F032B">
      <w:pPr>
        <w:pStyle w:val="ProductList-Body"/>
      </w:pPr>
      <w:r>
        <w:t>De gebruiksvoorwaarden voor Home Use Program-software worden overeengekomen tussen Microsoft en de werknemer van de Klant, en kunnen worden geraadpleegd via de Home Use Program-website. Deze voorwaarden kunnen afwijken van de rechten die worden verleend op grond van de Volume Licensing-overeenkomst van de klant. De klant dient de toegang tot het Home Use Program te beperken tot uitsluitend werknemers en dient de werknemers in kennis te stellen wanneer ze het gebruik van de software uit het Home Use Program dienen te staken in verband met het aflopen van de SA-dekking of de beëindiging van het dienstverband.</w:t>
      </w:r>
    </w:p>
    <w:p w14:paraId="4FDCC606" w14:textId="77777777" w:rsidR="000F032B" w:rsidRPr="00924715" w:rsidRDefault="000F032B" w:rsidP="000F032B">
      <w:pPr>
        <w:pStyle w:val="ProductList-Body"/>
      </w:pPr>
    </w:p>
    <w:p w14:paraId="4FDCC607" w14:textId="3B30C7FE" w:rsidR="000F032B" w:rsidRPr="00924715" w:rsidRDefault="000F032B" w:rsidP="000F032B">
      <w:pPr>
        <w:pStyle w:val="ProductList-Body"/>
      </w:pPr>
      <w:r>
        <w:t>Deelname aan dit programma kan belastingtechnische gevolgen hebben voor de klant en zijn werknemers.</w:t>
      </w:r>
      <w:r w:rsidR="00E0030A">
        <w:t xml:space="preserve"> </w:t>
      </w:r>
      <w:r>
        <w:t>Microsoft aanvaardt geen aansprakelijkheid voor naleving van verplichtingen met betrekking tot personeelsbonussen, belastingen en rapportage die de Klant of zijn werknemer mogelijk dragen. Hieronder worden aanvullende voorwaarden beschreven voor werknemers in Nieuw-Zeeland:</w:t>
      </w:r>
    </w:p>
    <w:p w14:paraId="4FDCC608" w14:textId="77777777" w:rsidR="000F032B" w:rsidRPr="00924715" w:rsidRDefault="000F032B" w:rsidP="00D73C40">
      <w:pPr>
        <w:pStyle w:val="ProductList-Body"/>
        <w:numPr>
          <w:ilvl w:val="0"/>
          <w:numId w:val="22"/>
        </w:numPr>
        <w:ind w:left="450" w:hanging="270"/>
      </w:pPr>
      <w:r>
        <w:t xml:space="preserve">Klanten mogen geen betaling of tegenprestatie van werknemers verlangen in verband met het Home Use-programma, of iets doen of nalaten dat de totale kosten van een voorziening in het kader van het Home Use-programma voor een werknemer in Nieuw-Zeeland hoger zou laten uitvallen dan het bedrag dat door Microsoft in rekening wordt gebracht. </w:t>
      </w:r>
    </w:p>
    <w:p w14:paraId="4FDCC609" w14:textId="77777777" w:rsidR="000F032B" w:rsidRPr="00924715" w:rsidRDefault="000F032B" w:rsidP="00D73C40">
      <w:pPr>
        <w:pStyle w:val="ProductList-Body"/>
        <w:numPr>
          <w:ilvl w:val="0"/>
          <w:numId w:val="22"/>
        </w:numPr>
        <w:ind w:left="450" w:hanging="270"/>
      </w:pPr>
      <w:r>
        <w:t xml:space="preserve">Klanten dienen Microsoft en haar gelieerde ondernemingen te vrijwaren en schadeloos te stellen voor eventuele kosten, uitgaven, verliezen of schade geleden door Microsoft of haar gelieerde ondernemingen als gevolg van het niet-naleven door de klant van de verplichtingen in dit artikel. </w:t>
      </w:r>
    </w:p>
    <w:p w14:paraId="4FDCC60A" w14:textId="77777777" w:rsidR="000F032B" w:rsidRPr="00924715" w:rsidRDefault="000F032B" w:rsidP="000F032B">
      <w:pPr>
        <w:pStyle w:val="ProductList-Body"/>
      </w:pPr>
    </w:p>
    <w:p w14:paraId="6B176913" w14:textId="77777777" w:rsidR="00C0319E" w:rsidRPr="00924715" w:rsidRDefault="00C0319E" w:rsidP="004925A1">
      <w:pPr>
        <w:pStyle w:val="ProductList-Body"/>
      </w:pPr>
      <w:r>
        <w:t xml:space="preserve">De desktoptoepassingen op grond waarvan klanten in aanmerking komen voor deelname aan het Home Use-programma en die beschikbaar zijn in het kader van het Home Use-programma worden hier vermeld: </w:t>
      </w:r>
    </w:p>
    <w:p w14:paraId="4FDCC619" w14:textId="77777777" w:rsidR="000F032B" w:rsidRPr="004D6D4C" w:rsidRDefault="000F032B" w:rsidP="004925A1">
      <w:pPr>
        <w:pStyle w:val="ProductList-Body"/>
        <w:rPr>
          <w:sz w:val="16"/>
        </w:rPr>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36"/>
        <w:gridCol w:w="5337"/>
      </w:tblGrid>
      <w:tr w:rsidR="000F032B" w:rsidRPr="00717EC0" w14:paraId="4FDCC61C" w14:textId="77777777" w:rsidTr="00992E52">
        <w:trPr>
          <w:trHeight w:val="60"/>
          <w:tblHeader/>
        </w:trPr>
        <w:tc>
          <w:tcPr>
            <w:tcW w:w="5355" w:type="dxa"/>
            <w:shd w:val="clear" w:color="auto" w:fill="0072C6"/>
            <w:tcMar>
              <w:top w:w="0" w:type="dxa"/>
              <w:left w:w="108" w:type="dxa"/>
              <w:bottom w:w="0" w:type="dxa"/>
              <w:right w:w="108" w:type="dxa"/>
            </w:tcMar>
            <w:vAlign w:val="center"/>
          </w:tcPr>
          <w:p w14:paraId="4FDCC61A" w14:textId="77777777" w:rsidR="000F032B" w:rsidRPr="000F032B" w:rsidRDefault="000F032B" w:rsidP="000F032B">
            <w:pPr>
              <w:pStyle w:val="ProductList-Body"/>
              <w:spacing w:before="20" w:after="20"/>
              <w:rPr>
                <w:color w:val="FFFFFF" w:themeColor="background1"/>
              </w:rPr>
            </w:pPr>
            <w:r>
              <w:rPr>
                <w:color w:val="FFFFFF" w:themeColor="background1"/>
              </w:rPr>
              <w:t>Kwalificerende desktoptoepassing</w:t>
            </w:r>
          </w:p>
        </w:tc>
        <w:tc>
          <w:tcPr>
            <w:tcW w:w="5355" w:type="dxa"/>
            <w:shd w:val="clear" w:color="auto" w:fill="0072C6"/>
            <w:tcMar>
              <w:top w:w="0" w:type="dxa"/>
              <w:left w:w="108" w:type="dxa"/>
              <w:bottom w:w="0" w:type="dxa"/>
              <w:right w:w="108" w:type="dxa"/>
            </w:tcMar>
            <w:vAlign w:val="center"/>
          </w:tcPr>
          <w:p w14:paraId="4FDCC61B" w14:textId="77777777" w:rsidR="000F032B" w:rsidRPr="000F032B" w:rsidRDefault="000F032B" w:rsidP="000F032B">
            <w:pPr>
              <w:pStyle w:val="ProductList-Body"/>
              <w:spacing w:before="20" w:after="20"/>
              <w:rPr>
                <w:color w:val="FFFFFF" w:themeColor="background1"/>
              </w:rPr>
            </w:pPr>
            <w:r>
              <w:rPr>
                <w:color w:val="FFFFFF" w:themeColor="background1"/>
              </w:rPr>
              <w:t>Corresponderende Home Use-programmalicentie</w:t>
            </w:r>
          </w:p>
        </w:tc>
      </w:tr>
      <w:tr w:rsidR="000F032B" w:rsidRPr="00717EC0" w14:paraId="4FDCC623" w14:textId="77777777" w:rsidTr="00992E52">
        <w:trPr>
          <w:trHeight w:val="438"/>
        </w:trPr>
        <w:tc>
          <w:tcPr>
            <w:tcW w:w="5355" w:type="dxa"/>
            <w:tcMar>
              <w:top w:w="0" w:type="dxa"/>
              <w:left w:w="108" w:type="dxa"/>
              <w:bottom w:w="0" w:type="dxa"/>
              <w:right w:w="108" w:type="dxa"/>
            </w:tcMar>
            <w:vAlign w:val="center"/>
          </w:tcPr>
          <w:p w14:paraId="4FDCC61D" w14:textId="77777777" w:rsidR="000F032B" w:rsidRPr="00924715" w:rsidRDefault="000F032B" w:rsidP="000F032B">
            <w:pPr>
              <w:pStyle w:val="ProductList-Body"/>
            </w:pPr>
            <w:r>
              <w:rPr>
                <w:color w:val="000000"/>
              </w:rPr>
              <w:t>Office Standard 2010/2013</w:t>
            </w:r>
          </w:p>
          <w:p w14:paraId="4FDCC61E" w14:textId="70289D26" w:rsidR="000F032B" w:rsidRPr="00924715" w:rsidRDefault="000F032B" w:rsidP="000F032B">
            <w:pPr>
              <w:pStyle w:val="ProductList-Body"/>
            </w:pPr>
            <w:r>
              <w:rPr>
                <w:color w:val="000000"/>
              </w:rPr>
              <w:t>Office Professional Plus 2010</w:t>
            </w:r>
            <w:r>
              <w:fldChar w:fldCharType="begin"/>
            </w:r>
            <w:r>
              <w:instrText>XE "Office Professional Plus 2010"</w:instrText>
            </w:r>
            <w:r>
              <w:fldChar w:fldCharType="end"/>
            </w:r>
            <w:r>
              <w:rPr>
                <w:color w:val="000000"/>
              </w:rPr>
              <w:t>/2013</w:t>
            </w:r>
          </w:p>
          <w:p w14:paraId="4FDCC61F" w14:textId="29E12A3C" w:rsidR="000F032B" w:rsidRPr="00717EC0" w:rsidRDefault="002475E6" w:rsidP="000F032B">
            <w:pPr>
              <w:pStyle w:val="ProductList-Body"/>
              <w:rPr>
                <w:color w:val="000000"/>
              </w:rPr>
            </w:pPr>
            <w:r>
              <w:rPr>
                <w:color w:val="000000"/>
              </w:rPr>
              <w:t>Office voor Mac 2008/</w:t>
            </w:r>
            <w:r w:rsidR="000F032B">
              <w:rPr>
                <w:color w:val="000000"/>
              </w:rPr>
              <w:t>Office voor Mac Standard 2011</w:t>
            </w:r>
            <w:r w:rsidR="000F032B">
              <w:fldChar w:fldCharType="begin"/>
            </w:r>
            <w:r w:rsidR="000F032B">
              <w:instrText>XE "Office voor Mac Standard 2011"</w:instrText>
            </w:r>
            <w:r w:rsidR="000F032B">
              <w:fldChar w:fldCharType="end"/>
            </w:r>
            <w:r w:rsidR="000F032B">
              <w:rPr>
                <w:color w:val="000000"/>
              </w:rPr>
              <w:t xml:space="preserve"> </w:t>
            </w:r>
          </w:p>
        </w:tc>
        <w:tc>
          <w:tcPr>
            <w:tcW w:w="5355" w:type="dxa"/>
            <w:tcMar>
              <w:top w:w="0" w:type="dxa"/>
              <w:left w:w="108" w:type="dxa"/>
              <w:bottom w:w="0" w:type="dxa"/>
              <w:right w:w="108" w:type="dxa"/>
            </w:tcMar>
            <w:vAlign w:val="center"/>
          </w:tcPr>
          <w:p w14:paraId="4FDCC621" w14:textId="74ADE686" w:rsidR="000F032B" w:rsidRPr="00924715" w:rsidRDefault="000F032B" w:rsidP="000F032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HUP, of</w:t>
            </w:r>
          </w:p>
          <w:p w14:paraId="4FDCC622" w14:textId="77777777" w:rsidR="000F032B" w:rsidRPr="00717EC0" w:rsidRDefault="000F032B" w:rsidP="000F032B">
            <w:pPr>
              <w:pStyle w:val="ProductList-Body"/>
              <w:rPr>
                <w:color w:val="000000"/>
              </w:rPr>
            </w:pPr>
            <w:r>
              <w:rPr>
                <w:color w:val="000000"/>
              </w:rPr>
              <w:t>Office voor Mac Home &amp; Business 2011 HUP</w:t>
            </w:r>
          </w:p>
        </w:tc>
      </w:tr>
      <w:tr w:rsidR="000F032B" w:rsidRPr="00717EC0" w14:paraId="4FDCC62F" w14:textId="77777777" w:rsidTr="00992E52">
        <w:trPr>
          <w:trHeight w:val="438"/>
        </w:trPr>
        <w:tc>
          <w:tcPr>
            <w:tcW w:w="5355" w:type="dxa"/>
            <w:tcMar>
              <w:top w:w="0" w:type="dxa"/>
              <w:left w:w="108" w:type="dxa"/>
              <w:bottom w:w="0" w:type="dxa"/>
              <w:right w:w="108" w:type="dxa"/>
            </w:tcMar>
            <w:vAlign w:val="center"/>
          </w:tcPr>
          <w:p w14:paraId="4FDCC624" w14:textId="77777777" w:rsidR="000F032B" w:rsidRPr="00924715" w:rsidRDefault="000F032B" w:rsidP="000F032B">
            <w:pPr>
              <w:pStyle w:val="ProductList-Body"/>
            </w:pPr>
            <w:r>
              <w:rPr>
                <w:color w:val="000000"/>
              </w:rPr>
              <w:t>Access 2010/2013</w:t>
            </w:r>
          </w:p>
          <w:p w14:paraId="4FDCC625" w14:textId="77777777" w:rsidR="000F032B" w:rsidRPr="00924715" w:rsidRDefault="000F032B" w:rsidP="000F032B">
            <w:pPr>
              <w:pStyle w:val="ProductList-Body"/>
            </w:pPr>
            <w:r>
              <w:rPr>
                <w:color w:val="000000"/>
              </w:rPr>
              <w:t>Excel 2010/2013</w:t>
            </w:r>
          </w:p>
          <w:p w14:paraId="4FDCC626" w14:textId="77777777" w:rsidR="000F032B" w:rsidRPr="00924715" w:rsidRDefault="000F032B" w:rsidP="000F032B">
            <w:pPr>
              <w:pStyle w:val="ProductList-Body"/>
            </w:pPr>
            <w:r>
              <w:rPr>
                <w:color w:val="000000"/>
              </w:rPr>
              <w:t>PowerPoint 2010/2013</w:t>
            </w:r>
          </w:p>
          <w:p w14:paraId="4FDCC627" w14:textId="77777777" w:rsidR="000F032B" w:rsidRPr="00924715" w:rsidRDefault="000F032B" w:rsidP="000F032B">
            <w:pPr>
              <w:pStyle w:val="ProductList-Body"/>
            </w:pPr>
            <w:r>
              <w:rPr>
                <w:color w:val="000000"/>
              </w:rPr>
              <w:t>InfoPath 2010/2013</w:t>
            </w:r>
          </w:p>
          <w:p w14:paraId="5AF2F281" w14:textId="6596D1BB" w:rsidR="00F4592A" w:rsidRPr="00924715" w:rsidRDefault="00F4592A" w:rsidP="000F032B">
            <w:pPr>
              <w:pStyle w:val="ProductList-Body"/>
            </w:pPr>
            <w:r>
              <w:rPr>
                <w:color w:val="000000"/>
              </w:rPr>
              <w:t>Lync 2010/2013</w:t>
            </w:r>
          </w:p>
          <w:p w14:paraId="4FDCC628" w14:textId="77777777" w:rsidR="000F032B" w:rsidRPr="00924715" w:rsidRDefault="000F032B" w:rsidP="000F032B">
            <w:pPr>
              <w:pStyle w:val="ProductList-Body"/>
            </w:pPr>
            <w:r>
              <w:rPr>
                <w:color w:val="000000"/>
              </w:rPr>
              <w:t>OneNote 2010/2013</w:t>
            </w:r>
          </w:p>
          <w:p w14:paraId="4FDCC629" w14:textId="77777777" w:rsidR="000F032B" w:rsidRPr="00924715" w:rsidRDefault="000F032B" w:rsidP="000F032B">
            <w:pPr>
              <w:pStyle w:val="ProductList-Body"/>
            </w:pPr>
            <w:r>
              <w:rPr>
                <w:color w:val="000000"/>
              </w:rPr>
              <w:t>Outlook 2010/2013</w:t>
            </w:r>
          </w:p>
          <w:p w14:paraId="4FDCC62A" w14:textId="77777777" w:rsidR="000F032B" w:rsidRPr="00924715" w:rsidRDefault="000F032B" w:rsidP="000F032B">
            <w:pPr>
              <w:pStyle w:val="ProductList-Body"/>
            </w:pPr>
            <w:r>
              <w:rPr>
                <w:color w:val="000000"/>
              </w:rPr>
              <w:t>Publisher 2010/2013</w:t>
            </w:r>
          </w:p>
          <w:p w14:paraId="4FDCC62B"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4FDCC62D" w14:textId="355F58D6" w:rsidR="000F032B" w:rsidRPr="00924715" w:rsidRDefault="000F032B" w:rsidP="000F032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HUP, of</w:t>
            </w:r>
          </w:p>
          <w:p w14:paraId="4FDCC62E" w14:textId="77777777" w:rsidR="000F032B" w:rsidRPr="00717EC0" w:rsidRDefault="000F032B" w:rsidP="000F032B">
            <w:pPr>
              <w:pStyle w:val="ProductList-Body"/>
              <w:rPr>
                <w:color w:val="000000"/>
              </w:rPr>
            </w:pPr>
            <w:r>
              <w:rPr>
                <w:color w:val="000000"/>
              </w:rPr>
              <w:t>Office voor Mac Home &amp; Business 2011 HUP</w:t>
            </w:r>
          </w:p>
        </w:tc>
      </w:tr>
      <w:tr w:rsidR="000F032B" w:rsidRPr="00717EC0" w14:paraId="4FDCC633" w14:textId="77777777" w:rsidTr="00992E52">
        <w:trPr>
          <w:trHeight w:val="438"/>
        </w:trPr>
        <w:tc>
          <w:tcPr>
            <w:tcW w:w="5355" w:type="dxa"/>
            <w:tcMar>
              <w:top w:w="0" w:type="dxa"/>
              <w:left w:w="108" w:type="dxa"/>
              <w:bottom w:w="0" w:type="dxa"/>
              <w:right w:w="108" w:type="dxa"/>
            </w:tcMar>
            <w:vAlign w:val="center"/>
          </w:tcPr>
          <w:p w14:paraId="4FDCC630" w14:textId="77777777" w:rsidR="000F032B" w:rsidRPr="00924715" w:rsidRDefault="000F032B" w:rsidP="000F032B">
            <w:pPr>
              <w:pStyle w:val="ProductList-Body"/>
            </w:pPr>
            <w:r>
              <w:rPr>
                <w:color w:val="000000"/>
              </w:rPr>
              <w:t xml:space="preserve">Visio Standard 2010/2013 </w:t>
            </w:r>
          </w:p>
          <w:p w14:paraId="4FDCC631" w14:textId="77777777"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14:paraId="4FDCC632" w14:textId="6666856F"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14:paraId="4FDCC637" w14:textId="77777777" w:rsidTr="00992E52">
        <w:trPr>
          <w:trHeight w:val="438"/>
        </w:trPr>
        <w:tc>
          <w:tcPr>
            <w:tcW w:w="5355" w:type="dxa"/>
            <w:tcMar>
              <w:top w:w="0" w:type="dxa"/>
              <w:left w:w="108" w:type="dxa"/>
              <w:bottom w:w="0" w:type="dxa"/>
              <w:right w:w="108" w:type="dxa"/>
            </w:tcMar>
            <w:vAlign w:val="center"/>
          </w:tcPr>
          <w:p w14:paraId="4FDCC634" w14:textId="77777777" w:rsidR="000F032B" w:rsidRPr="00924715" w:rsidRDefault="000F032B" w:rsidP="000F032B">
            <w:pPr>
              <w:pStyle w:val="ProductList-Body"/>
            </w:pPr>
            <w:r>
              <w:rPr>
                <w:color w:val="000000"/>
              </w:rPr>
              <w:t>Project Standard 2010/2013</w:t>
            </w:r>
          </w:p>
          <w:p w14:paraId="4FDCC635" w14:textId="77777777"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14:paraId="4FDCC636" w14:textId="4D51E523"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14:paraId="4FDCC638" w14:textId="432C834A" w:rsidR="000F032B" w:rsidRPr="00924715" w:rsidRDefault="000F032B" w:rsidP="004328F6">
      <w:pPr>
        <w:pStyle w:val="ProductList-Body"/>
        <w:tabs>
          <w:tab w:val="clear" w:pos="158"/>
          <w:tab w:val="left" w:pos="180"/>
        </w:tabs>
        <w:ind w:right="180"/>
      </w:pPr>
      <w:r>
        <w:rPr>
          <w:i/>
        </w:rPr>
        <w:t xml:space="preserve">Zie </w:t>
      </w:r>
      <w:hyperlink r:id="rId64" w:history="1">
        <w:r>
          <w:rPr>
            <w:rStyle w:val="Hyperlink"/>
            <w:i/>
          </w:rPr>
          <w:t>http://www.microsoft.com/licensing</w:t>
        </w:r>
      </w:hyperlink>
      <w:r>
        <w:rPr>
          <w:i/>
        </w:rPr>
        <w:t xml:space="preserve"> voor meer informatie, waaronder informatie over de toekomstige beschikbaarheid van andere software in het Home Use-programma. De beschikbaarheid van additionele producten via het Home Use-programma kan per regio verschillen.</w:t>
      </w:r>
    </w:p>
    <w:p w14:paraId="4FDCC639" w14:textId="693306F0" w:rsidR="000F032B" w:rsidRPr="00924715" w:rsidRDefault="000F032B" w:rsidP="00F97607">
      <w:pPr>
        <w:pStyle w:val="ProductList-Body"/>
        <w:tabs>
          <w:tab w:val="clear" w:pos="158"/>
          <w:tab w:val="left" w:pos="180"/>
        </w:tabs>
      </w:pPr>
      <w:r>
        <w:rPr>
          <w:i/>
        </w:rPr>
        <w:t>Opmerking voor klanten met Campus en School Overeenkomsten en Open Value Subscription-Education Solutions: Zie de CASA-overeenkomst (versie 3.5 of hoger) of OVS-ES-overeenkomst voor aanvullende programmaspecifieke regels. De programma</w:t>
      </w:r>
      <w:r w:rsidR="0039038C">
        <w:rPr>
          <w:i/>
        </w:rPr>
        <w:t>’</w:t>
      </w:r>
      <w:r>
        <w:rPr>
          <w:i/>
        </w:rPr>
        <w:t>s Academic Select (zonder SAM), Academic Select Plus (zonder SAM) en Academic Open komen niet in aanmerking voor deze voorziening.</w:t>
      </w:r>
    </w:p>
    <w:p w14:paraId="4FDCC63A" w14:textId="77777777" w:rsidR="000F032B" w:rsidRPr="004D6D4C" w:rsidRDefault="000F032B" w:rsidP="000F032B">
      <w:pPr>
        <w:pStyle w:val="ProductList-Body"/>
        <w:rPr>
          <w:sz w:val="16"/>
        </w:rPr>
      </w:pPr>
    </w:p>
    <w:p w14:paraId="4FDCC63B" w14:textId="77777777" w:rsidR="000F032B" w:rsidRPr="00924715" w:rsidRDefault="000F032B" w:rsidP="00432379">
      <w:pPr>
        <w:pStyle w:val="ProductList-SubSubSectionHeading"/>
        <w:outlineLvl w:val="2"/>
      </w:pPr>
      <w:bookmarkStart w:id="1586" w:name="_Toc379797448"/>
      <w:bookmarkStart w:id="1587" w:name="_Toc380513484"/>
      <w:bookmarkStart w:id="1588" w:name="_Toc380655534"/>
      <w:bookmarkStart w:id="1589" w:name="SA_EnterpriseSourceLicensingProgram"/>
      <w:bookmarkStart w:id="1590" w:name="_Toc409103113"/>
      <w:r>
        <w:rPr>
          <w:b/>
          <w:color w:val="00188F"/>
        </w:rPr>
        <w:t>Enterprise Source Licensing-programma</w:t>
      </w:r>
      <w:bookmarkEnd w:id="1586"/>
      <w:bookmarkEnd w:id="1587"/>
      <w:bookmarkEnd w:id="1588"/>
      <w:bookmarkEnd w:id="1589"/>
      <w:bookmarkEnd w:id="1590"/>
      <w:r>
        <w:rPr>
          <w:b/>
        </w:rPr>
        <w:t xml:space="preserve"> </w:t>
      </w:r>
    </w:p>
    <w:p w14:paraId="4FDCC63C" w14:textId="7AFCADD0" w:rsidR="000F032B" w:rsidRPr="00924715" w:rsidRDefault="000F032B" w:rsidP="000F032B">
      <w:pPr>
        <w:pStyle w:val="ProductList-Body"/>
      </w:pPr>
      <w:r>
        <w:t xml:space="preserve">Klanten met 10.000 of meer gelicentieerde desktops met SA-dekking in de productgroep Systemen komen mogelijk in aanmerking voor deelname aan het Enterprise Source Licensing-programma (ESLP), dat toegang biedt tot Windows-broncode voor interne ontwikkeling en ondersteuning en wordt verleend per overeenkomst/enrollment. Het aanvraagformulier kan worden gedownload in het Volume Licensing Service Center (VLSC). Informatie over de kwalificatie en de beschikbaarheid per land vindt u op </w:t>
      </w:r>
      <w:hyperlink r:id="rId65" w:history="1">
        <w:r>
          <w:rPr>
            <w:rStyle w:val="Hyperlink"/>
          </w:rPr>
          <w:t>http://www.microsoft.com/en-us/sharedsource/enterprise-source-licensing-program.aspx</w:t>
        </w:r>
      </w:hyperlink>
      <w:r>
        <w:t>. Academic-programma</w:t>
      </w:r>
      <w:r w:rsidR="0039038C">
        <w:t>’</w:t>
      </w:r>
      <w:r>
        <w:t>s komen in aanmerking voor het Microsoft Research Source Licensing Program.</w:t>
      </w:r>
    </w:p>
    <w:p w14:paraId="4FDCC63D" w14:textId="77777777" w:rsidR="000F032B" w:rsidRPr="00924715" w:rsidRDefault="000F032B" w:rsidP="000F032B">
      <w:pPr>
        <w:pStyle w:val="ProductList-Body"/>
      </w:pPr>
    </w:p>
    <w:p w14:paraId="4FDCC63E" w14:textId="77777777" w:rsidR="000F032B" w:rsidRPr="00924715" w:rsidRDefault="000F032B" w:rsidP="00432379">
      <w:pPr>
        <w:pStyle w:val="ProductList-SubSubSectionHeading"/>
        <w:outlineLvl w:val="2"/>
      </w:pPr>
      <w:bookmarkStart w:id="1591" w:name="_Toc379797449"/>
      <w:bookmarkStart w:id="1592" w:name="_Toc380513485"/>
      <w:bookmarkStart w:id="1593" w:name="_Toc380655535"/>
      <w:bookmarkStart w:id="1594" w:name="SA_24x7"/>
      <w:bookmarkStart w:id="1595" w:name="_Toc409103114"/>
      <w:r>
        <w:rPr>
          <w:b/>
          <w:color w:val="00188F"/>
        </w:rPr>
        <w:t>24x7 Problem Resolution Support</w:t>
      </w:r>
      <w:bookmarkEnd w:id="1591"/>
      <w:bookmarkEnd w:id="1592"/>
      <w:bookmarkEnd w:id="1593"/>
      <w:bookmarkEnd w:id="1594"/>
      <w:bookmarkEnd w:id="1595"/>
    </w:p>
    <w:p w14:paraId="4FDCC63F" w14:textId="009A6A2D" w:rsidR="000F032B" w:rsidRPr="00924715" w:rsidRDefault="000F032B" w:rsidP="00840F96">
      <w:pPr>
        <w:pStyle w:val="ProductList-Body"/>
        <w:ind w:left="180"/>
      </w:pPr>
      <w:r>
        <w:t>Klanten (anders dan klanten met een Academic Select Plus License, Select Plus for Academic, Academic Open License, Campus en School Overeenkomst, Open Value Subscripton – Education Solution) met SA-dekking komen in aanmerking voor 24x7 Problem Resolution Support.</w:t>
      </w:r>
      <w:r w:rsidR="00E0030A">
        <w:t xml:space="preserve"> </w:t>
      </w:r>
    </w:p>
    <w:p w14:paraId="4FDCC640" w14:textId="77777777" w:rsidR="000F032B" w:rsidRPr="004D6D4C" w:rsidRDefault="000F032B" w:rsidP="00840F96">
      <w:pPr>
        <w:pStyle w:val="ProductList-Body"/>
        <w:ind w:left="180"/>
        <w:rPr>
          <w:sz w:val="16"/>
        </w:rPr>
      </w:pPr>
    </w:p>
    <w:p w14:paraId="4FDCC641" w14:textId="7D7F5050" w:rsidR="000F032B" w:rsidRPr="00924715" w:rsidRDefault="000F032B" w:rsidP="00840F96">
      <w:pPr>
        <w:pStyle w:val="ProductList-Body"/>
        <w:ind w:left="180"/>
      </w:pPr>
      <w:r>
        <w:t>24x7 Problem Resolution Support biedt assistentie bij problemen met specifieke symptomen die zijn opgetreden bij het gebruik van Microsoft-producten, waarbij een redelijke verwachting bestaat dat de problemen worden veroorzaakt door Microsoft-producten.</w:t>
      </w:r>
      <w:r w:rsidR="00E0030A">
        <w:t xml:space="preserve"> </w:t>
      </w:r>
      <w:r>
        <w:t>Microsoft zal redelijke inspanningen verrichten om de klant bij ondersteuningsaanvragen bij te staan op een wijze die consistent is met het beleid van Microsoft op het gebied van productondersteuning.</w:t>
      </w:r>
      <w:r w:rsidR="00E0030A">
        <w:t xml:space="preserve"> </w:t>
      </w:r>
      <w:r>
        <w:t xml:space="preserve">Microsoft behoudt zich het recht voor onredelijke aanvragen voor ondersteuning te weigeren, en kan klanten op bepaalde momenten doorverwijzen naar een aanvullende serviceniveau-overeenkomst waarvoor mogelijk aanvullende kosten in rekening worden gebracht. </w:t>
      </w:r>
    </w:p>
    <w:p w14:paraId="4FDCC642" w14:textId="77777777" w:rsidR="000F032B" w:rsidRPr="004D6D4C" w:rsidRDefault="000F032B" w:rsidP="00840F96">
      <w:pPr>
        <w:pStyle w:val="ProductList-Body"/>
        <w:ind w:left="180"/>
        <w:rPr>
          <w:sz w:val="16"/>
        </w:rPr>
      </w:pPr>
    </w:p>
    <w:p w14:paraId="4FDCC643" w14:textId="4BE52688" w:rsidR="000F032B" w:rsidRPr="00924715" w:rsidRDefault="000F032B" w:rsidP="00840F96">
      <w:pPr>
        <w:pStyle w:val="ProductList-Body"/>
        <w:ind w:left="180"/>
      </w:pPr>
      <w:r>
        <w:t xml:space="preserve">Microsoft kan ondersteuning voor nieuwe Producten toevoegen of ondersteuning voor bestaande Producten beëindigen. Er kunnen zich situaties voordoen waarin de implementatie van de producten van Microsoft door de klant niet effectief kan worden ondersteund. Als onderdeel van het verschaffen van de ondersteunende diensten zal Microsoft de klant inlichten indien Microsoft tot die conclusie komt. Indien de klant de implementatie niet binnen 30 dagen na de kennisgeving zodanig wijzigt dat deze op effectieve wijze kan worden ondersteund, is Microsoft niet verplicht om aanvullende ondersteuning te verschaffen voor de betreffende implementatie; Microsoft zal echter ondersteuning blijven bieden voor de andere ondersteunbare implementaties van de klant die vallen onder deze voorwaarden. </w:t>
      </w:r>
    </w:p>
    <w:p w14:paraId="4FDCC644" w14:textId="77777777" w:rsidR="000F032B" w:rsidRPr="004D6D4C" w:rsidRDefault="000F032B" w:rsidP="00840F96">
      <w:pPr>
        <w:pStyle w:val="ProductList-Body"/>
        <w:ind w:left="180"/>
        <w:rPr>
          <w:sz w:val="16"/>
        </w:rPr>
      </w:pPr>
    </w:p>
    <w:p w14:paraId="4FDCC645" w14:textId="7E12D130" w:rsidR="000F032B" w:rsidRPr="004D6D4C" w:rsidRDefault="000F032B" w:rsidP="00840F96">
      <w:pPr>
        <w:pStyle w:val="ProductList-Body"/>
        <w:ind w:left="180"/>
        <w:rPr>
          <w:spacing w:val="-2"/>
        </w:rPr>
      </w:pPr>
      <w:r w:rsidRPr="004D6D4C">
        <w:rPr>
          <w:spacing w:val="-2"/>
        </w:rPr>
        <w:t>Een geassisteerde break-fix ondersteuningsaanvraag, ook wel aangeduid als voorval, is gedefinieerd als één ondersteuningsvraagstuk en de redelijke inspanning om dit op te lossen.</w:t>
      </w:r>
      <w:r w:rsidR="00E0030A" w:rsidRPr="004D6D4C">
        <w:rPr>
          <w:spacing w:val="-2"/>
        </w:rPr>
        <w:t xml:space="preserve"> </w:t>
      </w:r>
      <w:r w:rsidRPr="004D6D4C">
        <w:rPr>
          <w:spacing w:val="-2"/>
        </w:rPr>
        <w:t>Met één ondersteuningsvraagstuk wordt een probleem bedoeld dat niet in deelproblemen kan worden onderverdeeld.</w:t>
      </w:r>
      <w:r w:rsidR="00E0030A" w:rsidRPr="004D6D4C">
        <w:rPr>
          <w:spacing w:val="-2"/>
        </w:rPr>
        <w:t xml:space="preserve"> </w:t>
      </w:r>
      <w:r w:rsidRPr="004D6D4C">
        <w:rPr>
          <w:spacing w:val="-2"/>
        </w:rPr>
        <w:t>Indien een probleem bestaat uit deelproblemen, wordt elk hiervan beschouwd als een afzonderlijk voorval.</w:t>
      </w:r>
      <w:r w:rsidR="00E0030A" w:rsidRPr="004D6D4C">
        <w:rPr>
          <w:spacing w:val="-2"/>
        </w:rPr>
        <w:t xml:space="preserve"> </w:t>
      </w:r>
      <w:r w:rsidRPr="004D6D4C">
        <w:rPr>
          <w:spacing w:val="-2"/>
        </w:rPr>
        <w:t>In bepaalde omstandigheden bieden we klanten in reactie op een break-fix ondersteuningsaanvraag mogelijk een aanpassing op de softwarecode van commercieel beschikbare Microsoft-producten (</w:t>
      </w:r>
      <w:r w:rsidR="00D93199" w:rsidRPr="004D6D4C">
        <w:rPr>
          <w:spacing w:val="-2"/>
        </w:rPr>
        <w:t>“</w:t>
      </w:r>
      <w:r w:rsidRPr="004D6D4C">
        <w:rPr>
          <w:spacing w:val="-2"/>
        </w:rPr>
        <w:t>Hotfix</w:t>
      </w:r>
      <w:r w:rsidR="00D93199" w:rsidRPr="004D6D4C">
        <w:rPr>
          <w:spacing w:val="-2"/>
        </w:rPr>
        <w:t>”</w:t>
      </w:r>
      <w:r w:rsidRPr="004D6D4C">
        <w:rPr>
          <w:spacing w:val="-2"/>
        </w:rPr>
        <w:t>) om een bepaald kritiek probleem aan te pakken.</w:t>
      </w:r>
      <w:r w:rsidR="00E0030A" w:rsidRPr="004D6D4C">
        <w:rPr>
          <w:spacing w:val="-2"/>
        </w:rPr>
        <w:t xml:space="preserve"> </w:t>
      </w:r>
      <w:r w:rsidRPr="004D6D4C">
        <w:rPr>
          <w:spacing w:val="-2"/>
        </w:rPr>
        <w:t>Hotfixes zijn speciaal ontworpen voor de aanpak van de specifieke problemen van de klant en hebben geen regressietest ondergaan.</w:t>
      </w:r>
      <w:r w:rsidR="00E0030A" w:rsidRPr="004D6D4C">
        <w:rPr>
          <w:spacing w:val="-2"/>
        </w:rPr>
        <w:t xml:space="preserve"> </w:t>
      </w:r>
      <w:r w:rsidRPr="004D6D4C">
        <w:rPr>
          <w:spacing w:val="-2"/>
        </w:rPr>
        <w:t>Met uitzondering van hetgeen hierin wordt bepaald, mogen Hotfixes niet worden gedistribueerd naar ongelieerde derde partijen zonder de uitdrukkelijke schriftelijke toestemming van Microsoft.</w:t>
      </w:r>
    </w:p>
    <w:p w14:paraId="4FDCC646" w14:textId="77777777" w:rsidR="000F032B" w:rsidRPr="00924715" w:rsidRDefault="000F032B" w:rsidP="00840F96">
      <w:pPr>
        <w:pStyle w:val="ProductList-Body"/>
        <w:ind w:left="180"/>
      </w:pPr>
    </w:p>
    <w:p w14:paraId="4FDCC647" w14:textId="6FDDD057" w:rsidR="000F032B" w:rsidRPr="00924715" w:rsidRDefault="000F032B" w:rsidP="00840F96">
      <w:pPr>
        <w:pStyle w:val="ProductList-Body"/>
        <w:ind w:left="180"/>
      </w:pPr>
      <w:r>
        <w:t>Producten die beschikbaar zijn via Volume Licensing en die op dit moment vallen onder Mainstream Support zoals beschreven in het Microsoft Support Lifecycle-beleid, komen in aanmerking voor 24x7 Problem Resolution Support.</w:t>
      </w:r>
      <w:r w:rsidR="00E0030A">
        <w:t xml:space="preserve"> </w:t>
      </w:r>
      <w:r>
        <w:t>Welke producten in aanmerking komen voor telefonische ondersteuning is afhankelijk van het SA-aanbod voor het betreffende Product. Waarbij geen Software Assurance-optie beschikbaar is voor de server, maar wel voor de CAL</w:t>
      </w:r>
      <w:r w:rsidR="0039038C">
        <w:t>’</w:t>
      </w:r>
      <w:r>
        <w:t>s, tellen de SA-bestedingen voor de CAL</w:t>
      </w:r>
      <w:r w:rsidR="0039038C">
        <w:t>’</w:t>
      </w:r>
      <w:r>
        <w:t>s mee bij de bepaling van het aantal voorvallen dat kan worden gebruikt voor andere in aanmerking komende Producten, zoals hieronder beschreven in het gedeelte Toekenning van telefonische ondersteuningsvoorvallen.</w:t>
      </w:r>
      <w:r w:rsidR="00E0030A">
        <w:t xml:space="preserve"> </w:t>
      </w:r>
      <w:r>
        <w:t>Zie het specifieke gedeelte gewijd aan het Product in dit document voor het service- en ondersteuningsbeleid.</w:t>
      </w:r>
      <w:r w:rsidR="00E0030A">
        <w:t xml:space="preserve"> </w:t>
      </w:r>
      <w:r>
        <w:t>Voorgaande versies van Producten die momenteel onder Mainstream Support vallen en die klanten willen gebruiken in plaats van de huidige gelicentieerde versie, komen eveneens in aanmerking.</w:t>
      </w:r>
      <w:r w:rsidR="00E0030A">
        <w:t xml:space="preserve"> </w:t>
      </w:r>
      <w:r>
        <w:t>De Developer Edition van alle servers, HED-producten en MSDN-abonnementen zijn uitgesloten.</w:t>
      </w:r>
    </w:p>
    <w:p w14:paraId="4FDCC648" w14:textId="77777777" w:rsidR="000F032B" w:rsidRPr="00924715" w:rsidRDefault="000F032B" w:rsidP="00840F96">
      <w:pPr>
        <w:pStyle w:val="ProductList-Body"/>
        <w:ind w:left="180"/>
      </w:pPr>
    </w:p>
    <w:p w14:paraId="4FDCC649" w14:textId="77777777" w:rsidR="000F032B" w:rsidRPr="00924715" w:rsidRDefault="000F032B" w:rsidP="00840F96">
      <w:pPr>
        <w:pStyle w:val="ProductList-Body"/>
        <w:ind w:left="180"/>
      </w:pPr>
      <w:r>
        <w:t>Microsoft kan technische informatie die is verkregen tijdens de dienstverlening met betrekking tot haar producten voor het opsporen en oplossen van problemen, en het uitbreiden en herstellen van de functionaliteit van producten ten behoeve van de Microsoft Knowledge Base. Microsoft stemt ermee in de identiteit van de klant niet bekend te maken, noch vertrouwelijke informatie van de klant te publiceren in de artikelen in de Knowledge Base. Microsoft is niet verplicht beperkingen te stellen aan toekomstige werktoewijzingen van medewerkers die toegang hebben gehad tot de vertrouwelijke informatie van de klant. Bovendien mogen de klant, Microsoft en deze mensen de informatie op het gebied van informatietechnologie, inclusief ideeën, concepten, knowhow en technieken, die ze zich kunnen herinneren gebruiken, mits bij het gebruik hiervan geen vertrouwelijke informatie van de andere partij openbaar wordt gemaakt.</w:t>
      </w:r>
    </w:p>
    <w:p w14:paraId="4FDCC64A" w14:textId="77777777" w:rsidR="000F032B" w:rsidRPr="00924715" w:rsidRDefault="000F032B" w:rsidP="00840F96">
      <w:pPr>
        <w:pStyle w:val="ProductList-Body"/>
        <w:ind w:left="180"/>
      </w:pPr>
    </w:p>
    <w:p w14:paraId="4FDCC64B" w14:textId="1029162A" w:rsidR="000F032B" w:rsidRPr="00924715" w:rsidRDefault="000F032B" w:rsidP="00840F96">
      <w:pPr>
        <w:pStyle w:val="ProductList-Body"/>
        <w:ind w:left="180"/>
      </w:pPr>
      <w:r>
        <w:t>Op het gebruiksrecht van de klant voor fixes die Microsoft tijdens de uitvoering van de diensten levert, is de licentieovereenkomst voor het betreffende Product van toepassing, of, indien de fix niet voor een specifiek Product is bedoeld, eventuele andere door Microsoft verstrekte gebruiksvoorwaarden. Alle verstrekte fixes worden aan de klant in licentie gegeven.</w:t>
      </w:r>
    </w:p>
    <w:p w14:paraId="4FDCC64C" w14:textId="77777777" w:rsidR="000F032B" w:rsidRPr="00924715" w:rsidRDefault="000F032B" w:rsidP="00840F96">
      <w:pPr>
        <w:pStyle w:val="ProductList-Body"/>
        <w:ind w:left="180"/>
      </w:pPr>
    </w:p>
    <w:p w14:paraId="2152CB6C" w14:textId="77777777" w:rsidR="00DC47E5" w:rsidRPr="00924715" w:rsidRDefault="000F032B" w:rsidP="00840F96">
      <w:pPr>
        <w:pStyle w:val="ProductList-Body"/>
        <w:ind w:left="180"/>
      </w:pPr>
      <w:r>
        <w:t>Bij 24x7 Problem Resolution Support krijgt de klant een aantal voorvallen en contactnummers/-adressen toegewezen om voorvallen aan te melden, zoals hieronder beschreven. De ondersteuning kan worden gestart door een voorval via het web elektronisch in te zenden of per telefoon aan te melden. De beschikbare voorzieningen verschillen per type medium.</w:t>
      </w:r>
    </w:p>
    <w:p w14:paraId="5D1F83D1" w14:textId="77777777" w:rsidR="00DC47E5" w:rsidRPr="00924715" w:rsidRDefault="00DC47E5" w:rsidP="00840F96">
      <w:pPr>
        <w:pStyle w:val="ProductList-Body"/>
        <w:ind w:left="180"/>
      </w:pPr>
    </w:p>
    <w:p w14:paraId="4FDCC64D" w14:textId="4F9AE7FB" w:rsidR="000F032B" w:rsidRPr="00924715" w:rsidRDefault="00DC47E5" w:rsidP="00840F96">
      <w:pPr>
        <w:pStyle w:val="ProductList-Body"/>
        <w:ind w:left="180"/>
      </w:pPr>
      <w:r>
        <w:t xml:space="preserve">Klanten die aankopen via Microsoft Products and Services Agreement (MPSA), dienen de MPSA Licentiehandleiding te raadplegen voor informatie over hoe 24x7 Problem Resolution Support-voorvallen worden berekend op grond van de MPSA. De MPSA Licentiehandleiding is te vinden op </w:t>
      </w:r>
      <w:hyperlink r:id="rId66" w:history="1">
        <w:r>
          <w:rPr>
            <w:rStyle w:val="Hyperlink"/>
          </w:rPr>
          <w:t>http://www.microsoftvolumelicensing.com/DocumentSearch.aspx?Mode=1&amp;Category=3</w:t>
        </w:r>
      </w:hyperlink>
      <w:r w:rsidR="00E0030A">
        <w:t xml:space="preserve"> </w:t>
      </w:r>
    </w:p>
    <w:p w14:paraId="4FDCC64E" w14:textId="77777777" w:rsidR="000F032B" w:rsidRPr="00924715" w:rsidRDefault="000F032B" w:rsidP="00840F96">
      <w:pPr>
        <w:pStyle w:val="ProductList-Body"/>
        <w:ind w:left="180"/>
      </w:pPr>
    </w:p>
    <w:p w14:paraId="4FDCC64F" w14:textId="77777777" w:rsidR="000F032B" w:rsidRPr="00924715" w:rsidRDefault="000F032B" w:rsidP="00840F96">
      <w:pPr>
        <w:pStyle w:val="ProductList-Body"/>
        <w:ind w:left="180"/>
      </w:pPr>
      <w:r>
        <w:rPr>
          <w:b/>
          <w:color w:val="00188F"/>
        </w:rPr>
        <w:t>Toekenning van elektronische ondersteuningsvoorvallen</w:t>
      </w:r>
    </w:p>
    <w:p w14:paraId="4FDCC650" w14:textId="3EFFA9DB" w:rsidR="00132A99" w:rsidRPr="00924715" w:rsidRDefault="000F032B" w:rsidP="00840F96">
      <w:pPr>
        <w:pStyle w:val="ProductList-Body"/>
        <w:ind w:left="180"/>
      </w:pPr>
      <w:r>
        <w:t>Het aantal toegestane telefonische ondersteuningsvoorvallen verschilt per klant en is gebaseerd op de SA-bestedingen en betaalwijze van de klant.</w:t>
      </w:r>
      <w:r w:rsidR="00E0030A">
        <w:t xml:space="preserve"> </w:t>
      </w:r>
      <w:r>
        <w:t>Het gratis voorval wordt toegekend bij een Enterprise en Select Inschrijving, Select Plus-registratie en Open Value Overeenkomst met SA-dekking voor ten minste één kwalificerend Serversoftwareproduct.</w:t>
      </w:r>
      <w:r>
        <w:rPr>
          <w:rFonts w:cs="Tahoma"/>
          <w:szCs w:val="18"/>
        </w:rPr>
        <w:t xml:space="preserve"> Voorvallen op basis van SA-bestedingen worden verdiend op basis van SA-bestedingen voor servers en desktops onder een kwalificerende Select of Enterprise Inschrijving, Select Plus-registratie, Open Value Overeenkomst of Open License-autorisatienummer.</w:t>
      </w:r>
      <w:r w:rsidR="00E0030A">
        <w:rPr>
          <w:rFonts w:cs="Tahoma"/>
          <w:szCs w:val="18"/>
        </w:rPr>
        <w:t xml:space="preserve"> </w:t>
      </w:r>
      <w:r>
        <w:rPr>
          <w:rFonts w:cs="Tahoma"/>
          <w:szCs w:val="18"/>
        </w:rPr>
        <w:t>We kennen één voorval toe voor elke besteding van ten minste $20</w:t>
      </w:r>
      <w:r w:rsidR="00E20F5C">
        <w:rPr>
          <w:rFonts w:cs="Tahoma"/>
          <w:szCs w:val="18"/>
        </w:rPr>
        <w:t>.</w:t>
      </w:r>
      <w:r>
        <w:rPr>
          <w:rFonts w:cs="Tahoma"/>
          <w:szCs w:val="18"/>
        </w:rPr>
        <w:t>000 aan Server SA of CAL SA. We kennen één voorval toe voor elke besteding van ten minste $200</w:t>
      </w:r>
      <w:r w:rsidR="00E20F5C">
        <w:rPr>
          <w:rFonts w:cs="Tahoma"/>
          <w:szCs w:val="18"/>
        </w:rPr>
        <w:t>.</w:t>
      </w:r>
      <w:r>
        <w:rPr>
          <w:rFonts w:cs="Tahoma"/>
          <w:szCs w:val="18"/>
        </w:rPr>
        <w:t>000 aan SA voor de Productgroep Systemen of de Productgroep Toepassingen.</w:t>
      </w:r>
      <w:r w:rsidR="00E0030A">
        <w:rPr>
          <w:rFonts w:cs="Tahoma"/>
          <w:szCs w:val="18"/>
        </w:rPr>
        <w:t xml:space="preserve"> </w:t>
      </w:r>
      <w:r>
        <w:rPr>
          <w:rFonts w:cs="Tahoma"/>
          <w:szCs w:val="18"/>
        </w:rPr>
        <w:t>In de tabel worden bij benadering de bedragen vermeld voor SA-bestedingen die voor de toekenning worden gehanteerd voor overeenkomsten die zijn opgesteld in andere valuta dan USD.</w:t>
      </w:r>
      <w:r w:rsidR="00E0030A">
        <w:rPr>
          <w:rFonts w:cs="Tahoma"/>
          <w:szCs w:val="18"/>
        </w:rPr>
        <w:t xml:space="preserve"> </w:t>
      </w:r>
      <w:r>
        <w:rPr>
          <w:rFonts w:cs="Tahoma"/>
          <w:szCs w:val="18"/>
        </w:rPr>
        <w:t>Deze tabel is aan wijzigingen onderhevig in verband met schommelingen in de wisselkoersen.</w:t>
      </w:r>
    </w:p>
    <w:p w14:paraId="6AE568A7" w14:textId="2753109B" w:rsidR="00DC47E5" w:rsidRPr="00924715" w:rsidRDefault="00DC47E5" w:rsidP="00840F96">
      <w:pPr>
        <w:pStyle w:val="ProductList-Body"/>
        <w:ind w:left="180"/>
      </w:pPr>
    </w:p>
    <w:p w14:paraId="029B9FEE" w14:textId="6D4E55BB" w:rsidR="00DC47E5" w:rsidRPr="00924715" w:rsidRDefault="00DC47E5" w:rsidP="00840F96">
      <w:pPr>
        <w:pStyle w:val="ProductList-Body"/>
        <w:ind w:left="180"/>
      </w:pPr>
      <w:r>
        <w:t xml:space="preserve">Klanten die aankopen via Microsoft Products and Services Agreement (MPSA), dienen de MPSA Licentiehandleiding te raadplegen voor informatie over hoe 24x7 Problem Resolution - Phone Support-voorvallen worden toegewezen op grond van de MPSA. De MPSA Licentiehandleiding is te vinden op </w:t>
      </w:r>
      <w:hyperlink r:id="rId67" w:history="1">
        <w:r>
          <w:rPr>
            <w:rStyle w:val="Hyperlink"/>
          </w:rPr>
          <w:t>http://www.microsoftvolumelicensing.com/DocumentSearch.aspx?Mode=1&amp;Category=3</w:t>
        </w:r>
      </w:hyperlink>
    </w:p>
    <w:p w14:paraId="0C5F5BB3" w14:textId="77777777" w:rsidR="0035236F" w:rsidRPr="00924715" w:rsidRDefault="0035236F" w:rsidP="00840F96">
      <w:pPr>
        <w:pStyle w:val="ProductList-Body"/>
        <w:spacing w:before="20" w:after="20"/>
        <w:ind w:left="180"/>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179"/>
        <w:gridCol w:w="1170"/>
        <w:gridCol w:w="3342"/>
        <w:gridCol w:w="3644"/>
      </w:tblGrid>
      <w:tr w:rsidR="00332DA2" w:rsidRPr="00717EC0" w14:paraId="4FDCC656" w14:textId="77777777" w:rsidTr="002475E6">
        <w:trPr>
          <w:trHeight w:val="178"/>
          <w:tblHeader/>
        </w:trPr>
        <w:tc>
          <w:tcPr>
            <w:tcW w:w="2179" w:type="dxa"/>
            <w:tcBorders>
              <w:top w:val="single" w:sz="4" w:space="0" w:color="auto"/>
              <w:left w:val="single" w:sz="4" w:space="0" w:color="auto"/>
              <w:bottom w:val="single" w:sz="4" w:space="0" w:color="auto"/>
              <w:right w:val="single" w:sz="4" w:space="0" w:color="auto"/>
            </w:tcBorders>
            <w:shd w:val="clear" w:color="auto" w:fill="0072C6"/>
            <w:vAlign w:val="bottom"/>
          </w:tcPr>
          <w:p w14:paraId="4FDCC65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Valutanaam</w:t>
            </w:r>
          </w:p>
        </w:tc>
        <w:tc>
          <w:tcPr>
            <w:tcW w:w="1170" w:type="dxa"/>
            <w:tcBorders>
              <w:top w:val="single" w:sz="4" w:space="0" w:color="auto"/>
              <w:left w:val="single" w:sz="4" w:space="0" w:color="auto"/>
              <w:bottom w:val="single" w:sz="4" w:space="0" w:color="auto"/>
              <w:right w:val="single" w:sz="4" w:space="0" w:color="auto"/>
            </w:tcBorders>
            <w:shd w:val="clear" w:color="auto" w:fill="0072C6"/>
            <w:vAlign w:val="bottom"/>
          </w:tcPr>
          <w:p w14:paraId="4FDCC65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Valutacode</w:t>
            </w:r>
          </w:p>
        </w:tc>
        <w:tc>
          <w:tcPr>
            <w:tcW w:w="3342" w:type="dxa"/>
            <w:tcBorders>
              <w:top w:val="single" w:sz="4" w:space="0" w:color="auto"/>
              <w:left w:val="single" w:sz="4" w:space="0" w:color="auto"/>
              <w:bottom w:val="single" w:sz="4" w:space="0" w:color="auto"/>
              <w:right w:val="single" w:sz="4" w:space="0" w:color="auto"/>
            </w:tcBorders>
            <w:shd w:val="clear" w:color="auto" w:fill="0072C6"/>
            <w:vAlign w:val="bottom"/>
          </w:tcPr>
          <w:p w14:paraId="4FDCC654" w14:textId="47B26328" w:rsidR="00332DA2" w:rsidRPr="009D07B0" w:rsidRDefault="002475E6" w:rsidP="002475E6">
            <w:pPr>
              <w:pStyle w:val="ProductList-Body"/>
              <w:spacing w:before="20" w:after="20"/>
              <w:rPr>
                <w:rFonts w:cs="Tahoma"/>
                <w:bCs/>
                <w:color w:val="FFFFFF" w:themeColor="background1"/>
                <w:szCs w:val="18"/>
              </w:rPr>
            </w:pPr>
            <w:r>
              <w:rPr>
                <w:rFonts w:cs="Tahoma"/>
                <w:bCs/>
                <w:color w:val="FFFFFF" w:themeColor="background1"/>
                <w:szCs w:val="18"/>
              </w:rPr>
              <w:t>Server</w:t>
            </w:r>
            <w:r w:rsidR="00332DA2">
              <w:rPr>
                <w:rFonts w:cs="Tahoma"/>
                <w:bCs/>
                <w:color w:val="FFFFFF" w:themeColor="background1"/>
                <w:szCs w:val="18"/>
              </w:rPr>
              <w:t>/CAL - toekenningsstappen</w:t>
            </w:r>
          </w:p>
        </w:tc>
        <w:tc>
          <w:tcPr>
            <w:tcW w:w="3644" w:type="dxa"/>
            <w:tcBorders>
              <w:top w:val="single" w:sz="4" w:space="0" w:color="auto"/>
              <w:left w:val="single" w:sz="4" w:space="0" w:color="auto"/>
              <w:bottom w:val="single" w:sz="4" w:space="0" w:color="auto"/>
              <w:right w:val="single" w:sz="4" w:space="0" w:color="auto"/>
            </w:tcBorders>
            <w:shd w:val="clear" w:color="auto" w:fill="0072C6"/>
            <w:vAlign w:val="bottom"/>
          </w:tcPr>
          <w:p w14:paraId="4FDCC655" w14:textId="7AA16C7F" w:rsidR="00332DA2" w:rsidRPr="009D07B0" w:rsidRDefault="002475E6" w:rsidP="002475E6">
            <w:pPr>
              <w:pStyle w:val="ProductList-Body"/>
              <w:spacing w:before="20" w:after="20"/>
              <w:rPr>
                <w:rFonts w:cs="Tahoma"/>
                <w:bCs/>
                <w:color w:val="FFFFFF" w:themeColor="background1"/>
                <w:szCs w:val="18"/>
              </w:rPr>
            </w:pPr>
            <w:r>
              <w:rPr>
                <w:rFonts w:cs="Tahoma"/>
                <w:bCs/>
                <w:color w:val="FFFFFF" w:themeColor="background1"/>
                <w:szCs w:val="18"/>
              </w:rPr>
              <w:t>IW</w:t>
            </w:r>
            <w:r w:rsidR="00332DA2">
              <w:rPr>
                <w:rFonts w:cs="Tahoma"/>
                <w:bCs/>
                <w:color w:val="FFFFFF" w:themeColor="background1"/>
                <w:szCs w:val="18"/>
              </w:rPr>
              <w:t>/Client - toekenningsstappen</w:t>
            </w:r>
          </w:p>
        </w:tc>
      </w:tr>
      <w:tr w:rsidR="007D1CFB" w:rsidRPr="00717EC0" w14:paraId="4FDCC65B" w14:textId="77777777" w:rsidTr="002475E6">
        <w:trPr>
          <w:trHeight w:val="236"/>
        </w:trPr>
        <w:tc>
          <w:tcPr>
            <w:tcW w:w="2179" w:type="dxa"/>
            <w:tcBorders>
              <w:top w:val="single" w:sz="4" w:space="0" w:color="auto"/>
            </w:tcBorders>
            <w:vAlign w:val="bottom"/>
          </w:tcPr>
          <w:p w14:paraId="4FDCC657" w14:textId="77777777" w:rsidR="007D1CFB" w:rsidRPr="00717EC0" w:rsidRDefault="007D1CFB" w:rsidP="00332DA2">
            <w:pPr>
              <w:pStyle w:val="ProductList-Body"/>
              <w:rPr>
                <w:rFonts w:cs="Tahoma"/>
                <w:szCs w:val="18"/>
              </w:rPr>
            </w:pPr>
            <w:r>
              <w:rPr>
                <w:rFonts w:cs="Tahoma"/>
                <w:szCs w:val="18"/>
              </w:rPr>
              <w:t>Amerikaanse dollars</w:t>
            </w:r>
          </w:p>
        </w:tc>
        <w:tc>
          <w:tcPr>
            <w:tcW w:w="1170" w:type="dxa"/>
            <w:tcBorders>
              <w:top w:val="single" w:sz="4" w:space="0" w:color="auto"/>
            </w:tcBorders>
            <w:vAlign w:val="bottom"/>
          </w:tcPr>
          <w:p w14:paraId="4FDCC658" w14:textId="77777777" w:rsidR="007D1CFB" w:rsidRPr="00717EC0" w:rsidRDefault="007D1CFB" w:rsidP="00332DA2">
            <w:pPr>
              <w:pStyle w:val="ProductList-Body"/>
              <w:rPr>
                <w:rFonts w:cs="Tahoma"/>
                <w:szCs w:val="18"/>
              </w:rPr>
            </w:pPr>
            <w:r>
              <w:rPr>
                <w:rFonts w:cs="Tahoma"/>
                <w:szCs w:val="18"/>
              </w:rPr>
              <w:t>USD</w:t>
            </w:r>
          </w:p>
        </w:tc>
        <w:tc>
          <w:tcPr>
            <w:tcW w:w="3342" w:type="dxa"/>
            <w:tcBorders>
              <w:top w:val="single" w:sz="4" w:space="0" w:color="auto"/>
            </w:tcBorders>
            <w:vAlign w:val="bottom"/>
          </w:tcPr>
          <w:p w14:paraId="4FDCC659" w14:textId="0CC3BBC9" w:rsidR="007D1CFB" w:rsidRPr="00717EC0" w:rsidRDefault="007D1CFB" w:rsidP="00332DA2">
            <w:pPr>
              <w:pStyle w:val="ProductList-Body"/>
              <w:rPr>
                <w:rFonts w:cs="Tahoma"/>
                <w:szCs w:val="18"/>
              </w:rPr>
            </w:pPr>
            <w:r>
              <w:rPr>
                <w:rFonts w:cs="Tahoma"/>
                <w:szCs w:val="18"/>
              </w:rPr>
              <w:t>$20.000</w:t>
            </w:r>
          </w:p>
        </w:tc>
        <w:tc>
          <w:tcPr>
            <w:tcW w:w="3644" w:type="dxa"/>
            <w:tcBorders>
              <w:top w:val="single" w:sz="4" w:space="0" w:color="auto"/>
            </w:tcBorders>
            <w:vAlign w:val="bottom"/>
          </w:tcPr>
          <w:p w14:paraId="4FDCC65A" w14:textId="6068F8E0" w:rsidR="007D1CFB" w:rsidRPr="00717EC0" w:rsidRDefault="007D1CFB" w:rsidP="00332DA2">
            <w:pPr>
              <w:pStyle w:val="ProductList-Body"/>
              <w:rPr>
                <w:rFonts w:cs="Tahoma"/>
                <w:szCs w:val="18"/>
              </w:rPr>
            </w:pPr>
            <w:r>
              <w:rPr>
                <w:rFonts w:cs="Tahoma"/>
                <w:szCs w:val="18"/>
              </w:rPr>
              <w:t>$200.000</w:t>
            </w:r>
          </w:p>
        </w:tc>
      </w:tr>
      <w:tr w:rsidR="007D1CFB" w:rsidRPr="00717EC0" w14:paraId="4FDCC660" w14:textId="77777777" w:rsidTr="002475E6">
        <w:trPr>
          <w:trHeight w:val="236"/>
        </w:trPr>
        <w:tc>
          <w:tcPr>
            <w:tcW w:w="2179" w:type="dxa"/>
            <w:vAlign w:val="bottom"/>
          </w:tcPr>
          <w:p w14:paraId="4FDCC65C" w14:textId="77777777" w:rsidR="007D1CFB" w:rsidRPr="00717EC0" w:rsidRDefault="007D1CFB" w:rsidP="00332DA2">
            <w:pPr>
              <w:pStyle w:val="ProductList-Body"/>
              <w:rPr>
                <w:rFonts w:cs="Tahoma"/>
                <w:szCs w:val="18"/>
              </w:rPr>
            </w:pPr>
            <w:r>
              <w:rPr>
                <w:rFonts w:cs="Tahoma"/>
                <w:szCs w:val="18"/>
              </w:rPr>
              <w:t>Australische dollars</w:t>
            </w:r>
          </w:p>
        </w:tc>
        <w:tc>
          <w:tcPr>
            <w:tcW w:w="1170" w:type="dxa"/>
            <w:vAlign w:val="bottom"/>
          </w:tcPr>
          <w:p w14:paraId="4FDCC65D" w14:textId="77777777" w:rsidR="007D1CFB" w:rsidRPr="00717EC0" w:rsidRDefault="007D1CFB" w:rsidP="00332DA2">
            <w:pPr>
              <w:pStyle w:val="ProductList-Body"/>
              <w:rPr>
                <w:rFonts w:cs="Tahoma"/>
                <w:szCs w:val="18"/>
              </w:rPr>
            </w:pPr>
            <w:r>
              <w:rPr>
                <w:rFonts w:cs="Tahoma"/>
                <w:szCs w:val="18"/>
              </w:rPr>
              <w:t>AUD</w:t>
            </w:r>
          </w:p>
        </w:tc>
        <w:tc>
          <w:tcPr>
            <w:tcW w:w="3342" w:type="dxa"/>
            <w:vAlign w:val="bottom"/>
          </w:tcPr>
          <w:p w14:paraId="4FDCC65E" w14:textId="1C6737D7" w:rsidR="007D1CFB" w:rsidRPr="00717EC0" w:rsidRDefault="007D1CFB" w:rsidP="00332DA2">
            <w:pPr>
              <w:pStyle w:val="ProductList-Body"/>
              <w:rPr>
                <w:rFonts w:cs="Tahoma"/>
                <w:szCs w:val="18"/>
              </w:rPr>
            </w:pPr>
            <w:r>
              <w:rPr>
                <w:rFonts w:cs="Tahoma"/>
                <w:szCs w:val="18"/>
              </w:rPr>
              <w:t>30.000</w:t>
            </w:r>
          </w:p>
        </w:tc>
        <w:tc>
          <w:tcPr>
            <w:tcW w:w="3644" w:type="dxa"/>
            <w:vAlign w:val="bottom"/>
          </w:tcPr>
          <w:p w14:paraId="4FDCC65F" w14:textId="2F912D14" w:rsidR="007D1CFB" w:rsidRPr="00717EC0" w:rsidRDefault="007D1CFB" w:rsidP="00332DA2">
            <w:pPr>
              <w:pStyle w:val="ProductList-Body"/>
              <w:rPr>
                <w:rFonts w:cs="Tahoma"/>
                <w:szCs w:val="18"/>
              </w:rPr>
            </w:pPr>
            <w:r>
              <w:rPr>
                <w:rFonts w:cs="Tahoma"/>
                <w:szCs w:val="18"/>
              </w:rPr>
              <w:t>300.000</w:t>
            </w:r>
          </w:p>
        </w:tc>
      </w:tr>
      <w:tr w:rsidR="007D1CFB" w:rsidRPr="00717EC0" w14:paraId="4FDCC665" w14:textId="77777777" w:rsidTr="002475E6">
        <w:trPr>
          <w:trHeight w:val="236"/>
        </w:trPr>
        <w:tc>
          <w:tcPr>
            <w:tcW w:w="2179" w:type="dxa"/>
            <w:vAlign w:val="bottom"/>
          </w:tcPr>
          <w:p w14:paraId="4FDCC661" w14:textId="77777777" w:rsidR="007D1CFB" w:rsidRPr="00717EC0" w:rsidRDefault="007D1CFB" w:rsidP="00332DA2">
            <w:pPr>
              <w:pStyle w:val="ProductList-Body"/>
              <w:rPr>
                <w:rFonts w:cs="Tahoma"/>
                <w:szCs w:val="18"/>
              </w:rPr>
            </w:pPr>
            <w:r>
              <w:rPr>
                <w:rFonts w:cs="Tahoma"/>
                <w:szCs w:val="18"/>
              </w:rPr>
              <w:t>Canadese dollars</w:t>
            </w:r>
          </w:p>
        </w:tc>
        <w:tc>
          <w:tcPr>
            <w:tcW w:w="1170" w:type="dxa"/>
            <w:vAlign w:val="bottom"/>
          </w:tcPr>
          <w:p w14:paraId="4FDCC662" w14:textId="77777777" w:rsidR="007D1CFB" w:rsidRPr="00717EC0" w:rsidRDefault="007D1CFB" w:rsidP="00332DA2">
            <w:pPr>
              <w:pStyle w:val="ProductList-Body"/>
              <w:rPr>
                <w:rFonts w:cs="Tahoma"/>
                <w:szCs w:val="18"/>
              </w:rPr>
            </w:pPr>
            <w:r>
              <w:rPr>
                <w:rFonts w:cs="Tahoma"/>
                <w:szCs w:val="18"/>
              </w:rPr>
              <w:t>CAD</w:t>
            </w:r>
          </w:p>
        </w:tc>
        <w:tc>
          <w:tcPr>
            <w:tcW w:w="3342" w:type="dxa"/>
            <w:vAlign w:val="bottom"/>
          </w:tcPr>
          <w:p w14:paraId="4FDCC663" w14:textId="60CE6F0D" w:rsidR="007D1CFB" w:rsidRPr="00717EC0" w:rsidRDefault="007D1CFB" w:rsidP="00332DA2">
            <w:pPr>
              <w:pStyle w:val="ProductList-Body"/>
              <w:rPr>
                <w:rFonts w:cs="Tahoma"/>
                <w:szCs w:val="18"/>
              </w:rPr>
            </w:pPr>
            <w:r>
              <w:rPr>
                <w:rFonts w:cs="Tahoma"/>
                <w:szCs w:val="18"/>
              </w:rPr>
              <w:t>27.000</w:t>
            </w:r>
          </w:p>
        </w:tc>
        <w:tc>
          <w:tcPr>
            <w:tcW w:w="3644" w:type="dxa"/>
            <w:vAlign w:val="bottom"/>
          </w:tcPr>
          <w:p w14:paraId="4FDCC664" w14:textId="61C37014" w:rsidR="007D1CFB" w:rsidRPr="00717EC0" w:rsidRDefault="007D1CFB" w:rsidP="00332DA2">
            <w:pPr>
              <w:pStyle w:val="ProductList-Body"/>
              <w:rPr>
                <w:rFonts w:cs="Tahoma"/>
                <w:szCs w:val="18"/>
              </w:rPr>
            </w:pPr>
            <w:r>
              <w:rPr>
                <w:rFonts w:cs="Tahoma"/>
                <w:szCs w:val="18"/>
              </w:rPr>
              <w:t>270.000</w:t>
            </w:r>
          </w:p>
        </w:tc>
      </w:tr>
      <w:tr w:rsidR="007D1CFB" w:rsidRPr="00717EC0" w14:paraId="4FDCC66A" w14:textId="77777777" w:rsidTr="002475E6">
        <w:trPr>
          <w:trHeight w:val="236"/>
        </w:trPr>
        <w:tc>
          <w:tcPr>
            <w:tcW w:w="2179" w:type="dxa"/>
            <w:vAlign w:val="bottom"/>
          </w:tcPr>
          <w:p w14:paraId="4FDCC666" w14:textId="77777777" w:rsidR="007D1CFB" w:rsidRPr="00717EC0" w:rsidRDefault="007D1CFB" w:rsidP="00332DA2">
            <w:pPr>
              <w:pStyle w:val="ProductList-Body"/>
              <w:rPr>
                <w:rFonts w:cs="Tahoma"/>
                <w:szCs w:val="18"/>
              </w:rPr>
            </w:pPr>
            <w:r>
              <w:rPr>
                <w:rFonts w:cs="Tahoma"/>
                <w:szCs w:val="18"/>
              </w:rPr>
              <w:t>Zwitserse franken</w:t>
            </w:r>
          </w:p>
        </w:tc>
        <w:tc>
          <w:tcPr>
            <w:tcW w:w="1170" w:type="dxa"/>
            <w:vAlign w:val="bottom"/>
          </w:tcPr>
          <w:p w14:paraId="4FDCC667" w14:textId="77777777" w:rsidR="007D1CFB" w:rsidRPr="00717EC0" w:rsidRDefault="007D1CFB" w:rsidP="00332DA2">
            <w:pPr>
              <w:pStyle w:val="ProductList-Body"/>
              <w:rPr>
                <w:rFonts w:cs="Tahoma"/>
                <w:szCs w:val="18"/>
              </w:rPr>
            </w:pPr>
            <w:r>
              <w:rPr>
                <w:rFonts w:cs="Tahoma"/>
                <w:szCs w:val="18"/>
              </w:rPr>
              <w:t>CHF</w:t>
            </w:r>
          </w:p>
        </w:tc>
        <w:tc>
          <w:tcPr>
            <w:tcW w:w="3342" w:type="dxa"/>
            <w:vAlign w:val="bottom"/>
          </w:tcPr>
          <w:p w14:paraId="4FDCC668" w14:textId="6A5332A1" w:rsidR="007D1CFB" w:rsidRPr="00717EC0" w:rsidRDefault="007D1CFB" w:rsidP="00332DA2">
            <w:pPr>
              <w:pStyle w:val="ProductList-Body"/>
              <w:rPr>
                <w:rFonts w:cs="Tahoma"/>
                <w:szCs w:val="18"/>
              </w:rPr>
            </w:pPr>
            <w:r>
              <w:rPr>
                <w:rFonts w:cs="Tahoma"/>
                <w:szCs w:val="18"/>
              </w:rPr>
              <w:t>CHF 33.000</w:t>
            </w:r>
          </w:p>
        </w:tc>
        <w:tc>
          <w:tcPr>
            <w:tcW w:w="3644" w:type="dxa"/>
            <w:vAlign w:val="bottom"/>
          </w:tcPr>
          <w:p w14:paraId="4FDCC669" w14:textId="2B44EC27" w:rsidR="007D1CFB" w:rsidRPr="00717EC0" w:rsidRDefault="007D1CFB" w:rsidP="00332DA2">
            <w:pPr>
              <w:pStyle w:val="ProductList-Body"/>
              <w:rPr>
                <w:rFonts w:cs="Tahoma"/>
                <w:szCs w:val="18"/>
              </w:rPr>
            </w:pPr>
            <w:r>
              <w:rPr>
                <w:rFonts w:cs="Tahoma"/>
                <w:szCs w:val="18"/>
              </w:rPr>
              <w:t>CHF 330.000</w:t>
            </w:r>
          </w:p>
        </w:tc>
      </w:tr>
      <w:tr w:rsidR="007D1CFB" w:rsidRPr="00717EC0" w14:paraId="4FDCC66F" w14:textId="77777777" w:rsidTr="002475E6">
        <w:trPr>
          <w:trHeight w:val="236"/>
        </w:trPr>
        <w:tc>
          <w:tcPr>
            <w:tcW w:w="2179" w:type="dxa"/>
            <w:vAlign w:val="bottom"/>
          </w:tcPr>
          <w:p w14:paraId="4FDCC66B" w14:textId="77777777" w:rsidR="007D1CFB" w:rsidRPr="00717EC0" w:rsidRDefault="007D1CFB" w:rsidP="00332DA2">
            <w:pPr>
              <w:pStyle w:val="ProductList-Body"/>
              <w:rPr>
                <w:rFonts w:cs="Tahoma"/>
                <w:szCs w:val="18"/>
              </w:rPr>
            </w:pPr>
            <w:r>
              <w:rPr>
                <w:rFonts w:cs="Tahoma"/>
                <w:szCs w:val="18"/>
              </w:rPr>
              <w:t>Chinese yuan renmibi</w:t>
            </w:r>
          </w:p>
        </w:tc>
        <w:tc>
          <w:tcPr>
            <w:tcW w:w="1170" w:type="dxa"/>
            <w:vAlign w:val="bottom"/>
          </w:tcPr>
          <w:p w14:paraId="4FDCC66C" w14:textId="77777777" w:rsidR="007D1CFB" w:rsidRPr="00717EC0" w:rsidRDefault="007D1CFB" w:rsidP="00332DA2">
            <w:pPr>
              <w:pStyle w:val="ProductList-Body"/>
              <w:rPr>
                <w:rFonts w:cs="Tahoma"/>
                <w:szCs w:val="18"/>
              </w:rPr>
            </w:pPr>
            <w:r>
              <w:rPr>
                <w:rFonts w:cs="Tahoma"/>
                <w:szCs w:val="18"/>
              </w:rPr>
              <w:t>CNY</w:t>
            </w:r>
          </w:p>
        </w:tc>
        <w:tc>
          <w:tcPr>
            <w:tcW w:w="3342" w:type="dxa"/>
            <w:vAlign w:val="bottom"/>
          </w:tcPr>
          <w:p w14:paraId="4FDCC66D" w14:textId="24B46A63" w:rsidR="007D1CFB" w:rsidRPr="00717EC0" w:rsidRDefault="007D1CFB" w:rsidP="00332DA2">
            <w:pPr>
              <w:pStyle w:val="ProductList-Body"/>
              <w:rPr>
                <w:rFonts w:cs="Tahoma"/>
                <w:szCs w:val="18"/>
              </w:rPr>
            </w:pPr>
            <w:r>
              <w:rPr>
                <w:rFonts w:cs="Tahoma"/>
                <w:szCs w:val="18"/>
              </w:rPr>
              <w:t>CNY 165.000</w:t>
            </w:r>
          </w:p>
        </w:tc>
        <w:tc>
          <w:tcPr>
            <w:tcW w:w="3644" w:type="dxa"/>
            <w:vAlign w:val="bottom"/>
          </w:tcPr>
          <w:p w14:paraId="4FDCC66E" w14:textId="25CDAF2C" w:rsidR="007D1CFB" w:rsidRPr="00717EC0" w:rsidRDefault="007D1CFB" w:rsidP="00332DA2">
            <w:pPr>
              <w:pStyle w:val="ProductList-Body"/>
              <w:rPr>
                <w:rFonts w:cs="Tahoma"/>
                <w:szCs w:val="18"/>
              </w:rPr>
            </w:pPr>
            <w:r>
              <w:rPr>
                <w:rFonts w:cs="Tahoma"/>
                <w:szCs w:val="18"/>
              </w:rPr>
              <w:t>CNY 1.650.000</w:t>
            </w:r>
          </w:p>
        </w:tc>
      </w:tr>
      <w:tr w:rsidR="007D1CFB" w:rsidRPr="00717EC0" w14:paraId="4FDCC674" w14:textId="77777777" w:rsidTr="002475E6">
        <w:trPr>
          <w:trHeight w:val="236"/>
        </w:trPr>
        <w:tc>
          <w:tcPr>
            <w:tcW w:w="2179" w:type="dxa"/>
            <w:vAlign w:val="bottom"/>
          </w:tcPr>
          <w:p w14:paraId="4FDCC670" w14:textId="77777777" w:rsidR="007D1CFB" w:rsidRPr="00717EC0" w:rsidRDefault="007D1CFB" w:rsidP="00332DA2">
            <w:pPr>
              <w:pStyle w:val="ProductList-Body"/>
              <w:rPr>
                <w:rFonts w:cs="Tahoma"/>
                <w:szCs w:val="18"/>
              </w:rPr>
            </w:pPr>
            <w:r>
              <w:rPr>
                <w:rFonts w:cs="Tahoma"/>
                <w:szCs w:val="18"/>
              </w:rPr>
              <w:t>Deense kroon</w:t>
            </w:r>
          </w:p>
        </w:tc>
        <w:tc>
          <w:tcPr>
            <w:tcW w:w="1170" w:type="dxa"/>
            <w:vAlign w:val="bottom"/>
          </w:tcPr>
          <w:p w14:paraId="4FDCC671" w14:textId="77777777" w:rsidR="007D1CFB" w:rsidRPr="00717EC0" w:rsidRDefault="007D1CFB" w:rsidP="00332DA2">
            <w:pPr>
              <w:pStyle w:val="ProductList-Body"/>
              <w:rPr>
                <w:rFonts w:cs="Tahoma"/>
                <w:szCs w:val="18"/>
              </w:rPr>
            </w:pPr>
            <w:r>
              <w:rPr>
                <w:rFonts w:cs="Tahoma"/>
                <w:szCs w:val="18"/>
              </w:rPr>
              <w:t>DKK</w:t>
            </w:r>
          </w:p>
        </w:tc>
        <w:tc>
          <w:tcPr>
            <w:tcW w:w="3342" w:type="dxa"/>
            <w:vAlign w:val="bottom"/>
          </w:tcPr>
          <w:p w14:paraId="4FDCC672" w14:textId="6952D6C2" w:rsidR="007D1CFB" w:rsidRPr="00717EC0" w:rsidRDefault="007D1CFB" w:rsidP="00332DA2">
            <w:pPr>
              <w:pStyle w:val="ProductList-Body"/>
              <w:rPr>
                <w:rFonts w:cs="Tahoma"/>
                <w:szCs w:val="18"/>
              </w:rPr>
            </w:pPr>
            <w:r>
              <w:rPr>
                <w:rFonts w:cs="Tahoma"/>
                <w:szCs w:val="18"/>
              </w:rPr>
              <w:t>kr 160.000</w:t>
            </w:r>
          </w:p>
        </w:tc>
        <w:tc>
          <w:tcPr>
            <w:tcW w:w="3644" w:type="dxa"/>
            <w:vAlign w:val="bottom"/>
          </w:tcPr>
          <w:p w14:paraId="4FDCC673" w14:textId="3B76FCA5" w:rsidR="007D1CFB" w:rsidRPr="00717EC0" w:rsidRDefault="007D1CFB" w:rsidP="00332DA2">
            <w:pPr>
              <w:pStyle w:val="ProductList-Body"/>
              <w:rPr>
                <w:rFonts w:cs="Tahoma"/>
                <w:szCs w:val="18"/>
              </w:rPr>
            </w:pPr>
            <w:r>
              <w:rPr>
                <w:rFonts w:cs="Tahoma"/>
                <w:szCs w:val="18"/>
              </w:rPr>
              <w:t>kr 1.600.000</w:t>
            </w:r>
          </w:p>
        </w:tc>
      </w:tr>
      <w:tr w:rsidR="007D1CFB" w:rsidRPr="00717EC0" w14:paraId="4FDCC679" w14:textId="77777777" w:rsidTr="002475E6">
        <w:trPr>
          <w:trHeight w:val="236"/>
        </w:trPr>
        <w:tc>
          <w:tcPr>
            <w:tcW w:w="2179" w:type="dxa"/>
            <w:vAlign w:val="bottom"/>
          </w:tcPr>
          <w:p w14:paraId="4FDCC675" w14:textId="77777777" w:rsidR="007D1CFB" w:rsidRPr="00717EC0" w:rsidRDefault="007D1CFB" w:rsidP="00332DA2">
            <w:pPr>
              <w:pStyle w:val="ProductList-Body"/>
              <w:rPr>
                <w:rFonts w:cs="Tahoma"/>
                <w:szCs w:val="18"/>
              </w:rPr>
            </w:pPr>
            <w:r>
              <w:rPr>
                <w:rFonts w:cs="Tahoma"/>
                <w:szCs w:val="18"/>
              </w:rPr>
              <w:t>EURO</w:t>
            </w:r>
          </w:p>
        </w:tc>
        <w:tc>
          <w:tcPr>
            <w:tcW w:w="1170" w:type="dxa"/>
            <w:vAlign w:val="bottom"/>
          </w:tcPr>
          <w:p w14:paraId="4FDCC676" w14:textId="77777777" w:rsidR="007D1CFB" w:rsidRPr="00717EC0" w:rsidRDefault="007D1CFB" w:rsidP="00332DA2">
            <w:pPr>
              <w:pStyle w:val="ProductList-Body"/>
              <w:rPr>
                <w:rFonts w:cs="Tahoma"/>
                <w:szCs w:val="18"/>
              </w:rPr>
            </w:pPr>
            <w:r>
              <w:rPr>
                <w:rFonts w:cs="Tahoma"/>
                <w:szCs w:val="18"/>
              </w:rPr>
              <w:t>EUR</w:t>
            </w:r>
          </w:p>
        </w:tc>
        <w:tc>
          <w:tcPr>
            <w:tcW w:w="3342" w:type="dxa"/>
            <w:vAlign w:val="bottom"/>
          </w:tcPr>
          <w:p w14:paraId="4FDCC677" w14:textId="14D972D6" w:rsidR="007D1CFB" w:rsidRPr="00717EC0" w:rsidRDefault="007D1CFB" w:rsidP="00332DA2">
            <w:pPr>
              <w:pStyle w:val="ProductList-Body"/>
              <w:rPr>
                <w:rFonts w:cs="Tahoma"/>
                <w:szCs w:val="18"/>
              </w:rPr>
            </w:pPr>
            <w:r>
              <w:rPr>
                <w:rFonts w:cs="Tahoma"/>
                <w:szCs w:val="18"/>
              </w:rPr>
              <w:t>21.500</w:t>
            </w:r>
          </w:p>
        </w:tc>
        <w:tc>
          <w:tcPr>
            <w:tcW w:w="3644" w:type="dxa"/>
            <w:vAlign w:val="bottom"/>
          </w:tcPr>
          <w:p w14:paraId="4FDCC678" w14:textId="164A3FB5" w:rsidR="007D1CFB" w:rsidRPr="00717EC0" w:rsidRDefault="007D1CFB" w:rsidP="00332DA2">
            <w:pPr>
              <w:pStyle w:val="ProductList-Body"/>
              <w:rPr>
                <w:rFonts w:cs="Tahoma"/>
                <w:szCs w:val="18"/>
              </w:rPr>
            </w:pPr>
            <w:r>
              <w:rPr>
                <w:rFonts w:cs="Tahoma"/>
                <w:szCs w:val="18"/>
              </w:rPr>
              <w:t>215.000</w:t>
            </w:r>
          </w:p>
        </w:tc>
      </w:tr>
      <w:tr w:rsidR="007D1CFB" w:rsidRPr="00717EC0" w14:paraId="4FDCC67E" w14:textId="77777777" w:rsidTr="002475E6">
        <w:trPr>
          <w:trHeight w:val="236"/>
        </w:trPr>
        <w:tc>
          <w:tcPr>
            <w:tcW w:w="2179" w:type="dxa"/>
            <w:vAlign w:val="bottom"/>
          </w:tcPr>
          <w:p w14:paraId="4FDCC67A" w14:textId="77777777" w:rsidR="007D1CFB" w:rsidRPr="00717EC0" w:rsidRDefault="007D1CFB" w:rsidP="00332DA2">
            <w:pPr>
              <w:pStyle w:val="ProductList-Body"/>
              <w:rPr>
                <w:rFonts w:cs="Tahoma"/>
                <w:szCs w:val="18"/>
              </w:rPr>
            </w:pPr>
            <w:r>
              <w:rPr>
                <w:rFonts w:cs="Tahoma"/>
                <w:szCs w:val="18"/>
              </w:rPr>
              <w:t>Pound Sterling</w:t>
            </w:r>
          </w:p>
        </w:tc>
        <w:tc>
          <w:tcPr>
            <w:tcW w:w="1170" w:type="dxa"/>
            <w:vAlign w:val="bottom"/>
          </w:tcPr>
          <w:p w14:paraId="4FDCC67B" w14:textId="77777777" w:rsidR="007D1CFB" w:rsidRPr="00717EC0" w:rsidRDefault="007D1CFB" w:rsidP="00332DA2">
            <w:pPr>
              <w:pStyle w:val="ProductList-Body"/>
              <w:rPr>
                <w:rFonts w:cs="Tahoma"/>
                <w:szCs w:val="18"/>
              </w:rPr>
            </w:pPr>
            <w:r>
              <w:rPr>
                <w:rFonts w:cs="Tahoma"/>
                <w:szCs w:val="18"/>
              </w:rPr>
              <w:t>GBP</w:t>
            </w:r>
          </w:p>
        </w:tc>
        <w:tc>
          <w:tcPr>
            <w:tcW w:w="3342" w:type="dxa"/>
            <w:vAlign w:val="bottom"/>
          </w:tcPr>
          <w:p w14:paraId="4FDCC67C" w14:textId="35293609" w:rsidR="007D1CFB" w:rsidRPr="00717EC0" w:rsidRDefault="007D1CFB" w:rsidP="00332DA2">
            <w:pPr>
              <w:pStyle w:val="ProductList-Body"/>
              <w:rPr>
                <w:rFonts w:cs="Tahoma"/>
                <w:szCs w:val="18"/>
              </w:rPr>
            </w:pPr>
            <w:r>
              <w:rPr>
                <w:rFonts w:cs="Tahoma"/>
                <w:szCs w:val="18"/>
              </w:rPr>
              <w:t>£13.500</w:t>
            </w:r>
          </w:p>
        </w:tc>
        <w:tc>
          <w:tcPr>
            <w:tcW w:w="3644" w:type="dxa"/>
            <w:vAlign w:val="bottom"/>
          </w:tcPr>
          <w:p w14:paraId="4FDCC67D" w14:textId="7DEB3D84" w:rsidR="007D1CFB" w:rsidRPr="00717EC0" w:rsidRDefault="007D1CFB" w:rsidP="00332DA2">
            <w:pPr>
              <w:pStyle w:val="ProductList-Body"/>
              <w:rPr>
                <w:rFonts w:cs="Tahoma"/>
                <w:szCs w:val="18"/>
              </w:rPr>
            </w:pPr>
            <w:r>
              <w:rPr>
                <w:rFonts w:cs="Tahoma"/>
                <w:szCs w:val="18"/>
              </w:rPr>
              <w:t>£135.000</w:t>
            </w:r>
          </w:p>
        </w:tc>
      </w:tr>
      <w:tr w:rsidR="007D1CFB" w:rsidRPr="00717EC0" w14:paraId="4FDCC683" w14:textId="77777777" w:rsidTr="002475E6">
        <w:trPr>
          <w:trHeight w:val="236"/>
        </w:trPr>
        <w:tc>
          <w:tcPr>
            <w:tcW w:w="2179" w:type="dxa"/>
            <w:vAlign w:val="bottom"/>
          </w:tcPr>
          <w:p w14:paraId="4FDCC67F" w14:textId="77777777" w:rsidR="007D1CFB" w:rsidRPr="00717EC0" w:rsidRDefault="007D1CFB" w:rsidP="00332DA2">
            <w:pPr>
              <w:pStyle w:val="ProductList-Body"/>
              <w:rPr>
                <w:rFonts w:cs="Tahoma"/>
                <w:szCs w:val="18"/>
              </w:rPr>
            </w:pPr>
            <w:r>
              <w:rPr>
                <w:rFonts w:cs="Tahoma"/>
                <w:szCs w:val="18"/>
              </w:rPr>
              <w:t>Japanse yen</w:t>
            </w:r>
          </w:p>
        </w:tc>
        <w:tc>
          <w:tcPr>
            <w:tcW w:w="1170" w:type="dxa"/>
            <w:vAlign w:val="bottom"/>
          </w:tcPr>
          <w:p w14:paraId="4FDCC680" w14:textId="77777777" w:rsidR="007D1CFB" w:rsidRPr="00717EC0" w:rsidRDefault="007D1CFB" w:rsidP="00332DA2">
            <w:pPr>
              <w:pStyle w:val="ProductList-Body"/>
              <w:rPr>
                <w:rFonts w:cs="Tahoma"/>
                <w:szCs w:val="18"/>
              </w:rPr>
            </w:pPr>
            <w:r>
              <w:rPr>
                <w:rFonts w:cs="Tahoma"/>
                <w:szCs w:val="18"/>
              </w:rPr>
              <w:t>JPY</w:t>
            </w:r>
          </w:p>
        </w:tc>
        <w:tc>
          <w:tcPr>
            <w:tcW w:w="3342" w:type="dxa"/>
            <w:vAlign w:val="bottom"/>
          </w:tcPr>
          <w:p w14:paraId="4FDCC681" w14:textId="5D9E7D59" w:rsidR="007D1CFB" w:rsidRPr="00717EC0" w:rsidRDefault="007D1CFB" w:rsidP="00332DA2">
            <w:pPr>
              <w:pStyle w:val="ProductList-Body"/>
              <w:rPr>
                <w:rFonts w:cs="Tahoma"/>
                <w:szCs w:val="18"/>
              </w:rPr>
            </w:pPr>
            <w:r>
              <w:rPr>
                <w:rFonts w:cs="Tahoma"/>
                <w:szCs w:val="18"/>
              </w:rPr>
              <w:t>JPY 2.400.000</w:t>
            </w:r>
          </w:p>
        </w:tc>
        <w:tc>
          <w:tcPr>
            <w:tcW w:w="3644" w:type="dxa"/>
            <w:vAlign w:val="bottom"/>
          </w:tcPr>
          <w:p w14:paraId="4FDCC682" w14:textId="2218E8FD" w:rsidR="007D1CFB" w:rsidRPr="00717EC0" w:rsidRDefault="007D1CFB" w:rsidP="00332DA2">
            <w:pPr>
              <w:pStyle w:val="ProductList-Body"/>
              <w:rPr>
                <w:rFonts w:cs="Tahoma"/>
                <w:szCs w:val="18"/>
              </w:rPr>
            </w:pPr>
            <w:r>
              <w:rPr>
                <w:rFonts w:cs="Tahoma"/>
                <w:szCs w:val="18"/>
              </w:rPr>
              <w:t>JPY 24.000.000</w:t>
            </w:r>
          </w:p>
        </w:tc>
      </w:tr>
      <w:tr w:rsidR="007D1CFB" w:rsidRPr="00717EC0" w14:paraId="4FDCC688" w14:textId="77777777" w:rsidTr="002475E6">
        <w:trPr>
          <w:trHeight w:val="236"/>
        </w:trPr>
        <w:tc>
          <w:tcPr>
            <w:tcW w:w="2179" w:type="dxa"/>
            <w:vAlign w:val="bottom"/>
          </w:tcPr>
          <w:p w14:paraId="4FDCC684" w14:textId="77777777" w:rsidR="007D1CFB" w:rsidRPr="00717EC0" w:rsidRDefault="007D1CFB" w:rsidP="00332DA2">
            <w:pPr>
              <w:pStyle w:val="ProductList-Body"/>
              <w:rPr>
                <w:rFonts w:cs="Tahoma"/>
                <w:szCs w:val="18"/>
              </w:rPr>
            </w:pPr>
            <w:r>
              <w:rPr>
                <w:rFonts w:cs="Tahoma"/>
                <w:szCs w:val="18"/>
              </w:rPr>
              <w:t>Koreaanse won</w:t>
            </w:r>
          </w:p>
        </w:tc>
        <w:tc>
          <w:tcPr>
            <w:tcW w:w="1170" w:type="dxa"/>
            <w:vAlign w:val="bottom"/>
          </w:tcPr>
          <w:p w14:paraId="4FDCC685" w14:textId="77777777" w:rsidR="007D1CFB" w:rsidRPr="00717EC0" w:rsidRDefault="007D1CFB" w:rsidP="00332DA2">
            <w:pPr>
              <w:pStyle w:val="ProductList-Body"/>
              <w:rPr>
                <w:rFonts w:cs="Tahoma"/>
                <w:szCs w:val="18"/>
              </w:rPr>
            </w:pPr>
            <w:r>
              <w:rPr>
                <w:rFonts w:cs="Tahoma"/>
                <w:szCs w:val="18"/>
              </w:rPr>
              <w:t>KRW</w:t>
            </w:r>
          </w:p>
        </w:tc>
        <w:tc>
          <w:tcPr>
            <w:tcW w:w="3342" w:type="dxa"/>
            <w:vAlign w:val="bottom"/>
          </w:tcPr>
          <w:p w14:paraId="4FDCC686" w14:textId="42FB9D9C" w:rsidR="007D1CFB" w:rsidRPr="00717EC0" w:rsidRDefault="007D1CFB" w:rsidP="00332DA2">
            <w:pPr>
              <w:pStyle w:val="ProductList-Body"/>
              <w:rPr>
                <w:rFonts w:cs="Tahoma"/>
                <w:szCs w:val="18"/>
              </w:rPr>
            </w:pPr>
            <w:r>
              <w:rPr>
                <w:rFonts w:cs="Tahoma"/>
                <w:szCs w:val="18"/>
              </w:rPr>
              <w:t>KRW 24.000.000</w:t>
            </w:r>
          </w:p>
        </w:tc>
        <w:tc>
          <w:tcPr>
            <w:tcW w:w="3644" w:type="dxa"/>
            <w:vAlign w:val="bottom"/>
          </w:tcPr>
          <w:p w14:paraId="4FDCC687" w14:textId="52B388E9" w:rsidR="007D1CFB" w:rsidRPr="00717EC0" w:rsidRDefault="007D1CFB" w:rsidP="00332DA2">
            <w:pPr>
              <w:pStyle w:val="ProductList-Body"/>
              <w:rPr>
                <w:rFonts w:cs="Tahoma"/>
                <w:szCs w:val="18"/>
              </w:rPr>
            </w:pPr>
            <w:r>
              <w:rPr>
                <w:rFonts w:cs="Tahoma"/>
                <w:szCs w:val="18"/>
              </w:rPr>
              <w:t>KRW 240.000.000</w:t>
            </w:r>
          </w:p>
        </w:tc>
      </w:tr>
      <w:tr w:rsidR="007D1CFB" w:rsidRPr="00717EC0" w14:paraId="4FDCC68D" w14:textId="77777777" w:rsidTr="002475E6">
        <w:trPr>
          <w:trHeight w:val="236"/>
        </w:trPr>
        <w:tc>
          <w:tcPr>
            <w:tcW w:w="2179" w:type="dxa"/>
            <w:vAlign w:val="bottom"/>
          </w:tcPr>
          <w:p w14:paraId="4FDCC689" w14:textId="77777777" w:rsidR="007D1CFB" w:rsidRPr="00717EC0" w:rsidRDefault="007D1CFB" w:rsidP="00332DA2">
            <w:pPr>
              <w:pStyle w:val="ProductList-Body"/>
              <w:rPr>
                <w:rFonts w:cs="Tahoma"/>
                <w:szCs w:val="18"/>
              </w:rPr>
            </w:pPr>
            <w:r>
              <w:rPr>
                <w:rFonts w:cs="Tahoma"/>
                <w:szCs w:val="18"/>
              </w:rPr>
              <w:t>Noorse kroon</w:t>
            </w:r>
          </w:p>
        </w:tc>
        <w:tc>
          <w:tcPr>
            <w:tcW w:w="1170" w:type="dxa"/>
            <w:vAlign w:val="bottom"/>
          </w:tcPr>
          <w:p w14:paraId="4FDCC68A" w14:textId="77777777" w:rsidR="007D1CFB" w:rsidRPr="00717EC0" w:rsidRDefault="007D1CFB" w:rsidP="00332DA2">
            <w:pPr>
              <w:pStyle w:val="ProductList-Body"/>
              <w:rPr>
                <w:rFonts w:cs="Tahoma"/>
                <w:szCs w:val="18"/>
              </w:rPr>
            </w:pPr>
            <w:r>
              <w:rPr>
                <w:rFonts w:cs="Tahoma"/>
                <w:szCs w:val="18"/>
              </w:rPr>
              <w:t>NOK</w:t>
            </w:r>
          </w:p>
        </w:tc>
        <w:tc>
          <w:tcPr>
            <w:tcW w:w="3342" w:type="dxa"/>
            <w:vAlign w:val="bottom"/>
          </w:tcPr>
          <w:p w14:paraId="4FDCC68B" w14:textId="0781A51B" w:rsidR="007D1CFB" w:rsidRPr="00717EC0" w:rsidRDefault="007D1CFB" w:rsidP="00332DA2">
            <w:pPr>
              <w:pStyle w:val="ProductList-Body"/>
              <w:rPr>
                <w:rFonts w:cs="Tahoma"/>
                <w:szCs w:val="18"/>
              </w:rPr>
            </w:pPr>
            <w:r>
              <w:rPr>
                <w:rFonts w:cs="Tahoma"/>
                <w:szCs w:val="18"/>
              </w:rPr>
              <w:t>kr 165.000</w:t>
            </w:r>
          </w:p>
        </w:tc>
        <w:tc>
          <w:tcPr>
            <w:tcW w:w="3644" w:type="dxa"/>
            <w:vAlign w:val="bottom"/>
          </w:tcPr>
          <w:p w14:paraId="4FDCC68C" w14:textId="255EB875" w:rsidR="007D1CFB" w:rsidRPr="00717EC0" w:rsidRDefault="007D1CFB" w:rsidP="00332DA2">
            <w:pPr>
              <w:pStyle w:val="ProductList-Body"/>
              <w:rPr>
                <w:rFonts w:cs="Tahoma"/>
                <w:szCs w:val="18"/>
              </w:rPr>
            </w:pPr>
            <w:r>
              <w:rPr>
                <w:rFonts w:cs="Tahoma"/>
                <w:szCs w:val="18"/>
              </w:rPr>
              <w:t>kr 1.650.000</w:t>
            </w:r>
          </w:p>
        </w:tc>
      </w:tr>
      <w:tr w:rsidR="007D1CFB" w:rsidRPr="00717EC0" w14:paraId="4FDCC692" w14:textId="77777777" w:rsidTr="002475E6">
        <w:trPr>
          <w:trHeight w:val="236"/>
        </w:trPr>
        <w:tc>
          <w:tcPr>
            <w:tcW w:w="2179" w:type="dxa"/>
            <w:vAlign w:val="bottom"/>
          </w:tcPr>
          <w:p w14:paraId="4FDCC68E" w14:textId="77777777" w:rsidR="007D1CFB" w:rsidRPr="00717EC0" w:rsidRDefault="007D1CFB" w:rsidP="00332DA2">
            <w:pPr>
              <w:pStyle w:val="ProductList-Body"/>
              <w:rPr>
                <w:rFonts w:cs="Tahoma"/>
                <w:szCs w:val="18"/>
              </w:rPr>
            </w:pPr>
            <w:r>
              <w:rPr>
                <w:rFonts w:cs="Tahoma"/>
                <w:szCs w:val="18"/>
              </w:rPr>
              <w:t>Nieuw-Zeelandse dollars</w:t>
            </w:r>
          </w:p>
        </w:tc>
        <w:tc>
          <w:tcPr>
            <w:tcW w:w="1170" w:type="dxa"/>
            <w:vAlign w:val="bottom"/>
          </w:tcPr>
          <w:p w14:paraId="4FDCC68F" w14:textId="77777777" w:rsidR="007D1CFB" w:rsidRPr="00717EC0" w:rsidRDefault="007D1CFB" w:rsidP="00332DA2">
            <w:pPr>
              <w:pStyle w:val="ProductList-Body"/>
              <w:rPr>
                <w:rFonts w:cs="Tahoma"/>
                <w:szCs w:val="18"/>
              </w:rPr>
            </w:pPr>
            <w:r>
              <w:rPr>
                <w:rFonts w:cs="Tahoma"/>
                <w:szCs w:val="18"/>
              </w:rPr>
              <w:t>NZD</w:t>
            </w:r>
          </w:p>
        </w:tc>
        <w:tc>
          <w:tcPr>
            <w:tcW w:w="3342" w:type="dxa"/>
            <w:vAlign w:val="bottom"/>
          </w:tcPr>
          <w:p w14:paraId="4FDCC690" w14:textId="02AA0D61" w:rsidR="007D1CFB" w:rsidRPr="00717EC0" w:rsidRDefault="007D1CFB" w:rsidP="00332DA2">
            <w:pPr>
              <w:pStyle w:val="ProductList-Body"/>
              <w:rPr>
                <w:rFonts w:cs="Tahoma"/>
                <w:szCs w:val="18"/>
              </w:rPr>
            </w:pPr>
            <w:r>
              <w:rPr>
                <w:rFonts w:cs="Tahoma"/>
                <w:szCs w:val="18"/>
              </w:rPr>
              <w:t>35.000</w:t>
            </w:r>
          </w:p>
        </w:tc>
        <w:tc>
          <w:tcPr>
            <w:tcW w:w="3644" w:type="dxa"/>
            <w:vAlign w:val="bottom"/>
          </w:tcPr>
          <w:p w14:paraId="4FDCC691" w14:textId="572BC6F8" w:rsidR="007D1CFB" w:rsidRPr="00717EC0" w:rsidRDefault="007D1CFB" w:rsidP="00332DA2">
            <w:pPr>
              <w:pStyle w:val="ProductList-Body"/>
              <w:rPr>
                <w:rFonts w:cs="Tahoma"/>
                <w:szCs w:val="18"/>
              </w:rPr>
            </w:pPr>
            <w:r>
              <w:rPr>
                <w:rFonts w:cs="Tahoma"/>
                <w:szCs w:val="18"/>
              </w:rPr>
              <w:t>350.000</w:t>
            </w:r>
          </w:p>
        </w:tc>
      </w:tr>
      <w:tr w:rsidR="007D1CFB" w:rsidRPr="00717EC0" w14:paraId="4FDCC697" w14:textId="77777777" w:rsidTr="002475E6">
        <w:trPr>
          <w:trHeight w:val="236"/>
        </w:trPr>
        <w:tc>
          <w:tcPr>
            <w:tcW w:w="2179" w:type="dxa"/>
            <w:vAlign w:val="bottom"/>
          </w:tcPr>
          <w:p w14:paraId="4FDCC693" w14:textId="77777777" w:rsidR="007D1CFB" w:rsidRPr="00717EC0" w:rsidRDefault="007D1CFB" w:rsidP="00332DA2">
            <w:pPr>
              <w:pStyle w:val="ProductList-Body"/>
              <w:rPr>
                <w:rFonts w:cs="Tahoma"/>
                <w:szCs w:val="18"/>
              </w:rPr>
            </w:pPr>
            <w:r>
              <w:rPr>
                <w:rFonts w:cs="Tahoma"/>
                <w:szCs w:val="18"/>
              </w:rPr>
              <w:t>Zweedse kroon</w:t>
            </w:r>
          </w:p>
        </w:tc>
        <w:tc>
          <w:tcPr>
            <w:tcW w:w="1170" w:type="dxa"/>
            <w:vAlign w:val="bottom"/>
          </w:tcPr>
          <w:p w14:paraId="4FDCC694" w14:textId="77777777" w:rsidR="007D1CFB" w:rsidRPr="00717EC0" w:rsidRDefault="007D1CFB" w:rsidP="00332DA2">
            <w:pPr>
              <w:pStyle w:val="ProductList-Body"/>
              <w:rPr>
                <w:rFonts w:cs="Tahoma"/>
                <w:szCs w:val="18"/>
              </w:rPr>
            </w:pPr>
            <w:r>
              <w:rPr>
                <w:rFonts w:cs="Tahoma"/>
                <w:szCs w:val="18"/>
              </w:rPr>
              <w:t>SEK</w:t>
            </w:r>
          </w:p>
        </w:tc>
        <w:tc>
          <w:tcPr>
            <w:tcW w:w="3342" w:type="dxa"/>
            <w:vAlign w:val="bottom"/>
          </w:tcPr>
          <w:p w14:paraId="4FDCC695" w14:textId="683A0E63" w:rsidR="007D1CFB" w:rsidRPr="00717EC0" w:rsidRDefault="007D1CFB" w:rsidP="00332DA2">
            <w:pPr>
              <w:pStyle w:val="ProductList-Body"/>
              <w:rPr>
                <w:rFonts w:cs="Tahoma"/>
                <w:szCs w:val="18"/>
              </w:rPr>
            </w:pPr>
            <w:r>
              <w:rPr>
                <w:rFonts w:cs="Tahoma"/>
                <w:szCs w:val="18"/>
              </w:rPr>
              <w:t>kr 200.000</w:t>
            </w:r>
          </w:p>
        </w:tc>
        <w:tc>
          <w:tcPr>
            <w:tcW w:w="3644" w:type="dxa"/>
            <w:vAlign w:val="bottom"/>
          </w:tcPr>
          <w:p w14:paraId="4FDCC696" w14:textId="36EDE12D" w:rsidR="007D1CFB" w:rsidRPr="00717EC0" w:rsidRDefault="007D1CFB" w:rsidP="00332DA2">
            <w:pPr>
              <w:pStyle w:val="ProductList-Body"/>
              <w:rPr>
                <w:rFonts w:cs="Tahoma"/>
                <w:szCs w:val="18"/>
              </w:rPr>
            </w:pPr>
            <w:r>
              <w:rPr>
                <w:rFonts w:cs="Tahoma"/>
                <w:szCs w:val="18"/>
              </w:rPr>
              <w:t>kr 2.000.000</w:t>
            </w:r>
          </w:p>
        </w:tc>
      </w:tr>
      <w:tr w:rsidR="007D1CFB" w:rsidRPr="00717EC0" w14:paraId="4FDCC69C" w14:textId="77777777" w:rsidTr="002475E6">
        <w:trPr>
          <w:trHeight w:val="236"/>
        </w:trPr>
        <w:tc>
          <w:tcPr>
            <w:tcW w:w="2179" w:type="dxa"/>
            <w:vAlign w:val="bottom"/>
          </w:tcPr>
          <w:p w14:paraId="4FDCC698" w14:textId="77777777" w:rsidR="007D1CFB" w:rsidRPr="00717EC0" w:rsidRDefault="007D1CFB" w:rsidP="00332DA2">
            <w:pPr>
              <w:pStyle w:val="ProductList-Body"/>
              <w:rPr>
                <w:rFonts w:cs="Tahoma"/>
                <w:szCs w:val="18"/>
              </w:rPr>
            </w:pPr>
            <w:r>
              <w:rPr>
                <w:rFonts w:cs="Tahoma"/>
                <w:szCs w:val="18"/>
              </w:rPr>
              <w:t>Nieuwe Taiwanese dollar</w:t>
            </w:r>
          </w:p>
        </w:tc>
        <w:tc>
          <w:tcPr>
            <w:tcW w:w="1170" w:type="dxa"/>
            <w:vAlign w:val="bottom"/>
          </w:tcPr>
          <w:p w14:paraId="4FDCC699" w14:textId="77777777" w:rsidR="007D1CFB" w:rsidRPr="00717EC0" w:rsidRDefault="007D1CFB" w:rsidP="00332DA2">
            <w:pPr>
              <w:pStyle w:val="ProductList-Body"/>
              <w:rPr>
                <w:rFonts w:cs="Tahoma"/>
                <w:szCs w:val="18"/>
              </w:rPr>
            </w:pPr>
            <w:r>
              <w:rPr>
                <w:rFonts w:cs="Tahoma"/>
                <w:szCs w:val="18"/>
              </w:rPr>
              <w:t>TWD</w:t>
            </w:r>
          </w:p>
        </w:tc>
        <w:tc>
          <w:tcPr>
            <w:tcW w:w="3342" w:type="dxa"/>
            <w:vAlign w:val="bottom"/>
          </w:tcPr>
          <w:p w14:paraId="4FDCC69A" w14:textId="79685B50" w:rsidR="007D1CFB" w:rsidRPr="00717EC0" w:rsidRDefault="007D1CFB" w:rsidP="00332DA2">
            <w:pPr>
              <w:pStyle w:val="ProductList-Body"/>
              <w:rPr>
                <w:rFonts w:cs="Tahoma"/>
                <w:szCs w:val="18"/>
              </w:rPr>
            </w:pPr>
            <w:r>
              <w:rPr>
                <w:rFonts w:cs="Tahoma"/>
                <w:szCs w:val="18"/>
              </w:rPr>
              <w:t>TWD 700.000</w:t>
            </w:r>
          </w:p>
        </w:tc>
        <w:tc>
          <w:tcPr>
            <w:tcW w:w="3644" w:type="dxa"/>
            <w:vAlign w:val="bottom"/>
          </w:tcPr>
          <w:p w14:paraId="4FDCC69B" w14:textId="6A05B366" w:rsidR="007D1CFB" w:rsidRPr="00717EC0" w:rsidRDefault="007D1CFB" w:rsidP="00332DA2">
            <w:pPr>
              <w:pStyle w:val="ProductList-Body"/>
              <w:rPr>
                <w:rFonts w:cs="Tahoma"/>
                <w:szCs w:val="18"/>
              </w:rPr>
            </w:pPr>
            <w:r>
              <w:rPr>
                <w:rFonts w:cs="Tahoma"/>
                <w:szCs w:val="18"/>
              </w:rPr>
              <w:t>TWD 7.000.000</w:t>
            </w:r>
          </w:p>
        </w:tc>
      </w:tr>
      <w:tr w:rsidR="007D1CFB" w:rsidRPr="00717EC0" w14:paraId="4FDCC6A1" w14:textId="77777777" w:rsidTr="002475E6">
        <w:trPr>
          <w:trHeight w:val="236"/>
        </w:trPr>
        <w:tc>
          <w:tcPr>
            <w:tcW w:w="2179" w:type="dxa"/>
          </w:tcPr>
          <w:p w14:paraId="4FDCC69D" w14:textId="77777777" w:rsidR="007D1CFB" w:rsidRPr="00717EC0" w:rsidRDefault="007D1CFB" w:rsidP="00332DA2">
            <w:pPr>
              <w:pStyle w:val="ProductList-Body"/>
              <w:rPr>
                <w:rFonts w:cs="Tahoma"/>
                <w:szCs w:val="18"/>
              </w:rPr>
            </w:pPr>
            <w:r>
              <w:rPr>
                <w:rFonts w:cs="Tahoma"/>
                <w:szCs w:val="18"/>
              </w:rPr>
              <w:t>Indiase roepie</w:t>
            </w:r>
          </w:p>
        </w:tc>
        <w:tc>
          <w:tcPr>
            <w:tcW w:w="1170" w:type="dxa"/>
          </w:tcPr>
          <w:p w14:paraId="4FDCC69E" w14:textId="77777777" w:rsidR="007D1CFB" w:rsidRPr="00717EC0" w:rsidRDefault="007D1CFB" w:rsidP="00332DA2">
            <w:pPr>
              <w:pStyle w:val="ProductList-Body"/>
              <w:rPr>
                <w:rFonts w:cs="Tahoma"/>
                <w:szCs w:val="18"/>
              </w:rPr>
            </w:pPr>
            <w:r>
              <w:rPr>
                <w:rFonts w:cs="Tahoma"/>
                <w:szCs w:val="18"/>
              </w:rPr>
              <w:t>INR</w:t>
            </w:r>
          </w:p>
        </w:tc>
        <w:tc>
          <w:tcPr>
            <w:tcW w:w="3342" w:type="dxa"/>
          </w:tcPr>
          <w:p w14:paraId="4FDCC69F" w14:textId="255E41F9" w:rsidR="007D1CFB" w:rsidRPr="00717EC0" w:rsidRDefault="007D1CFB" w:rsidP="00332DA2">
            <w:pPr>
              <w:pStyle w:val="ProductList-Body"/>
              <w:rPr>
                <w:rFonts w:cs="Tahoma"/>
                <w:szCs w:val="18"/>
              </w:rPr>
            </w:pPr>
            <w:r>
              <w:rPr>
                <w:rFonts w:cs="Tahoma"/>
                <w:szCs w:val="18"/>
              </w:rPr>
              <w:t>INR 1.000.000</w:t>
            </w:r>
          </w:p>
        </w:tc>
        <w:tc>
          <w:tcPr>
            <w:tcW w:w="3644" w:type="dxa"/>
          </w:tcPr>
          <w:p w14:paraId="4FDCC6A0" w14:textId="57C2A05A" w:rsidR="007D1CFB" w:rsidRPr="00717EC0" w:rsidRDefault="007D1CFB" w:rsidP="00332DA2">
            <w:pPr>
              <w:pStyle w:val="ProductList-Body"/>
              <w:rPr>
                <w:rFonts w:cs="Tahoma"/>
                <w:szCs w:val="18"/>
              </w:rPr>
            </w:pPr>
            <w:r>
              <w:rPr>
                <w:rFonts w:cs="Tahoma"/>
                <w:szCs w:val="18"/>
              </w:rPr>
              <w:t>INR 10.000.000</w:t>
            </w:r>
          </w:p>
        </w:tc>
      </w:tr>
      <w:tr w:rsidR="007D1CFB" w:rsidRPr="00717EC0" w14:paraId="4FDCC6A6" w14:textId="77777777" w:rsidTr="002475E6">
        <w:trPr>
          <w:trHeight w:val="236"/>
        </w:trPr>
        <w:tc>
          <w:tcPr>
            <w:tcW w:w="2179" w:type="dxa"/>
          </w:tcPr>
          <w:p w14:paraId="4FDCC6A2" w14:textId="77777777" w:rsidR="007D1CFB" w:rsidRPr="00717EC0" w:rsidRDefault="007D1CFB" w:rsidP="00332DA2">
            <w:pPr>
              <w:pStyle w:val="ProductList-Body"/>
              <w:rPr>
                <w:rFonts w:cs="Tahoma"/>
                <w:szCs w:val="18"/>
              </w:rPr>
            </w:pPr>
            <w:r>
              <w:rPr>
                <w:rFonts w:cs="Tahoma"/>
                <w:szCs w:val="18"/>
              </w:rPr>
              <w:t>Russische roebel</w:t>
            </w:r>
          </w:p>
        </w:tc>
        <w:tc>
          <w:tcPr>
            <w:tcW w:w="1170" w:type="dxa"/>
          </w:tcPr>
          <w:p w14:paraId="4FDCC6A3" w14:textId="77777777" w:rsidR="007D1CFB" w:rsidRPr="00717EC0" w:rsidRDefault="007D1CFB" w:rsidP="00332DA2">
            <w:pPr>
              <w:pStyle w:val="ProductList-Body"/>
              <w:rPr>
                <w:rFonts w:cs="Tahoma"/>
                <w:szCs w:val="18"/>
              </w:rPr>
            </w:pPr>
            <w:r>
              <w:rPr>
                <w:rFonts w:cs="Tahoma"/>
                <w:szCs w:val="18"/>
              </w:rPr>
              <w:t>RUB</w:t>
            </w:r>
          </w:p>
        </w:tc>
        <w:tc>
          <w:tcPr>
            <w:tcW w:w="3342" w:type="dxa"/>
          </w:tcPr>
          <w:p w14:paraId="4FDCC6A4" w14:textId="5803CDCC" w:rsidR="007D1CFB" w:rsidRPr="00717EC0" w:rsidRDefault="007D1CFB" w:rsidP="00332DA2">
            <w:pPr>
              <w:pStyle w:val="ProductList-Body"/>
              <w:rPr>
                <w:rFonts w:cs="Tahoma"/>
                <w:szCs w:val="18"/>
              </w:rPr>
            </w:pPr>
            <w:r>
              <w:rPr>
                <w:rFonts w:cs="Tahoma"/>
                <w:szCs w:val="18"/>
              </w:rPr>
              <w:t>RUB 660.000</w:t>
            </w:r>
          </w:p>
        </w:tc>
        <w:tc>
          <w:tcPr>
            <w:tcW w:w="3644" w:type="dxa"/>
          </w:tcPr>
          <w:p w14:paraId="4FDCC6A5" w14:textId="4A787591" w:rsidR="007D1CFB" w:rsidRPr="00717EC0" w:rsidRDefault="007D1CFB" w:rsidP="00332DA2">
            <w:pPr>
              <w:pStyle w:val="ProductList-Body"/>
              <w:rPr>
                <w:rFonts w:cs="Tahoma"/>
                <w:szCs w:val="18"/>
              </w:rPr>
            </w:pPr>
            <w:r>
              <w:rPr>
                <w:rFonts w:cs="Tahoma"/>
                <w:szCs w:val="18"/>
              </w:rPr>
              <w:t>RUB 6.600.000</w:t>
            </w:r>
          </w:p>
        </w:tc>
      </w:tr>
    </w:tbl>
    <w:p w14:paraId="4FDCC6A9" w14:textId="77777777" w:rsidR="00332DA2" w:rsidRPr="00924715" w:rsidRDefault="00332DA2" w:rsidP="00332DA2">
      <w:pPr>
        <w:pStyle w:val="ProductList-Body"/>
      </w:pPr>
    </w:p>
    <w:p w14:paraId="4FDCC6AA" w14:textId="2FFE4284" w:rsidR="00332DA2" w:rsidRPr="00924715" w:rsidRDefault="00332DA2" w:rsidP="00840F96">
      <w:pPr>
        <w:pStyle w:val="ProductList-Body"/>
        <w:ind w:left="180"/>
      </w:pPr>
      <w:r>
        <w:rPr>
          <w:rFonts w:cs="Tahoma"/>
          <w:szCs w:val="18"/>
        </w:rPr>
        <w:t>De toekenning van voorvallen kan afhankelijk van de betaaloptie worden gespreid over de looptijd van de SA-dekking.</w:t>
      </w:r>
      <w:r w:rsidR="00E0030A">
        <w:rPr>
          <w:rFonts w:cs="Tahoma"/>
          <w:szCs w:val="18"/>
        </w:rPr>
        <w:t xml:space="preserve"> </w:t>
      </w:r>
      <w:r>
        <w:rPr>
          <w:rFonts w:cs="Tahoma"/>
          <w:szCs w:val="18"/>
        </w:rPr>
        <w:t>Bij overeenkomsten waarbij sprake is van gespreide betalingen zullen de ondersteuningsvoorvallen gespreid over de looptijd worden toegekend; bij overeenkomsten waarbij ineens wordt betaald, worden de ondersteuningsvoorvallen vooruit toegekend.</w:t>
      </w:r>
      <w:r w:rsidR="00E0030A">
        <w:rPr>
          <w:rFonts w:cs="Tahoma"/>
          <w:szCs w:val="18"/>
        </w:rPr>
        <w:t xml:space="preserve"> </w:t>
      </w:r>
      <w:r>
        <w:rPr>
          <w:rFonts w:cs="Tahoma"/>
          <w:szCs w:val="18"/>
        </w:rPr>
        <w:t>Bij aankopen die worden verricht na de eerste bestelling worden de toekenning van voorvallen en de jaarlijkse toewijzing herberekend.</w:t>
      </w:r>
      <w:r w:rsidR="00E0030A">
        <w:rPr>
          <w:rFonts w:cs="Tahoma"/>
          <w:szCs w:val="18"/>
        </w:rPr>
        <w:t xml:space="preserve"> </w:t>
      </w:r>
      <w:r>
        <w:rPr>
          <w:rFonts w:cs="Tahoma"/>
          <w:szCs w:val="18"/>
        </w:rPr>
        <w:t>Telefonische ondersteuningsvoorvallen die niet zijn gebruikt, vervallen op het moment dat de SA-dekking afloopt.</w:t>
      </w:r>
      <w:r w:rsidR="00E0030A">
        <w:rPr>
          <w:rFonts w:cs="Tahoma"/>
          <w:szCs w:val="18"/>
        </w:rPr>
        <w:t xml:space="preserve"> </w:t>
      </w:r>
      <w:r>
        <w:rPr>
          <w:rFonts w:cs="Tahoma"/>
          <w:szCs w:val="18"/>
        </w:rPr>
        <w:t>Telefonische ondersteuningsvoorvallen kunnen niet van de ene Enrollment of overeenkomst naar de andere worden overgezet.</w:t>
      </w:r>
    </w:p>
    <w:p w14:paraId="4FDCC6AB" w14:textId="77777777" w:rsidR="00332DA2" w:rsidRPr="00924715" w:rsidRDefault="00332DA2" w:rsidP="00840F96">
      <w:pPr>
        <w:pStyle w:val="ProductList-Body"/>
        <w:ind w:left="180"/>
      </w:pPr>
    </w:p>
    <w:p w14:paraId="4FDCC6AC" w14:textId="15E96BD1" w:rsidR="00332DA2" w:rsidRPr="00924715" w:rsidRDefault="00332DA2" w:rsidP="00840F96">
      <w:pPr>
        <w:pStyle w:val="ProductList-Body"/>
        <w:ind w:left="180"/>
      </w:pPr>
      <w:r>
        <w:rPr>
          <w:rFonts w:cs="Tahoma"/>
          <w:szCs w:val="18"/>
        </w:rPr>
        <w:t xml:space="preserve">Toegang tot plaatselijke telefonische ondersteuning is beschikbaar tijdens kantooruren, zoals vermeld op de website </w:t>
      </w:r>
      <w:hyperlink r:id="rId68" w:history="1">
        <w:r>
          <w:rPr>
            <w:rStyle w:val="Hyperlink"/>
            <w:rFonts w:cs="Tahoma"/>
            <w:szCs w:val="18"/>
          </w:rPr>
          <w:t>http://support.microsoft.com/gp/saphone</w:t>
        </w:r>
      </w:hyperlink>
      <w:r>
        <w:rPr>
          <w:rFonts w:cs="Tahoma"/>
          <w:szCs w:val="18"/>
        </w:rPr>
        <w:t>.</w:t>
      </w:r>
      <w:r w:rsidR="00E0030A">
        <w:rPr>
          <w:rFonts w:cs="Tahoma"/>
          <w:szCs w:val="18"/>
        </w:rPr>
        <w:t xml:space="preserve"> </w:t>
      </w:r>
      <w:r>
        <w:rPr>
          <w:rFonts w:cs="Tahoma"/>
          <w:szCs w:val="18"/>
        </w:rPr>
        <w:t>Buiten kantooruren kan telefonische ondersteuning worden geboden door middel van regionale of internationale ondersteuningscentra.</w:t>
      </w:r>
      <w:r w:rsidR="00E0030A">
        <w:rPr>
          <w:rFonts w:cs="Tahoma"/>
          <w:szCs w:val="18"/>
        </w:rPr>
        <w:t xml:space="preserve"> </w:t>
      </w:r>
      <w:r>
        <w:rPr>
          <w:rFonts w:cs="Tahoma"/>
          <w:szCs w:val="18"/>
        </w:rPr>
        <w:t>Telefonische ondersteuning buiten kantooruren kan alleen worden gebruikt voor het nieuwe ondersteuningsaanvragen met betrekking tot bedrijfskritische problemen.</w:t>
      </w:r>
      <w:r w:rsidR="00E0030A">
        <w:rPr>
          <w:rFonts w:cs="Tahoma"/>
          <w:szCs w:val="18"/>
        </w:rPr>
        <w:t xml:space="preserve"> </w:t>
      </w:r>
      <w:r>
        <w:rPr>
          <w:rFonts w:cs="Tahoma"/>
          <w:szCs w:val="18"/>
        </w:rPr>
        <w:t>Kantooruren worden per regio vastgesteld.</w:t>
      </w:r>
      <w:r w:rsidR="00E0030A">
        <w:rPr>
          <w:rFonts w:cs="Tahoma"/>
          <w:szCs w:val="18"/>
        </w:rPr>
        <w:t xml:space="preserve"> </w:t>
      </w:r>
      <w:r>
        <w:rPr>
          <w:rFonts w:cs="Tahoma"/>
          <w:szCs w:val="18"/>
        </w:rPr>
        <w:t>Telefonische ondersteuning is niet verkrijgbaar in alle regio</w:t>
      </w:r>
      <w:r w:rsidR="0039038C">
        <w:rPr>
          <w:rFonts w:cs="Tahoma"/>
          <w:szCs w:val="18"/>
        </w:rPr>
        <w:t>’</w:t>
      </w:r>
      <w:r>
        <w:rPr>
          <w:rFonts w:cs="Tahoma"/>
          <w:szCs w:val="18"/>
        </w:rPr>
        <w:t>s in alle talen beschikbaar.</w:t>
      </w:r>
    </w:p>
    <w:p w14:paraId="4FDCC6BF" w14:textId="77777777" w:rsidR="00332DA2" w:rsidRPr="00924715" w:rsidRDefault="00332DA2" w:rsidP="00332DA2">
      <w:pPr>
        <w:pStyle w:val="ProductList-Body"/>
      </w:pPr>
      <w:bookmarkStart w:id="1596" w:name="_Toc240899164"/>
    </w:p>
    <w:p w14:paraId="4FDCC6C0" w14:textId="77777777" w:rsidR="00332DA2" w:rsidRPr="00924715" w:rsidRDefault="00332DA2" w:rsidP="00840F96">
      <w:pPr>
        <w:pStyle w:val="ProductList-Body"/>
        <w:ind w:left="180"/>
      </w:pPr>
      <w:r>
        <w:rPr>
          <w:rFonts w:cs="Tahoma"/>
          <w:b/>
          <w:color w:val="00188F"/>
          <w:szCs w:val="18"/>
        </w:rPr>
        <w:t>Ondersteuningsvoorvallen via het web</w:t>
      </w:r>
      <w:bookmarkEnd w:id="1596"/>
      <w:r>
        <w:rPr>
          <w:rFonts w:cs="Tahoma"/>
          <w:b/>
          <w:szCs w:val="18"/>
        </w:rPr>
        <w:t xml:space="preserve"> </w:t>
      </w:r>
    </w:p>
    <w:p w14:paraId="4FDCC6C1" w14:textId="300D8A63" w:rsidR="00332DA2" w:rsidRPr="00924715" w:rsidRDefault="00332DA2" w:rsidP="00840F96">
      <w:pPr>
        <w:pStyle w:val="ProductList-Body"/>
        <w:ind w:left="180"/>
      </w:pPr>
      <w:r>
        <w:rPr>
          <w:rFonts w:cs="Tahoma"/>
          <w:szCs w:val="18"/>
        </w:rP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w:t>
      </w:r>
      <w:r w:rsidR="00E0030A">
        <w:rPr>
          <w:rFonts w:cs="Tahoma"/>
          <w:szCs w:val="18"/>
        </w:rPr>
        <w:t xml:space="preserve"> </w:t>
      </w:r>
      <w:r>
        <w:rPr>
          <w:rFonts w:cs="Tahoma"/>
          <w:szCs w:val="18"/>
        </w:rPr>
        <w:t>De website voor elektronische ondersteuning is 24 uur per dag, 7 dagen in de week toegankelijk, maar de reacties vinden plaats tijdens kantooruren.</w:t>
      </w:r>
      <w:r w:rsidR="00E0030A">
        <w:rPr>
          <w:rFonts w:cs="Tahoma"/>
          <w:szCs w:val="18"/>
        </w:rPr>
        <w:t xml:space="preserve"> </w:t>
      </w:r>
      <w:r>
        <w:rPr>
          <w:rFonts w:cs="Tahoma"/>
          <w:szCs w:val="18"/>
        </w:rPr>
        <w:t xml:space="preserve">Zie de Kantooruren per regio in het bovenstaande gedeelte </w:t>
      </w:r>
      <w:r w:rsidR="005168D9">
        <w:rPr>
          <w:rFonts w:cs="Tahoma"/>
          <w:szCs w:val="18"/>
        </w:rPr>
        <w:t>“</w:t>
      </w:r>
      <w:r>
        <w:rPr>
          <w:rFonts w:cs="Tahoma"/>
          <w:szCs w:val="18"/>
        </w:rPr>
        <w:t>Toekenning van elektronische ondersteuningsvoorvallen</w:t>
      </w:r>
      <w:r w:rsidR="005168D9">
        <w:rPr>
          <w:rFonts w:cs="Tahoma"/>
          <w:szCs w:val="18"/>
        </w:rPr>
        <w:t>”</w:t>
      </w:r>
      <w:r>
        <w:rPr>
          <w:rFonts w:cs="Tahoma"/>
          <w:szCs w:val="18"/>
        </w:rPr>
        <w:t>.</w:t>
      </w:r>
    </w:p>
    <w:p w14:paraId="4FDCC6C2" w14:textId="77777777" w:rsidR="00332DA2" w:rsidRPr="00924715" w:rsidRDefault="00332DA2" w:rsidP="00840F96">
      <w:pPr>
        <w:pStyle w:val="ProductList-Body"/>
        <w:ind w:left="180"/>
      </w:pPr>
    </w:p>
    <w:p w14:paraId="4FDCC6C3" w14:textId="540880EA" w:rsidR="00332DA2" w:rsidRPr="00924715" w:rsidRDefault="00332DA2" w:rsidP="00840F96">
      <w:pPr>
        <w:pStyle w:val="ProductList-Body"/>
        <w:ind w:left="180"/>
      </w:pPr>
      <w:r>
        <w:rPr>
          <w:rFonts w:cs="Tahoma"/>
          <w:szCs w:val="18"/>
        </w:rPr>
        <w:t>Ondersteuningsvoorvallen die telefonisch worden gestart, worden na voltooiing verrekend met het saldo voor telefonische ondersteuningsvoorvallen.</w:t>
      </w:r>
      <w:r w:rsidR="00E0030A">
        <w:rPr>
          <w:rFonts w:cs="Tahoma"/>
          <w:szCs w:val="18"/>
        </w:rPr>
        <w:t xml:space="preserve"> </w:t>
      </w:r>
      <w:r>
        <w:rPr>
          <w:rFonts w:cs="Tahoma"/>
          <w:szCs w:val="18"/>
        </w:rPr>
        <w:t>Ondersteuningsvoorvallen die via het web worden gestart, vinden plaats naar behoefte en worden via het web, e-mail en andere elektronische wegen afgehandeld.</w:t>
      </w:r>
      <w:r w:rsidR="00E0030A">
        <w:rPr>
          <w:rFonts w:cs="Tahoma"/>
          <w:szCs w:val="18"/>
        </w:rPr>
        <w:t xml:space="preserve"> </w:t>
      </w:r>
      <w:r>
        <w:rPr>
          <w:rFonts w:cs="Tahoma"/>
          <w:szCs w:val="18"/>
        </w:rPr>
        <w:t>Ondersteuningsvoorvallen die via het web worden gestart en later door de klant telefonisch worden vervolgd, worden na voltooiing verrekend met het saldo voor telefonische ondersteuningsvoorvallen.</w:t>
      </w:r>
      <w:r w:rsidR="00E0030A">
        <w:rPr>
          <w:rFonts w:cs="Tahoma"/>
          <w:szCs w:val="18"/>
        </w:rPr>
        <w:t xml:space="preserve"> </w:t>
      </w:r>
      <w:r>
        <w:rPr>
          <w:rFonts w:cs="Tahoma"/>
          <w:szCs w:val="18"/>
        </w:rPr>
        <w:t>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r w:rsidR="00E0030A">
        <w:rPr>
          <w:rFonts w:cs="Tahoma"/>
          <w:szCs w:val="18"/>
        </w:rPr>
        <w:t xml:space="preserve"> </w:t>
      </w:r>
    </w:p>
    <w:p w14:paraId="4FDCC6C4" w14:textId="77777777" w:rsidR="00332DA2" w:rsidRPr="00924715" w:rsidRDefault="00332DA2" w:rsidP="00840F96">
      <w:pPr>
        <w:pStyle w:val="ProductList-Body"/>
        <w:ind w:left="180"/>
      </w:pPr>
    </w:p>
    <w:p w14:paraId="4FDCC6C5" w14:textId="631B928F" w:rsidR="00332DA2" w:rsidRPr="00924715" w:rsidRDefault="00332DA2" w:rsidP="00840F96">
      <w:pPr>
        <w:pStyle w:val="ProductList-Body"/>
        <w:ind w:left="180"/>
      </w:pPr>
      <w:r>
        <w:rPr>
          <w:rFonts w:cs="Tahoma"/>
          <w:szCs w:val="18"/>
        </w:rPr>
        <w:t>Voor webondersteuningsvoorvallen is SA vereist voor zowel de serversoftware als de bijbehorende CAL</w:t>
      </w:r>
      <w:r w:rsidR="0039038C">
        <w:rPr>
          <w:rFonts w:cs="Tahoma"/>
          <w:szCs w:val="18"/>
        </w:rPr>
        <w:t>’</w:t>
      </w:r>
      <w:r>
        <w:rPr>
          <w:rFonts w:cs="Tahoma"/>
          <w:szCs w:val="18"/>
        </w:rPr>
        <w:t>s. Klanten kunnen alleen ondersteuningsaanvragen voor probleemoplossing indienen voor de gelicentieerde exemplaren van serversoftware die worden gedekt door SA.</w:t>
      </w:r>
    </w:p>
    <w:p w14:paraId="4FDCC6C6" w14:textId="77777777" w:rsidR="00332DA2" w:rsidRPr="00924715" w:rsidRDefault="00332DA2" w:rsidP="00840F96">
      <w:pPr>
        <w:pStyle w:val="ProductList-Body"/>
        <w:ind w:left="180"/>
      </w:pPr>
    </w:p>
    <w:p w14:paraId="4FDCC6C7" w14:textId="586CC4CA" w:rsidR="00332DA2" w:rsidRPr="00924715" w:rsidRDefault="00332DA2" w:rsidP="00840F96">
      <w:pPr>
        <w:pStyle w:val="ProductList-Body"/>
        <w:ind w:left="180"/>
      </w:pPr>
      <w:r>
        <w:rPr>
          <w:rFonts w:cs="Tahoma"/>
          <w:szCs w:val="18"/>
        </w:rPr>
        <w:t>Webondersteuningsvoorvallen kunnen niet van de ene licentie naar de andere worden overgezet.</w:t>
      </w:r>
      <w:r w:rsidR="00E0030A">
        <w:rPr>
          <w:rFonts w:cs="Tahoma"/>
          <w:szCs w:val="18"/>
        </w:rPr>
        <w:t xml:space="preserve"> </w:t>
      </w:r>
      <w:r>
        <w:rPr>
          <w:rFonts w:cs="Tahoma"/>
          <w:szCs w:val="18"/>
        </w:rPr>
        <w:t>Raadpleeg de Product Use Rights voor meer informatie over het toewijzen en hertoewijzen van licenties aan fysieke servers.</w:t>
      </w:r>
    </w:p>
    <w:p w14:paraId="7914663F" w14:textId="77777777" w:rsidR="003C0D1C" w:rsidRDefault="003C0D1C" w:rsidP="00840F96">
      <w:pPr>
        <w:pStyle w:val="ProductList-Body"/>
        <w:ind w:left="180"/>
        <w:rPr>
          <w:rFonts w:cs="Tahoma"/>
          <w:b/>
          <w:color w:val="00188F"/>
          <w:szCs w:val="18"/>
        </w:rPr>
      </w:pPr>
      <w:bookmarkStart w:id="1597" w:name="_Toc240899165"/>
    </w:p>
    <w:p w14:paraId="4FDCC6C9" w14:textId="77777777" w:rsidR="00332DA2" w:rsidRPr="00924715" w:rsidRDefault="00332DA2" w:rsidP="00840F96">
      <w:pPr>
        <w:pStyle w:val="ProductList-Body"/>
        <w:ind w:left="180"/>
      </w:pPr>
      <w:r>
        <w:rPr>
          <w:rFonts w:cs="Tahoma"/>
          <w:b/>
          <w:color w:val="00188F"/>
          <w:szCs w:val="18"/>
        </w:rPr>
        <w:t>Contactpersonen voor ondersteuning</w:t>
      </w:r>
      <w:bookmarkEnd w:id="1597"/>
    </w:p>
    <w:p w14:paraId="4FDCC6CA" w14:textId="308F67CA" w:rsidR="00332DA2" w:rsidRPr="00924715" w:rsidRDefault="00332DA2" w:rsidP="00840F96">
      <w:pPr>
        <w:pStyle w:val="ProductList-Body"/>
        <w:ind w:left="180"/>
      </w:pPr>
      <w:r>
        <w:rPr>
          <w:rFonts w:cs="Tahoma"/>
          <w:szCs w:val="18"/>
        </w:rPr>
        <w:t>Het aantal contactpersonen dat voor ondersteuning is toegestaan, verschilt per Volume Licensing-programma en het aantal licenties dat door de SA wordt gedekt, zoals hieronder weergegeven.</w:t>
      </w:r>
      <w:r w:rsidR="00E0030A">
        <w:rPr>
          <w:rFonts w:cs="Tahoma"/>
          <w:szCs w:val="18"/>
        </w:rPr>
        <w:t xml:space="preserve"> </w:t>
      </w:r>
      <w:r>
        <w:rPr>
          <w:rFonts w:cs="Tahoma"/>
          <w:szCs w:val="18"/>
        </w:rPr>
        <w:t>De contactpersonen moeten met name genoemde personen zijn, en kunnen personen zijn van buiten de organisatie van de klant.</w:t>
      </w:r>
      <w:r w:rsidR="00E0030A">
        <w:rPr>
          <w:rFonts w:cs="Tahoma"/>
          <w:szCs w:val="18"/>
        </w:rPr>
        <w:t xml:space="preserve"> </w:t>
      </w:r>
      <w:r>
        <w:rPr>
          <w:rFonts w:cs="Tahoma"/>
          <w:szCs w:val="18"/>
        </w:rPr>
        <w:t>Het is echter niet toegestaan de naam van een organisatie, afdeling of groep aan te wijzen als contactpersoon.</w:t>
      </w:r>
    </w:p>
    <w:p w14:paraId="4FDCC6CB" w14:textId="77777777" w:rsidR="00332DA2" w:rsidRPr="00924715" w:rsidRDefault="00332DA2" w:rsidP="00332DA2">
      <w:pPr>
        <w:pStyle w:val="ProductList-Body"/>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717EC0" w14:paraId="4FDCC6D7" w14:textId="77777777" w:rsidTr="00840F96">
        <w:trPr>
          <w:trHeight w:val="178"/>
          <w:tblHeader/>
        </w:trPr>
        <w:tc>
          <w:tcPr>
            <w:tcW w:w="2755" w:type="dxa"/>
            <w:shd w:val="clear" w:color="auto" w:fill="0072C6"/>
            <w:vAlign w:val="center"/>
          </w:tcPr>
          <w:p w14:paraId="4FDCC6CC"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Voorzieningen</w:t>
            </w:r>
          </w:p>
        </w:tc>
        <w:tc>
          <w:tcPr>
            <w:tcW w:w="1175" w:type="dxa"/>
            <w:shd w:val="clear" w:color="auto" w:fill="0072C6"/>
            <w:vAlign w:val="center"/>
          </w:tcPr>
          <w:p w14:paraId="4FDCC6C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Open License</w:t>
            </w:r>
          </w:p>
        </w:tc>
        <w:tc>
          <w:tcPr>
            <w:tcW w:w="1265" w:type="dxa"/>
            <w:shd w:val="clear" w:color="auto" w:fill="0072C6"/>
            <w:vAlign w:val="center"/>
          </w:tcPr>
          <w:p w14:paraId="4FDCC6CE"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14:paraId="4FDCC6CF" w14:textId="0A43185E" w:rsidR="00332DA2" w:rsidRPr="00924715" w:rsidRDefault="00332DA2" w:rsidP="00332DA2">
            <w:pPr>
              <w:pStyle w:val="ProductList-Body"/>
              <w:spacing w:before="20" w:after="20"/>
            </w:pPr>
            <w:r>
              <w:rPr>
                <w:rFonts w:cs="Tahoma"/>
                <w:bCs/>
                <w:color w:val="FFFFFF" w:themeColor="background1"/>
                <w:szCs w:val="18"/>
              </w:rPr>
              <w:t>Select License/</w:t>
            </w:r>
            <w:r w:rsidR="007D1CFB">
              <w:rPr>
                <w:rFonts w:cs="Tahoma"/>
                <w:bCs/>
                <w:color w:val="FFFFFF" w:themeColor="background1"/>
                <w:szCs w:val="18"/>
              </w:rPr>
              <w:br/>
            </w:r>
            <w:r>
              <w:rPr>
                <w:rFonts w:cs="Tahoma"/>
                <w:bCs/>
                <w:color w:val="FFFFFF" w:themeColor="background1"/>
                <w:szCs w:val="18"/>
              </w:rPr>
              <w:t>Select Plus/EA</w:t>
            </w:r>
          </w:p>
          <w:p w14:paraId="4FDCC6D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A</w:t>
            </w:r>
          </w:p>
        </w:tc>
        <w:tc>
          <w:tcPr>
            <w:tcW w:w="1346" w:type="dxa"/>
            <w:shd w:val="clear" w:color="auto" w:fill="0072C6"/>
            <w:vAlign w:val="center"/>
          </w:tcPr>
          <w:p w14:paraId="4FDCC6D1" w14:textId="4B0A75B6" w:rsidR="00332DA2" w:rsidRPr="00924715" w:rsidRDefault="00332DA2" w:rsidP="00332DA2">
            <w:pPr>
              <w:pStyle w:val="ProductList-Body"/>
              <w:spacing w:before="20" w:after="20"/>
            </w:pPr>
            <w:r>
              <w:rPr>
                <w:rFonts w:cs="Tahoma"/>
                <w:bCs/>
                <w:color w:val="FFFFFF" w:themeColor="background1"/>
                <w:szCs w:val="18"/>
              </w:rPr>
              <w:t>Select License/</w:t>
            </w:r>
            <w:r w:rsidR="007D1CFB">
              <w:rPr>
                <w:rFonts w:cs="Tahoma"/>
                <w:bCs/>
                <w:color w:val="FFFFFF" w:themeColor="background1"/>
                <w:szCs w:val="18"/>
              </w:rPr>
              <w:br/>
            </w:r>
            <w:r>
              <w:rPr>
                <w:rFonts w:cs="Tahoma"/>
                <w:bCs/>
                <w:color w:val="FFFFFF" w:themeColor="background1"/>
                <w:szCs w:val="18"/>
              </w:rPr>
              <w:t>Select Plus/EA</w:t>
            </w:r>
          </w:p>
          <w:p w14:paraId="4FDCC6D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B</w:t>
            </w:r>
          </w:p>
        </w:tc>
        <w:tc>
          <w:tcPr>
            <w:tcW w:w="1346" w:type="dxa"/>
            <w:shd w:val="clear" w:color="auto" w:fill="0072C6"/>
            <w:vAlign w:val="center"/>
          </w:tcPr>
          <w:p w14:paraId="4FDCC6D3" w14:textId="6B529D5B" w:rsidR="00332DA2" w:rsidRPr="00924715" w:rsidRDefault="00332DA2" w:rsidP="00332DA2">
            <w:pPr>
              <w:pStyle w:val="ProductList-Body"/>
              <w:spacing w:before="20" w:after="20"/>
            </w:pPr>
            <w:r>
              <w:rPr>
                <w:rFonts w:cs="Tahoma"/>
                <w:bCs/>
                <w:color w:val="FFFFFF" w:themeColor="background1"/>
                <w:szCs w:val="18"/>
              </w:rPr>
              <w:t>Select License/</w:t>
            </w:r>
            <w:r w:rsidR="007D1CFB">
              <w:rPr>
                <w:rFonts w:cs="Tahoma"/>
                <w:bCs/>
                <w:color w:val="FFFFFF" w:themeColor="background1"/>
                <w:szCs w:val="18"/>
              </w:rPr>
              <w:br/>
            </w:r>
            <w:r>
              <w:rPr>
                <w:rFonts w:cs="Tahoma"/>
                <w:bCs/>
                <w:color w:val="FFFFFF" w:themeColor="background1"/>
                <w:szCs w:val="18"/>
              </w:rPr>
              <w:t>Select Plus/EA</w:t>
            </w:r>
          </w:p>
          <w:p w14:paraId="4FDCC6D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C</w:t>
            </w:r>
          </w:p>
        </w:tc>
        <w:tc>
          <w:tcPr>
            <w:tcW w:w="1347" w:type="dxa"/>
            <w:shd w:val="clear" w:color="auto" w:fill="0072C6"/>
            <w:vAlign w:val="center"/>
          </w:tcPr>
          <w:p w14:paraId="4FDCC6D5" w14:textId="5B6BAEE2" w:rsidR="00332DA2" w:rsidRPr="00924715" w:rsidRDefault="00332DA2" w:rsidP="00332DA2">
            <w:pPr>
              <w:pStyle w:val="ProductList-Body"/>
              <w:spacing w:before="20" w:after="20"/>
            </w:pPr>
            <w:r>
              <w:rPr>
                <w:rFonts w:cs="Tahoma"/>
                <w:bCs/>
                <w:color w:val="FFFFFF" w:themeColor="background1"/>
                <w:szCs w:val="18"/>
              </w:rPr>
              <w:t>Select License/</w:t>
            </w:r>
            <w:r w:rsidR="007D1CFB">
              <w:rPr>
                <w:rFonts w:cs="Tahoma"/>
                <w:bCs/>
                <w:color w:val="FFFFFF" w:themeColor="background1"/>
                <w:szCs w:val="18"/>
              </w:rPr>
              <w:br/>
            </w:r>
            <w:r>
              <w:rPr>
                <w:rFonts w:cs="Tahoma"/>
                <w:bCs/>
                <w:color w:val="FFFFFF" w:themeColor="background1"/>
                <w:szCs w:val="18"/>
              </w:rPr>
              <w:t>Select Plus/EA</w:t>
            </w:r>
          </w:p>
          <w:p w14:paraId="4FDCC6D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D</w:t>
            </w:r>
          </w:p>
        </w:tc>
      </w:tr>
      <w:tr w:rsidR="00332DA2" w:rsidRPr="00717EC0" w14:paraId="4FDCC6DF" w14:textId="77777777" w:rsidTr="00840F96">
        <w:trPr>
          <w:trHeight w:val="236"/>
        </w:trPr>
        <w:tc>
          <w:tcPr>
            <w:tcW w:w="2755" w:type="dxa"/>
            <w:vAlign w:val="center"/>
          </w:tcPr>
          <w:p w14:paraId="4FDCC6D8" w14:textId="77777777" w:rsidR="00332DA2" w:rsidRPr="00717EC0" w:rsidRDefault="00332DA2" w:rsidP="00332DA2">
            <w:pPr>
              <w:pStyle w:val="ProductList-Body"/>
              <w:rPr>
                <w:rFonts w:cs="Tahoma"/>
                <w:szCs w:val="18"/>
              </w:rPr>
            </w:pPr>
            <w:r>
              <w:rPr>
                <w:rFonts w:cs="Tahoma"/>
                <w:szCs w:val="18"/>
              </w:rPr>
              <w:t>Aantal contactpersonen voor telefonische probleemoplossing</w:t>
            </w:r>
          </w:p>
        </w:tc>
        <w:tc>
          <w:tcPr>
            <w:tcW w:w="1175" w:type="dxa"/>
            <w:vAlign w:val="center"/>
          </w:tcPr>
          <w:p w14:paraId="4FDCC6D9" w14:textId="77777777" w:rsidR="00332DA2" w:rsidRPr="00717EC0" w:rsidRDefault="00332DA2" w:rsidP="00332DA2">
            <w:pPr>
              <w:pStyle w:val="ProductList-Body"/>
              <w:rPr>
                <w:rFonts w:cs="Tahoma"/>
                <w:szCs w:val="18"/>
              </w:rPr>
            </w:pPr>
            <w:r>
              <w:rPr>
                <w:rFonts w:cs="Tahoma"/>
                <w:szCs w:val="18"/>
              </w:rPr>
              <w:t>Naar behoefte</w:t>
            </w:r>
          </w:p>
        </w:tc>
        <w:tc>
          <w:tcPr>
            <w:tcW w:w="1265" w:type="dxa"/>
            <w:vAlign w:val="center"/>
          </w:tcPr>
          <w:p w14:paraId="4FDCC6DA" w14:textId="77777777" w:rsidR="00332DA2" w:rsidRPr="00717EC0" w:rsidRDefault="00332DA2" w:rsidP="00332DA2">
            <w:pPr>
              <w:pStyle w:val="ProductList-Body"/>
              <w:rPr>
                <w:rFonts w:cs="Tahoma"/>
                <w:szCs w:val="18"/>
              </w:rPr>
            </w:pPr>
            <w:r>
              <w:rPr>
                <w:rFonts w:cs="Tahoma"/>
                <w:szCs w:val="18"/>
              </w:rPr>
              <w:t>Naar behoefte</w:t>
            </w:r>
          </w:p>
        </w:tc>
        <w:tc>
          <w:tcPr>
            <w:tcW w:w="1346" w:type="dxa"/>
            <w:vAlign w:val="center"/>
          </w:tcPr>
          <w:p w14:paraId="4FDCC6DB" w14:textId="77777777" w:rsidR="00332DA2" w:rsidRPr="00717EC0" w:rsidRDefault="00332DA2" w:rsidP="00332DA2">
            <w:pPr>
              <w:pStyle w:val="ProductList-Body"/>
              <w:rPr>
                <w:rFonts w:cs="Tahoma"/>
                <w:szCs w:val="18"/>
              </w:rPr>
            </w:pPr>
            <w:r>
              <w:rPr>
                <w:rFonts w:cs="Tahoma"/>
                <w:szCs w:val="18"/>
              </w:rPr>
              <w:t>Naar behoefte</w:t>
            </w:r>
          </w:p>
        </w:tc>
        <w:tc>
          <w:tcPr>
            <w:tcW w:w="1346" w:type="dxa"/>
            <w:vAlign w:val="center"/>
          </w:tcPr>
          <w:p w14:paraId="4FDCC6DC" w14:textId="77777777" w:rsidR="00332DA2" w:rsidRPr="00717EC0" w:rsidRDefault="00332DA2" w:rsidP="00332DA2">
            <w:pPr>
              <w:pStyle w:val="ProductList-Body"/>
              <w:rPr>
                <w:rFonts w:cs="Tahoma"/>
                <w:szCs w:val="18"/>
              </w:rPr>
            </w:pPr>
            <w:r>
              <w:rPr>
                <w:rFonts w:cs="Tahoma"/>
                <w:szCs w:val="18"/>
              </w:rPr>
              <w:t>Naar behoefte</w:t>
            </w:r>
          </w:p>
        </w:tc>
        <w:tc>
          <w:tcPr>
            <w:tcW w:w="1346" w:type="dxa"/>
            <w:vAlign w:val="center"/>
          </w:tcPr>
          <w:p w14:paraId="4FDCC6DD" w14:textId="77777777" w:rsidR="00332DA2" w:rsidRPr="00717EC0" w:rsidRDefault="00332DA2" w:rsidP="00332DA2">
            <w:pPr>
              <w:pStyle w:val="ProductList-Body"/>
              <w:rPr>
                <w:rFonts w:cs="Tahoma"/>
                <w:szCs w:val="18"/>
              </w:rPr>
            </w:pPr>
            <w:r>
              <w:rPr>
                <w:rFonts w:cs="Tahoma"/>
                <w:szCs w:val="18"/>
              </w:rPr>
              <w:t>Naar behoefte</w:t>
            </w:r>
          </w:p>
        </w:tc>
        <w:tc>
          <w:tcPr>
            <w:tcW w:w="1347" w:type="dxa"/>
            <w:vAlign w:val="center"/>
          </w:tcPr>
          <w:p w14:paraId="4FDCC6DE" w14:textId="77777777" w:rsidR="00332DA2" w:rsidRPr="00717EC0" w:rsidRDefault="00332DA2" w:rsidP="00332DA2">
            <w:pPr>
              <w:pStyle w:val="ProductList-Body"/>
              <w:rPr>
                <w:rFonts w:cs="Tahoma"/>
                <w:szCs w:val="18"/>
              </w:rPr>
            </w:pPr>
            <w:r>
              <w:rPr>
                <w:rFonts w:cs="Tahoma"/>
                <w:szCs w:val="18"/>
              </w:rPr>
              <w:t>Naar behoefte</w:t>
            </w:r>
          </w:p>
        </w:tc>
      </w:tr>
      <w:tr w:rsidR="00332DA2" w:rsidRPr="00717EC0" w14:paraId="4FDCC6E7" w14:textId="77777777" w:rsidTr="00840F96">
        <w:trPr>
          <w:trHeight w:val="236"/>
        </w:trPr>
        <w:tc>
          <w:tcPr>
            <w:tcW w:w="2755" w:type="dxa"/>
            <w:vAlign w:val="center"/>
          </w:tcPr>
          <w:p w14:paraId="4FDCC6E0" w14:textId="77777777" w:rsidR="00332DA2" w:rsidRPr="00717EC0" w:rsidRDefault="00332DA2" w:rsidP="00332DA2">
            <w:pPr>
              <w:pStyle w:val="ProductList-Body"/>
              <w:rPr>
                <w:rFonts w:cs="Tahoma"/>
                <w:szCs w:val="18"/>
              </w:rPr>
            </w:pPr>
            <w:r>
              <w:rPr>
                <w:rFonts w:cs="Tahoma"/>
                <w:szCs w:val="18"/>
              </w:rPr>
              <w:t>Aantal geautoriseerde contactpersonen voor webondersteuning</w:t>
            </w:r>
          </w:p>
        </w:tc>
        <w:tc>
          <w:tcPr>
            <w:tcW w:w="1175" w:type="dxa"/>
            <w:vAlign w:val="center"/>
          </w:tcPr>
          <w:p w14:paraId="4FDCC6E1" w14:textId="77777777" w:rsidR="00332DA2" w:rsidRPr="00717EC0" w:rsidRDefault="00332DA2" w:rsidP="00332DA2">
            <w:pPr>
              <w:pStyle w:val="ProductList-Body"/>
              <w:rPr>
                <w:rFonts w:cs="Tahoma"/>
                <w:szCs w:val="18"/>
              </w:rPr>
            </w:pPr>
            <w:r>
              <w:rPr>
                <w:rFonts w:cs="Tahoma"/>
                <w:szCs w:val="18"/>
              </w:rPr>
              <w:t>n.v.t.</w:t>
            </w:r>
          </w:p>
        </w:tc>
        <w:tc>
          <w:tcPr>
            <w:tcW w:w="1265" w:type="dxa"/>
            <w:vAlign w:val="center"/>
          </w:tcPr>
          <w:p w14:paraId="4FDCC6E2" w14:textId="77777777" w:rsidR="00332DA2" w:rsidRPr="00717EC0" w:rsidRDefault="00332DA2" w:rsidP="00332DA2">
            <w:pPr>
              <w:pStyle w:val="ProductList-Body"/>
              <w:rPr>
                <w:rFonts w:cs="Tahoma"/>
                <w:szCs w:val="18"/>
              </w:rPr>
            </w:pPr>
            <w:r>
              <w:rPr>
                <w:rFonts w:cs="Tahoma"/>
                <w:szCs w:val="18"/>
              </w:rPr>
              <w:t>1</w:t>
            </w:r>
          </w:p>
        </w:tc>
        <w:tc>
          <w:tcPr>
            <w:tcW w:w="1346" w:type="dxa"/>
            <w:vAlign w:val="center"/>
          </w:tcPr>
          <w:p w14:paraId="4FDCC6E3" w14:textId="77777777" w:rsidR="00332DA2" w:rsidRPr="00717EC0" w:rsidRDefault="00332DA2" w:rsidP="00332DA2">
            <w:pPr>
              <w:pStyle w:val="ProductList-Body"/>
              <w:rPr>
                <w:rFonts w:cs="Tahoma"/>
                <w:szCs w:val="18"/>
              </w:rPr>
            </w:pPr>
            <w:r>
              <w:rPr>
                <w:rFonts w:cs="Tahoma"/>
                <w:szCs w:val="18"/>
              </w:rPr>
              <w:t>2</w:t>
            </w:r>
          </w:p>
        </w:tc>
        <w:tc>
          <w:tcPr>
            <w:tcW w:w="1346" w:type="dxa"/>
            <w:vAlign w:val="center"/>
          </w:tcPr>
          <w:p w14:paraId="4FDCC6E4" w14:textId="77777777" w:rsidR="00332DA2" w:rsidRPr="00717EC0" w:rsidRDefault="00332DA2" w:rsidP="00332DA2">
            <w:pPr>
              <w:pStyle w:val="ProductList-Body"/>
              <w:rPr>
                <w:rFonts w:cs="Tahoma"/>
                <w:szCs w:val="18"/>
              </w:rPr>
            </w:pPr>
            <w:r>
              <w:rPr>
                <w:rFonts w:cs="Tahoma"/>
                <w:szCs w:val="18"/>
              </w:rPr>
              <w:t>4</w:t>
            </w:r>
          </w:p>
        </w:tc>
        <w:tc>
          <w:tcPr>
            <w:tcW w:w="1346" w:type="dxa"/>
            <w:vAlign w:val="center"/>
          </w:tcPr>
          <w:p w14:paraId="4FDCC6E5" w14:textId="77777777" w:rsidR="00332DA2" w:rsidRPr="00717EC0" w:rsidRDefault="00332DA2" w:rsidP="00332DA2">
            <w:pPr>
              <w:pStyle w:val="ProductList-Body"/>
              <w:rPr>
                <w:rFonts w:cs="Tahoma"/>
                <w:szCs w:val="18"/>
              </w:rPr>
            </w:pPr>
            <w:r>
              <w:rPr>
                <w:rFonts w:cs="Tahoma"/>
                <w:szCs w:val="18"/>
              </w:rPr>
              <w:t>8</w:t>
            </w:r>
          </w:p>
        </w:tc>
        <w:tc>
          <w:tcPr>
            <w:tcW w:w="1347" w:type="dxa"/>
            <w:vAlign w:val="center"/>
          </w:tcPr>
          <w:p w14:paraId="4FDCC6E6" w14:textId="77777777" w:rsidR="00332DA2" w:rsidRPr="00717EC0" w:rsidRDefault="00332DA2" w:rsidP="00332DA2">
            <w:pPr>
              <w:pStyle w:val="ProductList-Body"/>
              <w:rPr>
                <w:rFonts w:cs="Tahoma"/>
                <w:szCs w:val="18"/>
              </w:rPr>
            </w:pPr>
            <w:r>
              <w:rPr>
                <w:rFonts w:cs="Tahoma"/>
                <w:szCs w:val="18"/>
              </w:rPr>
              <w:t>16</w:t>
            </w:r>
          </w:p>
        </w:tc>
      </w:tr>
    </w:tbl>
    <w:p w14:paraId="4FDCC6E8" w14:textId="77777777" w:rsidR="00332DA2" w:rsidRPr="00924715" w:rsidRDefault="00332DA2" w:rsidP="00840F96">
      <w:pPr>
        <w:pStyle w:val="ProductList-Body"/>
        <w:ind w:left="180"/>
      </w:pPr>
    </w:p>
    <w:p w14:paraId="173197ED" w14:textId="1FE9D6FE" w:rsidR="00DC47E5" w:rsidRPr="00924715" w:rsidRDefault="00DC47E5" w:rsidP="00DC47E5">
      <w:pPr>
        <w:pStyle w:val="ProductList-Body"/>
        <w:ind w:left="180"/>
      </w:pPr>
      <w:bookmarkStart w:id="1598" w:name="_Toc240899166"/>
      <w:r>
        <w:t xml:space="preserve">Klanten die aankopen via Microsoft Products and Services Agreement (MPSA), dienen de MPSA Licentiehandleiding te raadplegen voor informatie over hoe 24x7 Problem Resolution Support-voorvallen per telefoon of via het web worden berekend op grond van de MPSA. De MPSA Licentiehandleiding is te vinden op </w:t>
      </w:r>
      <w:hyperlink r:id="rId69" w:history="1">
        <w:r>
          <w:rPr>
            <w:rStyle w:val="Hyperlink"/>
          </w:rPr>
          <w:t>http://www.microsoftvolumelicensing.com/DocumentSearch.aspx?Mode=1&amp;Category=3</w:t>
        </w:r>
      </w:hyperlink>
    </w:p>
    <w:p w14:paraId="5C5C6461" w14:textId="77777777" w:rsidR="00DC47E5" w:rsidRPr="00924715" w:rsidRDefault="00DC47E5" w:rsidP="00DC47E5">
      <w:pPr>
        <w:pStyle w:val="ProductList-Body"/>
        <w:ind w:left="180"/>
      </w:pPr>
    </w:p>
    <w:p w14:paraId="4FDCC6E9" w14:textId="77777777" w:rsidR="00332DA2" w:rsidRPr="00924715" w:rsidRDefault="00332DA2" w:rsidP="00840F96">
      <w:pPr>
        <w:pStyle w:val="ProductList-Body"/>
        <w:ind w:left="180"/>
      </w:pPr>
      <w:r>
        <w:rPr>
          <w:rFonts w:cs="Tahoma"/>
          <w:b/>
          <w:color w:val="00188F"/>
          <w:szCs w:val="18"/>
        </w:rPr>
        <w:t>Serviceniveau voor klanten met Software Assurance</w:t>
      </w:r>
      <w:bookmarkEnd w:id="1598"/>
    </w:p>
    <w:p w14:paraId="4FDCC6EA" w14:textId="77777777" w:rsidR="00332DA2" w:rsidRPr="00924715" w:rsidRDefault="00332DA2" w:rsidP="00840F96">
      <w:pPr>
        <w:pStyle w:val="ProductList-Body"/>
        <w:ind w:left="180"/>
      </w:pPr>
      <w:r>
        <w:rPr>
          <w:rFonts w:cs="Tahoma"/>
          <w:szCs w:val="18"/>
        </w:rPr>
        <w:t xml:space="preserve">Ondersteuningsaanvragen kunnen telefonisch worden ingediend of elektronisch door een door de klant aangewezen contactpersoon, behalve bij Probleemniveau A en B, in welke gevallen ondersteuning telefonisch moet worden aangevraagd, zoals hieronder beschreven. </w:t>
      </w:r>
    </w:p>
    <w:p w14:paraId="4FDCC6EB" w14:textId="77777777" w:rsidR="00332DA2" w:rsidRPr="00924715" w:rsidRDefault="00332DA2" w:rsidP="00840F96">
      <w:pPr>
        <w:pStyle w:val="ProductList-Body"/>
        <w:ind w:left="180"/>
      </w:pPr>
    </w:p>
    <w:p w14:paraId="4FDCC6EC" w14:textId="365EBC83" w:rsidR="00332DA2" w:rsidRPr="00924715" w:rsidRDefault="00332DA2" w:rsidP="00840F96">
      <w:pPr>
        <w:pStyle w:val="ProductList-Body"/>
        <w:ind w:left="180"/>
      </w:pPr>
      <w:r>
        <w:rPr>
          <w:rFonts w:cs="Tahoma"/>
          <w:szCs w:val="18"/>
        </w:rPr>
        <w:t>De klant is verantwoordelijk voor het in eerste instantie in overleg met ons bepalen van het probleemniveau en kan op elk moment verzoeken om een wijziging van het probleemniveau.</w:t>
      </w:r>
      <w:r w:rsidR="00E0030A">
        <w:rPr>
          <w:rFonts w:cs="Tahoma"/>
          <w:szCs w:val="18"/>
        </w:rPr>
        <w:t xml:space="preserve"> </w:t>
      </w:r>
      <w:r>
        <w:rPr>
          <w:rFonts w:cs="Tahoma"/>
          <w:szCs w:val="18"/>
        </w:rPr>
        <w:t>Geschatte reactietijden per probleemniveau en de verantwoordelijkheden van de klant worden beschreven in de onderstaande tabel:</w:t>
      </w:r>
    </w:p>
    <w:p w14:paraId="4FDCC6ED" w14:textId="77777777" w:rsidR="00332DA2" w:rsidRPr="00924715" w:rsidRDefault="00332DA2" w:rsidP="00840F96">
      <w:pPr>
        <w:pStyle w:val="ProductList-Body"/>
        <w:ind w:left="180"/>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73"/>
        <w:gridCol w:w="90"/>
        <w:gridCol w:w="2983"/>
        <w:gridCol w:w="3177"/>
        <w:gridCol w:w="2907"/>
      </w:tblGrid>
      <w:tr w:rsidR="00332DA2" w:rsidRPr="00717EC0" w14:paraId="4FDCC6F2" w14:textId="77777777" w:rsidTr="003C0D1C">
        <w:trPr>
          <w:trHeight w:val="160"/>
          <w:tblHeader/>
        </w:trPr>
        <w:tc>
          <w:tcPr>
            <w:tcW w:w="1463" w:type="dxa"/>
            <w:gridSpan w:val="2"/>
            <w:shd w:val="clear" w:color="auto" w:fill="0072C6"/>
            <w:tcMar>
              <w:top w:w="0" w:type="dxa"/>
              <w:left w:w="108" w:type="dxa"/>
              <w:bottom w:w="0" w:type="dxa"/>
              <w:right w:w="108" w:type="dxa"/>
            </w:tcMar>
            <w:vAlign w:val="center"/>
          </w:tcPr>
          <w:p w14:paraId="4FDCC6EE"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Probleemniveau</w:t>
            </w:r>
          </w:p>
        </w:tc>
        <w:tc>
          <w:tcPr>
            <w:tcW w:w="2983" w:type="dxa"/>
            <w:shd w:val="clear" w:color="auto" w:fill="0072C6"/>
            <w:tcMar>
              <w:top w:w="0" w:type="dxa"/>
              <w:left w:w="108" w:type="dxa"/>
              <w:bottom w:w="0" w:type="dxa"/>
              <w:right w:w="108" w:type="dxa"/>
            </w:tcMar>
            <w:vAlign w:val="center"/>
          </w:tcPr>
          <w:p w14:paraId="4FDCC6EF"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Situatie</w:t>
            </w:r>
          </w:p>
        </w:tc>
        <w:tc>
          <w:tcPr>
            <w:tcW w:w="3177" w:type="dxa"/>
            <w:shd w:val="clear" w:color="auto" w:fill="0072C6"/>
            <w:tcMar>
              <w:top w:w="0" w:type="dxa"/>
              <w:left w:w="108" w:type="dxa"/>
              <w:bottom w:w="0" w:type="dxa"/>
              <w:right w:w="108" w:type="dxa"/>
            </w:tcMar>
            <w:vAlign w:val="center"/>
          </w:tcPr>
          <w:p w14:paraId="4FDCC6F0"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Verwachte reactie van ons</w:t>
            </w:r>
          </w:p>
        </w:tc>
        <w:tc>
          <w:tcPr>
            <w:tcW w:w="2907" w:type="dxa"/>
            <w:shd w:val="clear" w:color="auto" w:fill="0072C6"/>
            <w:tcMar>
              <w:top w:w="0" w:type="dxa"/>
              <w:left w:w="108" w:type="dxa"/>
              <w:bottom w:w="0" w:type="dxa"/>
              <w:right w:w="108" w:type="dxa"/>
            </w:tcMar>
            <w:vAlign w:val="center"/>
          </w:tcPr>
          <w:p w14:paraId="4FDCC6F1"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Verwachte reactie van de klant</w:t>
            </w:r>
          </w:p>
        </w:tc>
      </w:tr>
      <w:tr w:rsidR="00332DA2" w:rsidRPr="00717EC0" w14:paraId="4FDCC6FD" w14:textId="77777777" w:rsidTr="003C0D1C">
        <w:tc>
          <w:tcPr>
            <w:tcW w:w="1373" w:type="dxa"/>
            <w:tcMar>
              <w:top w:w="0" w:type="dxa"/>
              <w:left w:w="108" w:type="dxa"/>
              <w:bottom w:w="0" w:type="dxa"/>
              <w:right w:w="108" w:type="dxa"/>
            </w:tcMar>
          </w:tcPr>
          <w:p w14:paraId="4FDCC6F3" w14:textId="1CBCD7DD" w:rsidR="00332DA2" w:rsidRPr="00717EC0" w:rsidRDefault="00332DA2" w:rsidP="00332DA2">
            <w:pPr>
              <w:pStyle w:val="ProductList-Body"/>
              <w:rPr>
                <w:rFonts w:cs="Tahoma"/>
                <w:szCs w:val="18"/>
              </w:rPr>
            </w:pPr>
            <w:r>
              <w:rPr>
                <w:rFonts w:cs="Tahoma"/>
                <w:szCs w:val="18"/>
              </w:rPr>
              <w:t xml:space="preserve">A. Telefonische melding </w:t>
            </w:r>
          </w:p>
        </w:tc>
        <w:tc>
          <w:tcPr>
            <w:tcW w:w="3073" w:type="dxa"/>
            <w:gridSpan w:val="2"/>
            <w:tcMar>
              <w:top w:w="0" w:type="dxa"/>
              <w:left w:w="108" w:type="dxa"/>
              <w:bottom w:w="0" w:type="dxa"/>
              <w:right w:w="108" w:type="dxa"/>
            </w:tcMar>
          </w:tcPr>
          <w:p w14:paraId="4FDCC6F4" w14:textId="34E728EB" w:rsidR="00332DA2" w:rsidRPr="00924715" w:rsidRDefault="00332DA2" w:rsidP="00332DA2">
            <w:pPr>
              <w:pStyle w:val="ProductList-Body"/>
            </w:pPr>
            <w:r>
              <w:rPr>
                <w:rFonts w:cs="Tahoma"/>
                <w:szCs w:val="18"/>
              </w:rPr>
              <w:t>Kritieke invloed op het bedrijf</w:t>
            </w:r>
            <w:r w:rsidR="006026EB">
              <w:rPr>
                <w:rFonts w:cs="Tahoma"/>
                <w:szCs w:val="18"/>
              </w:rPr>
              <w:t>:</w:t>
            </w:r>
            <w:r>
              <w:rPr>
                <w:rFonts w:cs="Tahoma"/>
                <w:szCs w:val="18"/>
              </w:rPr>
              <w:t xml:space="preserve"> </w:t>
            </w:r>
          </w:p>
          <w:p w14:paraId="4FDCC6F5" w14:textId="77777777" w:rsidR="00332DA2" w:rsidRPr="00717EC0" w:rsidRDefault="00332DA2" w:rsidP="00332DA2">
            <w:pPr>
              <w:pStyle w:val="ProductList-Body"/>
              <w:rPr>
                <w:rFonts w:cs="Tahoma"/>
                <w:szCs w:val="18"/>
              </w:rPr>
            </w:pPr>
            <w:r>
              <w:rPr>
                <w:rFonts w:cs="Tahoma"/>
                <w:szCs w:val="18"/>
              </w:rPr>
              <w:t>Aanzienlijk verlies of belemmering van diensten.</w:t>
            </w:r>
          </w:p>
        </w:tc>
        <w:tc>
          <w:tcPr>
            <w:tcW w:w="3177" w:type="dxa"/>
            <w:tcMar>
              <w:top w:w="0" w:type="dxa"/>
              <w:left w:w="108" w:type="dxa"/>
              <w:bottom w:w="0" w:type="dxa"/>
              <w:right w:w="108" w:type="dxa"/>
            </w:tcMar>
          </w:tcPr>
          <w:p w14:paraId="4FDCC6F6" w14:textId="77777777" w:rsidR="00332DA2" w:rsidRPr="00924715" w:rsidRDefault="00332DA2" w:rsidP="00332DA2">
            <w:pPr>
              <w:pStyle w:val="ProductList-Body"/>
            </w:pPr>
            <w:r>
              <w:rPr>
                <w:rFonts w:cs="Tahoma"/>
                <w:szCs w:val="18"/>
              </w:rPr>
              <w:t>1</w:t>
            </w:r>
            <w:r>
              <w:rPr>
                <w:rFonts w:cs="Tahoma"/>
                <w:szCs w:val="18"/>
                <w:vertAlign w:val="superscript"/>
              </w:rPr>
              <w:t>e</w:t>
            </w:r>
            <w:r>
              <w:rPr>
                <w:rFonts w:cs="Tahoma"/>
                <w:szCs w:val="18"/>
              </w:rPr>
              <w:t xml:space="preserve"> reactie op oproep binnen 2 uur, afhankelijk van ondersteuningsproduct</w:t>
            </w:r>
          </w:p>
          <w:p w14:paraId="4FDCC6F7" w14:textId="0662817B" w:rsidR="00332DA2" w:rsidRPr="00924715" w:rsidRDefault="00332DA2" w:rsidP="00332DA2">
            <w:pPr>
              <w:pStyle w:val="ProductList-Body"/>
            </w:pPr>
            <w:r>
              <w:rPr>
                <w:rFonts w:cs="Tahoma"/>
                <w:szCs w:val="18"/>
              </w:rPr>
              <w:t>Microsoft-personeel naa</w:t>
            </w:r>
            <w:r w:rsidR="000B7CB8">
              <w:rPr>
                <w:rFonts w:cs="Tahoma"/>
                <w:szCs w:val="18"/>
              </w:rPr>
              <w:t>r locatie van klant, waar nodig</w:t>
            </w:r>
          </w:p>
          <w:p w14:paraId="4FDCC6F8" w14:textId="77777777" w:rsidR="00332DA2" w:rsidRPr="00924715" w:rsidRDefault="00332DA2" w:rsidP="00332DA2">
            <w:pPr>
              <w:pStyle w:val="ProductList-Body"/>
            </w:pPr>
            <w:r>
              <w:rPr>
                <w:rFonts w:cs="Tahoma"/>
                <w:szCs w:val="18"/>
              </w:rPr>
              <w:t>Continue inspanning, 24 uur per dag, 7 dagen per week</w:t>
            </w:r>
          </w:p>
          <w:p w14:paraId="4FDCC6F9" w14:textId="77777777" w:rsidR="00332DA2" w:rsidRPr="00717EC0" w:rsidRDefault="00332DA2" w:rsidP="00332DA2">
            <w:pPr>
              <w:pStyle w:val="ProductList-Body"/>
              <w:rPr>
                <w:rFonts w:cs="Tahoma"/>
                <w:szCs w:val="18"/>
              </w:rPr>
            </w:pPr>
            <w:r>
              <w:rPr>
                <w:rFonts w:cs="Tahoma"/>
                <w:szCs w:val="18"/>
              </w:rPr>
              <w:t>Melding aan Senior Managers bij Microsoft, afhankelijk van ondersteuningsproduct</w:t>
            </w:r>
          </w:p>
        </w:tc>
        <w:tc>
          <w:tcPr>
            <w:tcW w:w="2907" w:type="dxa"/>
            <w:tcMar>
              <w:top w:w="0" w:type="dxa"/>
              <w:left w:w="108" w:type="dxa"/>
              <w:bottom w:w="0" w:type="dxa"/>
              <w:right w:w="108" w:type="dxa"/>
            </w:tcMar>
          </w:tcPr>
          <w:p w14:paraId="4FDCC6FA" w14:textId="77777777" w:rsidR="00332DA2" w:rsidRPr="00924715" w:rsidRDefault="00332DA2" w:rsidP="00332DA2">
            <w:pPr>
              <w:pStyle w:val="ProductList-Body"/>
            </w:pPr>
            <w:r>
              <w:rPr>
                <w:rFonts w:cs="Tahoma"/>
                <w:szCs w:val="18"/>
              </w:rPr>
              <w:t>Toewijzing van voldoende personeel voor doorlopende inspanning, 24 uur per dag, 7 dagen per week</w:t>
            </w:r>
            <w:r>
              <w:rPr>
                <w:rFonts w:cs="Tahoma"/>
                <w:szCs w:val="18"/>
                <w:vertAlign w:val="superscript"/>
              </w:rPr>
              <w:t>2</w:t>
            </w:r>
          </w:p>
          <w:p w14:paraId="4FDCC6FB" w14:textId="77777777" w:rsidR="00332DA2" w:rsidRPr="00924715" w:rsidRDefault="00332DA2" w:rsidP="00332DA2">
            <w:pPr>
              <w:pStyle w:val="ProductList-Body"/>
            </w:pPr>
            <w:r>
              <w:rPr>
                <w:rFonts w:cs="Tahoma"/>
                <w:szCs w:val="18"/>
              </w:rPr>
              <w:t>Snelle toegang en reactie van change control authority</w:t>
            </w:r>
          </w:p>
          <w:p w14:paraId="4FDCC6FC" w14:textId="77777777" w:rsidR="00332DA2" w:rsidRPr="00717EC0" w:rsidRDefault="00332DA2" w:rsidP="00332DA2">
            <w:pPr>
              <w:pStyle w:val="ProductList-Body"/>
              <w:rPr>
                <w:rFonts w:cs="Tahoma"/>
                <w:szCs w:val="18"/>
              </w:rPr>
            </w:pPr>
            <w:r>
              <w:rPr>
                <w:rFonts w:cs="Tahoma"/>
                <w:szCs w:val="18"/>
              </w:rPr>
              <w:t>Kennisgeving aan management</w:t>
            </w:r>
          </w:p>
        </w:tc>
      </w:tr>
      <w:tr w:rsidR="00332DA2" w:rsidRPr="00717EC0" w14:paraId="4FDCC706" w14:textId="77777777" w:rsidTr="003C0D1C">
        <w:tc>
          <w:tcPr>
            <w:tcW w:w="1373" w:type="dxa"/>
            <w:tcMar>
              <w:top w:w="0" w:type="dxa"/>
              <w:left w:w="108" w:type="dxa"/>
              <w:bottom w:w="0" w:type="dxa"/>
              <w:right w:w="108" w:type="dxa"/>
            </w:tcMar>
          </w:tcPr>
          <w:p w14:paraId="4FDCC6FE" w14:textId="78C1AB39" w:rsidR="00332DA2" w:rsidRPr="00717EC0" w:rsidRDefault="00332DA2" w:rsidP="00332DA2">
            <w:pPr>
              <w:pStyle w:val="ProductList-Body"/>
              <w:rPr>
                <w:rFonts w:cs="Tahoma"/>
                <w:szCs w:val="18"/>
              </w:rPr>
            </w:pPr>
            <w:r>
              <w:rPr>
                <w:rFonts w:cs="Tahoma"/>
                <w:szCs w:val="18"/>
              </w:rPr>
              <w:t xml:space="preserve">B. Telefonische melding </w:t>
            </w:r>
          </w:p>
        </w:tc>
        <w:tc>
          <w:tcPr>
            <w:tcW w:w="3073" w:type="dxa"/>
            <w:gridSpan w:val="2"/>
            <w:tcMar>
              <w:top w:w="0" w:type="dxa"/>
              <w:left w:w="108" w:type="dxa"/>
              <w:bottom w:w="0" w:type="dxa"/>
              <w:right w:w="108" w:type="dxa"/>
            </w:tcMar>
          </w:tcPr>
          <w:p w14:paraId="4FDCC6FF" w14:textId="77777777" w:rsidR="00332DA2" w:rsidRPr="00924715" w:rsidRDefault="00332DA2" w:rsidP="00332DA2">
            <w:pPr>
              <w:pStyle w:val="ProductList-Body"/>
            </w:pPr>
            <w:r>
              <w:rPr>
                <w:rFonts w:cs="Tahoma"/>
                <w:szCs w:val="18"/>
              </w:rPr>
              <w:t xml:space="preserve">Gematigde invloed op bedrijf: </w:t>
            </w:r>
          </w:p>
          <w:p w14:paraId="4FDCC700" w14:textId="77777777" w:rsidR="00332DA2" w:rsidRPr="00717EC0" w:rsidRDefault="00332DA2" w:rsidP="00332DA2">
            <w:pPr>
              <w:pStyle w:val="ProductList-Body"/>
              <w:rPr>
                <w:rFonts w:cs="Tahoma"/>
                <w:szCs w:val="18"/>
              </w:rPr>
            </w:pPr>
            <w:r>
              <w:rPr>
                <w:rFonts w:cs="Tahoma"/>
                <w:szCs w:val="18"/>
              </w:rPr>
              <w:t>Enig verlies of belemmering van services, maar het werk kan redelijkerwijs worden voortgezet, al is het belemmerd.</w:t>
            </w:r>
          </w:p>
        </w:tc>
        <w:tc>
          <w:tcPr>
            <w:tcW w:w="3177" w:type="dxa"/>
            <w:tcMar>
              <w:top w:w="0" w:type="dxa"/>
              <w:left w:w="108" w:type="dxa"/>
              <w:bottom w:w="0" w:type="dxa"/>
              <w:right w:w="108" w:type="dxa"/>
            </w:tcMar>
          </w:tcPr>
          <w:p w14:paraId="4FDCC701" w14:textId="77777777" w:rsidR="00332DA2" w:rsidRPr="00924715" w:rsidRDefault="00332DA2" w:rsidP="00332DA2">
            <w:pPr>
              <w:pStyle w:val="ProductList-Body"/>
            </w:pPr>
            <w:r>
              <w:rPr>
                <w:rFonts w:cs="Tahoma"/>
                <w:szCs w:val="18"/>
              </w:rPr>
              <w:t>1</w:t>
            </w:r>
            <w:r>
              <w:rPr>
                <w:rFonts w:cs="Tahoma"/>
                <w:szCs w:val="18"/>
                <w:vertAlign w:val="superscript"/>
              </w:rPr>
              <w:t>e</w:t>
            </w:r>
            <w:r>
              <w:rPr>
                <w:rFonts w:cs="Tahoma"/>
                <w:szCs w:val="18"/>
              </w:rPr>
              <w:t xml:space="preserve"> reactie op oproep binnen 4 uur, afhankelijk van ondersteuningsproduct</w:t>
            </w:r>
          </w:p>
          <w:p w14:paraId="4FDCC702" w14:textId="02CA9253" w:rsidR="00332DA2" w:rsidRPr="00924715" w:rsidRDefault="00332DA2" w:rsidP="00332DA2">
            <w:pPr>
              <w:pStyle w:val="ProductList-Body"/>
            </w:pPr>
            <w:r>
              <w:rPr>
                <w:rFonts w:cs="Tahoma"/>
                <w:szCs w:val="18"/>
              </w:rPr>
              <w:t xml:space="preserve">Inspanning alleen tijdens </w:t>
            </w:r>
            <w:r>
              <w:rPr>
                <w:rFonts w:cs="Tahoma"/>
                <w:bCs/>
                <w:szCs w:val="18"/>
              </w:rPr>
              <w:t>kantooruren</w:t>
            </w:r>
          </w:p>
          <w:p w14:paraId="4FDCC703"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4" w14:textId="77777777" w:rsidR="00332DA2" w:rsidRPr="00924715" w:rsidRDefault="00332DA2" w:rsidP="00332DA2">
            <w:pPr>
              <w:pStyle w:val="ProductList-Body"/>
            </w:pPr>
            <w:r>
              <w:rPr>
                <w:rFonts w:cs="Tahoma"/>
                <w:szCs w:val="18"/>
              </w:rPr>
              <w:t>Toewijzing van voldoende personeel voor doorlopende inspanningen</w:t>
            </w:r>
            <w:r>
              <w:rPr>
                <w:rFonts w:cs="Tahoma"/>
                <w:szCs w:val="18"/>
                <w:vertAlign w:val="superscript"/>
              </w:rPr>
              <w:t xml:space="preserve"> </w:t>
            </w:r>
            <w:r>
              <w:rPr>
                <w:rFonts w:cs="Tahoma"/>
                <w:szCs w:val="18"/>
              </w:rPr>
              <w:t>tijdens kantooruren</w:t>
            </w:r>
          </w:p>
          <w:p w14:paraId="4FDCC705" w14:textId="38F55DC2" w:rsidR="00332DA2" w:rsidRPr="00717EC0" w:rsidRDefault="00332DA2" w:rsidP="00332DA2">
            <w:pPr>
              <w:pStyle w:val="ProductList-Body"/>
              <w:rPr>
                <w:rFonts w:cs="Tahoma"/>
                <w:szCs w:val="18"/>
              </w:rPr>
            </w:pPr>
            <w:r>
              <w:rPr>
                <w:rFonts w:cs="Tahoma"/>
                <w:szCs w:val="18"/>
              </w:rPr>
              <w:t xml:space="preserve">Toegang en reactie van change control authority binnen </w:t>
            </w:r>
            <w:r w:rsidR="003C0D1C">
              <w:rPr>
                <w:rFonts w:cs="Tahoma"/>
                <w:szCs w:val="18"/>
              </w:rPr>
              <w:br/>
            </w:r>
            <w:r>
              <w:rPr>
                <w:rFonts w:cs="Tahoma"/>
                <w:szCs w:val="18"/>
              </w:rPr>
              <w:t>4 kantooruren</w:t>
            </w:r>
          </w:p>
        </w:tc>
      </w:tr>
      <w:tr w:rsidR="00332DA2" w:rsidRPr="00717EC0" w14:paraId="4FDCC70F" w14:textId="77777777" w:rsidTr="003C0D1C">
        <w:tc>
          <w:tcPr>
            <w:tcW w:w="1373" w:type="dxa"/>
            <w:tcMar>
              <w:top w:w="0" w:type="dxa"/>
              <w:left w:w="108" w:type="dxa"/>
              <w:bottom w:w="0" w:type="dxa"/>
              <w:right w:w="108" w:type="dxa"/>
            </w:tcMar>
          </w:tcPr>
          <w:p w14:paraId="4FDCC707" w14:textId="2D1FAFCF" w:rsidR="00332DA2" w:rsidRPr="00717EC0" w:rsidRDefault="00332DA2" w:rsidP="00332DA2">
            <w:pPr>
              <w:pStyle w:val="ProductList-Body"/>
              <w:rPr>
                <w:rFonts w:cs="Tahoma"/>
                <w:szCs w:val="18"/>
              </w:rPr>
            </w:pPr>
            <w:r>
              <w:rPr>
                <w:rFonts w:cs="Tahoma"/>
                <w:szCs w:val="18"/>
              </w:rPr>
              <w:t>C. Melding via telefoon of web</w:t>
            </w:r>
          </w:p>
        </w:tc>
        <w:tc>
          <w:tcPr>
            <w:tcW w:w="3073" w:type="dxa"/>
            <w:gridSpan w:val="2"/>
            <w:tcMar>
              <w:top w:w="0" w:type="dxa"/>
              <w:left w:w="108" w:type="dxa"/>
              <w:bottom w:w="0" w:type="dxa"/>
              <w:right w:w="108" w:type="dxa"/>
            </w:tcMar>
          </w:tcPr>
          <w:p w14:paraId="4FDCC708" w14:textId="3B52FE9B" w:rsidR="00332DA2" w:rsidRPr="00924715" w:rsidRDefault="00332DA2" w:rsidP="00332DA2">
            <w:pPr>
              <w:pStyle w:val="ProductList-Body"/>
            </w:pPr>
            <w:r>
              <w:rPr>
                <w:rFonts w:cs="Tahoma"/>
                <w:szCs w:val="18"/>
              </w:rPr>
              <w:t>Minimale invloed op bedrijf</w:t>
            </w:r>
            <w:r w:rsidR="00B63F36">
              <w:rPr>
                <w:rFonts w:cs="Tahoma"/>
                <w:szCs w:val="18"/>
              </w:rPr>
              <w:t>:</w:t>
            </w:r>
            <w:r>
              <w:rPr>
                <w:rFonts w:cs="Tahoma"/>
                <w:szCs w:val="18"/>
              </w:rPr>
              <w:t xml:space="preserve"> </w:t>
            </w:r>
          </w:p>
          <w:p w14:paraId="4FDCC709" w14:textId="77777777" w:rsidR="00332DA2" w:rsidRPr="00717EC0" w:rsidRDefault="00332DA2" w:rsidP="00332DA2">
            <w:pPr>
              <w:pStyle w:val="ProductList-Body"/>
              <w:rPr>
                <w:rFonts w:cs="Tahoma"/>
                <w:szCs w:val="18"/>
              </w:rPr>
            </w:pPr>
            <w:r>
              <w:rPr>
                <w:rFonts w:cs="Tahoma"/>
                <w:szCs w:val="18"/>
              </w:rPr>
              <w:t>Het bedrijf functioneert vrijwel normaal, met kleine of geen belemmering van diensten.</w:t>
            </w:r>
          </w:p>
        </w:tc>
        <w:tc>
          <w:tcPr>
            <w:tcW w:w="3177" w:type="dxa"/>
            <w:tcMar>
              <w:top w:w="0" w:type="dxa"/>
              <w:left w:w="108" w:type="dxa"/>
              <w:bottom w:w="0" w:type="dxa"/>
              <w:right w:w="108" w:type="dxa"/>
            </w:tcMar>
          </w:tcPr>
          <w:p w14:paraId="4FDCC70A" w14:textId="77777777" w:rsidR="00332DA2" w:rsidRPr="00924715" w:rsidRDefault="00332DA2" w:rsidP="00332DA2">
            <w:pPr>
              <w:pStyle w:val="ProductList-Body"/>
            </w:pPr>
            <w:r>
              <w:rPr>
                <w:rFonts w:cs="Tahoma"/>
                <w:szCs w:val="18"/>
              </w:rPr>
              <w:t>1</w:t>
            </w:r>
            <w:r>
              <w:rPr>
                <w:rFonts w:cs="Tahoma"/>
                <w:szCs w:val="18"/>
                <w:vertAlign w:val="superscript"/>
              </w:rPr>
              <w:t>e</w:t>
            </w:r>
            <w:r>
              <w:rPr>
                <w:rFonts w:cs="Tahoma"/>
                <w:szCs w:val="18"/>
              </w:rPr>
              <w:t xml:space="preserve"> reactie binnen een werkdag, afhankelijk van ondersteuningsproduct</w:t>
            </w:r>
          </w:p>
          <w:p w14:paraId="4FDCC70B" w14:textId="77777777" w:rsidR="00332DA2" w:rsidRPr="00924715" w:rsidRDefault="00332DA2" w:rsidP="00332DA2">
            <w:pPr>
              <w:pStyle w:val="ProductList-Body"/>
            </w:pPr>
            <w:r>
              <w:rPr>
                <w:rFonts w:cs="Tahoma"/>
                <w:szCs w:val="18"/>
              </w:rPr>
              <w:t xml:space="preserve">Inspanning alleen tijdens </w:t>
            </w:r>
            <w:r>
              <w:rPr>
                <w:rFonts w:cs="Tahoma"/>
                <w:bCs/>
                <w:szCs w:val="18"/>
              </w:rPr>
              <w:t>kantooruren</w:t>
            </w:r>
          </w:p>
          <w:p w14:paraId="4FDCC70C"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D" w14:textId="77777777" w:rsidR="00332DA2" w:rsidRPr="00924715" w:rsidRDefault="00332DA2" w:rsidP="00332DA2">
            <w:pPr>
              <w:pStyle w:val="ProductList-Body"/>
            </w:pPr>
            <w:r>
              <w:rPr>
                <w:rFonts w:cs="Tahoma"/>
                <w:szCs w:val="18"/>
              </w:rPr>
              <w:t>Accurate gegevens contactpersoon inzake case owner</w:t>
            </w:r>
          </w:p>
          <w:p w14:paraId="4FDCC70E" w14:textId="1113AD49" w:rsidR="00332DA2" w:rsidRPr="00717EC0" w:rsidRDefault="000B7CB8" w:rsidP="00332DA2">
            <w:pPr>
              <w:pStyle w:val="ProductList-Body"/>
              <w:rPr>
                <w:rFonts w:cs="Tahoma"/>
                <w:szCs w:val="18"/>
              </w:rPr>
            </w:pPr>
            <w:r>
              <w:rPr>
                <w:rFonts w:cs="Tahoma"/>
                <w:szCs w:val="18"/>
              </w:rPr>
              <w:t>Reactie binnen één werkdag</w:t>
            </w:r>
          </w:p>
        </w:tc>
      </w:tr>
    </w:tbl>
    <w:p w14:paraId="4FDCC710" w14:textId="77777777" w:rsidR="00332DA2" w:rsidRPr="00924715" w:rsidRDefault="00332DA2" w:rsidP="00840F96">
      <w:pPr>
        <w:pStyle w:val="ProductList-Body"/>
        <w:tabs>
          <w:tab w:val="clear" w:pos="158"/>
          <w:tab w:val="left" w:pos="180"/>
        </w:tabs>
        <w:ind w:left="180"/>
      </w:pPr>
      <w:r w:rsidRPr="005F7ED9">
        <w:rPr>
          <w:rFonts w:cs="Tahoma"/>
          <w:i/>
          <w:szCs w:val="18"/>
          <w:vertAlign w:val="superscript"/>
        </w:rPr>
        <w:t>1</w:t>
      </w:r>
      <w:r>
        <w:rPr>
          <w:rFonts w:cs="Tahoma"/>
          <w:i/>
          <w:szCs w:val="18"/>
        </w:rPr>
        <w:t xml:space="preserve"> Neem contact op met een vertegenwoordiger van Microsoft voor de plaatselijke kantooruren.</w:t>
      </w:r>
    </w:p>
    <w:p w14:paraId="4FDCC711" w14:textId="77777777" w:rsidR="00332DA2" w:rsidRPr="00924715" w:rsidRDefault="00332DA2" w:rsidP="00840F96">
      <w:pPr>
        <w:pStyle w:val="ProductList-Body"/>
        <w:tabs>
          <w:tab w:val="clear" w:pos="158"/>
          <w:tab w:val="left" w:pos="180"/>
        </w:tabs>
        <w:ind w:left="180"/>
      </w:pPr>
      <w:r w:rsidRPr="005F7ED9">
        <w:rPr>
          <w:rFonts w:cs="Tahoma"/>
          <w:i/>
          <w:szCs w:val="18"/>
          <w:vertAlign w:val="superscript"/>
        </w:rPr>
        <w:t>2</w:t>
      </w:r>
      <w:r>
        <w:rPr>
          <w:rFonts w:cs="Tahoma"/>
          <w:i/>
          <w:szCs w:val="18"/>
        </w:rPr>
        <w:t xml:space="preserve"> Het kan nodig zijn dat wij het probleemniveau naar beneden bijstellen, indien de klant niet in staat is adequate middelen of reactiesnelheid te leveren om ons in staat te stellen probleemoplossingsinspanningen te verlenen.</w:t>
      </w:r>
    </w:p>
    <w:p w14:paraId="4FDCC712" w14:textId="77777777" w:rsidR="00332DA2" w:rsidRPr="00924715" w:rsidRDefault="00332DA2" w:rsidP="00840F96">
      <w:pPr>
        <w:pStyle w:val="ProductList-Body"/>
        <w:ind w:left="180"/>
      </w:pPr>
    </w:p>
    <w:p w14:paraId="4FDCC713" w14:textId="77777777" w:rsidR="00332DA2" w:rsidRPr="00924715" w:rsidRDefault="00332DA2" w:rsidP="00840F96">
      <w:pPr>
        <w:pStyle w:val="ProductList-Body"/>
        <w:ind w:left="180"/>
      </w:pPr>
      <w:r>
        <w:rPr>
          <w:rFonts w:cs="Tahoma"/>
          <w:bCs/>
          <w:szCs w:val="18"/>
        </w:rPr>
        <w:t xml:space="preserve">De klant kan worden gevraagd op aanwijzing van ons activiteiten uit te voeren om het probleem vast te stellen en op te lossen., zoals het uitvoeren van netwerktraceringen, het vastleggen van foutberichten, het verzamelen van configuratiegegevens, het wijzigen van productconfiguraties, het installeren van nieuwe softwareversies of nieuwe onderdelen of het aanpassen van processen. </w:t>
      </w:r>
    </w:p>
    <w:p w14:paraId="4FDCC714" w14:textId="77777777" w:rsidR="00332DA2" w:rsidRPr="00924715" w:rsidRDefault="00332DA2" w:rsidP="00840F96">
      <w:pPr>
        <w:pStyle w:val="ProductList-Body"/>
        <w:ind w:left="180"/>
      </w:pPr>
    </w:p>
    <w:p w14:paraId="4FDCC715" w14:textId="77777777" w:rsidR="00332DA2" w:rsidRPr="00924715" w:rsidRDefault="00332DA2" w:rsidP="00840F96">
      <w:pPr>
        <w:pStyle w:val="ProductList-Body"/>
        <w:ind w:left="180"/>
      </w:pPr>
      <w:r>
        <w:rPr>
          <w:rFonts w:cs="Tahoma"/>
          <w:bCs/>
          <w:szCs w:val="18"/>
        </w:rPr>
        <w:t>De klant is verantwoordelijk voor het implementeren van de benodigde procedures om de integriteit en veiligheid van zijn software en gegevens te beschermen tegen ongeautoriseerde toegang en om bestanden die zijn gewijzigd of verloren zijn gegaan als gevolg van onherstelbare fouten, te herstellen.</w:t>
      </w:r>
    </w:p>
    <w:p w14:paraId="4FDCC716" w14:textId="77777777" w:rsidR="00332DA2" w:rsidRPr="00924715" w:rsidRDefault="00332DA2" w:rsidP="00840F96">
      <w:pPr>
        <w:pStyle w:val="ProductList-Body"/>
        <w:ind w:left="180"/>
      </w:pPr>
    </w:p>
    <w:p w14:paraId="4FDCC717" w14:textId="77777777" w:rsidR="00332DA2" w:rsidRPr="00924715" w:rsidRDefault="00332DA2" w:rsidP="00840F96">
      <w:pPr>
        <w:pStyle w:val="ProductList-Body"/>
        <w:ind w:left="180"/>
      </w:pPr>
      <w:r>
        <w:rPr>
          <w:rFonts w:cs="Tahoma"/>
          <w:bCs/>
          <w:szCs w:val="18"/>
        </w:rPr>
        <w:t xml:space="preserve">Deze ondersteuningsvoorziening is gekoppeld aan SA-bestedingen, niet aan versies. </w:t>
      </w:r>
    </w:p>
    <w:p w14:paraId="042F7E66" w14:textId="77777777" w:rsidR="007D1CFB" w:rsidRPr="00924715" w:rsidRDefault="007D1CFB" w:rsidP="00840F96">
      <w:pPr>
        <w:pStyle w:val="ProductList-Body"/>
        <w:ind w:left="180"/>
      </w:pPr>
    </w:p>
    <w:p w14:paraId="4FDCC719" w14:textId="77777777" w:rsidR="00332DA2" w:rsidRPr="00924715" w:rsidRDefault="00332DA2" w:rsidP="00840F96">
      <w:pPr>
        <w:pStyle w:val="ProductList-Body"/>
        <w:ind w:left="180"/>
      </w:pPr>
      <w:r>
        <w:rPr>
          <w:rFonts w:cs="Tahoma"/>
          <w:b/>
          <w:bCs/>
          <w:color w:val="00188F"/>
          <w:szCs w:val="18"/>
        </w:rPr>
        <w:t>Omzetting van 24x7 Problem Resolution Support-voorvallen uit Software Assurance naar Premier Support Services</w:t>
      </w:r>
    </w:p>
    <w:p w14:paraId="4FDCC71A" w14:textId="77777777" w:rsidR="00332DA2" w:rsidRPr="00924715" w:rsidRDefault="00332DA2" w:rsidP="00840F96">
      <w:pPr>
        <w:pStyle w:val="ProductList-Body"/>
        <w:ind w:left="180"/>
      </w:pPr>
      <w:r>
        <w:rPr>
          <w:rFonts w:cs="Tahoma"/>
          <w:color w:val="000000"/>
          <w:szCs w:val="18"/>
        </w:rPr>
        <w:t>Klanten kunnen 24x7 Problem Resolution Support-voorvallen van SA (SA PRS-voorvallen, of “SAB”) omzetten naar:</w:t>
      </w:r>
    </w:p>
    <w:p w14:paraId="4FDCC71C" w14:textId="77777777" w:rsidR="00332DA2" w:rsidRPr="00924715" w:rsidRDefault="00332DA2" w:rsidP="00D73C40">
      <w:pPr>
        <w:pStyle w:val="ProductList-Body"/>
        <w:numPr>
          <w:ilvl w:val="0"/>
          <w:numId w:val="36"/>
        </w:numPr>
        <w:ind w:hanging="270"/>
      </w:pPr>
      <w:r>
        <w:rPr>
          <w:rFonts w:cs="Tahoma"/>
          <w:color w:val="000000"/>
          <w:szCs w:val="18"/>
        </w:rPr>
        <w:t>Premier Problem Resolution Support (PRS)-uren</w:t>
      </w:r>
    </w:p>
    <w:p w14:paraId="4FDCC71D" w14:textId="77777777" w:rsidR="00332DA2" w:rsidRPr="00924715" w:rsidRDefault="00332DA2" w:rsidP="00D73C40">
      <w:pPr>
        <w:pStyle w:val="ProductList-Body"/>
        <w:numPr>
          <w:ilvl w:val="0"/>
          <w:numId w:val="36"/>
        </w:numPr>
        <w:ind w:hanging="270"/>
      </w:pPr>
      <w:r>
        <w:rPr>
          <w:rFonts w:cs="Tahoma"/>
          <w:color w:val="000000"/>
          <w:szCs w:val="18"/>
        </w:rPr>
        <w:t>Dedicated Support Engineer (DSE) uren – uitsluitend van toepassing op reactieve ondersteuningsactiviteiten</w:t>
      </w:r>
    </w:p>
    <w:p w14:paraId="4FDCC71E" w14:textId="77777777" w:rsidR="00332DA2" w:rsidRPr="00924715" w:rsidRDefault="00332DA2" w:rsidP="00332DA2">
      <w:pPr>
        <w:pStyle w:val="ProductList-Body"/>
      </w:pPr>
    </w:p>
    <w:p w14:paraId="4FDCC71F" w14:textId="1D20EC03" w:rsidR="00332DA2" w:rsidRPr="00924715" w:rsidRDefault="00332DA2" w:rsidP="00840F96">
      <w:pPr>
        <w:pStyle w:val="ProductList-Body"/>
        <w:ind w:left="180"/>
      </w:pPr>
      <w:r>
        <w:rPr>
          <w:rFonts w:cs="Tahoma"/>
          <w:color w:val="000000"/>
          <w:szCs w:val="18"/>
        </w:rPr>
        <w:t>Deze diensten zijn voor gebruik in overeenstemming met het Premier Service-plan waarover de klant op dat moment beschikt. De omzetting geschiedt op basis van een plaatselijke tariefberekening die wordt uitgevoerd door het Premier Account-team van de klant. De klant wordt mogelijk gevraagd aanvullende Support Account Management-uren aan te schaffen voordat de SA PRS-voorvallen kunnen worden omgezet. SA PRS-voorvallen die worden omgezet naar Premier, worden beschouwd als Premier Problem Resolution Support-uren en vallen onder de Premier Services-beschrijving. Nadat voorvallen zijn omgezet, kunnen ze niet weer worden teruggevoerd naar het SA-quotum van de klant.</w:t>
      </w:r>
    </w:p>
    <w:p w14:paraId="4FDCC720" w14:textId="77777777" w:rsidR="00332DA2" w:rsidRDefault="00332DA2" w:rsidP="00840F96">
      <w:pPr>
        <w:pStyle w:val="ProductList-Body"/>
        <w:ind w:left="180"/>
      </w:pPr>
    </w:p>
    <w:p w14:paraId="62FD304F" w14:textId="77777777" w:rsidR="004D6D4C" w:rsidRPr="00924715" w:rsidRDefault="004D6D4C" w:rsidP="00840F96">
      <w:pPr>
        <w:pStyle w:val="ProductList-Body"/>
        <w:ind w:left="180"/>
      </w:pPr>
    </w:p>
    <w:p w14:paraId="4FDCC721" w14:textId="77777777" w:rsidR="00332DA2" w:rsidRPr="00924715" w:rsidRDefault="00332DA2" w:rsidP="00840F96">
      <w:pPr>
        <w:pStyle w:val="ProductList-Body"/>
        <w:ind w:left="180"/>
      </w:pPr>
      <w:r>
        <w:rPr>
          <w:rFonts w:cs="Tahoma"/>
          <w:b/>
          <w:color w:val="00188F"/>
          <w:szCs w:val="18"/>
        </w:rPr>
        <w:t>Aanvullende zakelijke voorzieningen</w:t>
      </w:r>
    </w:p>
    <w:p w14:paraId="66204F9D" w14:textId="2D737778" w:rsidR="00DC47E5" w:rsidRPr="00924715" w:rsidRDefault="00332DA2" w:rsidP="00840F96">
      <w:pPr>
        <w:pStyle w:val="ProductList-Body"/>
        <w:ind w:left="180"/>
      </w:pPr>
      <w:r>
        <w:rPr>
          <w:rFonts w:cs="Tahoma"/>
          <w:szCs w:val="18"/>
        </w:rPr>
        <w:t>SA-bestedingen kunnen niet worden gecombineerd bij Select- en Enterprise-enrollments, Select Plus-registraties of Open Value Overeenkomsten om in aanmerking te komen voor aanvullende toekenningen.</w:t>
      </w:r>
      <w:r w:rsidR="00E0030A">
        <w:rPr>
          <w:rFonts w:cs="Tahoma"/>
          <w:szCs w:val="18"/>
        </w:rPr>
        <w:t xml:space="preserve"> </w:t>
      </w:r>
      <w:r>
        <w:rPr>
          <w:rFonts w:cs="Tahoma"/>
          <w:szCs w:val="18"/>
        </w:rPr>
        <w:t>De bestedingen binnen elke Enrollment of overeenkomst worden gebruikt voor het bepalen van de toekenning voor de betreffende Enrollment of overeenkomst.</w:t>
      </w:r>
    </w:p>
    <w:p w14:paraId="58F18310" w14:textId="77777777" w:rsidR="00DC47E5" w:rsidRPr="004D6D4C" w:rsidRDefault="00DC47E5" w:rsidP="00840F96">
      <w:pPr>
        <w:pStyle w:val="ProductList-Body"/>
        <w:ind w:left="180"/>
        <w:rPr>
          <w:sz w:val="16"/>
        </w:rPr>
      </w:pPr>
    </w:p>
    <w:p w14:paraId="4FDCC722" w14:textId="5793E2B6" w:rsidR="00332DA2" w:rsidRPr="00924715" w:rsidRDefault="00DC47E5" w:rsidP="00840F96">
      <w:pPr>
        <w:pStyle w:val="ProductList-Body"/>
        <w:ind w:left="180"/>
      </w:pPr>
      <w:r>
        <w:rPr>
          <w:rFonts w:cs="Tahoma"/>
          <w:szCs w:val="18"/>
        </w:rPr>
        <w:t xml:space="preserve">MPSA-klanten kunnen hun SA-bestedingen van andere Volume Licensing Overeenkomsten niet aanwenden voor de berekening van 24x7-voorvallen en dienen de MPSA Licentiehandleiding te raadplegen voor informatie over hoe 24x7 Problem Resolution Support-voorvallen worden berekend op grond van de MPSA. </w:t>
      </w:r>
      <w:r>
        <w:t xml:space="preserve">De MPSA Licentiehandleiding is te vinden op </w:t>
      </w:r>
      <w:hyperlink r:id="rId70" w:history="1">
        <w:r>
          <w:rPr>
            <w:rStyle w:val="Hyperlink"/>
          </w:rPr>
          <w:t>http://www.microsoftvolumelicensing.com/DocumentSearch.aspx?Mode=1&amp;Category=3</w:t>
        </w:r>
      </w:hyperlink>
    </w:p>
    <w:p w14:paraId="4FDCC723" w14:textId="77777777" w:rsidR="00332DA2" w:rsidRPr="004D6D4C" w:rsidRDefault="00332DA2" w:rsidP="00840F96">
      <w:pPr>
        <w:pStyle w:val="ProductList-Body"/>
        <w:ind w:left="180"/>
        <w:rPr>
          <w:sz w:val="16"/>
        </w:rPr>
      </w:pPr>
    </w:p>
    <w:p w14:paraId="4FDCC724" w14:textId="77777777" w:rsidR="00332DA2" w:rsidRPr="00924715" w:rsidRDefault="00332DA2" w:rsidP="00840F96">
      <w:pPr>
        <w:pStyle w:val="ProductList-Body"/>
        <w:ind w:left="180"/>
      </w:pPr>
      <w:r>
        <w:rPr>
          <w:rFonts w:cs="Tahoma"/>
          <w:szCs w:val="18"/>
        </w:rPr>
        <w:t>Een afname va</w:t>
      </w:r>
      <w:r>
        <w:rPr>
          <w:rFonts w:cs="Tahoma"/>
          <w:bCs/>
          <w:szCs w:val="18"/>
        </w:rPr>
        <w:t>n</w:t>
      </w:r>
      <w:r>
        <w:rPr>
          <w:rFonts w:cs="Tahoma"/>
          <w:szCs w:val="18"/>
        </w:rPr>
        <w:t xml:space="preserve"> de SA-bestedingen als gevolg van retouren of andere factuuraanpassingen</w:t>
      </w:r>
      <w:r>
        <w:rPr>
          <w:rFonts w:cs="Tahoma"/>
          <w:bCs/>
          <w:szCs w:val="18"/>
        </w:rPr>
        <w:t>,</w:t>
      </w:r>
      <w:r>
        <w:rPr>
          <w:rFonts w:cs="Tahoma"/>
          <w:szCs w:val="18"/>
        </w:rPr>
        <w:t xml:space="preserve"> waar toegestaan, </w:t>
      </w:r>
      <w:r>
        <w:rPr>
          <w:rFonts w:cs="Tahoma"/>
          <w:bCs/>
          <w:szCs w:val="18"/>
        </w:rPr>
        <w:t>kunnen</w:t>
      </w:r>
      <w:r>
        <w:rPr>
          <w:rFonts w:cs="Tahoma"/>
          <w:szCs w:val="18"/>
        </w:rPr>
        <w:t xml:space="preserve"> ertoe leiden dat de klant niet meer in aanmerking komt voor Ondersteuning of voor minder telefonische ondersteuningsvoorvallen tijdens de lopende of toekomstige toekenningsperioden. </w:t>
      </w:r>
    </w:p>
    <w:p w14:paraId="4FDCC725" w14:textId="77777777" w:rsidR="00332DA2" w:rsidRPr="004D6D4C" w:rsidRDefault="00332DA2" w:rsidP="00840F96">
      <w:pPr>
        <w:pStyle w:val="ProductList-Body"/>
        <w:ind w:left="180"/>
        <w:rPr>
          <w:sz w:val="16"/>
        </w:rPr>
      </w:pPr>
    </w:p>
    <w:p w14:paraId="4FDCC726" w14:textId="77777777" w:rsidR="00332DA2" w:rsidRPr="00924715" w:rsidRDefault="00332DA2" w:rsidP="00840F96">
      <w:pPr>
        <w:pStyle w:val="ProductList-Body"/>
        <w:ind w:left="180"/>
      </w:pPr>
      <w:bookmarkStart w:id="1599" w:name="_Toc336338237"/>
      <w:bookmarkStart w:id="1600" w:name="_Toc372892144"/>
      <w:r>
        <w:rPr>
          <w:rFonts w:cs="Tahoma"/>
          <w:b/>
          <w:color w:val="00188F"/>
          <w:szCs w:val="18"/>
        </w:rPr>
        <w:t>Onbeperkte 24x7 Problem Resolution Support</w:t>
      </w:r>
      <w:bookmarkEnd w:id="1599"/>
      <w:bookmarkEnd w:id="1600"/>
    </w:p>
    <w:p w14:paraId="4FDCC727" w14:textId="49AAEBA2" w:rsidR="00332DA2" w:rsidRPr="00924715" w:rsidRDefault="00332DA2" w:rsidP="00840F96">
      <w:pPr>
        <w:pStyle w:val="ProductList-Body"/>
        <w:ind w:left="180"/>
      </w:pPr>
      <w:r>
        <w:rPr>
          <w:rFonts w:cs="Tahoma"/>
          <w:szCs w:val="18"/>
        </w:rPr>
        <w:t>Deze benefit is uitsluitend beschikbaar via (1) de EAP bij een Enterprise Overeenkomst en/of (2) de SSCE bij een Enterprise Overeenkomst en/of (3) bij de aankoop van licenties voor Parallel Data Warehouse (PDW) via EA, EAP, Select Plus of Select.</w:t>
      </w:r>
    </w:p>
    <w:p w14:paraId="4FDCC728" w14:textId="77777777" w:rsidR="00332DA2" w:rsidRPr="004D6D4C" w:rsidRDefault="00332DA2" w:rsidP="00840F96">
      <w:pPr>
        <w:pStyle w:val="ProductList-Body"/>
        <w:ind w:left="180"/>
        <w:rPr>
          <w:sz w:val="16"/>
        </w:rPr>
      </w:pPr>
    </w:p>
    <w:p w14:paraId="4FDCC729" w14:textId="27401279" w:rsidR="00332DA2" w:rsidRPr="00924715" w:rsidRDefault="00332DA2" w:rsidP="00840F96">
      <w:pPr>
        <w:pStyle w:val="ProductList-Body"/>
        <w:ind w:left="180"/>
      </w:pPr>
      <w:r>
        <w:rPr>
          <w:b/>
          <w:color w:val="00188F"/>
          <w:szCs w:val="18"/>
        </w:rPr>
        <w:t>Recht op SCE</w:t>
      </w:r>
    </w:p>
    <w:p w14:paraId="4FDCC72A" w14:textId="77777777" w:rsidR="00332DA2" w:rsidRPr="00924715" w:rsidRDefault="00332DA2" w:rsidP="00840F96">
      <w:pPr>
        <w:pStyle w:val="ProductList-Body"/>
        <w:ind w:left="180"/>
      </w:pPr>
      <w:r>
        <w:rPr>
          <w:szCs w:val="18"/>
        </w:rPr>
        <w:t xml:space="preserve">Klanten die een SCE hebben met een minimaal jaarlijks gemiddelde aan SA-bestedingen van $ 250.000 voor kwalificerende producten in de Application Platform-suite of Core Infrastructuur-suite en die over een actieve Premier Services Overeenkomst beschikken, komen in aanmerking voor Onbeperkte 24x7 Problem Resolution Support (PRS) voorvallen. De twee kwalificerende SCE-componenten komen afzonderlijk in aanmerking voor Onbeperkte 24x7 Problem Resolution Support. De hieronder vermelde producten, die zich momenteel bevinden in de ondersteuningsfase Mainstream of Extended Support, zoals beschreven in het </w:t>
      </w:r>
      <w:hyperlink r:id="rId71" w:history="1">
        <w:r>
          <w:rPr>
            <w:rStyle w:val="Hyperlink"/>
            <w:rFonts w:cs="Tahoma"/>
            <w:szCs w:val="18"/>
          </w:rPr>
          <w:t>Support Lifecycle-beleid van Microsoft</w:t>
        </w:r>
      </w:hyperlink>
      <w:r>
        <w:rPr>
          <w:color w:val="000000"/>
          <w:szCs w:val="18"/>
        </w:rPr>
        <w:t xml:space="preserve"> in lijn met het Premier-contract van de klant, zijn inbegrepen in deze benefit.</w:t>
      </w:r>
    </w:p>
    <w:p w14:paraId="4FDCC72B" w14:textId="77777777" w:rsidR="00332DA2" w:rsidRPr="004D6D4C" w:rsidRDefault="00332DA2" w:rsidP="00840F96">
      <w:pPr>
        <w:pStyle w:val="ProductList-Body"/>
        <w:ind w:left="180"/>
        <w:rPr>
          <w:sz w:val="16"/>
        </w:rPr>
      </w:pPr>
    </w:p>
    <w:p w14:paraId="4FDCC72C" w14:textId="67FB441C" w:rsidR="00332DA2" w:rsidRPr="00924715" w:rsidRDefault="00332DA2" w:rsidP="00840F96">
      <w:pPr>
        <w:pStyle w:val="ProductList-Body"/>
        <w:ind w:left="180"/>
      </w:pPr>
      <w:r>
        <w:rPr>
          <w:rFonts w:eastAsia="Calibri" w:cs="Tahoma"/>
          <w:szCs w:val="18"/>
        </w:rPr>
        <w:t>De kwalificerende Application Platform-producten zijn:</w:t>
      </w:r>
    </w:p>
    <w:p w14:paraId="4FDCC72D" w14:textId="77777777" w:rsidR="00332DA2" w:rsidRPr="00924715" w:rsidRDefault="00332DA2" w:rsidP="00D73C40">
      <w:pPr>
        <w:pStyle w:val="ProductList-Body"/>
        <w:numPr>
          <w:ilvl w:val="0"/>
          <w:numId w:val="23"/>
        </w:numPr>
        <w:ind w:hanging="270"/>
      </w:pPr>
      <w:r>
        <w:rPr>
          <w:rFonts w:cs="Tahoma"/>
          <w:szCs w:val="18"/>
        </w:rPr>
        <w:t>SQL CAL</w:t>
      </w:r>
    </w:p>
    <w:p w14:paraId="4FDCC72E" w14:textId="77777777" w:rsidR="00332DA2" w:rsidRPr="00924715" w:rsidRDefault="00332DA2" w:rsidP="00D73C40">
      <w:pPr>
        <w:pStyle w:val="ProductList-Body"/>
        <w:numPr>
          <w:ilvl w:val="0"/>
          <w:numId w:val="23"/>
        </w:numPr>
        <w:ind w:hanging="270"/>
      </w:pPr>
      <w:r>
        <w:rPr>
          <w:rFonts w:cs="Tahoma"/>
          <w:szCs w:val="18"/>
        </w:rPr>
        <w:t>SQL Server Standard</w:t>
      </w:r>
    </w:p>
    <w:p w14:paraId="4FDCC72F" w14:textId="77777777" w:rsidR="00332DA2" w:rsidRPr="00924715" w:rsidRDefault="00332DA2" w:rsidP="00D73C40">
      <w:pPr>
        <w:pStyle w:val="ProductList-Body"/>
        <w:numPr>
          <w:ilvl w:val="0"/>
          <w:numId w:val="23"/>
        </w:numPr>
        <w:ind w:hanging="270"/>
      </w:pPr>
      <w:r>
        <w:rPr>
          <w:rFonts w:cs="Tahoma"/>
          <w:szCs w:val="18"/>
        </w:rPr>
        <w:t xml:space="preserve">SQL Server Standard per Core </w:t>
      </w:r>
    </w:p>
    <w:p w14:paraId="4FDCC730" w14:textId="77777777" w:rsidR="00332DA2" w:rsidRPr="00924715" w:rsidRDefault="00332DA2" w:rsidP="00D73C40">
      <w:pPr>
        <w:pStyle w:val="ProductList-Body"/>
        <w:numPr>
          <w:ilvl w:val="0"/>
          <w:numId w:val="23"/>
        </w:numPr>
        <w:ind w:hanging="270"/>
      </w:pPr>
      <w:r>
        <w:rPr>
          <w:rFonts w:cs="Tahoma"/>
          <w:szCs w:val="18"/>
        </w:rPr>
        <w:t xml:space="preserve">SQL Server Enterprise Per Core </w:t>
      </w:r>
    </w:p>
    <w:p w14:paraId="4FDCC731" w14:textId="77777777" w:rsidR="00332DA2" w:rsidRPr="00924715" w:rsidRDefault="00332DA2" w:rsidP="00D73C40">
      <w:pPr>
        <w:pStyle w:val="ProductList-Body"/>
        <w:numPr>
          <w:ilvl w:val="0"/>
          <w:numId w:val="23"/>
        </w:numPr>
        <w:ind w:hanging="270"/>
      </w:pPr>
      <w:r>
        <w:rPr>
          <w:rFonts w:cs="Tahoma"/>
          <w:szCs w:val="18"/>
        </w:rPr>
        <w:t>SQL Server Business Intelligence</w:t>
      </w:r>
    </w:p>
    <w:p w14:paraId="4FDCC732" w14:textId="77777777" w:rsidR="00332DA2" w:rsidRPr="00924715" w:rsidRDefault="00332DA2" w:rsidP="00D73C40">
      <w:pPr>
        <w:pStyle w:val="ProductList-Body"/>
        <w:numPr>
          <w:ilvl w:val="0"/>
          <w:numId w:val="23"/>
        </w:numPr>
        <w:ind w:hanging="270"/>
      </w:pPr>
      <w:r>
        <w:rPr>
          <w:rFonts w:cs="Tahoma"/>
          <w:szCs w:val="18"/>
        </w:rPr>
        <w:t>SQL Server Parallel Data Warehouse</w:t>
      </w:r>
    </w:p>
    <w:p w14:paraId="4FDCC733" w14:textId="77777777" w:rsidR="00332DA2" w:rsidRPr="00924715" w:rsidRDefault="00332DA2" w:rsidP="00D73C40">
      <w:pPr>
        <w:pStyle w:val="ProductList-Body"/>
        <w:numPr>
          <w:ilvl w:val="0"/>
          <w:numId w:val="23"/>
        </w:numPr>
        <w:ind w:hanging="270"/>
      </w:pPr>
      <w:r>
        <w:rPr>
          <w:rFonts w:cs="Tahoma"/>
          <w:szCs w:val="18"/>
        </w:rPr>
        <w:t>BizTalk Server Standard Per Core</w:t>
      </w:r>
    </w:p>
    <w:p w14:paraId="4FDCC734" w14:textId="77777777" w:rsidR="00332DA2" w:rsidRPr="00924715" w:rsidRDefault="00332DA2" w:rsidP="00D73C40">
      <w:pPr>
        <w:pStyle w:val="ProductList-Body"/>
        <w:numPr>
          <w:ilvl w:val="0"/>
          <w:numId w:val="23"/>
        </w:numPr>
        <w:ind w:hanging="270"/>
      </w:pPr>
      <w:r>
        <w:rPr>
          <w:rFonts w:cs="Tahoma"/>
          <w:szCs w:val="18"/>
        </w:rPr>
        <w:t>BizTalk Server Enterprise Per Core</w:t>
      </w:r>
    </w:p>
    <w:p w14:paraId="4FDCC735" w14:textId="77777777" w:rsidR="00332DA2" w:rsidRPr="00924715" w:rsidRDefault="00332DA2" w:rsidP="00D73C40">
      <w:pPr>
        <w:pStyle w:val="ProductList-Body"/>
        <w:numPr>
          <w:ilvl w:val="0"/>
          <w:numId w:val="23"/>
        </w:numPr>
        <w:ind w:hanging="270"/>
      </w:pPr>
      <w:r>
        <w:rPr>
          <w:rFonts w:cs="Tahoma"/>
          <w:szCs w:val="18"/>
        </w:rPr>
        <w:t>BizTalk Server Branch Per Core</w:t>
      </w:r>
    </w:p>
    <w:p w14:paraId="4FDCC736" w14:textId="77777777" w:rsidR="00332DA2" w:rsidRPr="00924715" w:rsidRDefault="00332DA2" w:rsidP="00D73C40">
      <w:pPr>
        <w:pStyle w:val="ProductList-Body"/>
        <w:numPr>
          <w:ilvl w:val="0"/>
          <w:numId w:val="23"/>
        </w:numPr>
        <w:ind w:hanging="270"/>
      </w:pPr>
      <w:r>
        <w:rPr>
          <w:rFonts w:cs="Tahoma"/>
          <w:szCs w:val="18"/>
        </w:rPr>
        <w:t>Office SharePoint Server</w:t>
      </w:r>
    </w:p>
    <w:p w14:paraId="4FDCC737" w14:textId="77777777" w:rsidR="00332DA2" w:rsidRPr="004D6D4C" w:rsidRDefault="00332DA2" w:rsidP="00840F96">
      <w:pPr>
        <w:pStyle w:val="ProductList-Body"/>
        <w:ind w:left="180"/>
        <w:rPr>
          <w:sz w:val="16"/>
        </w:rPr>
      </w:pPr>
    </w:p>
    <w:p w14:paraId="4FDCC738" w14:textId="77777777" w:rsidR="00332DA2" w:rsidRPr="00924715" w:rsidRDefault="00332DA2" w:rsidP="00840F96">
      <w:pPr>
        <w:pStyle w:val="ProductList-Body"/>
        <w:ind w:left="180"/>
      </w:pPr>
      <w:r>
        <w:rPr>
          <w:szCs w:val="18"/>
        </w:rPr>
        <w:t>De kwalificerende producten van de Core Infrastructure-component zijn:</w:t>
      </w:r>
    </w:p>
    <w:p w14:paraId="4FDCC739" w14:textId="54BF9D83" w:rsidR="00332DA2" w:rsidRPr="00924715" w:rsidRDefault="006F1126" w:rsidP="00D73C40">
      <w:pPr>
        <w:pStyle w:val="ProductList-Body"/>
        <w:numPr>
          <w:ilvl w:val="0"/>
          <w:numId w:val="24"/>
        </w:numPr>
        <w:ind w:hanging="270"/>
      </w:pPr>
      <w:r>
        <w:rPr>
          <w:szCs w:val="18"/>
        </w:rPr>
        <w:t>CIS Datacenter (Windows Server Datacenter en System Center Datacenter)</w:t>
      </w:r>
    </w:p>
    <w:p w14:paraId="4FDCC73A" w14:textId="77777777" w:rsidR="00332DA2" w:rsidRPr="00924715" w:rsidRDefault="00332DA2" w:rsidP="00D73C40">
      <w:pPr>
        <w:pStyle w:val="ProductList-Body"/>
        <w:numPr>
          <w:ilvl w:val="0"/>
          <w:numId w:val="24"/>
        </w:numPr>
        <w:ind w:hanging="270"/>
      </w:pPr>
      <w:r>
        <w:rPr>
          <w:szCs w:val="18"/>
        </w:rPr>
        <w:t>CIS Standard (Windows Server Standard en System Center Standard)</w:t>
      </w:r>
    </w:p>
    <w:p w14:paraId="4FDCC73C" w14:textId="4094C272" w:rsidR="00332DA2" w:rsidRPr="00924715" w:rsidRDefault="00332DA2" w:rsidP="00840F96">
      <w:pPr>
        <w:pStyle w:val="ProductList-Body"/>
        <w:ind w:left="180"/>
      </w:pPr>
      <w:r>
        <w:rPr>
          <w:rFonts w:cs="Tahoma"/>
          <w:szCs w:val="18"/>
        </w:rPr>
        <w:t>In de onderstaande tabel worden de bedragen voor minimale SA-bestedingen weergegeven voor overeenkomsten op basis van een andere valuta dan USD.</w:t>
      </w:r>
      <w:r w:rsidR="00E0030A">
        <w:rPr>
          <w:rFonts w:cs="Tahoma"/>
          <w:szCs w:val="18"/>
        </w:rPr>
        <w:t xml:space="preserve"> </w:t>
      </w:r>
      <w:r>
        <w:rPr>
          <w:rFonts w:cs="Tahoma"/>
          <w:szCs w:val="18"/>
        </w:rPr>
        <w:t>Vanwege schommelingen in de wisselkoersen kan deze tabel zonder kennisgeving vooraf worden gewijzigd.</w:t>
      </w:r>
    </w:p>
    <w:p w14:paraId="5E61A154" w14:textId="77777777" w:rsidR="002475E6" w:rsidRPr="004D6D4C" w:rsidRDefault="002475E6" w:rsidP="00840F96">
      <w:pPr>
        <w:pStyle w:val="ProductList-Body"/>
        <w:ind w:left="180"/>
        <w:rPr>
          <w:sz w:val="16"/>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14:paraId="4FDCC741" w14:textId="77777777" w:rsidTr="00543B21">
        <w:trPr>
          <w:trHeight w:val="178"/>
          <w:tblHeader/>
          <w:jc w:val="center"/>
        </w:trPr>
        <w:tc>
          <w:tcPr>
            <w:tcW w:w="3465" w:type="dxa"/>
            <w:tcBorders>
              <w:top w:val="single" w:sz="4" w:space="0" w:color="auto"/>
              <w:left w:val="single" w:sz="4" w:space="0" w:color="auto"/>
              <w:bottom w:val="single" w:sz="4" w:space="0" w:color="auto"/>
              <w:right w:val="single" w:sz="4" w:space="0" w:color="auto"/>
            </w:tcBorders>
            <w:shd w:val="clear" w:color="auto" w:fill="0072C6"/>
            <w:vAlign w:val="center"/>
          </w:tcPr>
          <w:p w14:paraId="4FDCC73E"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Valuta</w:t>
            </w:r>
          </w:p>
        </w:tc>
        <w:tc>
          <w:tcPr>
            <w:tcW w:w="3450" w:type="dxa"/>
            <w:tcBorders>
              <w:top w:val="single" w:sz="4" w:space="0" w:color="auto"/>
              <w:left w:val="single" w:sz="4" w:space="0" w:color="auto"/>
              <w:bottom w:val="single" w:sz="4" w:space="0" w:color="auto"/>
              <w:right w:val="single" w:sz="4" w:space="0" w:color="auto"/>
            </w:tcBorders>
            <w:shd w:val="clear" w:color="auto" w:fill="0072C6"/>
            <w:vAlign w:val="center"/>
          </w:tcPr>
          <w:p w14:paraId="4FDCC73F"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Valutacode</w:t>
            </w:r>
          </w:p>
        </w:tc>
        <w:tc>
          <w:tcPr>
            <w:tcW w:w="3451" w:type="dxa"/>
            <w:tcBorders>
              <w:top w:val="single" w:sz="4" w:space="0" w:color="auto"/>
              <w:left w:val="single" w:sz="4" w:space="0" w:color="auto"/>
              <w:bottom w:val="single" w:sz="4" w:space="0" w:color="auto"/>
              <w:right w:val="single" w:sz="4" w:space="0" w:color="auto"/>
            </w:tcBorders>
            <w:shd w:val="clear" w:color="auto" w:fill="0072C6"/>
            <w:vAlign w:val="center"/>
          </w:tcPr>
          <w:p w14:paraId="4FDCC740"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Minimaal jaarlijks gemiddelde aan SA-bestedingen voor Onbeperkte 24x7 PRS</w:t>
            </w:r>
          </w:p>
        </w:tc>
      </w:tr>
      <w:tr w:rsidR="009403F5" w:rsidRPr="00717EC0" w14:paraId="4FDCC745" w14:textId="77777777" w:rsidTr="00543B21">
        <w:trPr>
          <w:trHeight w:val="236"/>
          <w:jc w:val="center"/>
        </w:trPr>
        <w:tc>
          <w:tcPr>
            <w:tcW w:w="3465" w:type="dxa"/>
            <w:tcBorders>
              <w:top w:val="single" w:sz="4" w:space="0" w:color="auto"/>
            </w:tcBorders>
            <w:vAlign w:val="bottom"/>
          </w:tcPr>
          <w:p w14:paraId="4FDCC742" w14:textId="77777777" w:rsidR="009403F5" w:rsidRPr="00717EC0" w:rsidRDefault="009403F5" w:rsidP="00332DA2">
            <w:pPr>
              <w:pStyle w:val="ProductList-Body"/>
              <w:rPr>
                <w:rFonts w:cs="Tahoma"/>
                <w:szCs w:val="18"/>
              </w:rPr>
            </w:pPr>
            <w:r>
              <w:rPr>
                <w:rFonts w:cs="Tahoma"/>
                <w:szCs w:val="18"/>
              </w:rPr>
              <w:t>Amerikaanse dollars</w:t>
            </w:r>
          </w:p>
        </w:tc>
        <w:tc>
          <w:tcPr>
            <w:tcW w:w="3450" w:type="dxa"/>
            <w:tcBorders>
              <w:top w:val="single" w:sz="4" w:space="0" w:color="auto"/>
            </w:tcBorders>
            <w:vAlign w:val="bottom"/>
          </w:tcPr>
          <w:p w14:paraId="4FDCC743" w14:textId="77777777" w:rsidR="009403F5" w:rsidRPr="00717EC0" w:rsidRDefault="009403F5" w:rsidP="00332DA2">
            <w:pPr>
              <w:pStyle w:val="ProductList-Body"/>
              <w:rPr>
                <w:rFonts w:cs="Tahoma"/>
                <w:szCs w:val="18"/>
              </w:rPr>
            </w:pPr>
            <w:r>
              <w:rPr>
                <w:rFonts w:cs="Tahoma"/>
                <w:szCs w:val="18"/>
              </w:rPr>
              <w:t>USD</w:t>
            </w:r>
          </w:p>
        </w:tc>
        <w:tc>
          <w:tcPr>
            <w:tcW w:w="3451" w:type="dxa"/>
            <w:tcBorders>
              <w:top w:val="single" w:sz="4" w:space="0" w:color="auto"/>
            </w:tcBorders>
            <w:vAlign w:val="bottom"/>
          </w:tcPr>
          <w:p w14:paraId="4FDCC744" w14:textId="17BF0614" w:rsidR="009403F5" w:rsidRPr="00717EC0" w:rsidRDefault="009403F5" w:rsidP="00332DA2">
            <w:pPr>
              <w:pStyle w:val="ProductList-Body"/>
              <w:rPr>
                <w:rFonts w:cs="Tahoma"/>
                <w:szCs w:val="18"/>
              </w:rPr>
            </w:pPr>
            <w:r>
              <w:rPr>
                <w:rFonts w:cs="Tahoma"/>
                <w:color w:val="000000"/>
                <w:szCs w:val="18"/>
              </w:rPr>
              <w:t xml:space="preserve">250.000 </w:t>
            </w:r>
          </w:p>
        </w:tc>
      </w:tr>
      <w:tr w:rsidR="009403F5" w:rsidRPr="00717EC0" w14:paraId="4FDCC749" w14:textId="77777777" w:rsidTr="00840F96">
        <w:trPr>
          <w:trHeight w:val="236"/>
          <w:jc w:val="center"/>
        </w:trPr>
        <w:tc>
          <w:tcPr>
            <w:tcW w:w="3465" w:type="dxa"/>
            <w:vAlign w:val="bottom"/>
          </w:tcPr>
          <w:p w14:paraId="4FDCC746" w14:textId="77777777" w:rsidR="009403F5" w:rsidRPr="00717EC0" w:rsidRDefault="009403F5" w:rsidP="00332DA2">
            <w:pPr>
              <w:pStyle w:val="ProductList-Body"/>
              <w:rPr>
                <w:rFonts w:cs="Tahoma"/>
                <w:szCs w:val="18"/>
              </w:rPr>
            </w:pPr>
            <w:r>
              <w:rPr>
                <w:rFonts w:cs="Tahoma"/>
                <w:szCs w:val="18"/>
              </w:rPr>
              <w:t>Australische dollars</w:t>
            </w:r>
          </w:p>
        </w:tc>
        <w:tc>
          <w:tcPr>
            <w:tcW w:w="3450" w:type="dxa"/>
            <w:vAlign w:val="bottom"/>
          </w:tcPr>
          <w:p w14:paraId="4FDCC747" w14:textId="77777777" w:rsidR="009403F5" w:rsidRPr="00717EC0" w:rsidRDefault="009403F5" w:rsidP="00332DA2">
            <w:pPr>
              <w:pStyle w:val="ProductList-Body"/>
              <w:rPr>
                <w:rFonts w:cs="Tahoma"/>
                <w:szCs w:val="18"/>
              </w:rPr>
            </w:pPr>
            <w:r>
              <w:rPr>
                <w:rFonts w:cs="Tahoma"/>
                <w:szCs w:val="18"/>
              </w:rPr>
              <w:t>AUD</w:t>
            </w:r>
          </w:p>
        </w:tc>
        <w:tc>
          <w:tcPr>
            <w:tcW w:w="3451" w:type="dxa"/>
            <w:vAlign w:val="bottom"/>
          </w:tcPr>
          <w:p w14:paraId="4FDCC748" w14:textId="1658EBFC" w:rsidR="009403F5" w:rsidRPr="00717EC0" w:rsidRDefault="009403F5" w:rsidP="00332DA2">
            <w:pPr>
              <w:pStyle w:val="ProductList-Body"/>
              <w:rPr>
                <w:rFonts w:cs="Tahoma"/>
                <w:szCs w:val="18"/>
              </w:rPr>
            </w:pPr>
            <w:r>
              <w:rPr>
                <w:rFonts w:cs="Tahoma"/>
                <w:color w:val="000000"/>
                <w:szCs w:val="18"/>
              </w:rPr>
              <w:t xml:space="preserve">375.000 </w:t>
            </w:r>
          </w:p>
        </w:tc>
      </w:tr>
      <w:tr w:rsidR="009403F5" w:rsidRPr="00717EC0" w14:paraId="4FDCC74D" w14:textId="77777777" w:rsidTr="00840F96">
        <w:trPr>
          <w:trHeight w:val="236"/>
          <w:jc w:val="center"/>
        </w:trPr>
        <w:tc>
          <w:tcPr>
            <w:tcW w:w="3465" w:type="dxa"/>
            <w:vAlign w:val="bottom"/>
          </w:tcPr>
          <w:p w14:paraId="4FDCC74A" w14:textId="77777777" w:rsidR="009403F5" w:rsidRPr="00717EC0" w:rsidRDefault="009403F5" w:rsidP="00332DA2">
            <w:pPr>
              <w:pStyle w:val="ProductList-Body"/>
              <w:rPr>
                <w:rFonts w:cs="Tahoma"/>
                <w:szCs w:val="18"/>
              </w:rPr>
            </w:pPr>
            <w:r>
              <w:rPr>
                <w:rFonts w:cs="Tahoma"/>
                <w:szCs w:val="18"/>
              </w:rPr>
              <w:t>Canadese dollars</w:t>
            </w:r>
          </w:p>
        </w:tc>
        <w:tc>
          <w:tcPr>
            <w:tcW w:w="3450" w:type="dxa"/>
            <w:vAlign w:val="bottom"/>
          </w:tcPr>
          <w:p w14:paraId="4FDCC74B" w14:textId="77777777" w:rsidR="009403F5" w:rsidRPr="00717EC0" w:rsidRDefault="009403F5" w:rsidP="00332DA2">
            <w:pPr>
              <w:pStyle w:val="ProductList-Body"/>
              <w:rPr>
                <w:rFonts w:cs="Tahoma"/>
                <w:szCs w:val="18"/>
              </w:rPr>
            </w:pPr>
            <w:r>
              <w:rPr>
                <w:rFonts w:cs="Tahoma"/>
                <w:szCs w:val="18"/>
              </w:rPr>
              <w:t>CAD</w:t>
            </w:r>
          </w:p>
        </w:tc>
        <w:tc>
          <w:tcPr>
            <w:tcW w:w="3451" w:type="dxa"/>
            <w:vAlign w:val="bottom"/>
          </w:tcPr>
          <w:p w14:paraId="4FDCC74C" w14:textId="6C61D74B" w:rsidR="009403F5" w:rsidRPr="00717EC0" w:rsidRDefault="009403F5" w:rsidP="00332DA2">
            <w:pPr>
              <w:pStyle w:val="ProductList-Body"/>
              <w:rPr>
                <w:rFonts w:cs="Tahoma"/>
                <w:szCs w:val="18"/>
              </w:rPr>
            </w:pPr>
            <w:r>
              <w:rPr>
                <w:rFonts w:cs="Tahoma"/>
                <w:color w:val="000000"/>
                <w:szCs w:val="18"/>
              </w:rPr>
              <w:t xml:space="preserve">337.500 </w:t>
            </w:r>
          </w:p>
        </w:tc>
      </w:tr>
      <w:tr w:rsidR="009403F5" w:rsidRPr="00717EC0" w14:paraId="4FDCC751" w14:textId="77777777" w:rsidTr="00840F96">
        <w:trPr>
          <w:trHeight w:val="236"/>
          <w:jc w:val="center"/>
        </w:trPr>
        <w:tc>
          <w:tcPr>
            <w:tcW w:w="3465" w:type="dxa"/>
            <w:vAlign w:val="bottom"/>
          </w:tcPr>
          <w:p w14:paraId="4FDCC74E" w14:textId="77777777" w:rsidR="009403F5" w:rsidRPr="00717EC0" w:rsidRDefault="009403F5" w:rsidP="00332DA2">
            <w:pPr>
              <w:pStyle w:val="ProductList-Body"/>
              <w:rPr>
                <w:rFonts w:cs="Tahoma"/>
                <w:szCs w:val="18"/>
              </w:rPr>
            </w:pPr>
            <w:r>
              <w:rPr>
                <w:rFonts w:cs="Tahoma"/>
                <w:szCs w:val="18"/>
              </w:rPr>
              <w:t>Zwitserse franken</w:t>
            </w:r>
          </w:p>
        </w:tc>
        <w:tc>
          <w:tcPr>
            <w:tcW w:w="3450" w:type="dxa"/>
            <w:vAlign w:val="bottom"/>
          </w:tcPr>
          <w:p w14:paraId="4FDCC74F" w14:textId="77777777" w:rsidR="009403F5" w:rsidRPr="00717EC0" w:rsidRDefault="009403F5" w:rsidP="00332DA2">
            <w:pPr>
              <w:pStyle w:val="ProductList-Body"/>
              <w:rPr>
                <w:rFonts w:cs="Tahoma"/>
                <w:szCs w:val="18"/>
              </w:rPr>
            </w:pPr>
            <w:r>
              <w:rPr>
                <w:rFonts w:cs="Tahoma"/>
                <w:szCs w:val="18"/>
              </w:rPr>
              <w:t>CHF</w:t>
            </w:r>
          </w:p>
        </w:tc>
        <w:tc>
          <w:tcPr>
            <w:tcW w:w="3451" w:type="dxa"/>
            <w:vAlign w:val="bottom"/>
          </w:tcPr>
          <w:p w14:paraId="4FDCC750" w14:textId="008D53A8" w:rsidR="009403F5" w:rsidRPr="00717EC0" w:rsidRDefault="009403F5" w:rsidP="00332DA2">
            <w:pPr>
              <w:pStyle w:val="ProductList-Body"/>
              <w:rPr>
                <w:rFonts w:cs="Tahoma"/>
                <w:szCs w:val="18"/>
              </w:rPr>
            </w:pPr>
            <w:r>
              <w:rPr>
                <w:rFonts w:cs="Tahoma"/>
                <w:color w:val="000000"/>
                <w:szCs w:val="18"/>
              </w:rPr>
              <w:t xml:space="preserve">412.500 </w:t>
            </w:r>
          </w:p>
        </w:tc>
      </w:tr>
      <w:tr w:rsidR="009403F5" w:rsidRPr="00717EC0" w14:paraId="4FDCC755" w14:textId="77777777" w:rsidTr="00840F96">
        <w:trPr>
          <w:trHeight w:val="236"/>
          <w:jc w:val="center"/>
        </w:trPr>
        <w:tc>
          <w:tcPr>
            <w:tcW w:w="3465" w:type="dxa"/>
            <w:vAlign w:val="bottom"/>
          </w:tcPr>
          <w:p w14:paraId="4FDCC752" w14:textId="77777777" w:rsidR="009403F5" w:rsidRPr="00717EC0" w:rsidRDefault="009403F5" w:rsidP="00332DA2">
            <w:pPr>
              <w:pStyle w:val="ProductList-Body"/>
              <w:rPr>
                <w:rFonts w:cs="Tahoma"/>
                <w:szCs w:val="18"/>
              </w:rPr>
            </w:pPr>
            <w:r>
              <w:rPr>
                <w:rFonts w:cs="Tahoma"/>
                <w:szCs w:val="18"/>
              </w:rPr>
              <w:t>Chinese yuan renmibi</w:t>
            </w:r>
          </w:p>
        </w:tc>
        <w:tc>
          <w:tcPr>
            <w:tcW w:w="3450" w:type="dxa"/>
            <w:vAlign w:val="bottom"/>
          </w:tcPr>
          <w:p w14:paraId="4FDCC753" w14:textId="77777777" w:rsidR="009403F5" w:rsidRPr="00717EC0" w:rsidRDefault="009403F5" w:rsidP="00332DA2">
            <w:pPr>
              <w:pStyle w:val="ProductList-Body"/>
              <w:rPr>
                <w:rFonts w:cs="Tahoma"/>
                <w:szCs w:val="18"/>
              </w:rPr>
            </w:pPr>
            <w:r>
              <w:rPr>
                <w:rFonts w:cs="Tahoma"/>
                <w:szCs w:val="18"/>
              </w:rPr>
              <w:t>CNY</w:t>
            </w:r>
          </w:p>
        </w:tc>
        <w:tc>
          <w:tcPr>
            <w:tcW w:w="3451" w:type="dxa"/>
            <w:vAlign w:val="bottom"/>
          </w:tcPr>
          <w:p w14:paraId="4FDCC754" w14:textId="48CF0DCD" w:rsidR="009403F5" w:rsidRPr="00717EC0" w:rsidRDefault="009403F5" w:rsidP="00332DA2">
            <w:pPr>
              <w:pStyle w:val="ProductList-Body"/>
              <w:rPr>
                <w:rFonts w:cs="Tahoma"/>
                <w:szCs w:val="18"/>
              </w:rPr>
            </w:pPr>
            <w:r>
              <w:rPr>
                <w:rFonts w:cs="Tahoma"/>
                <w:color w:val="000000"/>
                <w:szCs w:val="18"/>
              </w:rPr>
              <w:t xml:space="preserve">2.062.500 </w:t>
            </w:r>
          </w:p>
        </w:tc>
      </w:tr>
      <w:tr w:rsidR="009403F5" w:rsidRPr="00717EC0" w14:paraId="4FDCC759" w14:textId="77777777" w:rsidTr="00840F96">
        <w:trPr>
          <w:trHeight w:val="236"/>
          <w:jc w:val="center"/>
        </w:trPr>
        <w:tc>
          <w:tcPr>
            <w:tcW w:w="3465" w:type="dxa"/>
            <w:vAlign w:val="bottom"/>
          </w:tcPr>
          <w:p w14:paraId="4FDCC756" w14:textId="77777777" w:rsidR="009403F5" w:rsidRPr="00717EC0" w:rsidRDefault="009403F5" w:rsidP="00332DA2">
            <w:pPr>
              <w:pStyle w:val="ProductList-Body"/>
              <w:rPr>
                <w:rFonts w:cs="Tahoma"/>
                <w:szCs w:val="18"/>
              </w:rPr>
            </w:pPr>
            <w:r>
              <w:rPr>
                <w:rFonts w:cs="Tahoma"/>
                <w:szCs w:val="18"/>
              </w:rPr>
              <w:t>Deense kroon</w:t>
            </w:r>
          </w:p>
        </w:tc>
        <w:tc>
          <w:tcPr>
            <w:tcW w:w="3450" w:type="dxa"/>
            <w:vAlign w:val="bottom"/>
          </w:tcPr>
          <w:p w14:paraId="4FDCC757" w14:textId="77777777" w:rsidR="009403F5" w:rsidRPr="00717EC0" w:rsidRDefault="009403F5" w:rsidP="00332DA2">
            <w:pPr>
              <w:pStyle w:val="ProductList-Body"/>
              <w:rPr>
                <w:rFonts w:cs="Tahoma"/>
                <w:szCs w:val="18"/>
              </w:rPr>
            </w:pPr>
            <w:r>
              <w:rPr>
                <w:rFonts w:cs="Tahoma"/>
                <w:szCs w:val="18"/>
              </w:rPr>
              <w:t>DKK</w:t>
            </w:r>
          </w:p>
        </w:tc>
        <w:tc>
          <w:tcPr>
            <w:tcW w:w="3451" w:type="dxa"/>
            <w:vAlign w:val="bottom"/>
          </w:tcPr>
          <w:p w14:paraId="4FDCC758" w14:textId="4A514D09" w:rsidR="009403F5" w:rsidRPr="00717EC0" w:rsidRDefault="009403F5" w:rsidP="00332DA2">
            <w:pPr>
              <w:pStyle w:val="ProductList-Body"/>
              <w:rPr>
                <w:rFonts w:cs="Tahoma"/>
                <w:szCs w:val="18"/>
              </w:rPr>
            </w:pPr>
            <w:r>
              <w:rPr>
                <w:rFonts w:cs="Tahoma"/>
                <w:color w:val="000000"/>
                <w:szCs w:val="18"/>
              </w:rPr>
              <w:t xml:space="preserve">2.000.000 </w:t>
            </w:r>
          </w:p>
        </w:tc>
      </w:tr>
      <w:tr w:rsidR="009403F5" w:rsidRPr="00717EC0" w14:paraId="4FDCC75D" w14:textId="77777777" w:rsidTr="00840F96">
        <w:trPr>
          <w:trHeight w:val="236"/>
          <w:jc w:val="center"/>
        </w:trPr>
        <w:tc>
          <w:tcPr>
            <w:tcW w:w="3465" w:type="dxa"/>
            <w:vAlign w:val="bottom"/>
          </w:tcPr>
          <w:p w14:paraId="4FDCC75A" w14:textId="77777777" w:rsidR="009403F5" w:rsidRPr="00717EC0" w:rsidRDefault="009403F5" w:rsidP="00332DA2">
            <w:pPr>
              <w:pStyle w:val="ProductList-Body"/>
              <w:rPr>
                <w:rFonts w:cs="Tahoma"/>
                <w:szCs w:val="18"/>
              </w:rPr>
            </w:pPr>
            <w:r>
              <w:rPr>
                <w:rFonts w:cs="Tahoma"/>
                <w:szCs w:val="18"/>
              </w:rPr>
              <w:t>EURO</w:t>
            </w:r>
          </w:p>
        </w:tc>
        <w:tc>
          <w:tcPr>
            <w:tcW w:w="3450" w:type="dxa"/>
            <w:vAlign w:val="bottom"/>
          </w:tcPr>
          <w:p w14:paraId="4FDCC75B" w14:textId="77777777" w:rsidR="009403F5" w:rsidRPr="00717EC0" w:rsidRDefault="009403F5" w:rsidP="00332DA2">
            <w:pPr>
              <w:pStyle w:val="ProductList-Body"/>
              <w:rPr>
                <w:rFonts w:cs="Tahoma"/>
                <w:szCs w:val="18"/>
              </w:rPr>
            </w:pPr>
            <w:r>
              <w:rPr>
                <w:rFonts w:cs="Tahoma"/>
                <w:szCs w:val="18"/>
              </w:rPr>
              <w:t>EUR</w:t>
            </w:r>
          </w:p>
        </w:tc>
        <w:tc>
          <w:tcPr>
            <w:tcW w:w="3451" w:type="dxa"/>
            <w:vAlign w:val="bottom"/>
          </w:tcPr>
          <w:p w14:paraId="4FDCC75C" w14:textId="2C05363A" w:rsidR="009403F5" w:rsidRPr="00717EC0" w:rsidRDefault="009403F5" w:rsidP="00332DA2">
            <w:pPr>
              <w:pStyle w:val="ProductList-Body"/>
              <w:rPr>
                <w:rFonts w:cs="Tahoma"/>
                <w:szCs w:val="18"/>
              </w:rPr>
            </w:pPr>
            <w:r>
              <w:rPr>
                <w:rFonts w:cs="Tahoma"/>
                <w:color w:val="000000"/>
                <w:szCs w:val="18"/>
              </w:rPr>
              <w:t xml:space="preserve">268.750 </w:t>
            </w:r>
          </w:p>
        </w:tc>
      </w:tr>
      <w:tr w:rsidR="009403F5" w:rsidRPr="00717EC0" w14:paraId="4FDCC761" w14:textId="77777777" w:rsidTr="00840F96">
        <w:trPr>
          <w:trHeight w:val="236"/>
          <w:jc w:val="center"/>
        </w:trPr>
        <w:tc>
          <w:tcPr>
            <w:tcW w:w="3465" w:type="dxa"/>
            <w:vAlign w:val="bottom"/>
          </w:tcPr>
          <w:p w14:paraId="4FDCC75E" w14:textId="77777777" w:rsidR="009403F5" w:rsidRPr="00717EC0" w:rsidRDefault="009403F5" w:rsidP="00332DA2">
            <w:pPr>
              <w:pStyle w:val="ProductList-Body"/>
              <w:rPr>
                <w:rFonts w:cs="Tahoma"/>
                <w:szCs w:val="18"/>
              </w:rPr>
            </w:pPr>
            <w:r>
              <w:rPr>
                <w:rFonts w:cs="Tahoma"/>
                <w:szCs w:val="18"/>
              </w:rPr>
              <w:t>Pound Sterling</w:t>
            </w:r>
          </w:p>
        </w:tc>
        <w:tc>
          <w:tcPr>
            <w:tcW w:w="3450" w:type="dxa"/>
            <w:vAlign w:val="bottom"/>
          </w:tcPr>
          <w:p w14:paraId="4FDCC75F" w14:textId="77777777" w:rsidR="009403F5" w:rsidRPr="00717EC0" w:rsidRDefault="009403F5" w:rsidP="00332DA2">
            <w:pPr>
              <w:pStyle w:val="ProductList-Body"/>
              <w:rPr>
                <w:rFonts w:cs="Tahoma"/>
                <w:szCs w:val="18"/>
              </w:rPr>
            </w:pPr>
            <w:r>
              <w:rPr>
                <w:rFonts w:cs="Tahoma"/>
                <w:szCs w:val="18"/>
              </w:rPr>
              <w:t>GBP</w:t>
            </w:r>
          </w:p>
        </w:tc>
        <w:tc>
          <w:tcPr>
            <w:tcW w:w="3451" w:type="dxa"/>
            <w:vAlign w:val="bottom"/>
          </w:tcPr>
          <w:p w14:paraId="4FDCC760" w14:textId="325D2D22" w:rsidR="009403F5" w:rsidRPr="00717EC0" w:rsidRDefault="009403F5" w:rsidP="00332DA2">
            <w:pPr>
              <w:pStyle w:val="ProductList-Body"/>
              <w:rPr>
                <w:rFonts w:cs="Tahoma"/>
                <w:szCs w:val="18"/>
              </w:rPr>
            </w:pPr>
            <w:r>
              <w:rPr>
                <w:rFonts w:cs="Tahoma"/>
                <w:color w:val="000000"/>
                <w:szCs w:val="18"/>
              </w:rPr>
              <w:t xml:space="preserve">168.750 </w:t>
            </w:r>
          </w:p>
        </w:tc>
      </w:tr>
      <w:tr w:rsidR="009403F5" w:rsidRPr="00717EC0" w14:paraId="4FDCC765" w14:textId="77777777" w:rsidTr="00840F96">
        <w:trPr>
          <w:trHeight w:val="236"/>
          <w:jc w:val="center"/>
        </w:trPr>
        <w:tc>
          <w:tcPr>
            <w:tcW w:w="3465" w:type="dxa"/>
            <w:vAlign w:val="bottom"/>
          </w:tcPr>
          <w:p w14:paraId="4FDCC762" w14:textId="77777777" w:rsidR="009403F5" w:rsidRPr="00717EC0" w:rsidRDefault="009403F5" w:rsidP="00332DA2">
            <w:pPr>
              <w:pStyle w:val="ProductList-Body"/>
              <w:rPr>
                <w:rFonts w:cs="Tahoma"/>
                <w:szCs w:val="18"/>
              </w:rPr>
            </w:pPr>
            <w:r>
              <w:rPr>
                <w:rFonts w:cs="Tahoma"/>
                <w:szCs w:val="18"/>
              </w:rPr>
              <w:t>Japanse yen</w:t>
            </w:r>
          </w:p>
        </w:tc>
        <w:tc>
          <w:tcPr>
            <w:tcW w:w="3450" w:type="dxa"/>
            <w:vAlign w:val="bottom"/>
          </w:tcPr>
          <w:p w14:paraId="4FDCC763" w14:textId="77777777" w:rsidR="009403F5" w:rsidRPr="00717EC0" w:rsidRDefault="009403F5" w:rsidP="00332DA2">
            <w:pPr>
              <w:pStyle w:val="ProductList-Body"/>
              <w:rPr>
                <w:rFonts w:cs="Tahoma"/>
                <w:szCs w:val="18"/>
              </w:rPr>
            </w:pPr>
            <w:r>
              <w:rPr>
                <w:rFonts w:cs="Tahoma"/>
                <w:szCs w:val="18"/>
              </w:rPr>
              <w:t>JPY</w:t>
            </w:r>
          </w:p>
        </w:tc>
        <w:tc>
          <w:tcPr>
            <w:tcW w:w="3451" w:type="dxa"/>
            <w:vAlign w:val="bottom"/>
          </w:tcPr>
          <w:p w14:paraId="4FDCC764" w14:textId="2F7FA34C" w:rsidR="009403F5" w:rsidRPr="00717EC0" w:rsidRDefault="009403F5" w:rsidP="00332DA2">
            <w:pPr>
              <w:pStyle w:val="ProductList-Body"/>
              <w:rPr>
                <w:rFonts w:cs="Tahoma"/>
                <w:szCs w:val="18"/>
              </w:rPr>
            </w:pPr>
            <w:r>
              <w:rPr>
                <w:rFonts w:cs="Tahoma"/>
                <w:color w:val="000000"/>
                <w:szCs w:val="18"/>
              </w:rPr>
              <w:t xml:space="preserve">30.000.000 </w:t>
            </w:r>
          </w:p>
        </w:tc>
      </w:tr>
      <w:tr w:rsidR="009403F5" w:rsidRPr="00717EC0" w14:paraId="4FDCC769" w14:textId="77777777" w:rsidTr="00840F96">
        <w:trPr>
          <w:trHeight w:val="236"/>
          <w:jc w:val="center"/>
        </w:trPr>
        <w:tc>
          <w:tcPr>
            <w:tcW w:w="3465" w:type="dxa"/>
            <w:vAlign w:val="bottom"/>
          </w:tcPr>
          <w:p w14:paraId="4FDCC766" w14:textId="77777777" w:rsidR="009403F5" w:rsidRPr="00717EC0" w:rsidRDefault="009403F5" w:rsidP="00332DA2">
            <w:pPr>
              <w:pStyle w:val="ProductList-Body"/>
              <w:rPr>
                <w:rFonts w:cs="Tahoma"/>
                <w:szCs w:val="18"/>
              </w:rPr>
            </w:pPr>
            <w:r>
              <w:rPr>
                <w:rFonts w:cs="Tahoma"/>
                <w:szCs w:val="18"/>
              </w:rPr>
              <w:t>Koreaanse won</w:t>
            </w:r>
          </w:p>
        </w:tc>
        <w:tc>
          <w:tcPr>
            <w:tcW w:w="3450" w:type="dxa"/>
            <w:vAlign w:val="bottom"/>
          </w:tcPr>
          <w:p w14:paraId="4FDCC767" w14:textId="77777777" w:rsidR="009403F5" w:rsidRPr="00717EC0" w:rsidRDefault="009403F5" w:rsidP="00332DA2">
            <w:pPr>
              <w:pStyle w:val="ProductList-Body"/>
              <w:rPr>
                <w:rFonts w:cs="Tahoma"/>
                <w:szCs w:val="18"/>
              </w:rPr>
            </w:pPr>
            <w:r>
              <w:rPr>
                <w:rFonts w:cs="Tahoma"/>
                <w:szCs w:val="18"/>
              </w:rPr>
              <w:t>KRW</w:t>
            </w:r>
          </w:p>
        </w:tc>
        <w:tc>
          <w:tcPr>
            <w:tcW w:w="3451" w:type="dxa"/>
            <w:vAlign w:val="bottom"/>
          </w:tcPr>
          <w:p w14:paraId="4FDCC768" w14:textId="4EA86BD5" w:rsidR="009403F5" w:rsidRPr="00717EC0" w:rsidRDefault="009403F5" w:rsidP="00332DA2">
            <w:pPr>
              <w:pStyle w:val="ProductList-Body"/>
              <w:rPr>
                <w:rFonts w:cs="Tahoma"/>
                <w:szCs w:val="18"/>
              </w:rPr>
            </w:pPr>
            <w:r>
              <w:rPr>
                <w:rFonts w:cs="Tahoma"/>
                <w:color w:val="000000"/>
                <w:szCs w:val="18"/>
              </w:rPr>
              <w:t xml:space="preserve">300.000.000 </w:t>
            </w:r>
          </w:p>
        </w:tc>
      </w:tr>
      <w:tr w:rsidR="009403F5" w:rsidRPr="00717EC0" w14:paraId="4FDCC76D" w14:textId="77777777" w:rsidTr="00840F96">
        <w:trPr>
          <w:trHeight w:val="236"/>
          <w:jc w:val="center"/>
        </w:trPr>
        <w:tc>
          <w:tcPr>
            <w:tcW w:w="3465" w:type="dxa"/>
            <w:vAlign w:val="bottom"/>
          </w:tcPr>
          <w:p w14:paraId="4FDCC76A" w14:textId="77777777" w:rsidR="009403F5" w:rsidRPr="00717EC0" w:rsidRDefault="009403F5" w:rsidP="00332DA2">
            <w:pPr>
              <w:pStyle w:val="ProductList-Body"/>
              <w:rPr>
                <w:rFonts w:cs="Tahoma"/>
                <w:szCs w:val="18"/>
              </w:rPr>
            </w:pPr>
            <w:r>
              <w:rPr>
                <w:rFonts w:cs="Tahoma"/>
                <w:szCs w:val="18"/>
              </w:rPr>
              <w:t>Noorse kroon</w:t>
            </w:r>
          </w:p>
        </w:tc>
        <w:tc>
          <w:tcPr>
            <w:tcW w:w="3450" w:type="dxa"/>
            <w:vAlign w:val="bottom"/>
          </w:tcPr>
          <w:p w14:paraId="4FDCC76B" w14:textId="77777777" w:rsidR="009403F5" w:rsidRPr="00717EC0" w:rsidRDefault="009403F5" w:rsidP="00332DA2">
            <w:pPr>
              <w:pStyle w:val="ProductList-Body"/>
              <w:rPr>
                <w:rFonts w:cs="Tahoma"/>
                <w:szCs w:val="18"/>
              </w:rPr>
            </w:pPr>
            <w:r>
              <w:rPr>
                <w:rFonts w:cs="Tahoma"/>
                <w:szCs w:val="18"/>
              </w:rPr>
              <w:t>NOK</w:t>
            </w:r>
          </w:p>
        </w:tc>
        <w:tc>
          <w:tcPr>
            <w:tcW w:w="3451" w:type="dxa"/>
            <w:vAlign w:val="bottom"/>
          </w:tcPr>
          <w:p w14:paraId="4FDCC76C" w14:textId="2E3DA053" w:rsidR="009403F5" w:rsidRPr="00717EC0" w:rsidRDefault="009403F5" w:rsidP="00332DA2">
            <w:pPr>
              <w:pStyle w:val="ProductList-Body"/>
              <w:rPr>
                <w:rFonts w:cs="Tahoma"/>
                <w:szCs w:val="18"/>
              </w:rPr>
            </w:pPr>
            <w:r>
              <w:rPr>
                <w:rFonts w:cs="Tahoma"/>
                <w:color w:val="000000"/>
                <w:szCs w:val="18"/>
              </w:rPr>
              <w:t xml:space="preserve">2.062.500 </w:t>
            </w:r>
          </w:p>
        </w:tc>
      </w:tr>
      <w:tr w:rsidR="009403F5" w:rsidRPr="00717EC0" w14:paraId="4FDCC771" w14:textId="77777777" w:rsidTr="00840F96">
        <w:trPr>
          <w:trHeight w:val="236"/>
          <w:jc w:val="center"/>
        </w:trPr>
        <w:tc>
          <w:tcPr>
            <w:tcW w:w="3465" w:type="dxa"/>
            <w:vAlign w:val="bottom"/>
          </w:tcPr>
          <w:p w14:paraId="4FDCC76E" w14:textId="77777777" w:rsidR="009403F5" w:rsidRPr="00717EC0" w:rsidRDefault="009403F5" w:rsidP="00332DA2">
            <w:pPr>
              <w:pStyle w:val="ProductList-Body"/>
              <w:rPr>
                <w:rFonts w:cs="Tahoma"/>
                <w:szCs w:val="18"/>
              </w:rPr>
            </w:pPr>
            <w:r>
              <w:rPr>
                <w:rFonts w:cs="Tahoma"/>
                <w:szCs w:val="18"/>
              </w:rPr>
              <w:t>Nieuw-Zeelandse dollars</w:t>
            </w:r>
          </w:p>
        </w:tc>
        <w:tc>
          <w:tcPr>
            <w:tcW w:w="3450" w:type="dxa"/>
            <w:vAlign w:val="bottom"/>
          </w:tcPr>
          <w:p w14:paraId="4FDCC76F" w14:textId="77777777" w:rsidR="009403F5" w:rsidRPr="00717EC0" w:rsidRDefault="009403F5" w:rsidP="00332DA2">
            <w:pPr>
              <w:pStyle w:val="ProductList-Body"/>
              <w:rPr>
                <w:rFonts w:cs="Tahoma"/>
                <w:szCs w:val="18"/>
              </w:rPr>
            </w:pPr>
            <w:r>
              <w:rPr>
                <w:rFonts w:cs="Tahoma"/>
                <w:szCs w:val="18"/>
              </w:rPr>
              <w:t>NZD</w:t>
            </w:r>
          </w:p>
        </w:tc>
        <w:tc>
          <w:tcPr>
            <w:tcW w:w="3451" w:type="dxa"/>
            <w:vAlign w:val="bottom"/>
          </w:tcPr>
          <w:p w14:paraId="4FDCC770" w14:textId="0D3C50BE" w:rsidR="009403F5" w:rsidRPr="00717EC0" w:rsidRDefault="009403F5" w:rsidP="00332DA2">
            <w:pPr>
              <w:pStyle w:val="ProductList-Body"/>
              <w:rPr>
                <w:rFonts w:cs="Tahoma"/>
                <w:szCs w:val="18"/>
              </w:rPr>
            </w:pPr>
            <w:r>
              <w:rPr>
                <w:rFonts w:cs="Tahoma"/>
                <w:color w:val="000000"/>
                <w:szCs w:val="18"/>
              </w:rPr>
              <w:t xml:space="preserve">437.500 </w:t>
            </w:r>
          </w:p>
        </w:tc>
      </w:tr>
      <w:tr w:rsidR="009403F5" w:rsidRPr="00717EC0" w14:paraId="4FDCC775" w14:textId="77777777" w:rsidTr="00840F96">
        <w:trPr>
          <w:trHeight w:val="236"/>
          <w:jc w:val="center"/>
        </w:trPr>
        <w:tc>
          <w:tcPr>
            <w:tcW w:w="3465" w:type="dxa"/>
            <w:vAlign w:val="bottom"/>
          </w:tcPr>
          <w:p w14:paraId="4FDCC772" w14:textId="77777777" w:rsidR="009403F5" w:rsidRPr="00717EC0" w:rsidRDefault="009403F5" w:rsidP="00332DA2">
            <w:pPr>
              <w:pStyle w:val="ProductList-Body"/>
              <w:rPr>
                <w:rFonts w:cs="Tahoma"/>
                <w:szCs w:val="18"/>
              </w:rPr>
            </w:pPr>
            <w:r>
              <w:rPr>
                <w:rFonts w:cs="Tahoma"/>
                <w:szCs w:val="18"/>
              </w:rPr>
              <w:t>Zweedse kroon</w:t>
            </w:r>
          </w:p>
        </w:tc>
        <w:tc>
          <w:tcPr>
            <w:tcW w:w="3450" w:type="dxa"/>
            <w:vAlign w:val="bottom"/>
          </w:tcPr>
          <w:p w14:paraId="4FDCC773" w14:textId="77777777" w:rsidR="009403F5" w:rsidRPr="00717EC0" w:rsidRDefault="009403F5" w:rsidP="00332DA2">
            <w:pPr>
              <w:pStyle w:val="ProductList-Body"/>
              <w:rPr>
                <w:rFonts w:cs="Tahoma"/>
                <w:szCs w:val="18"/>
              </w:rPr>
            </w:pPr>
            <w:r>
              <w:rPr>
                <w:rFonts w:cs="Tahoma"/>
                <w:szCs w:val="18"/>
              </w:rPr>
              <w:t>SEK</w:t>
            </w:r>
          </w:p>
        </w:tc>
        <w:tc>
          <w:tcPr>
            <w:tcW w:w="3451" w:type="dxa"/>
            <w:vAlign w:val="bottom"/>
          </w:tcPr>
          <w:p w14:paraId="4FDCC774" w14:textId="5DF25287" w:rsidR="009403F5" w:rsidRPr="00717EC0" w:rsidRDefault="009403F5" w:rsidP="00332DA2">
            <w:pPr>
              <w:pStyle w:val="ProductList-Body"/>
              <w:rPr>
                <w:rFonts w:cs="Tahoma"/>
                <w:szCs w:val="18"/>
              </w:rPr>
            </w:pPr>
            <w:r>
              <w:rPr>
                <w:rFonts w:cs="Tahoma"/>
                <w:color w:val="000000"/>
                <w:szCs w:val="18"/>
              </w:rPr>
              <w:t xml:space="preserve">2.500.000 </w:t>
            </w:r>
          </w:p>
        </w:tc>
      </w:tr>
      <w:tr w:rsidR="009403F5" w:rsidRPr="00717EC0" w14:paraId="4FDCC779" w14:textId="77777777" w:rsidTr="00840F96">
        <w:trPr>
          <w:trHeight w:val="236"/>
          <w:jc w:val="center"/>
        </w:trPr>
        <w:tc>
          <w:tcPr>
            <w:tcW w:w="3465" w:type="dxa"/>
            <w:vAlign w:val="bottom"/>
          </w:tcPr>
          <w:p w14:paraId="4FDCC776" w14:textId="77777777" w:rsidR="009403F5" w:rsidRPr="00717EC0" w:rsidRDefault="009403F5" w:rsidP="00332DA2">
            <w:pPr>
              <w:pStyle w:val="ProductList-Body"/>
              <w:rPr>
                <w:rFonts w:cs="Tahoma"/>
                <w:szCs w:val="18"/>
              </w:rPr>
            </w:pPr>
            <w:r>
              <w:rPr>
                <w:rFonts w:cs="Tahoma"/>
                <w:szCs w:val="18"/>
              </w:rPr>
              <w:t>Nieuwe Taiwanese dollar</w:t>
            </w:r>
          </w:p>
        </w:tc>
        <w:tc>
          <w:tcPr>
            <w:tcW w:w="3450" w:type="dxa"/>
            <w:vAlign w:val="bottom"/>
          </w:tcPr>
          <w:p w14:paraId="4FDCC777" w14:textId="77777777" w:rsidR="009403F5" w:rsidRPr="00717EC0" w:rsidRDefault="009403F5" w:rsidP="00332DA2">
            <w:pPr>
              <w:pStyle w:val="ProductList-Body"/>
              <w:rPr>
                <w:rFonts w:cs="Tahoma"/>
                <w:szCs w:val="18"/>
              </w:rPr>
            </w:pPr>
            <w:r>
              <w:rPr>
                <w:rFonts w:cs="Tahoma"/>
                <w:szCs w:val="18"/>
              </w:rPr>
              <w:t>TWD</w:t>
            </w:r>
          </w:p>
        </w:tc>
        <w:tc>
          <w:tcPr>
            <w:tcW w:w="3451" w:type="dxa"/>
            <w:vAlign w:val="bottom"/>
          </w:tcPr>
          <w:p w14:paraId="4FDCC778" w14:textId="3454E627" w:rsidR="009403F5" w:rsidRPr="00717EC0" w:rsidRDefault="009403F5" w:rsidP="00332DA2">
            <w:pPr>
              <w:pStyle w:val="ProductList-Body"/>
              <w:rPr>
                <w:rFonts w:cs="Tahoma"/>
                <w:szCs w:val="18"/>
              </w:rPr>
            </w:pPr>
            <w:r>
              <w:rPr>
                <w:rFonts w:cs="Tahoma"/>
                <w:color w:val="000000"/>
                <w:szCs w:val="18"/>
              </w:rPr>
              <w:t xml:space="preserve">8.750.000 </w:t>
            </w:r>
          </w:p>
        </w:tc>
      </w:tr>
      <w:tr w:rsidR="009403F5" w:rsidRPr="00717EC0" w14:paraId="4FDCC77D" w14:textId="77777777" w:rsidTr="00840F96">
        <w:trPr>
          <w:trHeight w:val="236"/>
          <w:jc w:val="center"/>
        </w:trPr>
        <w:tc>
          <w:tcPr>
            <w:tcW w:w="3465" w:type="dxa"/>
            <w:vAlign w:val="bottom"/>
          </w:tcPr>
          <w:p w14:paraId="4FDCC77A" w14:textId="77777777" w:rsidR="009403F5" w:rsidRPr="00717EC0" w:rsidRDefault="009403F5" w:rsidP="00332DA2">
            <w:pPr>
              <w:pStyle w:val="ProductList-Body"/>
              <w:rPr>
                <w:rFonts w:cs="Tahoma"/>
                <w:szCs w:val="18"/>
              </w:rPr>
            </w:pPr>
            <w:r>
              <w:rPr>
                <w:rFonts w:cs="Tahoma"/>
                <w:szCs w:val="18"/>
              </w:rPr>
              <w:t>Indiase roepie</w:t>
            </w:r>
          </w:p>
        </w:tc>
        <w:tc>
          <w:tcPr>
            <w:tcW w:w="3450" w:type="dxa"/>
            <w:vAlign w:val="bottom"/>
          </w:tcPr>
          <w:p w14:paraId="4FDCC77B" w14:textId="77777777" w:rsidR="009403F5" w:rsidRPr="00717EC0" w:rsidRDefault="009403F5" w:rsidP="00332DA2">
            <w:pPr>
              <w:pStyle w:val="ProductList-Body"/>
              <w:rPr>
                <w:rFonts w:cs="Tahoma"/>
                <w:szCs w:val="18"/>
              </w:rPr>
            </w:pPr>
            <w:r>
              <w:rPr>
                <w:rFonts w:cs="Tahoma"/>
                <w:szCs w:val="18"/>
              </w:rPr>
              <w:t>INR</w:t>
            </w:r>
          </w:p>
        </w:tc>
        <w:tc>
          <w:tcPr>
            <w:tcW w:w="3451" w:type="dxa"/>
            <w:vAlign w:val="bottom"/>
          </w:tcPr>
          <w:p w14:paraId="4FDCC77C" w14:textId="4BF610EE" w:rsidR="009403F5" w:rsidRPr="00717EC0" w:rsidRDefault="009403F5" w:rsidP="00332DA2">
            <w:pPr>
              <w:pStyle w:val="ProductList-Body"/>
              <w:rPr>
                <w:rFonts w:cs="Tahoma"/>
                <w:color w:val="000000"/>
                <w:szCs w:val="18"/>
              </w:rPr>
            </w:pPr>
            <w:r>
              <w:rPr>
                <w:rFonts w:cs="Tahoma"/>
                <w:szCs w:val="18"/>
              </w:rPr>
              <w:t>12.500.000</w:t>
            </w:r>
          </w:p>
        </w:tc>
      </w:tr>
      <w:tr w:rsidR="009403F5" w:rsidRPr="00717EC0" w14:paraId="4FDCC781" w14:textId="77777777" w:rsidTr="00840F96">
        <w:trPr>
          <w:trHeight w:val="236"/>
          <w:jc w:val="center"/>
        </w:trPr>
        <w:tc>
          <w:tcPr>
            <w:tcW w:w="3465" w:type="dxa"/>
            <w:vAlign w:val="bottom"/>
          </w:tcPr>
          <w:p w14:paraId="4FDCC77E" w14:textId="77777777" w:rsidR="009403F5" w:rsidRPr="00717EC0" w:rsidRDefault="009403F5" w:rsidP="00332DA2">
            <w:pPr>
              <w:pStyle w:val="ProductList-Body"/>
              <w:rPr>
                <w:rFonts w:cs="Tahoma"/>
                <w:szCs w:val="18"/>
              </w:rPr>
            </w:pPr>
            <w:r>
              <w:rPr>
                <w:rFonts w:cs="Tahoma"/>
                <w:szCs w:val="18"/>
              </w:rPr>
              <w:t>Russische roebel</w:t>
            </w:r>
          </w:p>
        </w:tc>
        <w:tc>
          <w:tcPr>
            <w:tcW w:w="3450" w:type="dxa"/>
            <w:vAlign w:val="bottom"/>
          </w:tcPr>
          <w:p w14:paraId="4FDCC77F" w14:textId="77777777" w:rsidR="009403F5" w:rsidRPr="00717EC0" w:rsidRDefault="009403F5" w:rsidP="00332DA2">
            <w:pPr>
              <w:pStyle w:val="ProductList-Body"/>
              <w:rPr>
                <w:rFonts w:cs="Tahoma"/>
                <w:szCs w:val="18"/>
              </w:rPr>
            </w:pPr>
            <w:r>
              <w:rPr>
                <w:rFonts w:cs="Tahoma"/>
                <w:szCs w:val="18"/>
              </w:rPr>
              <w:t>RUB</w:t>
            </w:r>
          </w:p>
        </w:tc>
        <w:tc>
          <w:tcPr>
            <w:tcW w:w="3451" w:type="dxa"/>
            <w:vAlign w:val="bottom"/>
          </w:tcPr>
          <w:p w14:paraId="4FDCC780" w14:textId="6BB4F244" w:rsidR="009403F5" w:rsidRPr="00717EC0" w:rsidRDefault="009403F5" w:rsidP="00332DA2">
            <w:pPr>
              <w:pStyle w:val="ProductList-Body"/>
              <w:rPr>
                <w:rFonts w:cs="Tahoma"/>
                <w:color w:val="000000"/>
                <w:szCs w:val="18"/>
              </w:rPr>
            </w:pPr>
            <w:r>
              <w:rPr>
                <w:rFonts w:cs="Tahoma"/>
                <w:szCs w:val="18"/>
              </w:rPr>
              <w:t>8.250.000</w:t>
            </w:r>
          </w:p>
        </w:tc>
      </w:tr>
    </w:tbl>
    <w:p w14:paraId="4FDCC782" w14:textId="77777777" w:rsidR="00332DA2" w:rsidRPr="004D6D4C" w:rsidRDefault="00332DA2" w:rsidP="00332DA2">
      <w:pPr>
        <w:pStyle w:val="ProductList-Body"/>
        <w:rPr>
          <w:sz w:val="16"/>
        </w:rPr>
      </w:pPr>
    </w:p>
    <w:p w14:paraId="4FDCC783" w14:textId="77777777" w:rsidR="00332DA2" w:rsidRPr="00924715" w:rsidRDefault="00332DA2" w:rsidP="00840F96">
      <w:pPr>
        <w:pStyle w:val="ProductList-Body"/>
        <w:ind w:left="180"/>
      </w:pPr>
      <w:r>
        <w:rPr>
          <w:szCs w:val="18"/>
        </w:rP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Als een klant halverwege de looptijd in aanmerking komt voor Onbeperkte 24x7 PRS, worden voorvallen die eerder zijn toegekend op basis van SA-bestedingen en niet verbruikt afgetrokken van het saldo van de klant. Onbeperkte 24x7 PRS-voorvallen kunnen niet worden omgezet in Premier Problem Resolution Support-uren of voorvallen. </w:t>
      </w:r>
    </w:p>
    <w:p w14:paraId="4FDCC784" w14:textId="77777777" w:rsidR="00332DA2" w:rsidRPr="004D6D4C" w:rsidRDefault="00332DA2" w:rsidP="00840F96">
      <w:pPr>
        <w:pStyle w:val="ProductList-Body"/>
        <w:ind w:left="180"/>
        <w:rPr>
          <w:sz w:val="16"/>
        </w:rPr>
      </w:pPr>
    </w:p>
    <w:p w14:paraId="4FDCC785" w14:textId="601173BD" w:rsidR="00332DA2" w:rsidRPr="00924715" w:rsidRDefault="00B12C95" w:rsidP="00840F96">
      <w:pPr>
        <w:pStyle w:val="ProductList-Body"/>
        <w:ind w:left="180"/>
      </w:pPr>
      <w:r>
        <w:rPr>
          <w:b/>
          <w:color w:val="00188F"/>
          <w:szCs w:val="18"/>
        </w:rPr>
        <w:t>Voorwaarden voor Parallel Data Warehouse</w:t>
      </w:r>
    </w:p>
    <w:p w14:paraId="4FDCC786" w14:textId="19FE0473" w:rsidR="00332DA2" w:rsidRPr="00924715" w:rsidRDefault="00332DA2" w:rsidP="00840F96">
      <w:pPr>
        <w:pStyle w:val="ProductList-Body"/>
        <w:ind w:left="180"/>
      </w:pPr>
      <w:r>
        <w:rPr>
          <w:szCs w:val="18"/>
        </w:rPr>
        <w:t>Klanten die licenties voor Parallel Data Warehouse (“PDW</w:t>
      </w:r>
      <w:r w:rsidR="002F57A3">
        <w:rPr>
          <w:szCs w:val="18"/>
        </w:rPr>
        <w:t>”</w:t>
      </w:r>
      <w:r>
        <w:rPr>
          <w:szCs w:val="18"/>
        </w:rPr>
        <w:t xml:space="preserve">) hebben verkregen en beschikken over een actieve Premier Services Overeenkomst, komen in aanmerking voor Onbeperkte 24x7 PRS-voorvallen, ongeacht of ze zijn geregistreerd in een SCE en ongeacht hun SCE-bestedingen. Wanneer klanten licenties aanschaffen voor PDW, zal Microsoft geen voorvallen toewijzen op basis van de werkelijke SA-bestedingen in verband met dit product. </w:t>
      </w:r>
    </w:p>
    <w:p w14:paraId="4FDCC787" w14:textId="77777777" w:rsidR="00332DA2" w:rsidRPr="004D6D4C" w:rsidRDefault="00332DA2" w:rsidP="00840F96">
      <w:pPr>
        <w:pStyle w:val="ProductList-Body"/>
        <w:ind w:left="180"/>
        <w:rPr>
          <w:sz w:val="16"/>
        </w:rPr>
      </w:pPr>
    </w:p>
    <w:p w14:paraId="4FDCC788" w14:textId="285BCFC1" w:rsidR="00332DA2" w:rsidRPr="00924715" w:rsidRDefault="00332DA2" w:rsidP="00840F96">
      <w:pPr>
        <w:pStyle w:val="ProductList-Body"/>
        <w:ind w:left="180"/>
      </w:pPr>
      <w:r>
        <w:rPr>
          <w:color w:val="000000"/>
          <w:szCs w:val="18"/>
        </w:rP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w:t>
      </w:r>
      <w:r w:rsidR="0039038C">
        <w:rPr>
          <w:color w:val="000000"/>
          <w:szCs w:val="18"/>
        </w:rPr>
        <w:t>‘</w:t>
      </w:r>
      <w:r>
        <w:rPr>
          <w:color w:val="000000"/>
          <w:szCs w:val="18"/>
        </w:rPr>
        <w:t>s) in het kader waarvan zij licenties voor PDW hebben aangeschaft.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14:paraId="4FDCC789" w14:textId="77777777" w:rsidR="00332DA2" w:rsidRPr="004D6D4C" w:rsidRDefault="00332DA2" w:rsidP="00840F96">
      <w:pPr>
        <w:pStyle w:val="ProductList-Body"/>
        <w:ind w:left="180"/>
        <w:rPr>
          <w:sz w:val="16"/>
        </w:rPr>
      </w:pPr>
    </w:p>
    <w:p w14:paraId="4FDCC78A" w14:textId="77777777" w:rsidR="00332DA2" w:rsidRPr="00924715" w:rsidRDefault="00332DA2" w:rsidP="00840F96">
      <w:pPr>
        <w:pStyle w:val="ProductList-Body"/>
        <w:ind w:left="180"/>
      </w:pPr>
      <w:r>
        <w:rPr>
          <w:color w:val="000000"/>
          <w:szCs w:val="18"/>
        </w:rPr>
        <w:t>De volgende tabel is van toepassing op klanten met een SCE of licenties voor PDW:</w:t>
      </w:r>
    </w:p>
    <w:p w14:paraId="4FDCC78B" w14:textId="77777777" w:rsidR="00332DA2" w:rsidRPr="004D6D4C" w:rsidRDefault="00332DA2" w:rsidP="00332DA2">
      <w:pPr>
        <w:pStyle w:val="ProductList-Body"/>
        <w:rPr>
          <w:sz w:val="16"/>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993"/>
        <w:gridCol w:w="3060"/>
      </w:tblGrid>
      <w:tr w:rsidR="00332DA2" w:rsidRPr="00717EC0" w14:paraId="4FDCC78E" w14:textId="77777777" w:rsidTr="009403F5">
        <w:trPr>
          <w:tblHeader/>
        </w:trPr>
        <w:tc>
          <w:tcPr>
            <w:tcW w:w="2993" w:type="dxa"/>
            <w:shd w:val="clear" w:color="auto" w:fill="0072C6"/>
            <w:tcMar>
              <w:top w:w="0" w:type="dxa"/>
              <w:left w:w="108" w:type="dxa"/>
              <w:bottom w:w="0" w:type="dxa"/>
              <w:right w:w="108" w:type="dxa"/>
            </w:tcMar>
            <w:hideMark/>
          </w:tcPr>
          <w:p w14:paraId="4FDCC78C"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Jaarlijkse gemiddelde SA-bestedingen</w:t>
            </w:r>
          </w:p>
        </w:tc>
        <w:tc>
          <w:tcPr>
            <w:tcW w:w="3060" w:type="dxa"/>
            <w:shd w:val="clear" w:color="auto" w:fill="0072C6"/>
            <w:tcMar>
              <w:top w:w="0" w:type="dxa"/>
              <w:left w:w="108" w:type="dxa"/>
              <w:bottom w:w="0" w:type="dxa"/>
              <w:right w:w="108" w:type="dxa"/>
            </w:tcMar>
            <w:hideMark/>
          </w:tcPr>
          <w:p w14:paraId="4FDCC78D"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Toegestane ondersteuningscontacten</w:t>
            </w:r>
          </w:p>
        </w:tc>
      </w:tr>
      <w:tr w:rsidR="00332DA2" w:rsidRPr="00717EC0" w14:paraId="4FDCC791" w14:textId="77777777" w:rsidTr="009403F5">
        <w:tc>
          <w:tcPr>
            <w:tcW w:w="2993" w:type="dxa"/>
            <w:tcMar>
              <w:top w:w="0" w:type="dxa"/>
              <w:left w:w="108" w:type="dxa"/>
              <w:bottom w:w="0" w:type="dxa"/>
              <w:right w:w="108" w:type="dxa"/>
            </w:tcMar>
            <w:hideMark/>
          </w:tcPr>
          <w:p w14:paraId="4FDCC78F" w14:textId="437B3B60" w:rsidR="00332DA2" w:rsidRPr="00717EC0" w:rsidRDefault="00483B5C" w:rsidP="00543B21">
            <w:pPr>
              <w:pStyle w:val="ProductList-Body"/>
              <w:rPr>
                <w:color w:val="000000"/>
                <w:szCs w:val="18"/>
              </w:rPr>
            </w:pPr>
            <w:r>
              <w:rPr>
                <w:color w:val="000000"/>
                <w:szCs w:val="18"/>
              </w:rPr>
              <w:t>$250</w:t>
            </w:r>
            <w:r w:rsidR="009403F5">
              <w:rPr>
                <w:color w:val="000000"/>
                <w:szCs w:val="18"/>
              </w:rPr>
              <w:t>.</w:t>
            </w:r>
            <w:r>
              <w:rPr>
                <w:color w:val="000000"/>
                <w:szCs w:val="18"/>
              </w:rPr>
              <w:t>000 - $374</w:t>
            </w:r>
            <w:r w:rsidR="009403F5">
              <w:rPr>
                <w:color w:val="000000"/>
                <w:szCs w:val="18"/>
              </w:rPr>
              <w:t>.</w:t>
            </w:r>
            <w:r w:rsidR="00332DA2">
              <w:rPr>
                <w:color w:val="000000"/>
                <w:szCs w:val="18"/>
              </w:rPr>
              <w:t>999</w:t>
            </w:r>
          </w:p>
        </w:tc>
        <w:tc>
          <w:tcPr>
            <w:tcW w:w="3060" w:type="dxa"/>
            <w:tcMar>
              <w:top w:w="0" w:type="dxa"/>
              <w:left w:w="108" w:type="dxa"/>
              <w:bottom w:w="0" w:type="dxa"/>
              <w:right w:w="108" w:type="dxa"/>
            </w:tcMar>
            <w:hideMark/>
          </w:tcPr>
          <w:p w14:paraId="4FDCC790" w14:textId="77777777" w:rsidR="00332DA2" w:rsidRPr="00717EC0" w:rsidRDefault="00332DA2" w:rsidP="00332DA2">
            <w:pPr>
              <w:pStyle w:val="ProductList-Body"/>
              <w:rPr>
                <w:color w:val="000000"/>
                <w:szCs w:val="18"/>
              </w:rPr>
            </w:pPr>
            <w:r>
              <w:rPr>
                <w:color w:val="000000"/>
                <w:szCs w:val="18"/>
              </w:rPr>
              <w:t>4</w:t>
            </w:r>
          </w:p>
        </w:tc>
      </w:tr>
      <w:tr w:rsidR="00332DA2" w:rsidRPr="00717EC0" w14:paraId="4FDCC794" w14:textId="77777777" w:rsidTr="009403F5">
        <w:tc>
          <w:tcPr>
            <w:tcW w:w="2993" w:type="dxa"/>
            <w:tcMar>
              <w:top w:w="0" w:type="dxa"/>
              <w:left w:w="108" w:type="dxa"/>
              <w:bottom w:w="0" w:type="dxa"/>
              <w:right w:w="108" w:type="dxa"/>
            </w:tcMar>
            <w:hideMark/>
          </w:tcPr>
          <w:p w14:paraId="4FDCC792" w14:textId="69A1996E" w:rsidR="00332DA2" w:rsidRPr="00717EC0" w:rsidRDefault="00483B5C" w:rsidP="00543B21">
            <w:pPr>
              <w:pStyle w:val="ProductList-Body"/>
              <w:rPr>
                <w:szCs w:val="18"/>
              </w:rPr>
            </w:pPr>
            <w:r>
              <w:rPr>
                <w:szCs w:val="18"/>
              </w:rPr>
              <w:t>$375</w:t>
            </w:r>
            <w:r w:rsidR="009403F5">
              <w:rPr>
                <w:szCs w:val="18"/>
              </w:rPr>
              <w:t>.</w:t>
            </w:r>
            <w:r>
              <w:rPr>
                <w:szCs w:val="18"/>
              </w:rPr>
              <w:t>000 - $499</w:t>
            </w:r>
            <w:r w:rsidR="009403F5">
              <w:rPr>
                <w:szCs w:val="18"/>
              </w:rPr>
              <w:t>.</w:t>
            </w:r>
            <w:r w:rsidR="00332DA2">
              <w:rPr>
                <w:szCs w:val="18"/>
              </w:rPr>
              <w:t>999</w:t>
            </w:r>
          </w:p>
        </w:tc>
        <w:tc>
          <w:tcPr>
            <w:tcW w:w="3060" w:type="dxa"/>
            <w:tcMar>
              <w:top w:w="0" w:type="dxa"/>
              <w:left w:w="108" w:type="dxa"/>
              <w:bottom w:w="0" w:type="dxa"/>
              <w:right w:w="108" w:type="dxa"/>
            </w:tcMar>
            <w:hideMark/>
          </w:tcPr>
          <w:p w14:paraId="4FDCC793" w14:textId="77777777" w:rsidR="00332DA2" w:rsidRPr="00717EC0" w:rsidRDefault="00332DA2" w:rsidP="00332DA2">
            <w:pPr>
              <w:pStyle w:val="ProductList-Body"/>
              <w:rPr>
                <w:szCs w:val="18"/>
              </w:rPr>
            </w:pPr>
            <w:r>
              <w:rPr>
                <w:szCs w:val="18"/>
              </w:rPr>
              <w:t>5</w:t>
            </w:r>
          </w:p>
        </w:tc>
      </w:tr>
      <w:tr w:rsidR="00332DA2" w:rsidRPr="00717EC0" w14:paraId="4FDCC797" w14:textId="77777777" w:rsidTr="009403F5">
        <w:tc>
          <w:tcPr>
            <w:tcW w:w="2993" w:type="dxa"/>
            <w:tcMar>
              <w:top w:w="0" w:type="dxa"/>
              <w:left w:w="108" w:type="dxa"/>
              <w:bottom w:w="0" w:type="dxa"/>
              <w:right w:w="108" w:type="dxa"/>
            </w:tcMar>
            <w:hideMark/>
          </w:tcPr>
          <w:p w14:paraId="4FDCC795" w14:textId="7787FCB4" w:rsidR="00332DA2" w:rsidRPr="00717EC0" w:rsidRDefault="00483B5C" w:rsidP="00543B21">
            <w:pPr>
              <w:pStyle w:val="ProductList-Body"/>
              <w:rPr>
                <w:szCs w:val="18"/>
              </w:rPr>
            </w:pPr>
            <w:r>
              <w:rPr>
                <w:szCs w:val="18"/>
              </w:rPr>
              <w:t>$500</w:t>
            </w:r>
            <w:r w:rsidR="009403F5">
              <w:rPr>
                <w:szCs w:val="18"/>
              </w:rPr>
              <w:t>.</w:t>
            </w:r>
            <w:r>
              <w:rPr>
                <w:szCs w:val="18"/>
              </w:rPr>
              <w:t>000 - $624</w:t>
            </w:r>
            <w:r w:rsidR="009403F5">
              <w:rPr>
                <w:szCs w:val="18"/>
              </w:rPr>
              <w:t>.</w:t>
            </w:r>
            <w:r w:rsidR="00332DA2">
              <w:rPr>
                <w:szCs w:val="18"/>
              </w:rPr>
              <w:t>999</w:t>
            </w:r>
          </w:p>
        </w:tc>
        <w:tc>
          <w:tcPr>
            <w:tcW w:w="3060" w:type="dxa"/>
            <w:tcMar>
              <w:top w:w="0" w:type="dxa"/>
              <w:left w:w="108" w:type="dxa"/>
              <w:bottom w:w="0" w:type="dxa"/>
              <w:right w:w="108" w:type="dxa"/>
            </w:tcMar>
            <w:hideMark/>
          </w:tcPr>
          <w:p w14:paraId="4FDCC796" w14:textId="77777777" w:rsidR="00332DA2" w:rsidRPr="00717EC0" w:rsidRDefault="00332DA2" w:rsidP="00332DA2">
            <w:pPr>
              <w:pStyle w:val="ProductList-Body"/>
              <w:rPr>
                <w:szCs w:val="18"/>
              </w:rPr>
            </w:pPr>
            <w:r>
              <w:rPr>
                <w:szCs w:val="18"/>
              </w:rPr>
              <w:t>6</w:t>
            </w:r>
          </w:p>
        </w:tc>
      </w:tr>
      <w:tr w:rsidR="00332DA2" w:rsidRPr="00717EC0" w14:paraId="4FDCC79A" w14:textId="77777777" w:rsidTr="009403F5">
        <w:tc>
          <w:tcPr>
            <w:tcW w:w="2993" w:type="dxa"/>
            <w:tcMar>
              <w:top w:w="0" w:type="dxa"/>
              <w:left w:w="108" w:type="dxa"/>
              <w:bottom w:w="0" w:type="dxa"/>
              <w:right w:w="108" w:type="dxa"/>
            </w:tcMar>
            <w:hideMark/>
          </w:tcPr>
          <w:p w14:paraId="4FDCC798" w14:textId="36F68D3D" w:rsidR="00332DA2" w:rsidRPr="00717EC0" w:rsidRDefault="00483B5C" w:rsidP="00543B21">
            <w:pPr>
              <w:pStyle w:val="ProductList-Body"/>
              <w:rPr>
                <w:szCs w:val="18"/>
              </w:rPr>
            </w:pPr>
            <w:r>
              <w:rPr>
                <w:szCs w:val="18"/>
              </w:rPr>
              <w:t>$625</w:t>
            </w:r>
            <w:r w:rsidR="009403F5">
              <w:rPr>
                <w:szCs w:val="18"/>
              </w:rPr>
              <w:t>.</w:t>
            </w:r>
            <w:r>
              <w:rPr>
                <w:szCs w:val="18"/>
              </w:rPr>
              <w:t>000 - $749</w:t>
            </w:r>
            <w:r w:rsidR="009403F5">
              <w:rPr>
                <w:szCs w:val="18"/>
              </w:rPr>
              <w:t>.</w:t>
            </w:r>
            <w:r w:rsidR="00332DA2">
              <w:rPr>
                <w:szCs w:val="18"/>
              </w:rPr>
              <w:t>999</w:t>
            </w:r>
          </w:p>
        </w:tc>
        <w:tc>
          <w:tcPr>
            <w:tcW w:w="3060" w:type="dxa"/>
            <w:tcMar>
              <w:top w:w="0" w:type="dxa"/>
              <w:left w:w="108" w:type="dxa"/>
              <w:bottom w:w="0" w:type="dxa"/>
              <w:right w:w="108" w:type="dxa"/>
            </w:tcMar>
            <w:hideMark/>
          </w:tcPr>
          <w:p w14:paraId="4FDCC799" w14:textId="77777777" w:rsidR="00332DA2" w:rsidRPr="00717EC0" w:rsidRDefault="00332DA2" w:rsidP="00332DA2">
            <w:pPr>
              <w:pStyle w:val="ProductList-Body"/>
              <w:rPr>
                <w:szCs w:val="18"/>
              </w:rPr>
            </w:pPr>
            <w:r>
              <w:rPr>
                <w:szCs w:val="18"/>
              </w:rPr>
              <w:t>7</w:t>
            </w:r>
          </w:p>
        </w:tc>
      </w:tr>
      <w:tr w:rsidR="00332DA2" w:rsidRPr="00717EC0" w14:paraId="4FDCC79D" w14:textId="77777777" w:rsidTr="009403F5">
        <w:tc>
          <w:tcPr>
            <w:tcW w:w="2993" w:type="dxa"/>
            <w:tcMar>
              <w:top w:w="0" w:type="dxa"/>
              <w:left w:w="108" w:type="dxa"/>
              <w:bottom w:w="0" w:type="dxa"/>
              <w:right w:w="108" w:type="dxa"/>
            </w:tcMar>
            <w:hideMark/>
          </w:tcPr>
          <w:p w14:paraId="4FDCC79B" w14:textId="2B951CC7" w:rsidR="00332DA2" w:rsidRPr="00717EC0" w:rsidRDefault="00483B5C" w:rsidP="00543B21">
            <w:pPr>
              <w:pStyle w:val="ProductList-Body"/>
              <w:rPr>
                <w:szCs w:val="18"/>
              </w:rPr>
            </w:pPr>
            <w:r>
              <w:rPr>
                <w:szCs w:val="18"/>
              </w:rPr>
              <w:t>$750</w:t>
            </w:r>
            <w:r w:rsidR="009403F5">
              <w:rPr>
                <w:szCs w:val="18"/>
              </w:rPr>
              <w:t>.</w:t>
            </w:r>
            <w:r>
              <w:rPr>
                <w:szCs w:val="18"/>
              </w:rPr>
              <w:t>000 - $874</w:t>
            </w:r>
            <w:r w:rsidR="009403F5">
              <w:rPr>
                <w:szCs w:val="18"/>
              </w:rPr>
              <w:t>.</w:t>
            </w:r>
            <w:r w:rsidR="00332DA2">
              <w:rPr>
                <w:szCs w:val="18"/>
              </w:rPr>
              <w:t>999</w:t>
            </w:r>
          </w:p>
        </w:tc>
        <w:tc>
          <w:tcPr>
            <w:tcW w:w="3060" w:type="dxa"/>
            <w:tcMar>
              <w:top w:w="0" w:type="dxa"/>
              <w:left w:w="108" w:type="dxa"/>
              <w:bottom w:w="0" w:type="dxa"/>
              <w:right w:w="108" w:type="dxa"/>
            </w:tcMar>
            <w:hideMark/>
          </w:tcPr>
          <w:p w14:paraId="4FDCC79C" w14:textId="77777777" w:rsidR="00332DA2" w:rsidRPr="00717EC0" w:rsidRDefault="00332DA2" w:rsidP="00332DA2">
            <w:pPr>
              <w:pStyle w:val="ProductList-Body"/>
              <w:rPr>
                <w:szCs w:val="18"/>
              </w:rPr>
            </w:pPr>
            <w:r>
              <w:rPr>
                <w:szCs w:val="18"/>
              </w:rPr>
              <w:t>8</w:t>
            </w:r>
          </w:p>
        </w:tc>
      </w:tr>
    </w:tbl>
    <w:p w14:paraId="4FDCC79E" w14:textId="77777777" w:rsidR="00332DA2" w:rsidRPr="004D6D4C" w:rsidRDefault="00332DA2" w:rsidP="00332DA2">
      <w:pPr>
        <w:pStyle w:val="ProductList-Body"/>
        <w:rPr>
          <w:sz w:val="16"/>
        </w:rPr>
      </w:pPr>
    </w:p>
    <w:p w14:paraId="4FDCC79F" w14:textId="2D70C70E" w:rsidR="00332DA2" w:rsidRPr="00924715" w:rsidRDefault="00332DA2" w:rsidP="00840F96">
      <w:pPr>
        <w:pStyle w:val="ProductList-Body"/>
        <w:ind w:left="180"/>
      </w:pPr>
      <w:r>
        <w:rPr>
          <w:szCs w:val="18"/>
        </w:rPr>
        <w:t xml:space="preserve">Het Onbeperkte 24x7 PRS-voordeel bevat alleen Problem Resolution Services. Alle tijd die door de Technical Account Manager (TAM) of de Designated Support Engineer (DSE) aan het oplossen van het voorval wordt besteed, wordt verantwoord in de Premier Services Agreement van de klant. </w:t>
      </w:r>
    </w:p>
    <w:p w14:paraId="75466844" w14:textId="77777777" w:rsidR="002475E6" w:rsidRPr="004D6D4C" w:rsidRDefault="002475E6" w:rsidP="00432379">
      <w:pPr>
        <w:pStyle w:val="ProductList-SubSubSectionHeading"/>
        <w:outlineLvl w:val="2"/>
        <w:rPr>
          <w:b/>
          <w:color w:val="00188F"/>
          <w:sz w:val="16"/>
        </w:rPr>
      </w:pPr>
      <w:bookmarkStart w:id="1601" w:name="_Toc379797450"/>
      <w:bookmarkStart w:id="1602" w:name="_Toc380513486"/>
      <w:bookmarkStart w:id="1603" w:name="_Toc380655536"/>
      <w:bookmarkStart w:id="1604" w:name="_Toc336338239"/>
    </w:p>
    <w:p w14:paraId="4FDCC7FE" w14:textId="5F3EF5A1" w:rsidR="00332DA2" w:rsidRPr="00924715" w:rsidRDefault="00332DA2" w:rsidP="00432379">
      <w:pPr>
        <w:pStyle w:val="ProductList-SubSubSectionHeading"/>
        <w:outlineLvl w:val="2"/>
      </w:pPr>
      <w:bookmarkStart w:id="1605" w:name="_Toc409103115"/>
      <w:bookmarkStart w:id="1606" w:name="SA_SystemCenterGlobalServiceMonitor"/>
      <w:r>
        <w:rPr>
          <w:b/>
          <w:color w:val="00188F"/>
        </w:rPr>
        <w:t>System Center Global Service Monitor</w:t>
      </w:r>
      <w:bookmarkEnd w:id="1601"/>
      <w:bookmarkEnd w:id="1602"/>
      <w:bookmarkEnd w:id="1603"/>
      <w:bookmarkEnd w:id="1605"/>
    </w:p>
    <w:bookmarkEnd w:id="1606"/>
    <w:p w14:paraId="4FDCC7FF" w14:textId="1079D462" w:rsidR="00332DA2" w:rsidRPr="00924715" w:rsidRDefault="00332DA2" w:rsidP="00332DA2">
      <w:pPr>
        <w:pStyle w:val="ProductList-Body"/>
      </w:pPr>
      <w:r>
        <w:rPr>
          <w:rFonts w:cs="Tahoma"/>
          <w:szCs w:val="18"/>
        </w:rPr>
        <w:t>Klanten met actieve SA-dekking voor de Beheerlicenties die in onderstaande tabel zijn vermeld, komen in aanmerking voor het gebruik van System Center Global Service Monitor voor het bewaken van webtoepassingen die worden uitgevoerd in OSE</w:t>
      </w:r>
      <w:r w:rsidR="0039038C">
        <w:rPr>
          <w:rFonts w:cs="Tahoma"/>
          <w:szCs w:val="18"/>
        </w:rPr>
        <w:t>’</w:t>
      </w:r>
      <w:r>
        <w:rPr>
          <w:rFonts w:cs="Tahoma"/>
          <w:szCs w:val="18"/>
        </w:rPr>
        <w:t>s die zijn gelicentieerd door middel van deze Beheerlicenties.</w:t>
      </w:r>
      <w:r w:rsidR="00E0030A">
        <w:rPr>
          <w:rFonts w:cs="Tahoma"/>
          <w:szCs w:val="18"/>
        </w:rPr>
        <w:t xml:space="preserve"> </w:t>
      </w:r>
      <w:r>
        <w:rPr>
          <w:rFonts w:cs="Tahoma"/>
          <w:szCs w:val="18"/>
        </w:rPr>
        <w:t>Op uw gebruik van deze online dienst zijn de Voorwaarden voor Online Diensten en de onderstaande licentievoorwaarden van toepassing. In het geval van conflicten tussen de Voorwaarden voor Online Diensten en de onderstaande licentievoorwaarden, prevaleren de onderstaande licentievoorwaarden. Uw recht op het gebruik van online dienst loopt af wanneer de SA-dekking van uw Beheerlicentie afloopt.</w:t>
      </w:r>
    </w:p>
    <w:p w14:paraId="4FDCC800" w14:textId="77777777" w:rsidR="00332DA2" w:rsidRPr="004D6D4C" w:rsidRDefault="00332DA2" w:rsidP="00332DA2">
      <w:pPr>
        <w:pStyle w:val="ProductList-Body"/>
        <w:rPr>
          <w:sz w:val="16"/>
        </w:rPr>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14:paraId="4FDCC802" w14:textId="77777777" w:rsidTr="00992E52">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4FDCC801"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Kwalificerende Beheerlicenties</w:t>
            </w:r>
          </w:p>
        </w:tc>
      </w:tr>
      <w:tr w:rsidR="00332DA2" w:rsidRPr="00717EC0" w14:paraId="4FDCC804" w14:textId="77777777" w:rsidTr="00992E52">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3" w14:textId="77777777" w:rsidR="00332DA2" w:rsidRPr="00717EC0" w:rsidRDefault="00332DA2" w:rsidP="00332DA2">
            <w:pPr>
              <w:pStyle w:val="ProductList-Body"/>
              <w:rPr>
                <w:rFonts w:cs="Tahoma"/>
                <w:szCs w:val="18"/>
              </w:rPr>
            </w:pPr>
            <w:r>
              <w:rPr>
                <w:rFonts w:cs="Tahoma"/>
                <w:szCs w:val="18"/>
              </w:rPr>
              <w:t>Serverbeheerlicentie voor System Center Datacenter</w:t>
            </w:r>
          </w:p>
        </w:tc>
      </w:tr>
      <w:tr w:rsidR="00332DA2" w:rsidRPr="00717EC0" w14:paraId="4FDCC806" w14:textId="77777777" w:rsidTr="00992E52">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5" w14:textId="77777777" w:rsidR="00332DA2" w:rsidRPr="00717EC0" w:rsidRDefault="00332DA2" w:rsidP="00332DA2">
            <w:pPr>
              <w:pStyle w:val="ProductList-Body"/>
              <w:rPr>
                <w:rFonts w:cs="Tahoma"/>
                <w:szCs w:val="18"/>
              </w:rPr>
            </w:pPr>
            <w:r>
              <w:rPr>
                <w:rFonts w:cs="Tahoma"/>
                <w:szCs w:val="18"/>
              </w:rPr>
              <w:t>Serverbeheerlicentie voor System Center Standard</w:t>
            </w:r>
          </w:p>
        </w:tc>
      </w:tr>
    </w:tbl>
    <w:p w14:paraId="60239612" w14:textId="77777777" w:rsidR="007812B4" w:rsidRPr="004D6D4C" w:rsidRDefault="007812B4" w:rsidP="007812B4">
      <w:pPr>
        <w:pStyle w:val="PURBody-Indented"/>
        <w:spacing w:after="0"/>
        <w:ind w:left="0"/>
        <w:rPr>
          <w:sz w:val="20"/>
        </w:rPr>
      </w:pPr>
    </w:p>
    <w:p w14:paraId="0CAFE52E" w14:textId="50411B76" w:rsidR="007812B4" w:rsidRPr="00924715" w:rsidRDefault="007812B4" w:rsidP="007812B4">
      <w:pPr>
        <w:pStyle w:val="PURBody-Indented"/>
        <w:ind w:left="0"/>
      </w:pPr>
      <w:r>
        <w:rPr>
          <w:rFonts w:cs="Tahoma"/>
          <w:sz w:val="18"/>
          <w:szCs w:val="18"/>
        </w:rPr>
        <w:t>Testresultaten die zijn gegenereerd in actieve tests, worden opgeslagen in de online dienst totdat uw implementatie van System Center 2012 R2 Operations Manager de testresultaten verzamelt. Als System Center 2012 R2 Operations Manager uw testresultaten niet binnen zeven dagen verzamelt, worden testresultaten verwijderd uit de online dienst.</w:t>
      </w:r>
    </w:p>
    <w:p w14:paraId="4FDCC808" w14:textId="77777777" w:rsidR="00332DA2" w:rsidRPr="00924715" w:rsidRDefault="00332DA2" w:rsidP="00432379">
      <w:pPr>
        <w:pStyle w:val="ProductList-SubSubSectionHeading"/>
        <w:outlineLvl w:val="2"/>
      </w:pPr>
      <w:bookmarkStart w:id="1607" w:name="_Toc372892146"/>
      <w:bookmarkStart w:id="1608" w:name="_Toc379797451"/>
      <w:bookmarkStart w:id="1609" w:name="_Toc380513487"/>
      <w:bookmarkStart w:id="1610" w:name="_Toc380655537"/>
      <w:bookmarkStart w:id="1611" w:name="_Toc409103116"/>
      <w:bookmarkStart w:id="1612" w:name="SA_BackUpDisasterRecovery"/>
      <w:r>
        <w:rPr>
          <w:b/>
          <w:color w:val="00188F"/>
        </w:rPr>
        <w:t>Back-up voor herstel na noodgeval</w:t>
      </w:r>
      <w:bookmarkEnd w:id="1604"/>
      <w:bookmarkEnd w:id="1607"/>
      <w:bookmarkEnd w:id="1608"/>
      <w:bookmarkEnd w:id="1609"/>
      <w:bookmarkEnd w:id="1610"/>
      <w:bookmarkEnd w:id="1611"/>
      <w:r>
        <w:rPr>
          <w:b/>
        </w:rPr>
        <w:t xml:space="preserve"> </w:t>
      </w:r>
      <w:bookmarkEnd w:id="1612"/>
    </w:p>
    <w:p w14:paraId="4FDCC809" w14:textId="13250D54" w:rsidR="00332DA2" w:rsidRPr="00924715" w:rsidRDefault="006F6997" w:rsidP="00332DA2">
      <w:pPr>
        <w:pStyle w:val="ProductList-Body"/>
      </w:pPr>
      <w:r>
        <w:rPr>
          <w:rFonts w:cs="Tahoma"/>
          <w:szCs w:val="18"/>
        </w:rPr>
        <w:t>Klanten met SA voor kwalificerende Server-producten en bijbehorende CAL</w:t>
      </w:r>
      <w:r w:rsidR="0039038C">
        <w:rPr>
          <w:rFonts w:cs="Tahoma"/>
          <w:szCs w:val="18"/>
        </w:rPr>
        <w:t>’</w:t>
      </w:r>
      <w:r>
        <w:rPr>
          <w:rFonts w:cs="Tahoma"/>
          <w:szCs w:val="18"/>
        </w:rPr>
        <w:t>s komen in aanmerking voor kosteloze Server-licenties voor deze producten ten behoeve van herstel na noodgevallen.</w:t>
      </w:r>
      <w:r w:rsidR="00E0030A">
        <w:rPr>
          <w:rFonts w:cs="Tahoma"/>
          <w:szCs w:val="18"/>
        </w:rPr>
        <w:t xml:space="preserve"> </w:t>
      </w:r>
    </w:p>
    <w:p w14:paraId="4FDCC80B" w14:textId="77777777" w:rsidR="00332DA2" w:rsidRPr="00924715" w:rsidRDefault="00332DA2" w:rsidP="00432379">
      <w:pPr>
        <w:pStyle w:val="ProductList-SubSubSectionHeading"/>
        <w:outlineLvl w:val="2"/>
      </w:pPr>
      <w:bookmarkStart w:id="1613" w:name="_Toc336338240"/>
      <w:bookmarkStart w:id="1614" w:name="_Toc372892147"/>
      <w:bookmarkStart w:id="1615" w:name="_Toc379797452"/>
      <w:bookmarkStart w:id="1616" w:name="_Toc380513488"/>
      <w:bookmarkStart w:id="1617" w:name="_Toc380655538"/>
      <w:bookmarkStart w:id="1618" w:name="SA_TechNetSASubscriptionServices"/>
      <w:bookmarkStart w:id="1619" w:name="_Toc409103117"/>
      <w:r>
        <w:rPr>
          <w:b/>
          <w:color w:val="00188F"/>
        </w:rPr>
        <w:t>TechNet SA Subscription Services</w:t>
      </w:r>
      <w:bookmarkEnd w:id="1613"/>
      <w:bookmarkEnd w:id="1614"/>
      <w:bookmarkEnd w:id="1615"/>
      <w:bookmarkEnd w:id="1616"/>
      <w:bookmarkEnd w:id="1617"/>
      <w:bookmarkEnd w:id="1618"/>
      <w:bookmarkEnd w:id="1619"/>
    </w:p>
    <w:p w14:paraId="2D4C2BEC" w14:textId="02F133F9" w:rsidR="00671B8F" w:rsidRPr="00924715" w:rsidRDefault="004F774C" w:rsidP="00332DA2">
      <w:pPr>
        <w:pStyle w:val="ProductList-Body"/>
      </w:pPr>
      <w:r>
        <w:rPr>
          <w:rFonts w:eastAsia="Calibri" w:cs="Tahoma"/>
          <w:i/>
          <w:szCs w:val="18"/>
        </w:rPr>
        <w:t>Met ingang van mei 2014 zijn de voordelen van het TechNet-abonnement niet langer inbegrepen bij nieuwe en verlengde Volume Licensing-overeenkomsten met SA. Reeds in aanmerking komende klanten kunnen de voordelen van hun TechNet-abonnement blijven benutten totdat hun huidige termijn van SA-dekking verloopt, of tot en met 31 mei 2017, indien dit eerder is.</w:t>
      </w:r>
    </w:p>
    <w:p w14:paraId="4FDCC863" w14:textId="77777777" w:rsidR="00332DA2" w:rsidRPr="00924715" w:rsidRDefault="00332DA2" w:rsidP="00332DA2">
      <w:pPr>
        <w:pStyle w:val="ProductList-Body"/>
      </w:pPr>
    </w:p>
    <w:p w14:paraId="4FDCC864" w14:textId="77777777" w:rsidR="00332DA2" w:rsidRPr="00924715" w:rsidRDefault="00332DA2" w:rsidP="00332DA2">
      <w:pPr>
        <w:pStyle w:val="ProductList-Body"/>
      </w:pPr>
      <w:bookmarkStart w:id="1620" w:name="_Toc336338242"/>
      <w:bookmarkStart w:id="1621" w:name="_Toc372892149"/>
      <w:bookmarkStart w:id="1622" w:name="SA_LicenseMobilitythroughSA"/>
      <w:r>
        <w:rPr>
          <w:rFonts w:cs="Tahoma"/>
          <w:b/>
          <w:color w:val="00188F"/>
          <w:szCs w:val="18"/>
        </w:rPr>
        <w:t>License Mobility via Software Assurance</w:t>
      </w:r>
      <w:bookmarkEnd w:id="1620"/>
      <w:bookmarkEnd w:id="1621"/>
      <w:bookmarkEnd w:id="1622"/>
    </w:p>
    <w:p w14:paraId="4FDCC866" w14:textId="14147A97" w:rsidR="00332DA2" w:rsidRPr="00924715" w:rsidRDefault="00332DA2" w:rsidP="00273364">
      <w:pPr>
        <w:pStyle w:val="ProductList-Body"/>
      </w:pPr>
      <w:r>
        <w:t xml:space="preserve">License Mobility via SA stelt de klant in staat bepaalde on-premises licenties met SA-dekking te verplaatsen naar gedeelde servers van derden. </w:t>
      </w:r>
      <w:r>
        <w:rPr>
          <w:szCs w:val="18"/>
        </w:rPr>
        <w:t>Alle Producten die op dit moment in aanmerking komen voor “License Mobility binnen serverfarms”, zoals beschreven in de PUR, en worden gedekt door SA, komen in aanmerking voor License Mobility door middel van SA. Daarnaast komen de volgende Producten in aanmerking voor License Mobility via SA:</w:t>
      </w:r>
    </w:p>
    <w:p w14:paraId="4FDCC868" w14:textId="490B45E7" w:rsidR="00332DA2" w:rsidRPr="00924715" w:rsidRDefault="00332DA2" w:rsidP="00D73C40">
      <w:pPr>
        <w:pStyle w:val="ProductList-Body"/>
        <w:numPr>
          <w:ilvl w:val="0"/>
          <w:numId w:val="25"/>
        </w:numPr>
        <w:ind w:left="450" w:hanging="270"/>
      </w:pPr>
      <w:r>
        <w:rPr>
          <w:szCs w:val="18"/>
        </w:rPr>
        <w:t>System Center – alle Serverbeheerlicenties (Server-ML</w:t>
      </w:r>
      <w:r w:rsidR="0039038C">
        <w:rPr>
          <w:szCs w:val="18"/>
        </w:rPr>
        <w:t>’</w:t>
      </w:r>
      <w:r>
        <w:rPr>
          <w:szCs w:val="18"/>
        </w:rPr>
        <w:t>s), inclusief SMSE en SMSD met SA, en System Center 2012 Standard</w:t>
      </w:r>
      <w:r>
        <w:fldChar w:fldCharType="begin"/>
      </w:r>
      <w:r>
        <w:instrText>XE "System Center 2012 Standard"</w:instrText>
      </w:r>
      <w:r>
        <w:fldChar w:fldCharType="end"/>
      </w:r>
      <w:r>
        <w:rPr>
          <w:szCs w:val="18"/>
        </w:rPr>
        <w:t xml:space="preserve"> en Datacenter met SA.</w:t>
      </w:r>
    </w:p>
    <w:p w14:paraId="4FDCC869" w14:textId="77777777" w:rsidR="00332DA2" w:rsidRPr="00924715" w:rsidRDefault="00332DA2" w:rsidP="00332DA2">
      <w:pPr>
        <w:pStyle w:val="ProductList-Body"/>
      </w:pPr>
    </w:p>
    <w:p w14:paraId="4FDCC86A" w14:textId="1FA6645E" w:rsidR="00332DA2" w:rsidRPr="00924715" w:rsidRDefault="00332DA2" w:rsidP="00273364">
      <w:pPr>
        <w:pStyle w:val="ProductList-Body"/>
      </w:pPr>
      <w:r>
        <w:t>Voor gebruik van License Mobility via SA moet de klant:</w:t>
      </w:r>
    </w:p>
    <w:p w14:paraId="4FDCC86B" w14:textId="2F5A9AF3" w:rsidR="00332DA2" w:rsidRPr="00924715" w:rsidRDefault="00332DA2" w:rsidP="00D73C40">
      <w:pPr>
        <w:pStyle w:val="ProductList-Body"/>
        <w:numPr>
          <w:ilvl w:val="0"/>
          <w:numId w:val="26"/>
        </w:numPr>
        <w:ind w:left="450" w:hanging="270"/>
      </w:pPr>
      <w:r>
        <w:rPr>
          <w:szCs w:val="18"/>
        </w:rPr>
        <w:t>SA-dekking aanhouden voor de licenties op grond waarvan ze de software uitvoeren of besturingssysteemomgevingen beheren op gedeelde servers van derden, evenals alle corresponderende CAL</w:t>
      </w:r>
      <w:r w:rsidR="0039038C">
        <w:rPr>
          <w:szCs w:val="18"/>
        </w:rPr>
        <w:t>’</w:t>
      </w:r>
      <w:r>
        <w:rPr>
          <w:szCs w:val="18"/>
        </w:rPr>
        <w:t>s, External Connector-licenties en beheerlicenties;</w:t>
      </w:r>
    </w:p>
    <w:p w14:paraId="4FDCC86C" w14:textId="2A67CE78" w:rsidR="00332DA2" w:rsidRPr="00924715" w:rsidRDefault="00332DA2" w:rsidP="00D73C40">
      <w:pPr>
        <w:pStyle w:val="ProductList-Body"/>
        <w:numPr>
          <w:ilvl w:val="0"/>
          <w:numId w:val="26"/>
        </w:numPr>
        <w:ind w:left="450" w:hanging="270"/>
      </w:pPr>
      <w:r>
        <w:rPr>
          <w:szCs w:val="18"/>
        </w:rPr>
        <w:t xml:space="preserve">De licenties uitsluitend gebruiken bij gekwalificeerde License Mobility via Software Assurance-partners (zie </w:t>
      </w:r>
      <w:hyperlink r:id="rId72" w:history="1">
        <w:r>
          <w:rPr>
            <w:rStyle w:val="Hyperlink"/>
            <w:szCs w:val="18"/>
          </w:rPr>
          <w:t>http://www.microsoft.com/licensing/software-assurance/license-mobility.aspx</w:t>
        </w:r>
      </w:hyperlink>
      <w:r>
        <w:rPr>
          <w:szCs w:val="18"/>
        </w:rPr>
        <w:t>)</w:t>
      </w:r>
    </w:p>
    <w:p w14:paraId="4FDCC86D" w14:textId="7B96E296" w:rsidR="00332DA2" w:rsidRPr="00924715" w:rsidRDefault="00332DA2" w:rsidP="00D73C40">
      <w:pPr>
        <w:pStyle w:val="ProductList-Body"/>
        <w:numPr>
          <w:ilvl w:val="0"/>
          <w:numId w:val="26"/>
        </w:numPr>
        <w:ind w:left="450" w:hanging="270"/>
      </w:pPr>
      <w:r>
        <w:rPr>
          <w:szCs w:val="18"/>
        </w:rPr>
        <w:t>Het validatieformulier voor License Mobility invullen en inzenden voor elke License Mobility via Software Assurance-partner die de gelicentieerde software van de klant gaat uitvoeren op de gedeelde servers van de partner.</w:t>
      </w:r>
      <w:r w:rsidR="00E0030A">
        <w:rPr>
          <w:szCs w:val="18"/>
        </w:rPr>
        <w:t xml:space="preserve"> </w:t>
      </w:r>
      <w:r>
        <w:rPr>
          <w:szCs w:val="18"/>
        </w:rPr>
        <w:t>Het validatieformulier voor License Mobility wordt aan de klant verstrekt door de gekwalificeerde License Mobility via Software Assurance-partner.</w:t>
      </w:r>
    </w:p>
    <w:p w14:paraId="4FDCC86E" w14:textId="77777777" w:rsidR="00332DA2" w:rsidRPr="00924715" w:rsidRDefault="00332DA2" w:rsidP="00332DA2">
      <w:pPr>
        <w:pStyle w:val="ProductList-Body"/>
      </w:pPr>
    </w:p>
    <w:p w14:paraId="4FDCC86F" w14:textId="77777777" w:rsidR="00332DA2" w:rsidRPr="00924715" w:rsidRDefault="00332DA2" w:rsidP="00432379">
      <w:pPr>
        <w:pStyle w:val="ProductList-SubSubSectionHeading"/>
        <w:outlineLvl w:val="2"/>
      </w:pPr>
      <w:bookmarkStart w:id="1623" w:name="_Toc336338243"/>
      <w:bookmarkStart w:id="1624" w:name="_Toc372892150"/>
      <w:bookmarkStart w:id="1625" w:name="_Toc379797454"/>
      <w:bookmarkStart w:id="1626" w:name="_Toc380513490"/>
      <w:bookmarkStart w:id="1627" w:name="_Toc380655539"/>
      <w:bookmarkStart w:id="1628" w:name="SA_WindowsThinPC"/>
      <w:bookmarkStart w:id="1629" w:name="_Toc409103118"/>
      <w:r>
        <w:rPr>
          <w:b/>
          <w:color w:val="00188F"/>
        </w:rPr>
        <w:t>Windows Thin PC</w:t>
      </w:r>
      <w:bookmarkEnd w:id="1623"/>
      <w:bookmarkEnd w:id="1624"/>
      <w:bookmarkEnd w:id="1625"/>
      <w:bookmarkEnd w:id="1626"/>
      <w:bookmarkEnd w:id="1627"/>
      <w:bookmarkEnd w:id="1628"/>
      <w:bookmarkEnd w:id="1629"/>
    </w:p>
    <w:p w14:paraId="4FDCC870" w14:textId="208CBA18" w:rsidR="00332DA2" w:rsidRPr="00924715" w:rsidRDefault="00332DA2" w:rsidP="00332DA2">
      <w:pPr>
        <w:pStyle w:val="ProductList-Body"/>
      </w:pPr>
      <w:r>
        <w:rPr>
          <w:rFonts w:eastAsia="Calibri" w:cs="Tahoma"/>
          <w:szCs w:val="18"/>
        </w:rPr>
        <w:t>Volume Licensing-klanten met actieve SA-dekking voor het Windows desktop operating system of actieve licenties voor VDA komen in aanmerking voor deze voorziening.</w:t>
      </w:r>
      <w:r w:rsidR="00E0030A">
        <w:rPr>
          <w:rFonts w:eastAsia="Calibri" w:cs="Tahoma"/>
          <w:szCs w:val="18"/>
        </w:rPr>
        <w:t xml:space="preserve"> </w:t>
      </w:r>
      <w:r>
        <w:rPr>
          <w:rFonts w:eastAsia="Calibri" w:cs="Tahoma"/>
          <w:szCs w:val="18"/>
        </w:rPr>
        <w:t>Klanten die gebruikmaken van deze voorziening op grond van VDA moeten een kwalificerend OS hebben geïnstalleerd op hun Gelicentieerde Apparaat conform de tabel Kwalificerende Operating Systems onder het gedeelte Productaantekeningen, Productgroep Systemen van dit document.</w:t>
      </w:r>
      <w:r w:rsidR="00E0030A">
        <w:rPr>
          <w:rFonts w:eastAsia="Calibri" w:cs="Tahoma"/>
          <w:szCs w:val="18"/>
        </w:rPr>
        <w:t xml:space="preserve"> </w:t>
      </w:r>
    </w:p>
    <w:p w14:paraId="4FDCC871" w14:textId="77777777" w:rsidR="00332DA2" w:rsidRPr="00924715" w:rsidRDefault="00332DA2" w:rsidP="00332DA2">
      <w:pPr>
        <w:pStyle w:val="ProductList-Body"/>
      </w:pPr>
    </w:p>
    <w:p w14:paraId="4FDCC872" w14:textId="17933942" w:rsidR="00332DA2" w:rsidRPr="00924715" w:rsidRDefault="00332DA2" w:rsidP="00332DA2">
      <w:pPr>
        <w:pStyle w:val="ProductList-Body"/>
      </w:pPr>
      <w:r>
        <w:rPr>
          <w:rFonts w:eastAsia="Calibri" w:cs="Tahoma"/>
          <w:szCs w:val="18"/>
        </w:rPr>
        <w:t>In aanmerking komende klanten mogen Windows Thin PC gebruiken in plaats van instances van Windows desktop operating system die ze gerechtigd zijn te gebruiken op grond van hun Windows SA-dekking of Windows VDA-licenties.</w:t>
      </w:r>
      <w:r w:rsidR="00E0030A">
        <w:rPr>
          <w:rFonts w:eastAsia="Calibri" w:cs="Tahoma"/>
          <w:szCs w:val="18"/>
        </w:rPr>
        <w:t xml:space="preserve"> </w:t>
      </w:r>
    </w:p>
    <w:p w14:paraId="4FDCC873" w14:textId="77777777" w:rsidR="00332DA2" w:rsidRPr="00924715" w:rsidRDefault="00332DA2" w:rsidP="00332DA2">
      <w:pPr>
        <w:pStyle w:val="ProductList-Body"/>
      </w:pPr>
    </w:p>
    <w:p w14:paraId="4FDCC874" w14:textId="77777777" w:rsidR="00332DA2" w:rsidRPr="00924715" w:rsidRDefault="00332DA2" w:rsidP="00432379">
      <w:pPr>
        <w:pStyle w:val="ProductList-SubSubSectionHeading"/>
        <w:outlineLvl w:val="2"/>
      </w:pPr>
      <w:bookmarkStart w:id="1630" w:name="_Toc291204568"/>
      <w:bookmarkStart w:id="1631" w:name="_Toc374472969"/>
      <w:bookmarkStart w:id="1632" w:name="_Toc375840471"/>
      <w:bookmarkStart w:id="1633" w:name="_Toc379797455"/>
      <w:bookmarkStart w:id="1634" w:name="_Toc380513491"/>
      <w:bookmarkStart w:id="1635" w:name="_Toc380655540"/>
      <w:bookmarkStart w:id="1636" w:name="SA_ExtendedHotfixSupport"/>
      <w:bookmarkStart w:id="1637" w:name="_Toc409103119"/>
      <w:r>
        <w:rPr>
          <w:b/>
          <w:color w:val="00188F"/>
        </w:rPr>
        <w:t>Extended Hotfix Support</w:t>
      </w:r>
      <w:bookmarkEnd w:id="1630"/>
      <w:bookmarkEnd w:id="1631"/>
      <w:bookmarkEnd w:id="1632"/>
      <w:bookmarkEnd w:id="1633"/>
      <w:bookmarkEnd w:id="1634"/>
      <w:bookmarkEnd w:id="1635"/>
      <w:bookmarkEnd w:id="1636"/>
      <w:bookmarkEnd w:id="1637"/>
    </w:p>
    <w:p w14:paraId="4FDCC875" w14:textId="422C225B" w:rsidR="00332DA2" w:rsidRPr="00924715" w:rsidRDefault="00332DA2" w:rsidP="00332DA2">
      <w:pPr>
        <w:pStyle w:val="ProductList-Body"/>
      </w:pPr>
      <w:r>
        <w:rPr>
          <w:rFonts w:eastAsia="Calibri" w:cs="Tahoma"/>
          <w:szCs w:val="18"/>
        </w:rPr>
        <w:t>Extended Hotfix Support is beschikbaar voor klanten die een Premier of Essential Support-overeenkomst hebben ondertekend en SA hebben aangeschaft op grond van de volgende programma</w:t>
      </w:r>
      <w:r w:rsidR="0039038C">
        <w:rPr>
          <w:rFonts w:eastAsia="Calibri" w:cs="Tahoma"/>
          <w:szCs w:val="18"/>
        </w:rPr>
        <w:t>’</w:t>
      </w:r>
      <w:r>
        <w:rPr>
          <w:rFonts w:eastAsia="Calibri" w:cs="Tahoma"/>
          <w:szCs w:val="18"/>
        </w:rPr>
        <w:t>s:</w:t>
      </w:r>
    </w:p>
    <w:p w14:paraId="4FDCC876" w14:textId="77777777" w:rsidR="00332DA2" w:rsidRPr="00924715" w:rsidRDefault="00332DA2" w:rsidP="00D73C40">
      <w:pPr>
        <w:pStyle w:val="ProductList-Body"/>
        <w:numPr>
          <w:ilvl w:val="0"/>
          <w:numId w:val="27"/>
        </w:numPr>
        <w:ind w:left="450" w:hanging="270"/>
      </w:pPr>
      <w:r>
        <w:rPr>
          <w:rFonts w:cs="Tahoma"/>
          <w:szCs w:val="18"/>
        </w:rPr>
        <w:t xml:space="preserve">Klanten (anders dan klanten met een Academic Select, Select Plus for Academic, Campus en School Overeenkomst en Open Value Subscription – Education Solutions) met Software Assurance Lidmaatschap dekking voor de productgroep Toepassingen kwalificeren voor Extended Hotfix Support voor producten uit de productgroep Toepassingen. </w:t>
      </w:r>
    </w:p>
    <w:p w14:paraId="4FDCC877" w14:textId="77777777" w:rsidR="00332DA2" w:rsidRPr="00924715" w:rsidRDefault="00332DA2" w:rsidP="00D73C40">
      <w:pPr>
        <w:pStyle w:val="ProductList-Body"/>
        <w:numPr>
          <w:ilvl w:val="0"/>
          <w:numId w:val="27"/>
        </w:numPr>
        <w:ind w:left="450" w:hanging="270"/>
      </w:pPr>
      <w:r>
        <w:rPr>
          <w:rFonts w:cs="Tahoma"/>
          <w:szCs w:val="18"/>
        </w:rPr>
        <w:t>Klanten (anders dan klanten met Academic Select, Select Plus for Academic, Campus en School Overeenkomst en Open Value Subscription – Education Solutions) met dekking van een Software Assurance Lidmaatschap voor de productgroep Systemen, komen in aanmerking voor Extended Hotfix Support voor Windows desktop operating system en/of Windows Embedded besturingssysteem (met dekking van een Software Assurance Lidmaatschap voor een Windows Embedded-product).</w:t>
      </w:r>
    </w:p>
    <w:p w14:paraId="4FDCC878" w14:textId="08D6DF64" w:rsidR="00332DA2" w:rsidRPr="00924715" w:rsidRDefault="00332DA2" w:rsidP="00D73C40">
      <w:pPr>
        <w:pStyle w:val="ProductList-Body"/>
        <w:numPr>
          <w:ilvl w:val="0"/>
          <w:numId w:val="27"/>
        </w:numPr>
        <w:ind w:left="450" w:hanging="270"/>
      </w:pPr>
      <w:r>
        <w:rPr>
          <w:rFonts w:cs="Tahoma"/>
          <w:szCs w:val="18"/>
        </w:rPr>
        <w:t>Klanten (anders dan klanten met Academic) met SA voor ten minste één serverproduct komen in aanmerking voor de voorziening Extended Hotfix Support voor Serverproducten.</w:t>
      </w:r>
      <w:r w:rsidR="00E0030A">
        <w:rPr>
          <w:rFonts w:cs="Tahoma"/>
          <w:szCs w:val="18"/>
        </w:rPr>
        <w:t xml:space="preserve"> </w:t>
      </w:r>
      <w:r>
        <w:rPr>
          <w:rFonts w:cs="Tahoma"/>
          <w:szCs w:val="18"/>
        </w:rPr>
        <w:t>Dekking geldt voor de volgende producten:</w:t>
      </w:r>
    </w:p>
    <w:p w14:paraId="4FDCC879" w14:textId="77777777" w:rsidR="00332DA2" w:rsidRPr="00924715" w:rsidRDefault="00332DA2" w:rsidP="00D73C40">
      <w:pPr>
        <w:pStyle w:val="ProductList-Body"/>
        <w:numPr>
          <w:ilvl w:val="0"/>
          <w:numId w:val="27"/>
        </w:numPr>
        <w:ind w:left="450" w:hanging="270"/>
      </w:pPr>
      <w:r>
        <w:rPr>
          <w:rFonts w:cs="Tahoma"/>
          <w:szCs w:val="18"/>
        </w:rPr>
        <w:t>Microsoft Exchange Server, Microsoft SQL Server, System Center 2012 en Windows Server.</w:t>
      </w:r>
    </w:p>
    <w:p w14:paraId="4FDCC87A" w14:textId="77777777" w:rsidR="00332DA2" w:rsidRPr="00924715" w:rsidRDefault="00332DA2" w:rsidP="00332DA2">
      <w:pPr>
        <w:pStyle w:val="ProductList-Body"/>
      </w:pPr>
    </w:p>
    <w:p w14:paraId="4FDCC87B" w14:textId="60C31D83" w:rsidR="00332DA2" w:rsidRPr="00924715" w:rsidRDefault="00332DA2" w:rsidP="00332DA2">
      <w:pPr>
        <w:pStyle w:val="ProductList-Body"/>
      </w:pPr>
      <w:r>
        <w:rPr>
          <w:rFonts w:eastAsia="Calibri" w:cs="Tahoma"/>
          <w:szCs w:val="18"/>
        </w:rPr>
        <w:t>Extended Hotfix Support is een voorziening voor oudere softwareversies die zijn overgezet van Mainstream naar Extended Support.</w:t>
      </w:r>
      <w:r w:rsidR="00E0030A">
        <w:rPr>
          <w:rFonts w:eastAsia="Calibri" w:cs="Tahoma"/>
          <w:szCs w:val="18"/>
        </w:rPr>
        <w:t xml:space="preserve"> </w:t>
      </w:r>
      <w:r>
        <w:rPr>
          <w:rFonts w:eastAsia="Calibri" w:cs="Tahoma"/>
          <w:szCs w:val="18"/>
        </w:rPr>
        <w:t>Bij klanten die in aanmerking komen voor deze SA Benefit, wordt het jaartarief dat normaal verschuldigd is voor een Extended Support-contract niet in rekening gebracht. De klant is nog wel verantwoordelijk voor de kosten van afzonderlijke Hotfixes.</w:t>
      </w:r>
      <w:r w:rsidR="00E0030A">
        <w:rPr>
          <w:rFonts w:eastAsia="Calibri" w:cs="Tahoma"/>
          <w:szCs w:val="18"/>
        </w:rPr>
        <w:t xml:space="preserve"> </w:t>
      </w:r>
      <w:r>
        <w:rPr>
          <w:rFonts w:eastAsia="Calibri" w:cs="Tahoma"/>
          <w:szCs w:val="18"/>
        </w:rPr>
        <w:t>Klanten die in aanmerking komen voor deze voorziening, hoeven zich niet binnen een periode van 90 dagen na de overgang van een product naar Extended Support aan te melden.</w:t>
      </w:r>
    </w:p>
    <w:p w14:paraId="4FDCC87C" w14:textId="77777777" w:rsidR="00332DA2" w:rsidRPr="00924715" w:rsidRDefault="00332DA2" w:rsidP="00332DA2">
      <w:pPr>
        <w:pStyle w:val="ProductList-Body"/>
      </w:pPr>
    </w:p>
    <w:p w14:paraId="4990A4F1" w14:textId="5D2D6416" w:rsidR="00965718" w:rsidRPr="00924715" w:rsidRDefault="00965718" w:rsidP="00432379">
      <w:pPr>
        <w:pStyle w:val="ProductList-SubSubSectionHeading"/>
        <w:outlineLvl w:val="2"/>
      </w:pPr>
      <w:bookmarkStart w:id="1638" w:name="SA_MicrosoftDynamicsCustomerSource"/>
      <w:bookmarkStart w:id="1639" w:name="_Toc409103120"/>
      <w:bookmarkStart w:id="1640" w:name="_Toc336338244"/>
      <w:bookmarkStart w:id="1641" w:name="_Toc372892151"/>
      <w:bookmarkStart w:id="1642" w:name="_Toc379797456"/>
      <w:bookmarkStart w:id="1643" w:name="_Toc380513492"/>
      <w:bookmarkStart w:id="1644" w:name="_Toc380655541"/>
      <w:bookmarkStart w:id="1645" w:name="SA_MDOPforSA"/>
      <w:r>
        <w:rPr>
          <w:b/>
          <w:color w:val="00188F"/>
        </w:rPr>
        <w:t>Microsoft Dynamics CustomerSource</w:t>
      </w:r>
      <w:bookmarkEnd w:id="1638"/>
      <w:bookmarkEnd w:id="1639"/>
    </w:p>
    <w:p w14:paraId="51FBA3D4" w14:textId="398D91F2" w:rsidR="00965718" w:rsidRPr="00924715" w:rsidRDefault="00965718" w:rsidP="00965718">
      <w:pPr>
        <w:pStyle w:val="ProductList-Body"/>
      </w:pPr>
      <w:r>
        <w:t xml:space="preserve">Microsoft Dynamics-klanten met actieve SA of een Online Abonnement hebben toegang tot CustomerSource. </w:t>
      </w:r>
      <w:r>
        <w:rPr>
          <w:rFonts w:eastAsia="Calibri" w:cs="Tahoma"/>
          <w:color w:val="000000" w:themeColor="text1"/>
          <w:szCs w:val="18"/>
        </w:rPr>
        <w:t xml:space="preserve">Voor meer informatie over </w:t>
      </w:r>
      <w:r>
        <w:t>CustomerSource</w:t>
      </w:r>
      <w:r>
        <w:rPr>
          <w:rFonts w:eastAsia="Calibri" w:cs="Tahoma"/>
          <w:color w:val="000000" w:themeColor="text1"/>
          <w:szCs w:val="18"/>
        </w:rPr>
        <w:t xml:space="preserve"> kunt u terecht op </w:t>
      </w:r>
      <w:hyperlink r:id="rId73" w:history="1">
        <w:r>
          <w:rPr>
            <w:rStyle w:val="Hyperlink"/>
          </w:rPr>
          <w:t>https://mbs.microsoft.com/customersource</w:t>
        </w:r>
      </w:hyperlink>
      <w:r>
        <w:t>.</w:t>
      </w:r>
    </w:p>
    <w:p w14:paraId="3F50998B" w14:textId="77777777" w:rsidR="00965718" w:rsidRPr="00924715" w:rsidRDefault="00965718" w:rsidP="00965718">
      <w:pPr>
        <w:pStyle w:val="ProductList-Body"/>
      </w:pPr>
    </w:p>
    <w:p w14:paraId="4FDCC87D" w14:textId="3EC62873" w:rsidR="00332DA2" w:rsidRPr="00924715" w:rsidRDefault="00332DA2" w:rsidP="00432379">
      <w:pPr>
        <w:pStyle w:val="ProductList-SubSubSectionHeading"/>
        <w:outlineLvl w:val="2"/>
      </w:pPr>
      <w:bookmarkStart w:id="1646" w:name="_Toc409103121"/>
      <w:r>
        <w:rPr>
          <w:b/>
          <w:color w:val="00188F"/>
        </w:rPr>
        <w:t>Microsoft Desktop Optimization Pack voor Software Assurance</w:t>
      </w:r>
      <w:bookmarkEnd w:id="1640"/>
      <w:bookmarkEnd w:id="1641"/>
      <w:bookmarkEnd w:id="1642"/>
      <w:bookmarkEnd w:id="1643"/>
      <w:bookmarkEnd w:id="1644"/>
      <w:bookmarkEnd w:id="1645"/>
      <w:bookmarkEnd w:id="1646"/>
      <w:r>
        <w:fldChar w:fldCharType="begin"/>
      </w:r>
      <w:r>
        <w:instrText>XE "Microsoft Desktop Optimization Pack voor SA"</w:instrText>
      </w:r>
      <w:r>
        <w:fldChar w:fldCharType="end"/>
      </w:r>
    </w:p>
    <w:p w14:paraId="4FDCC87E" w14:textId="6C3E9C15" w:rsidR="00332DA2" w:rsidRPr="00924715" w:rsidRDefault="00332DA2" w:rsidP="00332DA2">
      <w:pPr>
        <w:pStyle w:val="ProductList-Body"/>
      </w:pPr>
      <w:r>
        <w:rPr>
          <w:rFonts w:eastAsia="MS PGothic" w:cs="Tahoma"/>
          <w:szCs w:val="18"/>
        </w:rPr>
        <w:t>Het Microsoft Desktop Optimization Pack voor SA (MDOP</w:t>
      </w:r>
      <w:r>
        <w:fldChar w:fldCharType="begin"/>
      </w:r>
      <w:r>
        <w:instrText>XE "MDOP"</w:instrText>
      </w:r>
      <w:r>
        <w:fldChar w:fldCharType="end"/>
      </w:r>
      <w:r>
        <w:rPr>
          <w:rFonts w:eastAsia="MS PGothic" w:cs="Tahoma"/>
          <w:szCs w:val="18"/>
        </w:rPr>
        <w:t>) is een optionele aankoop, alleen beschikbaar voor klanten die beschikken over het volgende:</w:t>
      </w:r>
    </w:p>
    <w:p w14:paraId="4FDCC87F" w14:textId="51F4FBD0" w:rsidR="00332DA2" w:rsidRPr="00924715" w:rsidRDefault="00332DA2" w:rsidP="00D73C40">
      <w:pPr>
        <w:pStyle w:val="ProductList-Body"/>
        <w:numPr>
          <w:ilvl w:val="0"/>
          <w:numId w:val="28"/>
        </w:numPr>
        <w:ind w:left="450" w:hanging="270"/>
      </w:pPr>
      <w:r>
        <w:rPr>
          <w:rFonts w:cs="Tahoma"/>
          <w:szCs w:val="18"/>
        </w:rPr>
        <w:t>Actieve SA voor hun Windows desktop operating system-licenties, of</w:t>
      </w:r>
    </w:p>
    <w:p w14:paraId="4FDCC881" w14:textId="4304557F" w:rsidR="00332DA2" w:rsidRPr="00924715" w:rsidRDefault="00332DA2" w:rsidP="00EC2618">
      <w:pPr>
        <w:pStyle w:val="ProductList-Body"/>
        <w:numPr>
          <w:ilvl w:val="0"/>
          <w:numId w:val="28"/>
        </w:numPr>
        <w:ind w:left="450" w:hanging="270"/>
      </w:pPr>
      <w:r>
        <w:rPr>
          <w:rFonts w:cs="Tahoma"/>
          <w:szCs w:val="18"/>
        </w:rPr>
        <w:t>Actieve abonnementen voor Windows Virtual Desktop Access</w:t>
      </w:r>
      <w:r>
        <w:fldChar w:fldCharType="begin"/>
      </w:r>
      <w:r>
        <w:instrText>XE "Windows Virtual Desktop Access"</w:instrText>
      </w:r>
      <w:r>
        <w:fldChar w:fldCharType="end"/>
      </w:r>
    </w:p>
    <w:p w14:paraId="4FDCC882" w14:textId="77777777" w:rsidR="00332DA2" w:rsidRPr="00924715" w:rsidRDefault="00332DA2" w:rsidP="00332DA2">
      <w:pPr>
        <w:pStyle w:val="ProductList-Body"/>
      </w:pPr>
    </w:p>
    <w:p w14:paraId="4FDCC883" w14:textId="449325ED" w:rsidR="00332DA2" w:rsidRPr="00924715" w:rsidRDefault="00332DA2" w:rsidP="00432379">
      <w:pPr>
        <w:pStyle w:val="ProductList-SubSubSectionHeading"/>
        <w:outlineLvl w:val="2"/>
      </w:pPr>
      <w:bookmarkStart w:id="1647" w:name="_Toc379797457"/>
      <w:bookmarkStart w:id="1648" w:name="_Toc380513493"/>
      <w:bookmarkStart w:id="1649" w:name="_Toc380655542"/>
      <w:bookmarkStart w:id="1650" w:name="SA_VirtualizationRightsforWinDesktop"/>
      <w:bookmarkStart w:id="1651" w:name="_Toc409103122"/>
      <w:r>
        <w:rPr>
          <w:b/>
          <w:color w:val="00188F"/>
        </w:rPr>
        <w:t>Virtualisatierechten voor desktops gelicentieerd met Windows en Windows Embedded</w:t>
      </w:r>
      <w:bookmarkEnd w:id="1647"/>
      <w:bookmarkEnd w:id="1648"/>
      <w:bookmarkEnd w:id="1649"/>
      <w:bookmarkEnd w:id="1650"/>
      <w:bookmarkEnd w:id="1651"/>
    </w:p>
    <w:p w14:paraId="4FDCC887" w14:textId="6876C7A1" w:rsidR="00332DA2" w:rsidRPr="00924715" w:rsidRDefault="00332DA2" w:rsidP="00332DA2">
      <w:pPr>
        <w:pStyle w:val="ProductList-Body"/>
      </w:pPr>
      <w:r>
        <w:rPr>
          <w:rFonts w:cs="Tahoma"/>
          <w:color w:val="000000"/>
          <w:szCs w:val="18"/>
        </w:rPr>
        <w:t>Met dit gebruiksrecht kunnen klanten de software uitvoeren op maximaal vier lokale virtuele apparaten.</w:t>
      </w:r>
      <w:r w:rsidR="00E0030A">
        <w:rPr>
          <w:rFonts w:cs="Tahoma"/>
          <w:color w:val="000000"/>
          <w:szCs w:val="18"/>
        </w:rPr>
        <w:t xml:space="preserve"> </w:t>
      </w:r>
      <w:r>
        <w:rPr>
          <w:rFonts w:cs="Tahoma"/>
          <w:color w:val="000000"/>
          <w:szCs w:val="18"/>
        </w:rPr>
        <w:t xml:space="preserve">Zie de </w:t>
      </w:r>
      <w:r>
        <w:rPr>
          <w:rFonts w:eastAsia="Calibri" w:cs="Tahoma"/>
          <w:color w:val="000000" w:themeColor="text1"/>
          <w:szCs w:val="18"/>
        </w:rPr>
        <w:t xml:space="preserve">PUR </w:t>
      </w:r>
      <w:hyperlink r:id="rId74" w:history="1">
        <w:r>
          <w:rPr>
            <w:rStyle w:val="Hyperlink"/>
          </w:rPr>
          <w:t>http://go.microsoft.com/?linkid=9839207</w:t>
        </w:r>
      </w:hyperlink>
      <w:r>
        <w:rPr>
          <w:rFonts w:cs="Tahoma"/>
          <w:color w:val="000000"/>
          <w:szCs w:val="18"/>
        </w:rPr>
        <w:t xml:space="preserve"> voor meer informatie over de gebruiksrechten.</w:t>
      </w:r>
    </w:p>
    <w:p w14:paraId="4FDCC888" w14:textId="77777777" w:rsidR="00332DA2" w:rsidRPr="00924715" w:rsidRDefault="00332DA2" w:rsidP="00332DA2">
      <w:pPr>
        <w:pStyle w:val="ProductList-Body"/>
      </w:pPr>
      <w:bookmarkStart w:id="1652" w:name="_Toc257907651"/>
      <w:bookmarkStart w:id="1653" w:name="_Toc233026785"/>
    </w:p>
    <w:p w14:paraId="4FDCC889" w14:textId="470FDF22" w:rsidR="00332DA2" w:rsidRPr="00924715" w:rsidRDefault="00332DA2" w:rsidP="00432379">
      <w:pPr>
        <w:pStyle w:val="ProductList-SubSubSectionHeading"/>
        <w:outlineLvl w:val="2"/>
      </w:pPr>
      <w:bookmarkStart w:id="1654" w:name="_Toc336338245"/>
      <w:bookmarkStart w:id="1655" w:name="_Toc372892152"/>
      <w:bookmarkStart w:id="1656" w:name="_Toc379797458"/>
      <w:bookmarkStart w:id="1657" w:name="_Toc380513494"/>
      <w:bookmarkStart w:id="1658" w:name="_Toc380655543"/>
      <w:bookmarkStart w:id="1659" w:name="SA_WindowsVDARights"/>
      <w:bookmarkStart w:id="1660" w:name="_Toc409103123"/>
      <w:r>
        <w:rPr>
          <w:b/>
          <w:color w:val="00188F"/>
        </w:rPr>
        <w:t>Windows Virtual Desktop Access</w:t>
      </w:r>
      <w:r>
        <w:fldChar w:fldCharType="begin"/>
      </w:r>
      <w:r>
        <w:instrText>XE "Windows Virtual Desktop Access"</w:instrText>
      </w:r>
      <w:r>
        <w:fldChar w:fldCharType="end"/>
      </w:r>
      <w:bookmarkEnd w:id="1652"/>
      <w:r>
        <w:rPr>
          <w:b/>
          <w:color w:val="00188F"/>
        </w:rPr>
        <w:t>-rechten</w:t>
      </w:r>
      <w:bookmarkEnd w:id="1654"/>
      <w:bookmarkEnd w:id="1655"/>
      <w:bookmarkEnd w:id="1656"/>
      <w:bookmarkEnd w:id="1657"/>
      <w:bookmarkEnd w:id="1658"/>
      <w:bookmarkEnd w:id="1659"/>
      <w:bookmarkEnd w:id="1660"/>
    </w:p>
    <w:p w14:paraId="4FDCC88A" w14:textId="300DD5C1" w:rsidR="00332DA2" w:rsidRPr="00924715" w:rsidRDefault="00332DA2" w:rsidP="00332DA2">
      <w:pPr>
        <w:pStyle w:val="ProductList-Body"/>
      </w:pPr>
      <w:r>
        <w:rPr>
          <w:rFonts w:eastAsia="Calibri" w:cs="Tahoma"/>
          <w:color w:val="000000" w:themeColor="text1"/>
          <w:szCs w:val="18"/>
        </w:rPr>
        <w:t xml:space="preserve">Windows VDA-rechten verlenen klanten het recht de nieuwste versie van het Windows desktop operating system of het Windows Embedded operating system uit te voeren. </w:t>
      </w:r>
    </w:p>
    <w:p w14:paraId="4FDCC88B" w14:textId="77777777" w:rsidR="00332DA2" w:rsidRPr="00924715" w:rsidRDefault="00332DA2" w:rsidP="00332DA2">
      <w:pPr>
        <w:pStyle w:val="ProductList-Body"/>
      </w:pPr>
    </w:p>
    <w:p w14:paraId="4FDCC88C" w14:textId="2E860A00" w:rsidR="00332DA2" w:rsidRPr="00924715" w:rsidRDefault="00332DA2" w:rsidP="00332DA2">
      <w:pPr>
        <w:pStyle w:val="ProductList-Body"/>
      </w:pPr>
      <w:r>
        <w:rPr>
          <w:rFonts w:eastAsia="Calibri" w:cs="Tahoma"/>
          <w:color w:val="000000" w:themeColor="text1"/>
          <w:szCs w:val="18"/>
        </w:rPr>
        <w:t xml:space="preserve">Zie de PUR </w:t>
      </w:r>
      <w:hyperlink r:id="rId75" w:history="1">
        <w:r>
          <w:rPr>
            <w:rStyle w:val="Hyperlink"/>
          </w:rPr>
          <w:t>http://go.microsoft.com/?linkid=9839207</w:t>
        </w:r>
      </w:hyperlink>
      <w:r>
        <w:rPr>
          <w:rFonts w:eastAsia="Calibri" w:cs="Tahoma"/>
          <w:color w:val="000000" w:themeColor="text1"/>
          <w:szCs w:val="18"/>
        </w:rPr>
        <w:t xml:space="preserve"> voor meer informatie over VDA. VDA is ook beschikbaar als afzonderlijke abonnementslicentie voor apparaten die niet worden gedekt door SA voor Windows.</w:t>
      </w:r>
    </w:p>
    <w:p w14:paraId="4FDCC88D" w14:textId="77777777" w:rsidR="001E32A0" w:rsidRPr="00924715" w:rsidRDefault="001E32A0" w:rsidP="00332DA2">
      <w:pPr>
        <w:pStyle w:val="ProductList-Body"/>
      </w:pPr>
    </w:p>
    <w:p w14:paraId="4FDCC88E" w14:textId="15C62BB8" w:rsidR="00332DA2" w:rsidRPr="00924715" w:rsidRDefault="00332DA2" w:rsidP="00432379">
      <w:pPr>
        <w:pStyle w:val="ProductList-SubSubSectionHeading"/>
        <w:outlineLvl w:val="2"/>
      </w:pPr>
      <w:bookmarkStart w:id="1661" w:name="_Toc379797459"/>
      <w:bookmarkStart w:id="1662" w:name="_Toc380513495"/>
      <w:bookmarkStart w:id="1663" w:name="_Toc380655544"/>
      <w:bookmarkStart w:id="1664" w:name="SA_StepUpLicenseAvailability"/>
      <w:bookmarkStart w:id="1665" w:name="_Toc409103124"/>
      <w:bookmarkEnd w:id="1653"/>
      <w:r>
        <w:rPr>
          <w:b/>
          <w:color w:val="00188F"/>
        </w:rPr>
        <w:t>Verkrijgbaarheid van Opwaarderingslicenties</w:t>
      </w:r>
      <w:bookmarkEnd w:id="1661"/>
      <w:bookmarkEnd w:id="1662"/>
      <w:bookmarkEnd w:id="1663"/>
      <w:bookmarkEnd w:id="1664"/>
      <w:bookmarkEnd w:id="1665"/>
    </w:p>
    <w:p w14:paraId="4FDCC88F" w14:textId="3D2541AD" w:rsidR="00332DA2" w:rsidRPr="00924715" w:rsidRDefault="00332DA2" w:rsidP="00332DA2">
      <w:pPr>
        <w:pStyle w:val="ProductList-Body"/>
      </w:pPr>
      <w:r>
        <w:rPr>
          <w:rFonts w:cs="Tahoma"/>
          <w:color w:val="000000" w:themeColor="text1"/>
          <w:szCs w:val="18"/>
        </w:rPr>
        <w:t>Klanten met actieve SA van een lagere editie van bepaalde producten kunnen overstappen naar een hogere editie van de producten door middel van een Step-Up-licentie, zoals beschreven in de onderstaande tabel, uitgezonderd de MPSA, die geen mogelijkheid voor een Step-Up-licentie biedt.</w:t>
      </w:r>
      <w:r w:rsidR="00E0030A">
        <w:rPr>
          <w:rFonts w:cs="Tahoma"/>
          <w:color w:val="000000" w:themeColor="text1"/>
          <w:szCs w:val="18"/>
        </w:rPr>
        <w:t xml:space="preserve"> </w:t>
      </w:r>
      <w:r>
        <w:rPr>
          <w:rFonts w:cs="Tahoma"/>
          <w:color w:val="000000" w:themeColor="text1"/>
          <w:szCs w:val="18"/>
        </w:rPr>
        <w:t>De Step-Up-licentie dient te worden verkregen onder, en is alleen geldig indien deze is verkregen onder, dezelfde overeenkomst en Enrollment (indien van toepassing) in het kader van een Volume Licensing-programma als waaronder SA-dekking voor het kwalificerende product was verkregen.</w:t>
      </w:r>
      <w:r w:rsidR="00E0030A">
        <w:rPr>
          <w:rFonts w:cs="Tahoma"/>
          <w:color w:val="000000" w:themeColor="text1"/>
          <w:szCs w:val="18"/>
        </w:rPr>
        <w:t xml:space="preserve"> </w:t>
      </w:r>
      <w:r>
        <w:rPr>
          <w:rFonts w:cs="Tahoma"/>
          <w:color w:val="000000" w:themeColor="text1"/>
          <w:szCs w:val="18"/>
        </w:rPr>
        <w:t>Het recht van de klant op het gebruik van de software onder een Step-Up-licentie is op voorwaarde dat de klant beschikt en blijft beschikken over een Licentie voor het in aanmerking komende product.</w:t>
      </w:r>
      <w:r w:rsidR="00E0030A">
        <w:rPr>
          <w:rFonts w:cs="Tahoma"/>
          <w:color w:val="000000" w:themeColor="text1"/>
          <w:szCs w:val="18"/>
        </w:rPr>
        <w:t xml:space="preserve"> </w:t>
      </w:r>
      <w:r>
        <w:rPr>
          <w:rFonts w:cs="Tahoma"/>
          <w:color w:val="000000" w:themeColor="text1"/>
          <w:szCs w:val="18"/>
        </w:rPr>
        <w:t>De klant kan de Licentie voor het in aanmerking komende product niet afzonderlijk van de Step-Up-licentie overdragen.</w:t>
      </w:r>
      <w:r w:rsidR="00E0030A">
        <w:rPr>
          <w:rFonts w:cs="Tahoma"/>
          <w:color w:val="000000" w:themeColor="text1"/>
          <w:szCs w:val="18"/>
        </w:rPr>
        <w:t xml:space="preserve"> </w:t>
      </w:r>
      <w:r>
        <w:rPr>
          <w:rFonts w:cs="Tahoma"/>
          <w:color w:val="000000" w:themeColor="text1"/>
          <w:szCs w:val="18"/>
        </w:rPr>
        <w:t>De eeuwigdurende rechten van de klant in het kader van de Step-Up-licentie hebben voorrang op en vervangen de ten grondslag liggende licentie voor het in aanmerking komende product.</w:t>
      </w:r>
      <w:r w:rsidR="00E0030A">
        <w:rPr>
          <w:rFonts w:cs="Tahoma"/>
          <w:color w:val="000000" w:themeColor="text1"/>
          <w:szCs w:val="18"/>
        </w:rPr>
        <w:t xml:space="preserve"> </w:t>
      </w:r>
      <w:r>
        <w:rPr>
          <w:rFonts w:cs="Tahoma"/>
          <w:color w:val="000000" w:themeColor="text1"/>
          <w:szCs w:val="18"/>
        </w:rPr>
        <w:t xml:space="preserve">Raadpleeg voor meer informatie de Enterprise Edition Step-up License Volume Licensing Brief: </w:t>
      </w:r>
      <w:hyperlink r:id="rId76" w:history="1">
        <w:r>
          <w:rPr>
            <w:rStyle w:val="Hyperlink"/>
            <w:rFonts w:cs="Tahoma"/>
            <w:szCs w:val="18"/>
          </w:rPr>
          <w:t>http://www.microsoft.com/licensing</w:t>
        </w:r>
      </w:hyperlink>
    </w:p>
    <w:p w14:paraId="4FDCC890" w14:textId="77777777" w:rsidR="00332DA2" w:rsidRPr="00924715" w:rsidRDefault="00332DA2" w:rsidP="00332DA2">
      <w:pPr>
        <w:pStyle w:val="ProductList-Body"/>
      </w:pPr>
    </w:p>
    <w:tbl>
      <w:tblPr>
        <w:tblW w:w="10710" w:type="dxa"/>
        <w:tblInd w:w="11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4FDCC893" w14:textId="77777777" w:rsidTr="00992E52">
        <w:trPr>
          <w:tblHeader/>
        </w:trPr>
        <w:tc>
          <w:tcPr>
            <w:tcW w:w="5355" w:type="dxa"/>
            <w:shd w:val="clear" w:color="auto" w:fill="0072C6"/>
            <w:tcMar>
              <w:top w:w="0" w:type="dxa"/>
              <w:left w:w="108" w:type="dxa"/>
              <w:bottom w:w="0" w:type="dxa"/>
              <w:right w:w="108" w:type="dxa"/>
            </w:tcMar>
            <w:hideMark/>
          </w:tcPr>
          <w:p w14:paraId="4FDCC891"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Opwaarderen van</w:t>
            </w:r>
          </w:p>
        </w:tc>
        <w:tc>
          <w:tcPr>
            <w:tcW w:w="5355" w:type="dxa"/>
            <w:shd w:val="clear" w:color="auto" w:fill="0072C6"/>
            <w:tcMar>
              <w:top w:w="0" w:type="dxa"/>
              <w:left w:w="108" w:type="dxa"/>
              <w:bottom w:w="0" w:type="dxa"/>
              <w:right w:w="108" w:type="dxa"/>
            </w:tcMar>
            <w:hideMark/>
          </w:tcPr>
          <w:p w14:paraId="4FDCC892"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Opwaarderen naar</w:t>
            </w:r>
          </w:p>
        </w:tc>
      </w:tr>
      <w:tr w:rsidR="00332DA2" w:rsidRPr="00717EC0" w14:paraId="4FDCC896" w14:textId="77777777" w:rsidTr="00992E52">
        <w:tc>
          <w:tcPr>
            <w:tcW w:w="5355" w:type="dxa"/>
            <w:tcMar>
              <w:top w:w="0" w:type="dxa"/>
              <w:left w:w="108" w:type="dxa"/>
              <w:bottom w:w="0" w:type="dxa"/>
              <w:right w:w="108" w:type="dxa"/>
            </w:tcMar>
            <w:hideMark/>
          </w:tcPr>
          <w:p w14:paraId="4FDCC894" w14:textId="2ED7268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5" w14:textId="0EECE674"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4FDCC899" w14:textId="77777777" w:rsidTr="00992E52">
        <w:tc>
          <w:tcPr>
            <w:tcW w:w="5355" w:type="dxa"/>
            <w:tcMar>
              <w:top w:w="0" w:type="dxa"/>
              <w:left w:w="108" w:type="dxa"/>
              <w:bottom w:w="0" w:type="dxa"/>
              <w:right w:w="108" w:type="dxa"/>
            </w:tcMar>
            <w:hideMark/>
          </w:tcPr>
          <w:p w14:paraId="4FDCC897" w14:textId="31519D79"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8" w14:textId="231300A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C" w14:textId="77777777" w:rsidTr="00992E52">
        <w:tc>
          <w:tcPr>
            <w:tcW w:w="5355" w:type="dxa"/>
            <w:tcMar>
              <w:top w:w="0" w:type="dxa"/>
              <w:left w:w="108" w:type="dxa"/>
              <w:bottom w:w="0" w:type="dxa"/>
              <w:right w:w="108" w:type="dxa"/>
            </w:tcMar>
            <w:hideMark/>
          </w:tcPr>
          <w:p w14:paraId="4FDCC89A" w14:textId="2B0DBEE5"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4FDCC89B" w14:textId="49612D0F"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F" w14:textId="77777777" w:rsidTr="00992E52">
        <w:tc>
          <w:tcPr>
            <w:tcW w:w="5355" w:type="dxa"/>
            <w:tcMar>
              <w:top w:w="0" w:type="dxa"/>
              <w:left w:w="108" w:type="dxa"/>
              <w:bottom w:w="0" w:type="dxa"/>
              <w:right w:w="108" w:type="dxa"/>
            </w:tcMar>
            <w:hideMark/>
          </w:tcPr>
          <w:p w14:paraId="4FDCC89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4FDCC89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4FDCC8A2" w14:textId="77777777" w:rsidTr="00992E52">
        <w:trPr>
          <w:trHeight w:val="238"/>
        </w:trPr>
        <w:tc>
          <w:tcPr>
            <w:tcW w:w="5355" w:type="dxa"/>
            <w:tcMar>
              <w:top w:w="0" w:type="dxa"/>
              <w:left w:w="108" w:type="dxa"/>
              <w:bottom w:w="0" w:type="dxa"/>
              <w:right w:w="108" w:type="dxa"/>
            </w:tcMar>
            <w:hideMark/>
          </w:tcPr>
          <w:p w14:paraId="4FDCC8A0" w14:textId="42BD31E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14:paraId="4FDCC8A1" w14:textId="3FCF19F6"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14:paraId="4FDCC8A5" w14:textId="77777777" w:rsidTr="00992E52">
        <w:trPr>
          <w:trHeight w:val="247"/>
        </w:trPr>
        <w:tc>
          <w:tcPr>
            <w:tcW w:w="5355" w:type="dxa"/>
            <w:tcMar>
              <w:top w:w="0" w:type="dxa"/>
              <w:left w:w="108" w:type="dxa"/>
              <w:bottom w:w="0" w:type="dxa"/>
              <w:right w:w="108" w:type="dxa"/>
            </w:tcMar>
          </w:tcPr>
          <w:p w14:paraId="4FDCC8A3" w14:textId="07AE507A"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voor Office 365</w:t>
            </w:r>
            <w:r>
              <w:fldChar w:fldCharType="begin"/>
            </w:r>
            <w:r>
              <w:instrText>XE "Core CAL Suite Bridge voor Office 365"</w:instrText>
            </w:r>
            <w:r>
              <w:fldChar w:fldCharType="end"/>
            </w:r>
          </w:p>
        </w:tc>
        <w:tc>
          <w:tcPr>
            <w:tcW w:w="5355" w:type="dxa"/>
            <w:tcMar>
              <w:top w:w="0" w:type="dxa"/>
              <w:left w:w="108" w:type="dxa"/>
              <w:bottom w:w="0" w:type="dxa"/>
              <w:right w:w="108" w:type="dxa"/>
            </w:tcMar>
          </w:tcPr>
          <w:p w14:paraId="4FDCC8A4" w14:textId="76BCF984"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voor Office 365</w:t>
            </w:r>
            <w:r>
              <w:fldChar w:fldCharType="begin"/>
            </w:r>
            <w:r>
              <w:instrText>XE "Enterprise CAL Suite Bridge voor Office 365"</w:instrText>
            </w:r>
            <w:r>
              <w:fldChar w:fldCharType="end"/>
            </w:r>
          </w:p>
        </w:tc>
      </w:tr>
      <w:tr w:rsidR="00332DA2" w:rsidRPr="00717EC0" w14:paraId="4FDCC8A8" w14:textId="77777777" w:rsidTr="00992E52">
        <w:trPr>
          <w:trHeight w:val="247"/>
        </w:trPr>
        <w:tc>
          <w:tcPr>
            <w:tcW w:w="5355" w:type="dxa"/>
            <w:tcMar>
              <w:top w:w="0" w:type="dxa"/>
              <w:left w:w="108" w:type="dxa"/>
              <w:bottom w:w="0" w:type="dxa"/>
              <w:right w:w="108" w:type="dxa"/>
            </w:tcMar>
          </w:tcPr>
          <w:p w14:paraId="4FDCC8A6" w14:textId="2A779E47" w:rsidR="00332DA2" w:rsidRPr="00717EC0" w:rsidRDefault="00332DA2" w:rsidP="005D065A">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voor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7" w14:textId="49FFE68E" w:rsidR="00332DA2" w:rsidRPr="00717EC0" w:rsidRDefault="00332DA2" w:rsidP="00B608EC">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voor </w:t>
            </w:r>
            <w:r>
              <w:t>Microsoft</w:t>
            </w:r>
            <w:r>
              <w:rPr>
                <w:rFonts w:cs="Tahoma"/>
                <w:color w:val="000000" w:themeColor="text1"/>
                <w:szCs w:val="18"/>
              </w:rPr>
              <w:t xml:space="preserve"> Intune</w:t>
            </w:r>
          </w:p>
        </w:tc>
      </w:tr>
      <w:tr w:rsidR="009A7F90" w:rsidRPr="00717EC0" w14:paraId="73A3C9CB" w14:textId="77777777" w:rsidTr="00992E52">
        <w:trPr>
          <w:trHeight w:val="247"/>
        </w:trPr>
        <w:tc>
          <w:tcPr>
            <w:tcW w:w="5355" w:type="dxa"/>
            <w:tcMar>
              <w:top w:w="0" w:type="dxa"/>
              <w:left w:w="108" w:type="dxa"/>
              <w:bottom w:w="0" w:type="dxa"/>
              <w:right w:w="108" w:type="dxa"/>
            </w:tcMar>
          </w:tcPr>
          <w:p w14:paraId="3CCD87DB" w14:textId="2027838C" w:rsidR="009A7F90" w:rsidRPr="00717EC0" w:rsidRDefault="009A7F90" w:rsidP="00067B4B">
            <w:pPr>
              <w:pStyle w:val="ProductList-Body"/>
              <w:rPr>
                <w:rFonts w:cs="Tahoma"/>
                <w:color w:val="000000" w:themeColor="text1"/>
                <w:szCs w:val="18"/>
              </w:rPr>
            </w:pPr>
            <w:r>
              <w:rPr>
                <w:rFonts w:cs="Tahoma"/>
                <w:color w:val="000000" w:themeColor="text1"/>
                <w:szCs w:val="18"/>
              </w:rPr>
              <w:t>Core CAL Suite Bridge voor Enterprise Mobility Suite</w:t>
            </w:r>
          </w:p>
        </w:tc>
        <w:tc>
          <w:tcPr>
            <w:tcW w:w="5355" w:type="dxa"/>
            <w:tcMar>
              <w:top w:w="0" w:type="dxa"/>
              <w:left w:w="108" w:type="dxa"/>
              <w:bottom w:w="0" w:type="dxa"/>
              <w:right w:w="108" w:type="dxa"/>
            </w:tcMar>
          </w:tcPr>
          <w:p w14:paraId="33E1AC82" w14:textId="51B1E04E" w:rsidR="009A7F90" w:rsidRPr="00717EC0" w:rsidRDefault="009A7F90" w:rsidP="00B608EC">
            <w:pPr>
              <w:pStyle w:val="ProductList-Body"/>
              <w:rPr>
                <w:rFonts w:eastAsia="Calibri" w:cs="Tahoma"/>
                <w:color w:val="000000" w:themeColor="text1"/>
                <w:szCs w:val="18"/>
              </w:rPr>
            </w:pPr>
            <w:r>
              <w:rPr>
                <w:rFonts w:cs="Tahoma"/>
                <w:color w:val="000000" w:themeColor="text1"/>
                <w:szCs w:val="18"/>
              </w:rPr>
              <w:t>Enterprise CAL Suite Bridge voor Enterprise Mobility Suite</w:t>
            </w:r>
          </w:p>
        </w:tc>
      </w:tr>
      <w:tr w:rsidR="00332DA2" w:rsidRPr="00717EC0" w14:paraId="4FDCC8AB" w14:textId="77777777" w:rsidTr="00992E52">
        <w:trPr>
          <w:trHeight w:val="247"/>
        </w:trPr>
        <w:tc>
          <w:tcPr>
            <w:tcW w:w="5355" w:type="dxa"/>
            <w:tcMar>
              <w:top w:w="0" w:type="dxa"/>
              <w:left w:w="108" w:type="dxa"/>
              <w:bottom w:w="0" w:type="dxa"/>
              <w:right w:w="108" w:type="dxa"/>
            </w:tcMar>
          </w:tcPr>
          <w:p w14:paraId="4FDCC8A9" w14:textId="793CAA7A"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voor Office 365</w:t>
            </w:r>
            <w:r>
              <w:fldChar w:fldCharType="begin"/>
            </w:r>
            <w:r>
              <w:instrText>XE "Core CAL Suite Bridge voor Office 365"</w:instrText>
            </w:r>
            <w:r>
              <w:fldChar w:fldCharType="end"/>
            </w:r>
            <w:r>
              <w:rPr>
                <w:rFonts w:cs="Tahoma"/>
                <w:color w:val="000000" w:themeColor="text1"/>
                <w:szCs w:val="18"/>
              </w:rPr>
              <w:t xml:space="preserve"> en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A" w14:textId="276502CF"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voor Office 365</w:t>
            </w:r>
            <w:r>
              <w:fldChar w:fldCharType="begin"/>
            </w:r>
            <w:r>
              <w:instrText>XE "Enterprise CAL Suite Bridge voor Office 365"</w:instrText>
            </w:r>
            <w:r>
              <w:fldChar w:fldCharType="end"/>
            </w:r>
            <w:r>
              <w:rPr>
                <w:rFonts w:eastAsia="Calibri" w:cs="Tahoma"/>
                <w:color w:val="000000" w:themeColor="text1"/>
                <w:szCs w:val="18"/>
              </w:rPr>
              <w:t xml:space="preserve"> en </w:t>
            </w:r>
            <w:r>
              <w:t>Microsoft</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717EC0" w14:paraId="4FDCC8AE" w14:textId="77777777" w:rsidTr="00992E52">
        <w:trPr>
          <w:trHeight w:val="247"/>
        </w:trPr>
        <w:tc>
          <w:tcPr>
            <w:tcW w:w="5355" w:type="dxa"/>
            <w:tcMar>
              <w:top w:w="0" w:type="dxa"/>
              <w:left w:w="108" w:type="dxa"/>
              <w:bottom w:w="0" w:type="dxa"/>
              <w:right w:w="108" w:type="dxa"/>
            </w:tcMar>
            <w:hideMark/>
          </w:tcPr>
          <w:p w14:paraId="4FDCC8AC" w14:textId="3DE88F7A"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Standard</w:t>
            </w:r>
            <w:r>
              <w:fldChar w:fldCharType="begin"/>
            </w:r>
            <w:r>
              <w:instrText>XE "Core Infrastructure Server Suite Standard"</w:instrText>
            </w:r>
            <w:r>
              <w:fldChar w:fldCharType="end"/>
            </w:r>
          </w:p>
        </w:tc>
        <w:tc>
          <w:tcPr>
            <w:tcW w:w="5355" w:type="dxa"/>
            <w:tcMar>
              <w:top w:w="0" w:type="dxa"/>
              <w:left w:w="108" w:type="dxa"/>
              <w:bottom w:w="0" w:type="dxa"/>
              <w:right w:w="108" w:type="dxa"/>
            </w:tcMar>
            <w:hideMark/>
          </w:tcPr>
          <w:p w14:paraId="4FDCC8AD" w14:textId="099F8148"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Datacenter</w:t>
            </w:r>
            <w:r>
              <w:fldChar w:fldCharType="begin"/>
            </w:r>
            <w:r>
              <w:instrText>XE "Core Infrastructure Server Suite Datacenter"</w:instrText>
            </w:r>
            <w:r>
              <w:fldChar w:fldCharType="end"/>
            </w:r>
          </w:p>
        </w:tc>
      </w:tr>
      <w:tr w:rsidR="00332DA2" w:rsidRPr="00717EC0" w14:paraId="4FDCC8B1" w14:textId="77777777" w:rsidTr="00992E52">
        <w:tc>
          <w:tcPr>
            <w:tcW w:w="5355" w:type="dxa"/>
            <w:tcMar>
              <w:top w:w="0" w:type="dxa"/>
              <w:left w:w="108" w:type="dxa"/>
              <w:bottom w:w="0" w:type="dxa"/>
              <w:right w:w="108" w:type="dxa"/>
            </w:tcMar>
            <w:hideMark/>
          </w:tcPr>
          <w:p w14:paraId="4FDCC8A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met Core CAL</w:t>
            </w:r>
          </w:p>
        </w:tc>
        <w:tc>
          <w:tcPr>
            <w:tcW w:w="5355" w:type="dxa"/>
            <w:tcMar>
              <w:top w:w="0" w:type="dxa"/>
              <w:left w:w="108" w:type="dxa"/>
              <w:bottom w:w="0" w:type="dxa"/>
              <w:right w:w="108" w:type="dxa"/>
            </w:tcMar>
            <w:hideMark/>
          </w:tcPr>
          <w:p w14:paraId="4FDCC8B0" w14:textId="76FC7F28"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met Enterprise CAL Suite</w:t>
            </w:r>
            <w:r>
              <w:fldChar w:fldCharType="begin"/>
            </w:r>
            <w:r>
              <w:instrText>XE "Enterprise CAL Suite"</w:instrText>
            </w:r>
            <w:r>
              <w:fldChar w:fldCharType="end"/>
            </w:r>
          </w:p>
        </w:tc>
      </w:tr>
      <w:tr w:rsidR="00332DA2" w:rsidRPr="00717EC0" w14:paraId="4FDCC8B4" w14:textId="77777777" w:rsidTr="00992E52">
        <w:tc>
          <w:tcPr>
            <w:tcW w:w="5355" w:type="dxa"/>
            <w:tcMar>
              <w:top w:w="0" w:type="dxa"/>
              <w:left w:w="108" w:type="dxa"/>
              <w:bottom w:w="0" w:type="dxa"/>
              <w:right w:w="108" w:type="dxa"/>
            </w:tcMar>
            <w:hideMark/>
          </w:tcPr>
          <w:p w14:paraId="4FDCC8B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met Core CAL</w:t>
            </w:r>
          </w:p>
        </w:tc>
        <w:tc>
          <w:tcPr>
            <w:tcW w:w="5355" w:type="dxa"/>
            <w:tcMar>
              <w:top w:w="0" w:type="dxa"/>
              <w:left w:w="108" w:type="dxa"/>
              <w:bottom w:w="0" w:type="dxa"/>
              <w:right w:w="108" w:type="dxa"/>
            </w:tcMar>
            <w:hideMark/>
          </w:tcPr>
          <w:p w14:paraId="4FDCC8B3" w14:textId="0515D94C"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met Enterprise CAL Suite</w:t>
            </w:r>
            <w:r>
              <w:fldChar w:fldCharType="begin"/>
            </w:r>
            <w:r>
              <w:instrText>XE "Enterprise CAL Suite"</w:instrText>
            </w:r>
            <w:r>
              <w:fldChar w:fldCharType="end"/>
            </w:r>
          </w:p>
        </w:tc>
      </w:tr>
      <w:tr w:rsidR="00332DA2" w:rsidRPr="00717EC0" w14:paraId="4FDCC8B7" w14:textId="77777777" w:rsidTr="00992E52">
        <w:tc>
          <w:tcPr>
            <w:tcW w:w="5355" w:type="dxa"/>
            <w:tcMar>
              <w:top w:w="0" w:type="dxa"/>
              <w:left w:w="108" w:type="dxa"/>
              <w:bottom w:w="0" w:type="dxa"/>
              <w:right w:w="108" w:type="dxa"/>
            </w:tcMar>
            <w:hideMark/>
          </w:tcPr>
          <w:p w14:paraId="4FDCC8B5"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4FDCC8B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4FDCC8BA" w14:textId="77777777" w:rsidTr="00992E52">
        <w:tc>
          <w:tcPr>
            <w:tcW w:w="5355" w:type="dxa"/>
            <w:tcMar>
              <w:top w:w="0" w:type="dxa"/>
              <w:left w:w="108" w:type="dxa"/>
              <w:bottom w:w="0" w:type="dxa"/>
              <w:right w:w="108" w:type="dxa"/>
            </w:tcMar>
          </w:tcPr>
          <w:p w14:paraId="4FDCC8B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4FDCC8B9"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14:paraId="4FDCC8BD" w14:textId="77777777" w:rsidTr="00992E52">
        <w:tc>
          <w:tcPr>
            <w:tcW w:w="5355" w:type="dxa"/>
            <w:tcMar>
              <w:top w:w="0" w:type="dxa"/>
              <w:left w:w="108" w:type="dxa"/>
              <w:bottom w:w="0" w:type="dxa"/>
              <w:right w:w="108" w:type="dxa"/>
            </w:tcMar>
            <w:hideMark/>
          </w:tcPr>
          <w:p w14:paraId="4FDCC8B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and Acceleration (ISA) Standard Server</w:t>
            </w:r>
          </w:p>
        </w:tc>
        <w:tc>
          <w:tcPr>
            <w:tcW w:w="5355" w:type="dxa"/>
            <w:tcMar>
              <w:top w:w="0" w:type="dxa"/>
              <w:left w:w="108" w:type="dxa"/>
              <w:bottom w:w="0" w:type="dxa"/>
              <w:right w:w="108" w:type="dxa"/>
            </w:tcMar>
            <w:hideMark/>
          </w:tcPr>
          <w:p w14:paraId="4FDCC8B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and Acceleration (ISA) Enterprise Server</w:t>
            </w:r>
          </w:p>
        </w:tc>
      </w:tr>
      <w:tr w:rsidR="00332DA2" w:rsidRPr="00717EC0" w14:paraId="4FDCC8C0" w14:textId="77777777" w:rsidTr="00992E52">
        <w:tc>
          <w:tcPr>
            <w:tcW w:w="5355" w:type="dxa"/>
            <w:tcMar>
              <w:top w:w="0" w:type="dxa"/>
              <w:left w:w="108" w:type="dxa"/>
              <w:bottom w:w="0" w:type="dxa"/>
              <w:right w:w="108" w:type="dxa"/>
            </w:tcMar>
          </w:tcPr>
          <w:p w14:paraId="4FDCC8BE"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4FDCC8BF"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4FDCC8C3" w14:textId="77777777" w:rsidTr="00992E52">
        <w:tc>
          <w:tcPr>
            <w:tcW w:w="5355" w:type="dxa"/>
            <w:tcMar>
              <w:top w:w="0" w:type="dxa"/>
              <w:left w:w="108" w:type="dxa"/>
              <w:bottom w:w="0" w:type="dxa"/>
              <w:right w:w="108" w:type="dxa"/>
            </w:tcMar>
            <w:hideMark/>
          </w:tcPr>
          <w:p w14:paraId="4FDCC8C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4FDCC8C2"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14:paraId="4FDCC8C6" w14:textId="77777777" w:rsidTr="00992E52">
        <w:tc>
          <w:tcPr>
            <w:tcW w:w="5355" w:type="dxa"/>
            <w:tcMar>
              <w:top w:w="0" w:type="dxa"/>
              <w:left w:w="108" w:type="dxa"/>
              <w:bottom w:w="0" w:type="dxa"/>
              <w:right w:w="108" w:type="dxa"/>
            </w:tcMar>
            <w:hideMark/>
          </w:tcPr>
          <w:p w14:paraId="4FDCC8C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14:paraId="4FDCC8C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14:paraId="4FDCC8C9" w14:textId="77777777" w:rsidTr="00992E52">
        <w:tc>
          <w:tcPr>
            <w:tcW w:w="5355" w:type="dxa"/>
            <w:tcMar>
              <w:top w:w="0" w:type="dxa"/>
              <w:left w:w="108" w:type="dxa"/>
              <w:bottom w:w="0" w:type="dxa"/>
              <w:right w:w="108" w:type="dxa"/>
            </w:tcMar>
            <w:hideMark/>
          </w:tcPr>
          <w:p w14:paraId="4FDCC8C7"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met Microsoft</w:t>
            </w:r>
            <w:bookmarkStart w:id="1666" w:name="_Toc236810936"/>
            <w:r>
              <w:rPr>
                <w:rFonts w:cs="Tahoma"/>
                <w:color w:val="000000" w:themeColor="text1"/>
                <w:szCs w:val="18"/>
              </w:rPr>
              <w:t xml:space="preserve"> Desktop Optimization Pack </w:t>
            </w:r>
            <w:bookmarkEnd w:id="1666"/>
          </w:p>
        </w:tc>
        <w:tc>
          <w:tcPr>
            <w:tcW w:w="5355" w:type="dxa"/>
            <w:tcMar>
              <w:top w:w="0" w:type="dxa"/>
              <w:left w:w="108" w:type="dxa"/>
              <w:bottom w:w="0" w:type="dxa"/>
              <w:right w:w="108" w:type="dxa"/>
            </w:tcMar>
            <w:hideMark/>
          </w:tcPr>
          <w:p w14:paraId="4FDCC8C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met Microsoft Desktop Optimization Pack</w:t>
            </w:r>
          </w:p>
        </w:tc>
      </w:tr>
      <w:tr w:rsidR="00332DA2" w:rsidRPr="00717EC0" w14:paraId="4FDCC8CC" w14:textId="77777777" w:rsidTr="00992E52">
        <w:tc>
          <w:tcPr>
            <w:tcW w:w="5355" w:type="dxa"/>
            <w:tcMar>
              <w:top w:w="0" w:type="dxa"/>
              <w:left w:w="108" w:type="dxa"/>
              <w:bottom w:w="0" w:type="dxa"/>
              <w:right w:w="108" w:type="dxa"/>
            </w:tcMar>
            <w:hideMark/>
          </w:tcPr>
          <w:p w14:paraId="4FDCC8C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4FDCC8C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14:paraId="27E88432" w14:textId="77777777" w:rsidTr="00992E52">
        <w:tc>
          <w:tcPr>
            <w:tcW w:w="5355" w:type="dxa"/>
            <w:tcMar>
              <w:top w:w="0" w:type="dxa"/>
              <w:left w:w="108" w:type="dxa"/>
              <w:bottom w:w="0" w:type="dxa"/>
              <w:right w:w="108" w:type="dxa"/>
            </w:tcMar>
          </w:tcPr>
          <w:p w14:paraId="7327999C" w14:textId="1E2444BD" w:rsidR="0083582D" w:rsidRPr="00717EC0" w:rsidRDefault="0083582D" w:rsidP="00B608EC">
            <w:pPr>
              <w:pStyle w:val="ProductList-Body"/>
              <w:rPr>
                <w:rFonts w:cs="Tahoma"/>
                <w:color w:val="000000" w:themeColor="text1"/>
                <w:szCs w:val="18"/>
              </w:rPr>
            </w:pPr>
            <w:r>
              <w:rPr>
                <w:rFonts w:cs="Tahoma"/>
                <w:color w:val="000000" w:themeColor="text1"/>
                <w:szCs w:val="18"/>
              </w:rPr>
              <w:t>SQL Parallel Data Warehouse Core</w:t>
            </w:r>
          </w:p>
        </w:tc>
        <w:tc>
          <w:tcPr>
            <w:tcW w:w="5355" w:type="dxa"/>
            <w:tcMar>
              <w:top w:w="0" w:type="dxa"/>
              <w:left w:w="108" w:type="dxa"/>
              <w:bottom w:w="0" w:type="dxa"/>
              <w:right w:w="108" w:type="dxa"/>
            </w:tcMar>
          </w:tcPr>
          <w:p w14:paraId="513CE34B" w14:textId="3D81D744"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4FDCC8CF" w14:textId="77777777" w:rsidTr="00992E52">
        <w:tc>
          <w:tcPr>
            <w:tcW w:w="5355" w:type="dxa"/>
            <w:tcMar>
              <w:top w:w="0" w:type="dxa"/>
              <w:left w:w="108" w:type="dxa"/>
              <w:bottom w:w="0" w:type="dxa"/>
              <w:right w:w="108" w:type="dxa"/>
            </w:tcMar>
            <w:hideMark/>
          </w:tcPr>
          <w:p w14:paraId="4FDCC8CD" w14:textId="0A9C5F60"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4FDCC8CE" w14:textId="2C0389D8"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4FDCC8D2" w14:textId="77777777" w:rsidTr="00992E52">
        <w:tc>
          <w:tcPr>
            <w:tcW w:w="5355" w:type="dxa"/>
            <w:tcMar>
              <w:top w:w="0" w:type="dxa"/>
              <w:left w:w="108" w:type="dxa"/>
              <w:bottom w:w="0" w:type="dxa"/>
              <w:right w:w="108" w:type="dxa"/>
            </w:tcMar>
            <w:hideMark/>
          </w:tcPr>
          <w:p w14:paraId="4FDCC8D0" w14:textId="1ECBDE24"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4FDCC8D1" w14:textId="0E15C72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4FDCC8D5" w14:textId="77777777" w:rsidTr="00992E52">
        <w:tc>
          <w:tcPr>
            <w:tcW w:w="5355" w:type="dxa"/>
            <w:tcMar>
              <w:top w:w="0" w:type="dxa"/>
              <w:left w:w="108" w:type="dxa"/>
              <w:bottom w:w="0" w:type="dxa"/>
              <w:right w:w="108" w:type="dxa"/>
            </w:tcMar>
            <w:hideMark/>
          </w:tcPr>
          <w:p w14:paraId="4FDCC8D3"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4FDCC8D4"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4FDCC8D8" w14:textId="77777777" w:rsidTr="00992E52">
        <w:tc>
          <w:tcPr>
            <w:tcW w:w="5355" w:type="dxa"/>
            <w:tcMar>
              <w:top w:w="0" w:type="dxa"/>
              <w:left w:w="108" w:type="dxa"/>
              <w:bottom w:w="0" w:type="dxa"/>
              <w:right w:w="108" w:type="dxa"/>
            </w:tcMar>
            <w:hideMark/>
          </w:tcPr>
          <w:p w14:paraId="4FDCC8D6" w14:textId="7486B062"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4FDCC8D7" w14:textId="6E2991CA"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14:paraId="4FDCC8DB" w14:textId="77777777" w:rsidTr="00992E52">
        <w:tc>
          <w:tcPr>
            <w:tcW w:w="5355" w:type="dxa"/>
            <w:tcMar>
              <w:top w:w="0" w:type="dxa"/>
              <w:left w:w="108" w:type="dxa"/>
              <w:bottom w:w="0" w:type="dxa"/>
              <w:right w:w="108" w:type="dxa"/>
            </w:tcMar>
            <w:hideMark/>
          </w:tcPr>
          <w:p w14:paraId="4FDCC8D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met MSDN</w:t>
            </w:r>
          </w:p>
        </w:tc>
        <w:tc>
          <w:tcPr>
            <w:tcW w:w="5355" w:type="dxa"/>
            <w:tcMar>
              <w:top w:w="0" w:type="dxa"/>
              <w:left w:w="108" w:type="dxa"/>
              <w:bottom w:w="0" w:type="dxa"/>
              <w:right w:w="108" w:type="dxa"/>
            </w:tcMar>
            <w:hideMark/>
          </w:tcPr>
          <w:p w14:paraId="4FDCC8D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met MSDN</w:t>
            </w:r>
          </w:p>
        </w:tc>
      </w:tr>
      <w:tr w:rsidR="00332DA2" w:rsidRPr="00717EC0" w14:paraId="4FDCC8DE" w14:textId="77777777" w:rsidTr="00992E52">
        <w:tc>
          <w:tcPr>
            <w:tcW w:w="5355" w:type="dxa"/>
            <w:tcMar>
              <w:top w:w="0" w:type="dxa"/>
              <w:left w:w="108" w:type="dxa"/>
              <w:bottom w:w="0" w:type="dxa"/>
              <w:right w:w="108" w:type="dxa"/>
            </w:tcMar>
            <w:hideMark/>
          </w:tcPr>
          <w:p w14:paraId="4FDCC8D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met MSDN</w:t>
            </w:r>
          </w:p>
        </w:tc>
        <w:tc>
          <w:tcPr>
            <w:tcW w:w="5355" w:type="dxa"/>
            <w:tcMar>
              <w:top w:w="0" w:type="dxa"/>
              <w:left w:w="108" w:type="dxa"/>
              <w:bottom w:w="0" w:type="dxa"/>
              <w:right w:w="108" w:type="dxa"/>
            </w:tcMar>
            <w:hideMark/>
          </w:tcPr>
          <w:p w14:paraId="4FDCC8D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met MSDN</w:t>
            </w:r>
          </w:p>
        </w:tc>
      </w:tr>
      <w:tr w:rsidR="00332DA2" w:rsidRPr="00717EC0" w14:paraId="4FDCC8E1" w14:textId="77777777" w:rsidTr="00992E52">
        <w:tc>
          <w:tcPr>
            <w:tcW w:w="5355" w:type="dxa"/>
            <w:tcMar>
              <w:top w:w="0" w:type="dxa"/>
              <w:left w:w="108" w:type="dxa"/>
              <w:bottom w:w="0" w:type="dxa"/>
              <w:right w:w="108" w:type="dxa"/>
            </w:tcMar>
            <w:hideMark/>
          </w:tcPr>
          <w:p w14:paraId="4FDCC8D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met MSDN</w:t>
            </w:r>
          </w:p>
        </w:tc>
        <w:tc>
          <w:tcPr>
            <w:tcW w:w="5355" w:type="dxa"/>
            <w:tcMar>
              <w:top w:w="0" w:type="dxa"/>
              <w:left w:w="108" w:type="dxa"/>
              <w:bottom w:w="0" w:type="dxa"/>
              <w:right w:w="108" w:type="dxa"/>
            </w:tcMar>
            <w:hideMark/>
          </w:tcPr>
          <w:p w14:paraId="4FDCC8E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met MSDN</w:t>
            </w:r>
          </w:p>
        </w:tc>
      </w:tr>
      <w:tr w:rsidR="00332DA2" w:rsidRPr="00717EC0" w14:paraId="4FDCC8E4" w14:textId="77777777" w:rsidTr="00992E52">
        <w:tc>
          <w:tcPr>
            <w:tcW w:w="5355" w:type="dxa"/>
            <w:tcMar>
              <w:top w:w="0" w:type="dxa"/>
              <w:left w:w="108" w:type="dxa"/>
              <w:bottom w:w="0" w:type="dxa"/>
              <w:right w:w="108" w:type="dxa"/>
            </w:tcMar>
            <w:hideMark/>
          </w:tcPr>
          <w:p w14:paraId="4FDCC8E2" w14:textId="42C0C223"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4FDCC8E3" w14:textId="1724BFC5"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4FDCC8E5" w14:textId="77777777" w:rsidR="009A0C93" w:rsidRPr="00924715" w:rsidRDefault="009A0C93" w:rsidP="004F3C6D">
      <w:pPr>
        <w:pStyle w:val="ProductList-Body"/>
      </w:pPr>
    </w:p>
    <w:p w14:paraId="4FDCC8E6" w14:textId="77777777" w:rsidR="001E32A0" w:rsidRPr="00924715" w:rsidRDefault="001E32A0" w:rsidP="004F3C6D">
      <w:pPr>
        <w:pStyle w:val="ProductList-Body"/>
      </w:pPr>
    </w:p>
    <w:p w14:paraId="4FDCC8E7" w14:textId="77777777" w:rsidR="006B2591" w:rsidRDefault="006B2591" w:rsidP="004F3C6D">
      <w:pPr>
        <w:pStyle w:val="ProductList-Body"/>
        <w:sectPr w:rsidR="006B2591" w:rsidSect="00F20AFE">
          <w:footerReference w:type="default" r:id="rId77"/>
          <w:pgSz w:w="12240" w:h="15840"/>
          <w:pgMar w:top="1440" w:right="720" w:bottom="1440" w:left="720" w:header="720" w:footer="720" w:gutter="0"/>
          <w:cols w:space="720"/>
          <w:docGrid w:linePitch="360"/>
        </w:sectPr>
      </w:pPr>
    </w:p>
    <w:p w14:paraId="4FDCC8E8" w14:textId="77777777" w:rsidR="009A0C93" w:rsidRPr="00924715" w:rsidRDefault="006B2591" w:rsidP="00661180">
      <w:pPr>
        <w:pStyle w:val="ProductList-SectionHeading"/>
        <w:outlineLvl w:val="0"/>
      </w:pPr>
      <w:bookmarkStart w:id="1667" w:name="Services"/>
      <w:bookmarkStart w:id="1668" w:name="_Toc378147684"/>
      <w:bookmarkStart w:id="1669" w:name="_Toc378151581"/>
      <w:bookmarkStart w:id="1670" w:name="_Toc379797460"/>
      <w:bookmarkStart w:id="1671" w:name="_Toc380513496"/>
      <w:bookmarkStart w:id="1672" w:name="_Toc380655545"/>
      <w:bookmarkStart w:id="1673" w:name="_Toc409103125"/>
      <w:r>
        <w:t>Diensten</w:t>
      </w:r>
      <w:bookmarkEnd w:id="1667"/>
      <w:bookmarkEnd w:id="1668"/>
      <w:bookmarkEnd w:id="1669"/>
      <w:bookmarkEnd w:id="1670"/>
      <w:bookmarkEnd w:id="1671"/>
      <w:bookmarkEnd w:id="1672"/>
      <w:bookmarkEnd w:id="1673"/>
    </w:p>
    <w:p w14:paraId="4FDCC8E9" w14:textId="77777777" w:rsidR="00DB5001" w:rsidRPr="00924715" w:rsidRDefault="00DB5001" w:rsidP="00DB5001">
      <w:pPr>
        <w:pStyle w:val="ProductList-Body"/>
      </w:pPr>
      <w:bookmarkStart w:id="1674" w:name="_Toc378147685"/>
      <w:bookmarkStart w:id="1675" w:name="_Toc378151582"/>
      <w:r>
        <w:t xml:space="preserve">In de onderstaande secties wordt een gedetailleerde beschrijving gegeven van de Diensten waarvoor klanten de rechten kunnen aanschaffen. </w:t>
      </w:r>
    </w:p>
    <w:p w14:paraId="4FDCC8EA" w14:textId="77777777" w:rsidR="00DB5001" w:rsidRPr="00924715" w:rsidRDefault="00DB5001" w:rsidP="00DB5001">
      <w:pPr>
        <w:pStyle w:val="ProductList-Body"/>
      </w:pPr>
      <w:r>
        <w:t>De beschikbaarheid van de volgende producten verschilt per regio en Volume Licensing-programma. Sommige producten zijn mogelijk niet beschikbaar voor klanten bij de Overheid met bepaalde beperkte uitzonderingen op basis van een proefversie. Klanten dienen contact op te nemen met hun reseller of Microsoft Account Manager voor meer informatie over de beschikbaarheid van een specifiek product.</w:t>
      </w:r>
    </w:p>
    <w:p w14:paraId="4FDCC8EB" w14:textId="77777777" w:rsidR="00DB5001" w:rsidRPr="00924715" w:rsidRDefault="00DB5001" w:rsidP="00DB5001">
      <w:pPr>
        <w:pStyle w:val="ProductList-Body"/>
      </w:pPr>
    </w:p>
    <w:p w14:paraId="4FDCC8EC" w14:textId="77777777" w:rsidR="009A0C93" w:rsidRPr="00924715" w:rsidRDefault="00FA00BF" w:rsidP="002E202B">
      <w:pPr>
        <w:pStyle w:val="ProductList-Offering1Heading"/>
        <w:outlineLvl w:val="1"/>
      </w:pPr>
      <w:bookmarkStart w:id="1676" w:name="_Toc379797461"/>
      <w:bookmarkStart w:id="1677" w:name="_Toc380513497"/>
      <w:bookmarkStart w:id="1678" w:name="_Toc380655546"/>
      <w:bookmarkStart w:id="1679" w:name="_Toc409103126"/>
      <w:r>
        <w:t>Microsoft Premier Support-producten</w:t>
      </w:r>
      <w:bookmarkEnd w:id="1674"/>
      <w:bookmarkEnd w:id="1675"/>
      <w:bookmarkEnd w:id="1676"/>
      <w:bookmarkEnd w:id="1677"/>
      <w:bookmarkEnd w:id="1678"/>
      <w:bookmarkEnd w:id="1679"/>
    </w:p>
    <w:tbl>
      <w:tblPr>
        <w:tblW w:w="10530" w:type="dxa"/>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14:paraId="4FDCC8F2" w14:textId="77777777" w:rsidTr="00992E52">
        <w:trPr>
          <w:tblHeader/>
        </w:trPr>
        <w:tc>
          <w:tcPr>
            <w:tcW w:w="3690" w:type="dxa"/>
            <w:shd w:val="clear" w:color="auto" w:fill="0072C6"/>
            <w:vAlign w:val="center"/>
          </w:tcPr>
          <w:p w14:paraId="4FDCC8ED" w14:textId="77777777" w:rsidR="00A41808" w:rsidRPr="00A41808" w:rsidRDefault="00A41808" w:rsidP="00A41808">
            <w:pPr>
              <w:pStyle w:val="ProductList-Body"/>
              <w:rPr>
                <w:color w:val="FFFFFF" w:themeColor="background1"/>
              </w:rPr>
            </w:pPr>
            <w:r>
              <w:rPr>
                <w:color w:val="FFFFFF" w:themeColor="background1"/>
              </w:rPr>
              <w:t xml:space="preserve">Gebied </w:t>
            </w:r>
            <w:r>
              <w:rPr>
                <w:color w:val="FFFFFF" w:themeColor="background1"/>
                <w:vertAlign w:val="superscript"/>
              </w:rPr>
              <w:t>1</w:t>
            </w:r>
          </w:p>
        </w:tc>
        <w:tc>
          <w:tcPr>
            <w:tcW w:w="1710" w:type="dxa"/>
            <w:shd w:val="clear" w:color="auto" w:fill="0072C6"/>
            <w:vAlign w:val="center"/>
          </w:tcPr>
          <w:p w14:paraId="4FDCC8EE" w14:textId="77777777"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14:paraId="4FDCC8EF"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14:paraId="4FDCC8F0"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14:paraId="4FDCC8F1"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4FDCC8F8" w14:textId="77777777" w:rsidTr="00992E52">
        <w:tc>
          <w:tcPr>
            <w:tcW w:w="3690" w:type="dxa"/>
            <w:vAlign w:val="center"/>
          </w:tcPr>
          <w:p w14:paraId="4FDCC8F3" w14:textId="77777777" w:rsidR="004A3FA6" w:rsidRPr="00B40E4C" w:rsidRDefault="004A3FA6" w:rsidP="004A3FA6">
            <w:pPr>
              <w:pStyle w:val="ProductList-Body"/>
              <w:rPr>
                <w:color w:val="000000"/>
              </w:rPr>
            </w:pPr>
            <w:r>
              <w:rPr>
                <w:color w:val="000000"/>
              </w:rPr>
              <w:t xml:space="preserve">Support Account Management </w:t>
            </w:r>
          </w:p>
        </w:tc>
        <w:tc>
          <w:tcPr>
            <w:tcW w:w="1710" w:type="dxa"/>
          </w:tcPr>
          <w:p w14:paraId="4FDCC8F4" w14:textId="2F487DE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5" w14:textId="0B120F7C"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6" w14:textId="4EE8CD5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7" w14:textId="541AF692"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8FE" w14:textId="77777777" w:rsidTr="00992E52">
        <w:tc>
          <w:tcPr>
            <w:tcW w:w="3690" w:type="dxa"/>
            <w:vAlign w:val="center"/>
          </w:tcPr>
          <w:p w14:paraId="4FDCC8F9" w14:textId="77777777" w:rsidR="00A41808" w:rsidRPr="00B40E4C" w:rsidRDefault="00A41808" w:rsidP="00A41808">
            <w:pPr>
              <w:pStyle w:val="ProductList-Body"/>
              <w:rPr>
                <w:color w:val="000000"/>
              </w:rPr>
            </w:pPr>
            <w:r>
              <w:rPr>
                <w:color w:val="000000"/>
              </w:rPr>
              <w:t>Account Profiling &amp; Reporting</w:t>
            </w:r>
          </w:p>
        </w:tc>
        <w:tc>
          <w:tcPr>
            <w:tcW w:w="1710" w:type="dxa"/>
            <w:vAlign w:val="center"/>
          </w:tcPr>
          <w:p w14:paraId="4FDCC8FA" w14:textId="77777777" w:rsidR="00A41808" w:rsidRPr="00B40E4C" w:rsidRDefault="00A41808" w:rsidP="00A41808">
            <w:pPr>
              <w:pStyle w:val="ProductList-Body"/>
              <w:rPr>
                <w:color w:val="000000"/>
              </w:rPr>
            </w:pPr>
            <w:r>
              <w:rPr>
                <w:color w:val="000000"/>
              </w:rPr>
              <w:t>Maandelijks</w:t>
            </w:r>
          </w:p>
        </w:tc>
        <w:tc>
          <w:tcPr>
            <w:tcW w:w="1710" w:type="dxa"/>
            <w:vAlign w:val="center"/>
          </w:tcPr>
          <w:p w14:paraId="4FDCC8FB" w14:textId="77777777" w:rsidR="00A41808" w:rsidRPr="00B40E4C" w:rsidRDefault="00A41808" w:rsidP="00A41808">
            <w:pPr>
              <w:pStyle w:val="ProductList-Body"/>
              <w:rPr>
                <w:color w:val="000000"/>
              </w:rPr>
            </w:pPr>
            <w:r>
              <w:rPr>
                <w:color w:val="000000"/>
              </w:rPr>
              <w:t>Maandelijks</w:t>
            </w:r>
          </w:p>
        </w:tc>
        <w:tc>
          <w:tcPr>
            <w:tcW w:w="1710" w:type="dxa"/>
            <w:vAlign w:val="center"/>
          </w:tcPr>
          <w:p w14:paraId="4FDCC8FC" w14:textId="77777777" w:rsidR="00A41808" w:rsidRPr="00B40E4C" w:rsidRDefault="00A41808" w:rsidP="00A41808">
            <w:pPr>
              <w:pStyle w:val="ProductList-Body"/>
              <w:rPr>
                <w:color w:val="000000"/>
              </w:rPr>
            </w:pPr>
            <w:r>
              <w:rPr>
                <w:color w:val="000000"/>
              </w:rPr>
              <w:t>Maandelijks</w:t>
            </w:r>
          </w:p>
        </w:tc>
        <w:tc>
          <w:tcPr>
            <w:tcW w:w="1710" w:type="dxa"/>
            <w:vAlign w:val="center"/>
          </w:tcPr>
          <w:p w14:paraId="4FDCC8FD" w14:textId="77777777" w:rsidR="00A41808" w:rsidRPr="00B40E4C" w:rsidRDefault="00A41808" w:rsidP="00A41808">
            <w:pPr>
              <w:pStyle w:val="ProductList-Body"/>
              <w:rPr>
                <w:color w:val="000000"/>
              </w:rPr>
            </w:pPr>
            <w:r>
              <w:rPr>
                <w:color w:val="000000"/>
              </w:rPr>
              <w:t>Maandelijks</w:t>
            </w:r>
          </w:p>
        </w:tc>
      </w:tr>
      <w:tr w:rsidR="00A41808" w:rsidRPr="00B40E4C" w14:paraId="4FDCC904" w14:textId="77777777" w:rsidTr="00992E52">
        <w:tc>
          <w:tcPr>
            <w:tcW w:w="3690" w:type="dxa"/>
            <w:vAlign w:val="center"/>
          </w:tcPr>
          <w:p w14:paraId="4FDCC8FF" w14:textId="77777777" w:rsidR="00A41808" w:rsidRPr="00B40E4C" w:rsidRDefault="00A41808" w:rsidP="00A41808">
            <w:pPr>
              <w:pStyle w:val="ProductList-Body"/>
              <w:rPr>
                <w:color w:val="000000"/>
              </w:rPr>
            </w:pPr>
            <w:r>
              <w:rPr>
                <w:color w:val="000000"/>
              </w:rPr>
              <w:t>Support Assistance (Jaarlijks toegewezen uren)</w:t>
            </w:r>
          </w:p>
        </w:tc>
        <w:tc>
          <w:tcPr>
            <w:tcW w:w="1710" w:type="dxa"/>
            <w:vAlign w:val="center"/>
          </w:tcPr>
          <w:p w14:paraId="4FDCC900" w14:textId="77777777" w:rsidR="00A41808" w:rsidRPr="00B40E4C" w:rsidRDefault="00A41808" w:rsidP="00A41808">
            <w:pPr>
              <w:pStyle w:val="ProductList-Body"/>
              <w:rPr>
                <w:color w:val="000000"/>
              </w:rPr>
            </w:pPr>
            <w:r>
              <w:rPr>
                <w:color w:val="000000"/>
              </w:rPr>
              <w:t>Tot 10 uur</w:t>
            </w:r>
          </w:p>
        </w:tc>
        <w:tc>
          <w:tcPr>
            <w:tcW w:w="1710" w:type="dxa"/>
          </w:tcPr>
          <w:p w14:paraId="4FDCC901" w14:textId="77777777" w:rsidR="00A41808" w:rsidRPr="00B40E4C" w:rsidRDefault="00A41808" w:rsidP="00A41808">
            <w:pPr>
              <w:pStyle w:val="ProductList-Body"/>
              <w:rPr>
                <w:color w:val="000000"/>
              </w:rPr>
            </w:pPr>
            <w:r>
              <w:rPr>
                <w:color w:val="000000"/>
              </w:rPr>
              <w:t>Tot 10 uur</w:t>
            </w:r>
            <w:r>
              <w:rPr>
                <w:color w:val="000000"/>
              </w:rPr>
              <w:br/>
              <w:t>+ 1 Statuscontrole</w:t>
            </w:r>
            <w:r>
              <w:rPr>
                <w:color w:val="000000"/>
              </w:rPr>
              <w:br/>
              <w:t>+ 1 Workshop</w:t>
            </w:r>
          </w:p>
        </w:tc>
        <w:tc>
          <w:tcPr>
            <w:tcW w:w="1710" w:type="dxa"/>
            <w:vAlign w:val="center"/>
          </w:tcPr>
          <w:p w14:paraId="4FDCC902" w14:textId="77777777" w:rsidR="00A41808" w:rsidRPr="00B40E4C" w:rsidRDefault="00A41808" w:rsidP="00A41808">
            <w:pPr>
              <w:pStyle w:val="ProductList-Body"/>
              <w:rPr>
                <w:color w:val="000000"/>
              </w:rPr>
            </w:pPr>
            <w:r>
              <w:rPr>
                <w:color w:val="000000"/>
              </w:rPr>
              <w:t>Tot 120 uur</w:t>
            </w:r>
          </w:p>
        </w:tc>
        <w:tc>
          <w:tcPr>
            <w:tcW w:w="1710" w:type="dxa"/>
            <w:vAlign w:val="center"/>
          </w:tcPr>
          <w:p w14:paraId="4FDCC903" w14:textId="77777777" w:rsidR="00A41808" w:rsidRPr="00B40E4C" w:rsidRDefault="00A41808" w:rsidP="00A41808">
            <w:pPr>
              <w:pStyle w:val="ProductList-Body"/>
              <w:rPr>
                <w:color w:val="000000"/>
              </w:rPr>
            </w:pPr>
            <w:r>
              <w:rPr>
                <w:color w:val="000000"/>
              </w:rPr>
              <w:t>Tot 160 uur</w:t>
            </w:r>
          </w:p>
        </w:tc>
      </w:tr>
      <w:tr w:rsidR="00A41808" w:rsidRPr="00B40E4C" w14:paraId="4FDCC90A" w14:textId="77777777" w:rsidTr="00992E52">
        <w:tc>
          <w:tcPr>
            <w:tcW w:w="3690" w:type="dxa"/>
            <w:vAlign w:val="center"/>
          </w:tcPr>
          <w:p w14:paraId="4FDCC905" w14:textId="77777777" w:rsidR="00A41808" w:rsidRPr="00B40E4C" w:rsidRDefault="00A41808" w:rsidP="00A41808">
            <w:pPr>
              <w:pStyle w:val="ProductList-Body"/>
              <w:rPr>
                <w:color w:val="000000"/>
              </w:rPr>
            </w:pPr>
            <w:r>
              <w:rPr>
                <w:color w:val="000000"/>
              </w:rPr>
              <w:t>Problem Resolution Support (PRS) (jaarlijks toegewezen)</w:t>
            </w:r>
          </w:p>
        </w:tc>
        <w:tc>
          <w:tcPr>
            <w:tcW w:w="1710" w:type="dxa"/>
            <w:vAlign w:val="center"/>
          </w:tcPr>
          <w:p w14:paraId="4FDCC906" w14:textId="77777777" w:rsidR="00A41808" w:rsidRPr="00B40E4C" w:rsidRDefault="00A41808" w:rsidP="00A41808">
            <w:pPr>
              <w:pStyle w:val="ProductList-Body"/>
              <w:rPr>
                <w:color w:val="000000"/>
              </w:rPr>
            </w:pPr>
            <w:r>
              <w:rPr>
                <w:color w:val="000000"/>
              </w:rPr>
              <w:t>Tot 40 uur</w:t>
            </w:r>
          </w:p>
        </w:tc>
        <w:tc>
          <w:tcPr>
            <w:tcW w:w="1710" w:type="dxa"/>
          </w:tcPr>
          <w:p w14:paraId="4FDCC907" w14:textId="77777777" w:rsidR="00A41808" w:rsidRPr="00B40E4C" w:rsidRDefault="00A41808" w:rsidP="00A41808">
            <w:pPr>
              <w:pStyle w:val="ProductList-Body"/>
              <w:rPr>
                <w:color w:val="000000"/>
              </w:rPr>
            </w:pPr>
            <w:r>
              <w:rPr>
                <w:color w:val="000000"/>
              </w:rPr>
              <w:t>Tot 30 uur</w:t>
            </w:r>
          </w:p>
        </w:tc>
        <w:tc>
          <w:tcPr>
            <w:tcW w:w="1710" w:type="dxa"/>
            <w:vAlign w:val="center"/>
          </w:tcPr>
          <w:p w14:paraId="4FDCC908" w14:textId="77777777" w:rsidR="00A41808" w:rsidRPr="00B40E4C" w:rsidRDefault="00A41808" w:rsidP="00A41808">
            <w:pPr>
              <w:pStyle w:val="ProductList-Body"/>
              <w:rPr>
                <w:color w:val="000000"/>
              </w:rPr>
            </w:pPr>
            <w:r>
              <w:rPr>
                <w:color w:val="000000"/>
              </w:rPr>
              <w:t>Tot 80 uur</w:t>
            </w:r>
          </w:p>
        </w:tc>
        <w:tc>
          <w:tcPr>
            <w:tcW w:w="1710" w:type="dxa"/>
            <w:vAlign w:val="center"/>
          </w:tcPr>
          <w:p w14:paraId="4FDCC909" w14:textId="77777777" w:rsidR="00A41808" w:rsidRPr="00B40E4C" w:rsidRDefault="00A41808" w:rsidP="00A41808">
            <w:pPr>
              <w:pStyle w:val="ProductList-Body"/>
              <w:rPr>
                <w:color w:val="000000"/>
              </w:rPr>
            </w:pPr>
            <w:r>
              <w:rPr>
                <w:color w:val="000000"/>
              </w:rPr>
              <w:t>Tot 140 uur</w:t>
            </w:r>
          </w:p>
        </w:tc>
      </w:tr>
      <w:tr w:rsidR="004A3FA6" w:rsidRPr="00B40E4C" w14:paraId="4FDCC910" w14:textId="77777777" w:rsidTr="00992E52">
        <w:tc>
          <w:tcPr>
            <w:tcW w:w="3690" w:type="dxa"/>
            <w:vAlign w:val="center"/>
          </w:tcPr>
          <w:p w14:paraId="4FDCC90B" w14:textId="77777777" w:rsidR="004A3FA6" w:rsidRPr="00B40E4C" w:rsidRDefault="004A3FA6" w:rsidP="004A3FA6">
            <w:pPr>
              <w:pStyle w:val="ProductList-Body"/>
              <w:rPr>
                <w:color w:val="000000"/>
              </w:rPr>
            </w:pPr>
            <w:r>
              <w:rPr>
                <w:color w:val="000000"/>
              </w:rPr>
              <w:t>24x7 Critical Situation Escalation Management (Probleemniveau 1)</w:t>
            </w:r>
          </w:p>
        </w:tc>
        <w:tc>
          <w:tcPr>
            <w:tcW w:w="1710" w:type="dxa"/>
          </w:tcPr>
          <w:p w14:paraId="4FDCC90C" w14:textId="29722910"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D" w14:textId="1B9E257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E" w14:textId="1D108AE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F" w14:textId="1EAE2BCB"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6" w14:textId="77777777" w:rsidTr="00992E52">
        <w:tc>
          <w:tcPr>
            <w:tcW w:w="3690" w:type="dxa"/>
            <w:vAlign w:val="center"/>
          </w:tcPr>
          <w:p w14:paraId="4FDCC911" w14:textId="77777777" w:rsidR="004A3FA6" w:rsidRPr="00B40E4C" w:rsidRDefault="004A3FA6" w:rsidP="004A3FA6">
            <w:pPr>
              <w:pStyle w:val="ProductList-Body"/>
              <w:rPr>
                <w:color w:val="000000"/>
              </w:rPr>
            </w:pPr>
            <w:r>
              <w:rPr>
                <w:color w:val="000000"/>
              </w:rPr>
              <w:t>Rapid Onsite Support</w:t>
            </w:r>
          </w:p>
        </w:tc>
        <w:tc>
          <w:tcPr>
            <w:tcW w:w="1710" w:type="dxa"/>
          </w:tcPr>
          <w:p w14:paraId="4FDCC912" w14:textId="1AD2DD18"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3" w14:textId="2678AD19"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4" w14:textId="7E956794"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5" w14:textId="44B38E41"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C" w14:textId="77777777" w:rsidTr="00992E52">
        <w:tc>
          <w:tcPr>
            <w:tcW w:w="3690" w:type="dxa"/>
            <w:vAlign w:val="center"/>
          </w:tcPr>
          <w:p w14:paraId="4FDCC917" w14:textId="77777777" w:rsidR="004A3FA6" w:rsidRPr="00B40E4C" w:rsidRDefault="004A3FA6" w:rsidP="004A3FA6">
            <w:pPr>
              <w:pStyle w:val="ProductList-Body"/>
              <w:rPr>
                <w:color w:val="000000"/>
              </w:rPr>
            </w:pPr>
            <w:r>
              <w:rPr>
                <w:color w:val="000000"/>
              </w:rPr>
              <w:t>Proactive Information Services</w:t>
            </w:r>
          </w:p>
        </w:tc>
        <w:tc>
          <w:tcPr>
            <w:tcW w:w="1710" w:type="dxa"/>
          </w:tcPr>
          <w:p w14:paraId="4FDCC918" w14:textId="37652643"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9" w14:textId="3E79993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A" w14:textId="59F82B7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B" w14:textId="20A7AB6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22" w14:textId="77777777" w:rsidTr="00992E52">
        <w:tc>
          <w:tcPr>
            <w:tcW w:w="3690" w:type="dxa"/>
            <w:vAlign w:val="center"/>
          </w:tcPr>
          <w:p w14:paraId="4FDCC91D" w14:textId="77777777" w:rsidR="004A3FA6" w:rsidRPr="00B40E4C" w:rsidRDefault="004A3FA6" w:rsidP="004A3FA6">
            <w:pPr>
              <w:pStyle w:val="ProductList-Body"/>
              <w:rPr>
                <w:color w:val="000000"/>
              </w:rPr>
            </w:pPr>
            <w:r>
              <w:rPr>
                <w:color w:val="000000"/>
              </w:rPr>
              <w:t>Microsoft Premier Online</w:t>
            </w:r>
          </w:p>
        </w:tc>
        <w:tc>
          <w:tcPr>
            <w:tcW w:w="1710" w:type="dxa"/>
          </w:tcPr>
          <w:p w14:paraId="4FDCC91E" w14:textId="5B6752F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F" w14:textId="25E72261"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0" w14:textId="2F1EA9BF"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1" w14:textId="4662DB4E"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928" w14:textId="77777777" w:rsidTr="00992E52">
        <w:tc>
          <w:tcPr>
            <w:tcW w:w="3690" w:type="dxa"/>
            <w:vAlign w:val="center"/>
          </w:tcPr>
          <w:p w14:paraId="4FDCC923" w14:textId="77777777" w:rsidR="00A41808" w:rsidRPr="00B40E4C" w:rsidRDefault="00A41808" w:rsidP="00A41808">
            <w:pPr>
              <w:pStyle w:val="ProductList-Body"/>
              <w:rPr>
                <w:color w:val="000000"/>
              </w:rPr>
            </w:pPr>
            <w:r>
              <w:rPr>
                <w:color w:val="000000"/>
              </w:rPr>
              <w:t xml:space="preserve">Extra uren </w:t>
            </w:r>
          </w:p>
        </w:tc>
        <w:tc>
          <w:tcPr>
            <w:tcW w:w="1710" w:type="dxa"/>
            <w:vAlign w:val="center"/>
          </w:tcPr>
          <w:p w14:paraId="4FDCC924" w14:textId="77777777" w:rsidR="00A41808" w:rsidRPr="00B40E4C" w:rsidRDefault="00A41808" w:rsidP="00A41808">
            <w:pPr>
              <w:pStyle w:val="ProductList-Body"/>
              <w:rPr>
                <w:color w:val="000000"/>
              </w:rPr>
            </w:pPr>
            <w:r>
              <w:rPr>
                <w:color w:val="000000"/>
              </w:rPr>
              <w:t>Pakket van 20</w:t>
            </w:r>
          </w:p>
        </w:tc>
        <w:tc>
          <w:tcPr>
            <w:tcW w:w="1710" w:type="dxa"/>
            <w:vAlign w:val="center"/>
          </w:tcPr>
          <w:p w14:paraId="4FDCC925" w14:textId="77777777" w:rsidR="00A41808" w:rsidRPr="00B40E4C" w:rsidRDefault="00A41808" w:rsidP="00A41808">
            <w:pPr>
              <w:pStyle w:val="ProductList-Body"/>
              <w:rPr>
                <w:color w:val="000000"/>
              </w:rPr>
            </w:pPr>
            <w:r>
              <w:rPr>
                <w:color w:val="000000"/>
              </w:rPr>
              <w:t>Pakket van 20</w:t>
            </w:r>
          </w:p>
        </w:tc>
        <w:tc>
          <w:tcPr>
            <w:tcW w:w="1710" w:type="dxa"/>
            <w:vAlign w:val="center"/>
          </w:tcPr>
          <w:p w14:paraId="4FDCC926" w14:textId="77777777" w:rsidR="00A41808" w:rsidRPr="00B40E4C" w:rsidRDefault="00A41808" w:rsidP="00A41808">
            <w:pPr>
              <w:pStyle w:val="ProductList-Body"/>
              <w:rPr>
                <w:color w:val="000000"/>
              </w:rPr>
            </w:pPr>
            <w:r>
              <w:rPr>
                <w:color w:val="000000"/>
              </w:rPr>
              <w:t>Pakket van 20</w:t>
            </w:r>
          </w:p>
        </w:tc>
        <w:tc>
          <w:tcPr>
            <w:tcW w:w="1710" w:type="dxa"/>
            <w:vAlign w:val="center"/>
          </w:tcPr>
          <w:p w14:paraId="4FDCC927" w14:textId="77777777" w:rsidR="00A41808" w:rsidRPr="00B40E4C" w:rsidRDefault="00A41808" w:rsidP="00A41808">
            <w:pPr>
              <w:pStyle w:val="ProductList-Body"/>
              <w:rPr>
                <w:color w:val="000000"/>
              </w:rPr>
            </w:pPr>
            <w:r>
              <w:rPr>
                <w:color w:val="000000"/>
              </w:rPr>
              <w:t>Pakket van 20</w:t>
            </w:r>
          </w:p>
        </w:tc>
      </w:tr>
    </w:tbl>
    <w:p w14:paraId="4FDCC929" w14:textId="77777777" w:rsidR="00A41808" w:rsidRPr="00924715" w:rsidRDefault="00A41808" w:rsidP="0005195E">
      <w:pPr>
        <w:pStyle w:val="ProductList-Body"/>
        <w:tabs>
          <w:tab w:val="clear" w:pos="158"/>
          <w:tab w:val="left" w:pos="0"/>
        </w:tabs>
      </w:pPr>
      <w:r>
        <w:rPr>
          <w:vertAlign w:val="superscript"/>
        </w:rPr>
        <w:t xml:space="preserve">1 </w:t>
      </w:r>
      <w:r>
        <w:rPr>
          <w:i/>
        </w:rPr>
        <w:t>Kantooruren worden plaatselijk bepaald.</w:t>
      </w:r>
    </w:p>
    <w:p w14:paraId="4FDCC92A" w14:textId="77777777" w:rsidR="00A41808" w:rsidRPr="00924715" w:rsidRDefault="00A41808" w:rsidP="00A41808">
      <w:pPr>
        <w:pStyle w:val="ProductList-Body"/>
      </w:pPr>
    </w:p>
    <w:p w14:paraId="4FDCC92B" w14:textId="77777777" w:rsidR="00A41808" w:rsidRPr="00924715" w:rsidRDefault="00A41808" w:rsidP="00A41808">
      <w:pPr>
        <w:pStyle w:val="ProductList-Body"/>
      </w:pPr>
      <w:r>
        <w:t xml:space="preserve">Support Account Management is bedoeld om een relatie op te bouwen en te onderhouden met het beheer- en dienstuitvoerend personeel van de klant en de klant te helpen de verschillende elementen van het serviceplan van de klant af te stemmen op de zakelijke behoeften. </w:t>
      </w:r>
    </w:p>
    <w:p w14:paraId="4FDCC92C" w14:textId="77777777" w:rsidR="00A41808" w:rsidRPr="00924715" w:rsidRDefault="00A41808" w:rsidP="00A41808">
      <w:pPr>
        <w:pStyle w:val="ProductList-Body"/>
      </w:pPr>
    </w:p>
    <w:p w14:paraId="4FDCC92D" w14:textId="77777777" w:rsidR="00A41808" w:rsidRPr="00924715" w:rsidRDefault="00A41808" w:rsidP="00A41808">
      <w:pPr>
        <w:pStyle w:val="ProductList-Body"/>
      </w:pPr>
      <w:r>
        <w:t>Support Assistance biedt kortetermijnadvies en begeleiding (afhankelijk van beschikbaarheid bij Microsoft) voor problemen die niet onder Probleem Resolution Support vallen, met inbegrip van adviesverlening op het gebied van ontwerp, ontwikkeling en implementatie.</w:t>
      </w:r>
    </w:p>
    <w:p w14:paraId="4FDCC92E" w14:textId="77777777" w:rsidR="00A41808" w:rsidRPr="00924715" w:rsidRDefault="00A41808" w:rsidP="00A41808">
      <w:pPr>
        <w:pStyle w:val="ProductList-Body"/>
      </w:pPr>
    </w:p>
    <w:p w14:paraId="4FDCC92F" w14:textId="44A2F4DF" w:rsidR="009A0C93" w:rsidRPr="00924715" w:rsidRDefault="00A41808" w:rsidP="00A41808">
      <w:pPr>
        <w:pStyle w:val="ProductList-Body"/>
      </w:pPr>
      <w:r>
        <w:t>Problem Resolution Support biedt assistentie bij problemen met specifieke symptomen die zijn opgetreden bij het gebruik van Microsoft-producten, waarbij een redelijke verwachting bestaat dat het probleem wordt veroorzaakt door Microsoft-producten.</w:t>
      </w:r>
    </w:p>
    <w:p w14:paraId="4FDCC930" w14:textId="77777777" w:rsidR="00A41808" w:rsidRPr="00924715" w:rsidRDefault="00A41808" w:rsidP="004F3C6D">
      <w:pPr>
        <w:pStyle w:val="ProductList-Body"/>
      </w:pPr>
    </w:p>
    <w:tbl>
      <w:tblPr>
        <w:tblW w:w="10530"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14:paraId="4FDCC935" w14:textId="77777777" w:rsidTr="00992E52">
        <w:trPr>
          <w:tblHeader/>
        </w:trPr>
        <w:tc>
          <w:tcPr>
            <w:tcW w:w="1952" w:type="dxa"/>
            <w:shd w:val="clear" w:color="auto" w:fill="0072C6"/>
            <w:tcMar>
              <w:top w:w="0" w:type="dxa"/>
              <w:left w:w="108" w:type="dxa"/>
              <w:bottom w:w="0" w:type="dxa"/>
              <w:right w:w="108" w:type="dxa"/>
            </w:tcMar>
          </w:tcPr>
          <w:p w14:paraId="4FDCC931" w14:textId="77777777" w:rsidR="00A41808" w:rsidRPr="00A41808" w:rsidRDefault="00A41808" w:rsidP="00A41808">
            <w:pPr>
              <w:pStyle w:val="ProductList-Body"/>
              <w:rPr>
                <w:color w:val="FFFFFF" w:themeColor="background1"/>
              </w:rPr>
            </w:pPr>
            <w:r>
              <w:rPr>
                <w:color w:val="FFFFFF" w:themeColor="background1"/>
              </w:rPr>
              <w:br w:type="page"/>
              <w:t>Probleemniveau</w:t>
            </w:r>
          </w:p>
        </w:tc>
        <w:tc>
          <w:tcPr>
            <w:tcW w:w="2859" w:type="dxa"/>
            <w:shd w:val="clear" w:color="auto" w:fill="0072C6"/>
            <w:tcMar>
              <w:top w:w="0" w:type="dxa"/>
              <w:left w:w="108" w:type="dxa"/>
              <w:bottom w:w="0" w:type="dxa"/>
              <w:right w:w="108" w:type="dxa"/>
            </w:tcMar>
          </w:tcPr>
          <w:p w14:paraId="4FDCC932" w14:textId="77777777" w:rsidR="00A41808" w:rsidRPr="00A41808" w:rsidRDefault="00A41808" w:rsidP="00A41808">
            <w:pPr>
              <w:pStyle w:val="ProductList-Body"/>
              <w:rPr>
                <w:color w:val="FFFFFF" w:themeColor="background1"/>
              </w:rPr>
            </w:pPr>
            <w:r>
              <w:rPr>
                <w:color w:val="FFFFFF" w:themeColor="background1"/>
              </w:rPr>
              <w:t>Situatie</w:t>
            </w:r>
          </w:p>
        </w:tc>
        <w:tc>
          <w:tcPr>
            <w:tcW w:w="2859" w:type="dxa"/>
            <w:shd w:val="clear" w:color="auto" w:fill="0072C6"/>
            <w:tcMar>
              <w:top w:w="0" w:type="dxa"/>
              <w:left w:w="108" w:type="dxa"/>
              <w:bottom w:w="0" w:type="dxa"/>
              <w:right w:w="108" w:type="dxa"/>
            </w:tcMar>
          </w:tcPr>
          <w:p w14:paraId="4FDCC933" w14:textId="77777777" w:rsidR="00A41808" w:rsidRPr="00A41808" w:rsidRDefault="00A41808" w:rsidP="00A41808">
            <w:pPr>
              <w:pStyle w:val="ProductList-Body"/>
              <w:rPr>
                <w:color w:val="FFFFFF" w:themeColor="background1"/>
              </w:rPr>
            </w:pPr>
            <w:r>
              <w:rPr>
                <w:color w:val="FFFFFF" w:themeColor="background1"/>
              </w:rPr>
              <w:t>Verwachte reactie van ons</w:t>
            </w:r>
          </w:p>
        </w:tc>
        <w:tc>
          <w:tcPr>
            <w:tcW w:w="2860" w:type="dxa"/>
            <w:shd w:val="clear" w:color="auto" w:fill="0072C6"/>
            <w:tcMar>
              <w:top w:w="0" w:type="dxa"/>
              <w:left w:w="108" w:type="dxa"/>
              <w:bottom w:w="0" w:type="dxa"/>
              <w:right w:w="108" w:type="dxa"/>
            </w:tcMar>
          </w:tcPr>
          <w:p w14:paraId="4FDCC934" w14:textId="77777777" w:rsidR="00A41808" w:rsidRPr="00A41808" w:rsidRDefault="00A41808" w:rsidP="00A41808">
            <w:pPr>
              <w:pStyle w:val="ProductList-Body"/>
              <w:rPr>
                <w:color w:val="FFFFFF" w:themeColor="background1"/>
              </w:rPr>
            </w:pPr>
            <w:r>
              <w:rPr>
                <w:color w:val="FFFFFF" w:themeColor="background1"/>
              </w:rPr>
              <w:t>Verwachte reactie van de klant</w:t>
            </w:r>
          </w:p>
        </w:tc>
      </w:tr>
      <w:tr w:rsidR="00A41808" w:rsidRPr="00B40E4C" w14:paraId="4FDCC942" w14:textId="77777777" w:rsidTr="00992E52">
        <w:tc>
          <w:tcPr>
            <w:tcW w:w="1952" w:type="dxa"/>
            <w:tcMar>
              <w:top w:w="0" w:type="dxa"/>
              <w:left w:w="108" w:type="dxa"/>
              <w:bottom w:w="0" w:type="dxa"/>
              <w:right w:w="108" w:type="dxa"/>
            </w:tcMar>
          </w:tcPr>
          <w:p w14:paraId="4FDCC936" w14:textId="77777777" w:rsidR="00A41808" w:rsidRPr="00B40E4C" w:rsidRDefault="00A41808" w:rsidP="00A41808">
            <w:pPr>
              <w:pStyle w:val="ProductList-Body"/>
              <w:rPr>
                <w:color w:val="000000"/>
              </w:rPr>
            </w:pPr>
            <w:r>
              <w:rPr>
                <w:color w:val="000000"/>
              </w:rPr>
              <w:t>1. Melding uitsluitend telefonisch</w:t>
            </w:r>
          </w:p>
        </w:tc>
        <w:tc>
          <w:tcPr>
            <w:tcW w:w="2859" w:type="dxa"/>
            <w:tcMar>
              <w:top w:w="0" w:type="dxa"/>
              <w:left w:w="108" w:type="dxa"/>
              <w:bottom w:w="0" w:type="dxa"/>
              <w:right w:w="108" w:type="dxa"/>
            </w:tcMar>
          </w:tcPr>
          <w:p w14:paraId="4FDCC937" w14:textId="11A11DA1" w:rsidR="00A41808" w:rsidRPr="00924715" w:rsidRDefault="00A41808" w:rsidP="00A41808">
            <w:pPr>
              <w:pStyle w:val="ProductList-Body"/>
            </w:pPr>
            <w:r>
              <w:rPr>
                <w:color w:val="000000"/>
              </w:rPr>
              <w:t>Catastrofale invloed op bedrijf</w:t>
            </w:r>
            <w:r w:rsidR="0059335F">
              <w:rPr>
                <w:color w:val="000000"/>
              </w:rPr>
              <w:t>:</w:t>
            </w:r>
            <w:r>
              <w:rPr>
                <w:color w:val="000000"/>
              </w:rPr>
              <w:t xml:space="preserve"> </w:t>
            </w:r>
          </w:p>
          <w:p w14:paraId="4FDCC938" w14:textId="6CFA59F7" w:rsidR="00A41808" w:rsidRPr="00924715" w:rsidRDefault="00A41808" w:rsidP="00A41808">
            <w:pPr>
              <w:pStyle w:val="ProductList-Body"/>
            </w:pPr>
            <w:r>
              <w:rPr>
                <w:color w:val="000000"/>
              </w:rPr>
              <w:t>Volledig verlies van een kernbedrijfsproces (mission critical) en het werk kan redelijkerwijs niet worden voortgezet</w:t>
            </w:r>
            <w:r w:rsidR="0059335F">
              <w:rPr>
                <w:color w:val="000000"/>
              </w:rPr>
              <w:t>.</w:t>
            </w:r>
          </w:p>
          <w:p w14:paraId="4FDCC939" w14:textId="77777777" w:rsidR="00A41808" w:rsidRPr="00B40E4C" w:rsidRDefault="00A41808" w:rsidP="00A41808">
            <w:pPr>
              <w:pStyle w:val="ProductList-Body"/>
              <w:rPr>
                <w:color w:val="000000"/>
              </w:rPr>
            </w:pPr>
            <w:r>
              <w:rPr>
                <w:color w:val="000000"/>
              </w:rPr>
              <w:t>Vereist onmiddellijke aandacht</w:t>
            </w:r>
          </w:p>
        </w:tc>
        <w:tc>
          <w:tcPr>
            <w:tcW w:w="2859" w:type="dxa"/>
            <w:tcMar>
              <w:top w:w="0" w:type="dxa"/>
              <w:left w:w="108" w:type="dxa"/>
              <w:bottom w:w="0" w:type="dxa"/>
              <w:right w:w="108" w:type="dxa"/>
            </w:tcMar>
          </w:tcPr>
          <w:p w14:paraId="4FDCC93A" w14:textId="77777777" w:rsidR="00A41808" w:rsidRPr="00924715" w:rsidRDefault="00A41808" w:rsidP="00A41808">
            <w:pPr>
              <w:pStyle w:val="ProductList-Body"/>
            </w:pPr>
            <w:r>
              <w:rPr>
                <w:color w:val="000000"/>
              </w:rPr>
              <w:t>1</w:t>
            </w:r>
            <w:r>
              <w:rPr>
                <w:color w:val="000000"/>
                <w:vertAlign w:val="superscript"/>
              </w:rPr>
              <w:t>e</w:t>
            </w:r>
            <w:r>
              <w:rPr>
                <w:color w:val="000000"/>
              </w:rPr>
              <w:t xml:space="preserve"> reactie op oproep binnen 1 uur</w:t>
            </w:r>
          </w:p>
          <w:p w14:paraId="4FDCC93B" w14:textId="77777777" w:rsidR="00A41808" w:rsidRPr="00924715" w:rsidRDefault="00A41808" w:rsidP="00A41808">
            <w:pPr>
              <w:pStyle w:val="ProductList-Body"/>
            </w:pPr>
            <w:r>
              <w:rPr>
                <w:color w:val="000000"/>
              </w:rPr>
              <w:t>Onze mensen zo spoedig mogelijk bij klant op uw locatie</w:t>
            </w:r>
          </w:p>
          <w:p w14:paraId="4FDCC93C" w14:textId="77777777" w:rsidR="00A41808" w:rsidRPr="00924715" w:rsidRDefault="00A41808" w:rsidP="00A41808">
            <w:pPr>
              <w:pStyle w:val="ProductList-Body"/>
            </w:pPr>
            <w:r>
              <w:rPr>
                <w:color w:val="000000"/>
              </w:rPr>
              <w:t>Continue inspanning, 24 uur per dag, 7 dagen per week</w:t>
            </w:r>
          </w:p>
          <w:p w14:paraId="4FDCC93D" w14:textId="77777777" w:rsidR="00A41808" w:rsidRPr="00924715" w:rsidRDefault="00A41808" w:rsidP="00A41808">
            <w:pPr>
              <w:pStyle w:val="ProductList-Body"/>
            </w:pPr>
            <w:r>
              <w:rPr>
                <w:color w:val="000000"/>
              </w:rPr>
              <w:t>Snelle doorverwijzing binnen Microsoft naar Productteams</w:t>
            </w:r>
          </w:p>
          <w:p w14:paraId="4FDCC93E" w14:textId="77777777" w:rsidR="00A41808" w:rsidRPr="00B40E4C" w:rsidRDefault="00A41808" w:rsidP="00A41808">
            <w:pPr>
              <w:pStyle w:val="ProductList-Body"/>
              <w:rPr>
                <w:color w:val="000000"/>
              </w:rPr>
            </w:pPr>
            <w:r>
              <w:rPr>
                <w:color w:val="000000"/>
              </w:rPr>
              <w:t xml:space="preserve">Kennisgeving aan Senior Executives van Microsoft </w:t>
            </w:r>
          </w:p>
        </w:tc>
        <w:tc>
          <w:tcPr>
            <w:tcW w:w="2860" w:type="dxa"/>
            <w:tcMar>
              <w:top w:w="0" w:type="dxa"/>
              <w:left w:w="108" w:type="dxa"/>
              <w:bottom w:w="0" w:type="dxa"/>
              <w:right w:w="108" w:type="dxa"/>
            </w:tcMar>
          </w:tcPr>
          <w:p w14:paraId="4FDCC93F" w14:textId="77777777" w:rsidR="00A41808" w:rsidRPr="00924715" w:rsidRDefault="00A41808" w:rsidP="00A41808">
            <w:pPr>
              <w:pStyle w:val="ProductList-Body"/>
            </w:pPr>
            <w:r>
              <w:rPr>
                <w:color w:val="000000"/>
              </w:rPr>
              <w:t xml:space="preserve">Kennisgeving aan Senior Executives van klant </w:t>
            </w:r>
          </w:p>
          <w:p w14:paraId="4FDCC940" w14:textId="77777777" w:rsidR="00A41808" w:rsidRPr="00924715" w:rsidRDefault="00A41808" w:rsidP="00A41808">
            <w:pPr>
              <w:pStyle w:val="ProductList-Body"/>
            </w:pPr>
            <w:r>
              <w:rPr>
                <w:color w:val="000000"/>
              </w:rPr>
              <w:t>Toewijzing van voldoende personeel voor doorlopende inspanning, 24 uur per dag, 7 dagen per week</w:t>
            </w:r>
            <w:r>
              <w:rPr>
                <w:color w:val="000000"/>
                <w:vertAlign w:val="superscript"/>
              </w:rPr>
              <w:t>2</w:t>
            </w:r>
          </w:p>
          <w:p w14:paraId="4FDCC941" w14:textId="77777777" w:rsidR="00A41808" w:rsidRPr="00B40E4C" w:rsidRDefault="00A41808" w:rsidP="00A41808">
            <w:pPr>
              <w:pStyle w:val="ProductList-Body"/>
              <w:rPr>
                <w:color w:val="000000"/>
              </w:rPr>
            </w:pPr>
            <w:r>
              <w:rPr>
                <w:color w:val="000000"/>
              </w:rPr>
              <w:t>Snelle toegang en reactie van change control authority</w:t>
            </w:r>
          </w:p>
        </w:tc>
      </w:tr>
      <w:tr w:rsidR="00A41808" w:rsidRPr="00B40E4C" w14:paraId="4FDCC94E" w14:textId="77777777" w:rsidTr="00992E52">
        <w:tc>
          <w:tcPr>
            <w:tcW w:w="1952" w:type="dxa"/>
            <w:tcMar>
              <w:top w:w="0" w:type="dxa"/>
              <w:left w:w="108" w:type="dxa"/>
              <w:bottom w:w="0" w:type="dxa"/>
              <w:right w:w="108" w:type="dxa"/>
            </w:tcMar>
          </w:tcPr>
          <w:p w14:paraId="4FDCC943" w14:textId="77777777" w:rsidR="00A41808" w:rsidRPr="00B40E4C" w:rsidRDefault="00A41808" w:rsidP="00A41808">
            <w:pPr>
              <w:pStyle w:val="ProductList-Body"/>
              <w:rPr>
                <w:color w:val="000000"/>
              </w:rPr>
            </w:pPr>
            <w:r>
              <w:rPr>
                <w:color w:val="000000"/>
              </w:rPr>
              <w:t>A Melding uitsluitend telefonisch</w:t>
            </w:r>
          </w:p>
        </w:tc>
        <w:tc>
          <w:tcPr>
            <w:tcW w:w="2859" w:type="dxa"/>
            <w:tcMar>
              <w:top w:w="0" w:type="dxa"/>
              <w:left w:w="108" w:type="dxa"/>
              <w:bottom w:w="0" w:type="dxa"/>
              <w:right w:w="108" w:type="dxa"/>
            </w:tcMar>
          </w:tcPr>
          <w:p w14:paraId="4FDCC944" w14:textId="3F5A7C50" w:rsidR="00A41808" w:rsidRPr="00924715" w:rsidRDefault="00A41808" w:rsidP="00A41808">
            <w:pPr>
              <w:pStyle w:val="ProductList-Body"/>
            </w:pPr>
            <w:r>
              <w:rPr>
                <w:color w:val="000000"/>
              </w:rPr>
              <w:t>Kritieke invloed op het bedrijf</w:t>
            </w:r>
            <w:r w:rsidR="00593151">
              <w:rPr>
                <w:color w:val="000000"/>
              </w:rPr>
              <w:t>:</w:t>
            </w:r>
            <w:r>
              <w:rPr>
                <w:color w:val="000000"/>
              </w:rPr>
              <w:t xml:space="preserve"> </w:t>
            </w:r>
          </w:p>
          <w:p w14:paraId="4FDCC945" w14:textId="0D5FEE98" w:rsidR="00A41808" w:rsidRPr="00924715" w:rsidRDefault="00A41808" w:rsidP="00A41808">
            <w:pPr>
              <w:pStyle w:val="ProductList-Body"/>
            </w:pPr>
            <w:r>
              <w:rPr>
                <w:color w:val="000000"/>
              </w:rPr>
              <w:t>Aanzienlijk verlies of belemmering van diensten</w:t>
            </w:r>
            <w:r w:rsidR="00593151">
              <w:rPr>
                <w:color w:val="000000"/>
              </w:rPr>
              <w:t>.</w:t>
            </w:r>
          </w:p>
          <w:p w14:paraId="4FDCC946" w14:textId="77777777" w:rsidR="00A41808" w:rsidRPr="00B40E4C" w:rsidRDefault="00A41808" w:rsidP="00A41808">
            <w:pPr>
              <w:pStyle w:val="ProductList-Body"/>
              <w:rPr>
                <w:color w:val="000000"/>
              </w:rPr>
            </w:pPr>
            <w:r>
              <w:rPr>
                <w:color w:val="000000"/>
              </w:rPr>
              <w:t>Vereist aandacht binnen 1 uur</w:t>
            </w:r>
          </w:p>
        </w:tc>
        <w:tc>
          <w:tcPr>
            <w:tcW w:w="2859" w:type="dxa"/>
            <w:tcMar>
              <w:top w:w="0" w:type="dxa"/>
              <w:left w:w="108" w:type="dxa"/>
              <w:bottom w:w="0" w:type="dxa"/>
              <w:right w:w="108" w:type="dxa"/>
            </w:tcMar>
          </w:tcPr>
          <w:p w14:paraId="4FDCC947" w14:textId="77777777" w:rsidR="00A41808" w:rsidRPr="00924715" w:rsidRDefault="00A41808" w:rsidP="00A41808">
            <w:pPr>
              <w:pStyle w:val="ProductList-Body"/>
            </w:pPr>
            <w:r>
              <w:rPr>
                <w:color w:val="000000"/>
              </w:rPr>
              <w:t>1</w:t>
            </w:r>
            <w:r>
              <w:rPr>
                <w:color w:val="000000"/>
                <w:vertAlign w:val="superscript"/>
              </w:rPr>
              <w:t>e</w:t>
            </w:r>
            <w:r>
              <w:rPr>
                <w:color w:val="000000"/>
              </w:rPr>
              <w:t xml:space="preserve"> reactie op oproep binnen 1 uur</w:t>
            </w:r>
          </w:p>
          <w:p w14:paraId="4FDCC948" w14:textId="77777777" w:rsidR="00A41808" w:rsidRPr="00924715" w:rsidRDefault="00A41808" w:rsidP="00A41808">
            <w:pPr>
              <w:pStyle w:val="ProductList-Body"/>
            </w:pPr>
            <w:r>
              <w:rPr>
                <w:color w:val="000000"/>
              </w:rPr>
              <w:t>Onze mensen naar locatie van klant, waar nodig.</w:t>
            </w:r>
          </w:p>
          <w:p w14:paraId="4FDCC949" w14:textId="77777777" w:rsidR="00A41808" w:rsidRPr="00924715" w:rsidRDefault="00A41808" w:rsidP="00A41808">
            <w:pPr>
              <w:pStyle w:val="ProductList-Body"/>
            </w:pPr>
            <w:r>
              <w:rPr>
                <w:color w:val="000000"/>
              </w:rPr>
              <w:t>Continue inspanning, 24 uur per dag, 7 dagen per week</w:t>
            </w:r>
          </w:p>
          <w:p w14:paraId="4FDCC94A" w14:textId="77777777" w:rsidR="00A41808" w:rsidRPr="00B40E4C" w:rsidRDefault="00A41808" w:rsidP="00A41808">
            <w:pPr>
              <w:pStyle w:val="ProductList-Body"/>
              <w:rPr>
                <w:color w:val="000000"/>
              </w:rPr>
            </w:pPr>
            <w:r>
              <w:rPr>
                <w:color w:val="000000"/>
              </w:rPr>
              <w:t>Kennisgeving aan Senior Managers van Microsoft</w:t>
            </w:r>
          </w:p>
        </w:tc>
        <w:tc>
          <w:tcPr>
            <w:tcW w:w="2860" w:type="dxa"/>
            <w:tcMar>
              <w:top w:w="0" w:type="dxa"/>
              <w:left w:w="108" w:type="dxa"/>
              <w:bottom w:w="0" w:type="dxa"/>
              <w:right w:w="108" w:type="dxa"/>
            </w:tcMar>
          </w:tcPr>
          <w:p w14:paraId="4FDCC94B" w14:textId="77777777" w:rsidR="00A41808" w:rsidRPr="00924715" w:rsidRDefault="00A41808" w:rsidP="00A41808">
            <w:pPr>
              <w:pStyle w:val="ProductList-Body"/>
            </w:pPr>
            <w:r>
              <w:rPr>
                <w:color w:val="000000"/>
              </w:rPr>
              <w:t>Toewijzing van voldoende personeel voor doorlopende inspanning, 24 uur per dag, 7 dagen per week</w:t>
            </w:r>
            <w:r>
              <w:rPr>
                <w:color w:val="000000"/>
                <w:vertAlign w:val="superscript"/>
              </w:rPr>
              <w:t>2</w:t>
            </w:r>
          </w:p>
          <w:p w14:paraId="4FDCC94C" w14:textId="77777777" w:rsidR="00A41808" w:rsidRPr="00924715" w:rsidRDefault="00A41808" w:rsidP="00A41808">
            <w:pPr>
              <w:pStyle w:val="ProductList-Body"/>
            </w:pPr>
            <w:r>
              <w:rPr>
                <w:color w:val="000000"/>
              </w:rPr>
              <w:t>Snelle toegang en reactie van change control authority</w:t>
            </w:r>
          </w:p>
          <w:p w14:paraId="4FDCC94D" w14:textId="77777777" w:rsidR="00A41808" w:rsidRPr="00B40E4C" w:rsidRDefault="00A41808" w:rsidP="00A41808">
            <w:pPr>
              <w:pStyle w:val="ProductList-Body"/>
              <w:rPr>
                <w:color w:val="000000"/>
              </w:rPr>
            </w:pPr>
            <w:r>
              <w:rPr>
                <w:color w:val="000000"/>
              </w:rPr>
              <w:t>Kennisgeving aan management</w:t>
            </w:r>
          </w:p>
        </w:tc>
      </w:tr>
      <w:tr w:rsidR="00A41808" w:rsidRPr="00B40E4C" w14:paraId="4FDCC958" w14:textId="77777777" w:rsidTr="009403F5">
        <w:trPr>
          <w:cantSplit/>
        </w:trPr>
        <w:tc>
          <w:tcPr>
            <w:tcW w:w="1952" w:type="dxa"/>
            <w:tcMar>
              <w:top w:w="0" w:type="dxa"/>
              <w:left w:w="108" w:type="dxa"/>
              <w:bottom w:w="0" w:type="dxa"/>
              <w:right w:w="108" w:type="dxa"/>
            </w:tcMar>
          </w:tcPr>
          <w:p w14:paraId="4FDCC94F" w14:textId="77777777" w:rsidR="00A41808" w:rsidRPr="00B40E4C" w:rsidRDefault="00A41808" w:rsidP="00A41808">
            <w:pPr>
              <w:pStyle w:val="ProductList-Body"/>
              <w:rPr>
                <w:color w:val="000000"/>
              </w:rPr>
            </w:pPr>
            <w:r>
              <w:rPr>
                <w:color w:val="000000"/>
              </w:rPr>
              <w:t>B Melding telefonisch of via de website</w:t>
            </w:r>
          </w:p>
        </w:tc>
        <w:tc>
          <w:tcPr>
            <w:tcW w:w="2859" w:type="dxa"/>
            <w:tcMar>
              <w:top w:w="0" w:type="dxa"/>
              <w:left w:w="108" w:type="dxa"/>
              <w:bottom w:w="0" w:type="dxa"/>
              <w:right w:w="108" w:type="dxa"/>
            </w:tcMar>
          </w:tcPr>
          <w:p w14:paraId="4FDCC950" w14:textId="77777777" w:rsidR="00A41808" w:rsidRPr="00924715" w:rsidRDefault="00A41808" w:rsidP="00A41808">
            <w:pPr>
              <w:pStyle w:val="ProductList-Body"/>
            </w:pPr>
            <w:r>
              <w:rPr>
                <w:color w:val="000000"/>
              </w:rPr>
              <w:t xml:space="preserve">Gematigde invloed op bedrijf: </w:t>
            </w:r>
          </w:p>
          <w:p w14:paraId="4FDCC951" w14:textId="77777777" w:rsidR="00A41808" w:rsidRPr="00924715" w:rsidRDefault="00A41808" w:rsidP="00A41808">
            <w:pPr>
              <w:pStyle w:val="ProductList-Body"/>
            </w:pPr>
            <w:r>
              <w:rPr>
                <w:color w:val="000000"/>
              </w:rPr>
              <w:t>Enig verlies of belemmering van services, maar het werk kan redelijkerwijs worden voortgezet, al is het belemmerd.</w:t>
            </w:r>
          </w:p>
          <w:p w14:paraId="4FDCC952" w14:textId="77777777" w:rsidR="00A41808" w:rsidRPr="00B40E4C" w:rsidRDefault="00A41808" w:rsidP="00A41808">
            <w:pPr>
              <w:pStyle w:val="ProductList-Body"/>
              <w:rPr>
                <w:color w:val="000000"/>
              </w:rPr>
            </w:pPr>
            <w:r>
              <w:rPr>
                <w:color w:val="000000"/>
              </w:rPr>
              <w:t>Vereist aandacht binnen 2 kantooruren</w:t>
            </w:r>
            <w:r>
              <w:rPr>
                <w:color w:val="000000"/>
                <w:vertAlign w:val="superscript"/>
              </w:rPr>
              <w:t>1</w:t>
            </w:r>
          </w:p>
        </w:tc>
        <w:tc>
          <w:tcPr>
            <w:tcW w:w="2859" w:type="dxa"/>
            <w:tcMar>
              <w:top w:w="0" w:type="dxa"/>
              <w:left w:w="108" w:type="dxa"/>
              <w:bottom w:w="0" w:type="dxa"/>
              <w:right w:w="108" w:type="dxa"/>
            </w:tcMar>
          </w:tcPr>
          <w:p w14:paraId="4FDCC953" w14:textId="77777777" w:rsidR="00A41808" w:rsidRPr="00924715" w:rsidRDefault="00A41808" w:rsidP="00A41808">
            <w:pPr>
              <w:pStyle w:val="ProductList-Body"/>
            </w:pPr>
            <w:r>
              <w:rPr>
                <w:color w:val="000000"/>
              </w:rPr>
              <w:t>1</w:t>
            </w:r>
            <w:r>
              <w:rPr>
                <w:color w:val="000000"/>
                <w:vertAlign w:val="superscript"/>
              </w:rPr>
              <w:t>e</w:t>
            </w:r>
            <w:r>
              <w:rPr>
                <w:color w:val="000000"/>
              </w:rPr>
              <w:t xml:space="preserve"> reactie op oproep binnen 2 uur</w:t>
            </w:r>
          </w:p>
          <w:p w14:paraId="4FDCC954" w14:textId="77777777" w:rsidR="00A41808" w:rsidRPr="00924715" w:rsidRDefault="00A41808" w:rsidP="00A41808">
            <w:pPr>
              <w:pStyle w:val="ProductList-Body"/>
            </w:pPr>
            <w:r>
              <w:rPr>
                <w:color w:val="000000"/>
              </w:rPr>
              <w:t>Inspanning alleen tijdens kantooruren</w:t>
            </w:r>
            <w:r>
              <w:rPr>
                <w:color w:val="000000"/>
                <w:vertAlign w:val="superscript"/>
              </w:rPr>
              <w:t>1</w:t>
            </w:r>
          </w:p>
          <w:p w14:paraId="4FDCC955"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56" w14:textId="77777777" w:rsidR="00A41808" w:rsidRPr="00924715" w:rsidRDefault="00A41808" w:rsidP="00A41808">
            <w:pPr>
              <w:pStyle w:val="ProductList-Body"/>
            </w:pPr>
            <w:r>
              <w:rPr>
                <w:color w:val="000000"/>
              </w:rPr>
              <w:t>Toewijzing van voldoende personeel voor doorlopende inspanningen tijdens kantooruren</w:t>
            </w:r>
            <w:r>
              <w:rPr>
                <w:color w:val="000000"/>
                <w:vertAlign w:val="superscript"/>
              </w:rPr>
              <w:t>1</w:t>
            </w:r>
          </w:p>
          <w:p w14:paraId="4FDCC957" w14:textId="77777777" w:rsidR="00A41808" w:rsidRPr="00B40E4C" w:rsidRDefault="00A41808" w:rsidP="00A41808">
            <w:pPr>
              <w:pStyle w:val="ProductList-Body"/>
              <w:rPr>
                <w:color w:val="000000"/>
              </w:rPr>
            </w:pPr>
            <w:r>
              <w:rPr>
                <w:color w:val="000000"/>
              </w:rPr>
              <w:t>Toegang en reactie van change control authority binnen 4 kantooruren</w:t>
            </w:r>
            <w:r>
              <w:rPr>
                <w:color w:val="000000"/>
                <w:vertAlign w:val="superscript"/>
              </w:rPr>
              <w:t>1</w:t>
            </w:r>
          </w:p>
        </w:tc>
      </w:tr>
      <w:tr w:rsidR="00A41808" w:rsidRPr="00B40E4C" w14:paraId="4FDCC962" w14:textId="77777777" w:rsidTr="00992E52">
        <w:tc>
          <w:tcPr>
            <w:tcW w:w="1952" w:type="dxa"/>
            <w:tcMar>
              <w:top w:w="0" w:type="dxa"/>
              <w:left w:w="108" w:type="dxa"/>
              <w:bottom w:w="0" w:type="dxa"/>
              <w:right w:w="108" w:type="dxa"/>
            </w:tcMar>
          </w:tcPr>
          <w:p w14:paraId="4FDCC959" w14:textId="77777777" w:rsidR="00A41808" w:rsidRPr="00B40E4C" w:rsidRDefault="00A41808" w:rsidP="00A41808">
            <w:pPr>
              <w:pStyle w:val="ProductList-Body"/>
              <w:rPr>
                <w:color w:val="000000"/>
              </w:rPr>
            </w:pPr>
            <w:r>
              <w:rPr>
                <w:color w:val="000000"/>
              </w:rPr>
              <w:t>C Melding via telefoon of web</w:t>
            </w:r>
          </w:p>
        </w:tc>
        <w:tc>
          <w:tcPr>
            <w:tcW w:w="2859" w:type="dxa"/>
            <w:tcMar>
              <w:top w:w="0" w:type="dxa"/>
              <w:left w:w="108" w:type="dxa"/>
              <w:bottom w:w="0" w:type="dxa"/>
              <w:right w:w="108" w:type="dxa"/>
            </w:tcMar>
          </w:tcPr>
          <w:p w14:paraId="4FDCC95A" w14:textId="3450F56A" w:rsidR="00A41808" w:rsidRPr="00924715" w:rsidRDefault="00A41808" w:rsidP="00A41808">
            <w:pPr>
              <w:pStyle w:val="ProductList-Body"/>
            </w:pPr>
            <w:r>
              <w:rPr>
                <w:color w:val="000000"/>
              </w:rPr>
              <w:t>Minimale invloed op bedrijf</w:t>
            </w:r>
            <w:r w:rsidR="00593151">
              <w:rPr>
                <w:color w:val="000000"/>
              </w:rPr>
              <w:t>:</w:t>
            </w:r>
            <w:r>
              <w:rPr>
                <w:color w:val="000000"/>
              </w:rPr>
              <w:t xml:space="preserve"> </w:t>
            </w:r>
          </w:p>
          <w:p w14:paraId="4FDCC95B" w14:textId="77777777" w:rsidR="00A41808" w:rsidRPr="00924715" w:rsidRDefault="00A41808" w:rsidP="00A41808">
            <w:pPr>
              <w:pStyle w:val="ProductList-Body"/>
            </w:pPr>
            <w:r>
              <w:rPr>
                <w:color w:val="000000"/>
              </w:rPr>
              <w:t>Het bedrijf functioneert vrijwel normaal, met kleine of geen belemmering van diensten.</w:t>
            </w:r>
          </w:p>
          <w:p w14:paraId="4FDCC95C" w14:textId="77777777" w:rsidR="00A41808" w:rsidRPr="00B40E4C" w:rsidRDefault="00A41808" w:rsidP="00A41808">
            <w:pPr>
              <w:pStyle w:val="ProductList-Body"/>
              <w:rPr>
                <w:color w:val="000000"/>
              </w:rPr>
            </w:pPr>
            <w:r>
              <w:rPr>
                <w:color w:val="000000"/>
              </w:rPr>
              <w:t>Vereist aandacht binnen 4 kantooruren</w:t>
            </w:r>
            <w:r>
              <w:rPr>
                <w:color w:val="000000"/>
                <w:vertAlign w:val="superscript"/>
              </w:rPr>
              <w:t>1</w:t>
            </w:r>
          </w:p>
        </w:tc>
        <w:tc>
          <w:tcPr>
            <w:tcW w:w="2859" w:type="dxa"/>
            <w:tcMar>
              <w:top w:w="0" w:type="dxa"/>
              <w:left w:w="108" w:type="dxa"/>
              <w:bottom w:w="0" w:type="dxa"/>
              <w:right w:w="108" w:type="dxa"/>
            </w:tcMar>
          </w:tcPr>
          <w:p w14:paraId="4FDCC95D" w14:textId="77777777" w:rsidR="00A41808" w:rsidRPr="00924715" w:rsidRDefault="00A41808" w:rsidP="00A41808">
            <w:pPr>
              <w:pStyle w:val="ProductList-Body"/>
            </w:pPr>
            <w:r>
              <w:rPr>
                <w:color w:val="000000"/>
              </w:rPr>
              <w:t>1</w:t>
            </w:r>
            <w:r>
              <w:rPr>
                <w:color w:val="000000"/>
                <w:vertAlign w:val="superscript"/>
              </w:rPr>
              <w:t>e</w:t>
            </w:r>
            <w:r>
              <w:rPr>
                <w:color w:val="000000"/>
              </w:rPr>
              <w:t xml:space="preserve"> reactie op oproep binnen 4 uur</w:t>
            </w:r>
          </w:p>
          <w:p w14:paraId="4FDCC95E" w14:textId="77777777" w:rsidR="00A41808" w:rsidRPr="00924715" w:rsidRDefault="00A41808" w:rsidP="00A41808">
            <w:pPr>
              <w:pStyle w:val="ProductList-Body"/>
            </w:pPr>
            <w:r>
              <w:rPr>
                <w:color w:val="000000"/>
              </w:rPr>
              <w:t>Inspanning alleen tijdens kantooruren</w:t>
            </w:r>
            <w:r>
              <w:rPr>
                <w:color w:val="000000"/>
                <w:vertAlign w:val="superscript"/>
              </w:rPr>
              <w:t>1</w:t>
            </w:r>
          </w:p>
          <w:p w14:paraId="4FDCC95F"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60" w14:textId="77777777" w:rsidR="00A41808" w:rsidRPr="00924715" w:rsidRDefault="00A41808" w:rsidP="00A41808">
            <w:pPr>
              <w:pStyle w:val="ProductList-Body"/>
            </w:pPr>
            <w:r>
              <w:rPr>
                <w:color w:val="000000"/>
              </w:rPr>
              <w:t>Accurate gegevens contactpersoon inzake case owner</w:t>
            </w:r>
          </w:p>
          <w:p w14:paraId="4FDCC961" w14:textId="77777777" w:rsidR="00A41808" w:rsidRPr="00B40E4C" w:rsidRDefault="00A41808" w:rsidP="00A41808">
            <w:pPr>
              <w:pStyle w:val="ProductList-Body"/>
              <w:rPr>
                <w:color w:val="000000"/>
              </w:rPr>
            </w:pPr>
            <w:r>
              <w:rPr>
                <w:color w:val="000000"/>
              </w:rPr>
              <w:t>Reactie binnen 24 uur</w:t>
            </w:r>
          </w:p>
        </w:tc>
      </w:tr>
    </w:tbl>
    <w:p w14:paraId="4FDCC963" w14:textId="77777777" w:rsidR="00A41808" w:rsidRPr="00924715" w:rsidRDefault="00A41808" w:rsidP="00F97607">
      <w:pPr>
        <w:pStyle w:val="ProductList-Body"/>
        <w:tabs>
          <w:tab w:val="clear" w:pos="158"/>
          <w:tab w:val="left" w:pos="180"/>
        </w:tabs>
      </w:pPr>
      <w:r>
        <w:rPr>
          <w:vertAlign w:val="superscript"/>
        </w:rPr>
        <w:t>1</w:t>
      </w:r>
      <w:r>
        <w:t xml:space="preserve"> </w:t>
      </w:r>
      <w:r>
        <w:rPr>
          <w:i/>
        </w:rPr>
        <w:t>Kantooruren worden plaatselijk bepaald.</w:t>
      </w:r>
    </w:p>
    <w:p w14:paraId="4FDCC964" w14:textId="77777777" w:rsidR="00A41808" w:rsidRPr="00924715" w:rsidRDefault="00A41808" w:rsidP="00F97607">
      <w:pPr>
        <w:pStyle w:val="ProductList-Body"/>
        <w:tabs>
          <w:tab w:val="clear" w:pos="158"/>
          <w:tab w:val="left" w:pos="180"/>
        </w:tabs>
      </w:pPr>
      <w:r>
        <w:rPr>
          <w:vertAlign w:val="superscript"/>
        </w:rPr>
        <w:t>2</w:t>
      </w:r>
      <w:r>
        <w:t xml:space="preserve"> </w:t>
      </w:r>
      <w:r>
        <w:rPr>
          <w:i/>
        </w:rPr>
        <w:t>Het kan nodig zijn dat wij het probleemniveau naar beneden bijstellen, indien de klant niet in staat is adequate middelen of reactiesnelheid te leveren om ons in staat te stellen probleemoplossingsinspanningen te verlenen.</w:t>
      </w:r>
    </w:p>
    <w:p w14:paraId="4FDCC965" w14:textId="77777777" w:rsidR="00A41808" w:rsidRPr="00930B49" w:rsidRDefault="00A41808" w:rsidP="00A41808">
      <w:pPr>
        <w:pStyle w:val="ProductList-Body"/>
        <w:rPr>
          <w:sz w:val="14"/>
        </w:rPr>
      </w:pPr>
    </w:p>
    <w:p w14:paraId="4FDCC966" w14:textId="77777777" w:rsidR="00A41808" w:rsidRPr="00924715" w:rsidRDefault="00A41808" w:rsidP="00A41808">
      <w:pPr>
        <w:pStyle w:val="ProductList-Body"/>
      </w:pPr>
      <w:r>
        <w:t>Information Services omvat toegang tot de Premier online website en een programma van support webcasts, geleid door program managers van Microsoft, ontwikkelaars en professionals waarin belangrijke informatie wordt verstrekt met betrekking tot Microsoft-technologie.</w:t>
      </w:r>
    </w:p>
    <w:p w14:paraId="4FDCC967" w14:textId="77777777" w:rsidR="00A41808" w:rsidRPr="00924715" w:rsidRDefault="00A41808" w:rsidP="00A41808">
      <w:pPr>
        <w:pStyle w:val="ProductList-Body"/>
      </w:pPr>
      <w:r>
        <w:t xml:space="preserve">Extra uren kunnen worden gebruikt voor Support Assistance of Problem Resolution Support. </w:t>
      </w:r>
    </w:p>
    <w:p w14:paraId="4FDCC968" w14:textId="77777777" w:rsidR="00A41808" w:rsidRPr="00930B49" w:rsidRDefault="00A41808" w:rsidP="00A41808">
      <w:pPr>
        <w:pStyle w:val="ProductList-Body"/>
        <w:rPr>
          <w:sz w:val="14"/>
        </w:rPr>
      </w:pPr>
    </w:p>
    <w:p w14:paraId="4FDCC969" w14:textId="77777777" w:rsidR="00A41808" w:rsidRPr="00924715" w:rsidRDefault="00A41808" w:rsidP="00A41808">
      <w:pPr>
        <w:pStyle w:val="ProductList-Body"/>
      </w:pPr>
      <w:r>
        <w:rPr>
          <w:b/>
          <w:color w:val="00188F"/>
        </w:rPr>
        <w:t>Toepasselijke uitvoeringsvoorwaarden</w:t>
      </w:r>
    </w:p>
    <w:p w14:paraId="4FDCC96A" w14:textId="123B99F7" w:rsidR="00A41808" w:rsidRPr="00924715" w:rsidRDefault="00A41808" w:rsidP="00A41808">
      <w:pPr>
        <w:pStyle w:val="ProductList-Body"/>
      </w:pPr>
      <w:r>
        <w:t>Alle diensten bieden ondersteuning voor commercieel op de markt gebrachte, algemeen verkrijgbare Microsoft-producten (tenzij specifiek uitgesloten op de Microsoft Premier Online-website of de Microsoft Support Lifecycle-website).</w:t>
      </w:r>
      <w:r w:rsidR="00E0030A">
        <w:t xml:space="preserve"> </w:t>
      </w:r>
      <w:r>
        <w:t>De kosten voor de diensten worden in het algemeen op uurbasis in rekening gebracht, op afstand verzorgd en in het Engels geleverd (tenzij een andere taal beschikbaar is).</w:t>
      </w:r>
      <w:r w:rsidR="00E0030A">
        <w:t xml:space="preserve"> </w:t>
      </w:r>
      <w:r>
        <w:t>De diensten worden geleverd in het land waarin de VL-overeenkomst is ondertekend. Bezoeken op locatie zijn niet vooruit betaald en vinden plaats onder voorbehoud van beschikbaarheid van personeel.</w:t>
      </w:r>
      <w:r w:rsidR="00E0030A">
        <w:t xml:space="preserve"> </w:t>
      </w:r>
      <w:r>
        <w:t>Alle diensten die gedurende het jaar niet worden gebruikt, komen te vervallen.</w:t>
      </w:r>
      <w:r w:rsidR="00E0030A">
        <w:t xml:space="preserve"> </w:t>
      </w:r>
      <w:r>
        <w:t>Op verzoek van de klant kunnen we het systeem van de klant op afstand onderzoeken door in te bellen om problemen te analyseren.</w:t>
      </w:r>
      <w:r w:rsidR="00E0030A">
        <w:t xml:space="preserve"> </w:t>
      </w:r>
      <w:r>
        <w:t>Om gebruik te kunnen maken van op internet gebaseerde services dient de klant toegang te hebben tot internet.</w:t>
      </w:r>
    </w:p>
    <w:p w14:paraId="4FDCC96B" w14:textId="77777777" w:rsidR="009A0C93" w:rsidRPr="00930B49" w:rsidRDefault="009A0C93" w:rsidP="004F3C6D">
      <w:pPr>
        <w:pStyle w:val="ProductList-Body"/>
        <w:rPr>
          <w:sz w:val="14"/>
        </w:rPr>
      </w:pPr>
    </w:p>
    <w:p w14:paraId="4FDCC96C" w14:textId="77777777" w:rsidR="009A0C93" w:rsidRPr="00924715" w:rsidRDefault="00FA00BF" w:rsidP="002E202B">
      <w:pPr>
        <w:pStyle w:val="ProductList-Offering1Heading"/>
        <w:outlineLvl w:val="1"/>
      </w:pPr>
      <w:bookmarkStart w:id="1680" w:name="_Toc378147686"/>
      <w:bookmarkStart w:id="1681" w:name="_Toc378151583"/>
      <w:bookmarkStart w:id="1682" w:name="_Toc379797462"/>
      <w:bookmarkStart w:id="1683" w:name="_Toc380513498"/>
      <w:bookmarkStart w:id="1684" w:name="_Toc380655547"/>
      <w:bookmarkStart w:id="1685" w:name="_Toc409103127"/>
      <w:r>
        <w:t>Microsoft Enterprise Strategy Program-producten</w:t>
      </w:r>
      <w:bookmarkEnd w:id="1680"/>
      <w:bookmarkEnd w:id="1681"/>
      <w:bookmarkEnd w:id="1682"/>
      <w:bookmarkEnd w:id="1683"/>
      <w:bookmarkEnd w:id="1684"/>
      <w:bookmarkEnd w:id="1685"/>
    </w:p>
    <w:p w14:paraId="4FDCC96D" w14:textId="77777777" w:rsidR="00DC7CDF" w:rsidRPr="00924715" w:rsidRDefault="00DC7CDF" w:rsidP="00DC7CDF">
      <w:pPr>
        <w:pStyle w:val="ProductList-Body"/>
      </w:pPr>
      <w:r>
        <w:rPr>
          <w:b/>
          <w:color w:val="00188F"/>
        </w:rPr>
        <w:t>Overzicht van Enterprise Strategy Program</w:t>
      </w:r>
    </w:p>
    <w:p w14:paraId="4FDCC96E" w14:textId="77777777" w:rsidR="00DC7CDF" w:rsidRPr="00924715" w:rsidRDefault="00DC7CDF" w:rsidP="00DC7CDF">
      <w:pPr>
        <w:pStyle w:val="ProductList-Body"/>
      </w:pPr>
      <w:r>
        <w:t xml:space="preserve">Het Enterprise Strategy Program voor de Microsoft Enterprise Overeenkomst voorziet klanten van advies van Microsoft Enterprise Architects en het Enterprise Service Delivery Team over het versnellen van de technologie-implementatie en het voorbereiden op belangrijke veranderingen om meer te profiteren van de investering in technologieën en producten van Microsoft. </w:t>
      </w:r>
    </w:p>
    <w:p w14:paraId="4FDCC96F" w14:textId="77777777" w:rsidR="00DC7CDF" w:rsidRPr="00930B49" w:rsidRDefault="00DC7CDF" w:rsidP="00DC7CDF">
      <w:pPr>
        <w:pStyle w:val="ProductList-Body"/>
        <w:rPr>
          <w:sz w:val="14"/>
        </w:rPr>
      </w:pPr>
    </w:p>
    <w:p w14:paraId="4FDCC970" w14:textId="77777777" w:rsidR="00FA00BF" w:rsidRPr="00924715" w:rsidRDefault="00DC7CDF" w:rsidP="00DC7CDF">
      <w:pPr>
        <w:pStyle w:val="ProductList-Body"/>
      </w:pPr>
      <w:r>
        <w:t>De Enterprise Strategy Program-producten bestaan uit de volgende componenten die voor elk jaar van Enterprise Overeenkomst van de Klant worden geleverd:</w:t>
      </w:r>
    </w:p>
    <w:p w14:paraId="4FDCC971" w14:textId="77777777" w:rsidR="00FA00BF" w:rsidRPr="00924715" w:rsidRDefault="00FA00BF" w:rsidP="004F3C6D">
      <w:pPr>
        <w:pStyle w:val="ProductList-Body"/>
      </w:pPr>
    </w:p>
    <w:tbl>
      <w:tblPr>
        <w:tblStyle w:val="TableGrid"/>
        <w:tblW w:w="0" w:type="auto"/>
        <w:tblInd w:w="117" w:type="dxa"/>
        <w:tblLook w:val="04A0" w:firstRow="1" w:lastRow="0" w:firstColumn="1" w:lastColumn="0" w:noHBand="0" w:noVBand="1"/>
      </w:tblPr>
      <w:tblGrid>
        <w:gridCol w:w="2632"/>
        <w:gridCol w:w="2633"/>
        <w:gridCol w:w="2632"/>
        <w:gridCol w:w="2633"/>
      </w:tblGrid>
      <w:tr w:rsidR="00DC7CDF" w14:paraId="4FDCC976" w14:textId="77777777" w:rsidTr="00992E52">
        <w:trPr>
          <w:tblHeader/>
        </w:trPr>
        <w:tc>
          <w:tcPr>
            <w:tcW w:w="2632" w:type="dxa"/>
            <w:shd w:val="clear" w:color="auto" w:fill="0072C6"/>
          </w:tcPr>
          <w:p w14:paraId="4FDCC972" w14:textId="77777777" w:rsidR="00DC7CDF" w:rsidRPr="00DC7CDF" w:rsidRDefault="00DC7CDF" w:rsidP="00DC7CDF">
            <w:pPr>
              <w:pStyle w:val="ProductList-Body"/>
              <w:spacing w:before="20" w:after="20"/>
              <w:rPr>
                <w:color w:val="FFFFFF" w:themeColor="background1"/>
              </w:rPr>
            </w:pPr>
            <w:r>
              <w:rPr>
                <w:color w:val="FFFFFF" w:themeColor="background1"/>
              </w:rPr>
              <w:t>Gebied</w:t>
            </w:r>
          </w:p>
        </w:tc>
        <w:tc>
          <w:tcPr>
            <w:tcW w:w="2633" w:type="dxa"/>
            <w:shd w:val="clear" w:color="auto" w:fill="0072C6"/>
          </w:tcPr>
          <w:p w14:paraId="4FDCC973"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14:paraId="4FDCC974"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14:paraId="4FDCC975"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7C82DC8C" w14:textId="77777777" w:rsidTr="00992E52">
        <w:tc>
          <w:tcPr>
            <w:tcW w:w="2632" w:type="dxa"/>
          </w:tcPr>
          <w:p w14:paraId="22E4C6E0" w14:textId="18B3F900" w:rsidR="00D26892" w:rsidRDefault="00D26892" w:rsidP="00D26892">
            <w:pPr>
              <w:pStyle w:val="ProductList-Body"/>
            </w:pPr>
            <w:r>
              <w:rPr>
                <w:color w:val="000000" w:themeColor="text1"/>
              </w:rPr>
              <w:t>SKU Productfamilie</w:t>
            </w:r>
          </w:p>
        </w:tc>
        <w:tc>
          <w:tcPr>
            <w:tcW w:w="2633" w:type="dxa"/>
          </w:tcPr>
          <w:p w14:paraId="3DAE4595" w14:textId="38CE2DF9" w:rsidR="00D26892" w:rsidRDefault="00D26892" w:rsidP="00D26892">
            <w:pPr>
              <w:pStyle w:val="ProductList-Body"/>
            </w:pPr>
            <w:r>
              <w:rPr>
                <w:color w:val="000000" w:themeColor="text1"/>
              </w:rPr>
              <w:t>9TH-xxxxx</w:t>
            </w:r>
          </w:p>
        </w:tc>
        <w:tc>
          <w:tcPr>
            <w:tcW w:w="2632" w:type="dxa"/>
          </w:tcPr>
          <w:p w14:paraId="61B04689" w14:textId="58C672F6" w:rsidR="00D26892" w:rsidRDefault="00D26892" w:rsidP="00D26892">
            <w:pPr>
              <w:pStyle w:val="ProductList-Body"/>
            </w:pPr>
            <w:r>
              <w:rPr>
                <w:color w:val="000000" w:themeColor="text1"/>
              </w:rPr>
              <w:t>BA3-xxxxx</w:t>
            </w:r>
          </w:p>
        </w:tc>
        <w:tc>
          <w:tcPr>
            <w:tcW w:w="2633" w:type="dxa"/>
          </w:tcPr>
          <w:p w14:paraId="428ED4B4" w14:textId="382258C3" w:rsidR="00D26892" w:rsidRDefault="00D26892" w:rsidP="00D26892">
            <w:pPr>
              <w:pStyle w:val="ProductList-Body"/>
            </w:pPr>
            <w:r>
              <w:rPr>
                <w:color w:val="000000" w:themeColor="text1"/>
              </w:rPr>
              <w:t>9RO-xxxxx</w:t>
            </w:r>
          </w:p>
        </w:tc>
      </w:tr>
      <w:tr w:rsidR="00DC7CDF" w14:paraId="4FDCC97B" w14:textId="77777777" w:rsidTr="00992E52">
        <w:tc>
          <w:tcPr>
            <w:tcW w:w="2632" w:type="dxa"/>
          </w:tcPr>
          <w:p w14:paraId="4FDCC977" w14:textId="19CB5A60" w:rsidR="00DC7CDF" w:rsidRPr="00D64AED" w:rsidRDefault="00DC7CDF" w:rsidP="00D26892">
            <w:pPr>
              <w:pStyle w:val="ProductList-Body"/>
            </w:pPr>
            <w:r>
              <w:t>Service Delivery</w:t>
            </w:r>
          </w:p>
        </w:tc>
        <w:tc>
          <w:tcPr>
            <w:tcW w:w="2633" w:type="dxa"/>
          </w:tcPr>
          <w:p w14:paraId="4FDCC978" w14:textId="2956C9A0" w:rsidR="00DC7CDF" w:rsidRPr="0025049C" w:rsidRDefault="00DC7CDF" w:rsidP="00D26892">
            <w:pPr>
              <w:pStyle w:val="ProductList-Body"/>
            </w:pPr>
            <w:r>
              <w:t xml:space="preserve">Tot in totaal 400 uur van een Microsoft Architect en het Enterprise Service Delivery Team </w:t>
            </w:r>
          </w:p>
        </w:tc>
        <w:tc>
          <w:tcPr>
            <w:tcW w:w="2632" w:type="dxa"/>
          </w:tcPr>
          <w:p w14:paraId="4FDCC979" w14:textId="0181D42C" w:rsidR="00DC7CDF" w:rsidRPr="00FB4825" w:rsidRDefault="00DC7CDF" w:rsidP="00D26892">
            <w:pPr>
              <w:pStyle w:val="ProductList-Body"/>
            </w:pPr>
            <w:r>
              <w:t xml:space="preserve">Tot in totaal 800 uur van een Microsoft Architect en het Enterprise Service Delivery Team </w:t>
            </w:r>
          </w:p>
        </w:tc>
        <w:tc>
          <w:tcPr>
            <w:tcW w:w="2633" w:type="dxa"/>
          </w:tcPr>
          <w:p w14:paraId="4FDCC97A" w14:textId="6CB555AD" w:rsidR="00DC7CDF" w:rsidRPr="009B47DA" w:rsidRDefault="00DC7CDF" w:rsidP="00A41808">
            <w:pPr>
              <w:pStyle w:val="ProductList-Body"/>
            </w:pPr>
            <w:r>
              <w:t xml:space="preserve">Tot in totaal 1600 uur van een Microsoft Architect en het Enterprise Service Delivery Team </w:t>
            </w:r>
          </w:p>
        </w:tc>
      </w:tr>
      <w:tr w:rsidR="004A3FA6" w14:paraId="4FDCC980" w14:textId="77777777" w:rsidTr="00992E52">
        <w:tc>
          <w:tcPr>
            <w:tcW w:w="2632" w:type="dxa"/>
          </w:tcPr>
          <w:p w14:paraId="4FDCC97C" w14:textId="77777777" w:rsidR="004A3FA6" w:rsidRPr="00D64AED" w:rsidRDefault="004A3FA6" w:rsidP="004A3FA6">
            <w:pPr>
              <w:pStyle w:val="ProductList-Body"/>
            </w:pPr>
            <w:r>
              <w:t>Services Delivery Plan (SDP)</w:t>
            </w:r>
          </w:p>
        </w:tc>
        <w:tc>
          <w:tcPr>
            <w:tcW w:w="2633" w:type="dxa"/>
          </w:tcPr>
          <w:p w14:paraId="4FDCC97D" w14:textId="59840DC9" w:rsidR="004A3FA6" w:rsidRPr="0025049C" w:rsidRDefault="004A3FA6" w:rsidP="004A3FA6">
            <w:pPr>
              <w:pStyle w:val="ProductList-Body"/>
            </w:pPr>
            <w:r>
              <w:rPr>
                <w:rFonts w:ascii="Wingdings" w:hAnsi="Wingdings" w:cs="Wingdings"/>
                <w:sz w:val="20"/>
                <w:szCs w:val="20"/>
              </w:rPr>
              <w:t></w:t>
            </w:r>
          </w:p>
        </w:tc>
        <w:tc>
          <w:tcPr>
            <w:tcW w:w="2632" w:type="dxa"/>
          </w:tcPr>
          <w:p w14:paraId="4FDCC97E" w14:textId="3A11B8AD" w:rsidR="004A3FA6" w:rsidRPr="00FB4825" w:rsidRDefault="004A3FA6" w:rsidP="004A3FA6">
            <w:pPr>
              <w:pStyle w:val="ProductList-Body"/>
            </w:pPr>
            <w:r>
              <w:rPr>
                <w:rFonts w:ascii="Wingdings" w:hAnsi="Wingdings" w:cs="Wingdings"/>
                <w:sz w:val="20"/>
                <w:szCs w:val="20"/>
              </w:rPr>
              <w:t></w:t>
            </w:r>
          </w:p>
        </w:tc>
        <w:tc>
          <w:tcPr>
            <w:tcW w:w="2633" w:type="dxa"/>
          </w:tcPr>
          <w:p w14:paraId="4FDCC97F" w14:textId="54E6AAD3" w:rsidR="004A3FA6" w:rsidRPr="009B47DA" w:rsidRDefault="004A3FA6" w:rsidP="004A3FA6">
            <w:pPr>
              <w:pStyle w:val="ProductList-Body"/>
            </w:pPr>
            <w:r>
              <w:rPr>
                <w:rFonts w:ascii="Wingdings" w:hAnsi="Wingdings" w:cs="Wingdings"/>
                <w:sz w:val="20"/>
                <w:szCs w:val="20"/>
              </w:rPr>
              <w:t></w:t>
            </w:r>
          </w:p>
        </w:tc>
      </w:tr>
      <w:tr w:rsidR="004A3FA6" w14:paraId="4FDCC985" w14:textId="77777777" w:rsidTr="00992E52">
        <w:tc>
          <w:tcPr>
            <w:tcW w:w="2632" w:type="dxa"/>
          </w:tcPr>
          <w:p w14:paraId="4FDCC981" w14:textId="77777777" w:rsidR="004A3FA6" w:rsidRPr="00D64AED" w:rsidRDefault="004A3FA6" w:rsidP="004A3FA6">
            <w:pPr>
              <w:pStyle w:val="ProductList-Body"/>
            </w:pPr>
            <w:r>
              <w:t>Enterprise Strategy Network</w:t>
            </w:r>
          </w:p>
        </w:tc>
        <w:tc>
          <w:tcPr>
            <w:tcW w:w="2633" w:type="dxa"/>
          </w:tcPr>
          <w:p w14:paraId="4FDCC982" w14:textId="303442A9" w:rsidR="004A3FA6" w:rsidRPr="0025049C" w:rsidRDefault="004A3FA6" w:rsidP="004A3FA6">
            <w:pPr>
              <w:pStyle w:val="ProductList-Body"/>
            </w:pPr>
            <w:r>
              <w:rPr>
                <w:rFonts w:ascii="Wingdings" w:hAnsi="Wingdings" w:cs="Wingdings"/>
                <w:sz w:val="20"/>
                <w:szCs w:val="20"/>
              </w:rPr>
              <w:t></w:t>
            </w:r>
          </w:p>
        </w:tc>
        <w:tc>
          <w:tcPr>
            <w:tcW w:w="2632" w:type="dxa"/>
          </w:tcPr>
          <w:p w14:paraId="4FDCC983" w14:textId="5FEE1759" w:rsidR="004A3FA6" w:rsidRPr="00FB4825" w:rsidRDefault="004A3FA6" w:rsidP="004A3FA6">
            <w:pPr>
              <w:pStyle w:val="ProductList-Body"/>
            </w:pPr>
            <w:r>
              <w:rPr>
                <w:rFonts w:ascii="Wingdings" w:hAnsi="Wingdings" w:cs="Wingdings"/>
                <w:sz w:val="20"/>
                <w:szCs w:val="20"/>
              </w:rPr>
              <w:t></w:t>
            </w:r>
          </w:p>
        </w:tc>
        <w:tc>
          <w:tcPr>
            <w:tcW w:w="2633" w:type="dxa"/>
          </w:tcPr>
          <w:p w14:paraId="4FDCC984" w14:textId="4C0295E3" w:rsidR="004A3FA6" w:rsidRPr="009B47DA" w:rsidRDefault="004A3FA6" w:rsidP="004A3FA6">
            <w:pPr>
              <w:pStyle w:val="ProductList-Body"/>
            </w:pPr>
            <w:r>
              <w:rPr>
                <w:rFonts w:ascii="Wingdings" w:hAnsi="Wingdings" w:cs="Wingdings"/>
                <w:sz w:val="20"/>
                <w:szCs w:val="20"/>
              </w:rPr>
              <w:t></w:t>
            </w:r>
          </w:p>
        </w:tc>
      </w:tr>
      <w:tr w:rsidR="004A3FA6" w14:paraId="4FDCC98A" w14:textId="77777777" w:rsidTr="00992E52">
        <w:tc>
          <w:tcPr>
            <w:tcW w:w="2632" w:type="dxa"/>
          </w:tcPr>
          <w:p w14:paraId="4FDCC986" w14:textId="77777777" w:rsidR="004A3FA6" w:rsidRPr="00D64AED" w:rsidRDefault="004A3FA6" w:rsidP="004A3FA6">
            <w:pPr>
              <w:pStyle w:val="ProductList-Body"/>
            </w:pPr>
            <w:r>
              <w:t>Enterprise Strategy Library</w:t>
            </w:r>
          </w:p>
        </w:tc>
        <w:tc>
          <w:tcPr>
            <w:tcW w:w="2633" w:type="dxa"/>
          </w:tcPr>
          <w:p w14:paraId="4FDCC987" w14:textId="1A3CF62A" w:rsidR="004A3FA6" w:rsidRPr="0025049C" w:rsidRDefault="004A3FA6" w:rsidP="004A3FA6">
            <w:pPr>
              <w:pStyle w:val="ProductList-Body"/>
            </w:pPr>
            <w:r>
              <w:rPr>
                <w:rFonts w:ascii="Wingdings" w:hAnsi="Wingdings" w:cs="Wingdings"/>
                <w:sz w:val="20"/>
                <w:szCs w:val="20"/>
              </w:rPr>
              <w:t></w:t>
            </w:r>
          </w:p>
        </w:tc>
        <w:tc>
          <w:tcPr>
            <w:tcW w:w="2632" w:type="dxa"/>
          </w:tcPr>
          <w:p w14:paraId="4FDCC988" w14:textId="2FBC74C9" w:rsidR="004A3FA6" w:rsidRPr="00FB4825" w:rsidRDefault="004A3FA6" w:rsidP="004A3FA6">
            <w:pPr>
              <w:pStyle w:val="ProductList-Body"/>
            </w:pPr>
            <w:r>
              <w:rPr>
                <w:rFonts w:ascii="Wingdings" w:hAnsi="Wingdings" w:cs="Wingdings"/>
                <w:sz w:val="20"/>
                <w:szCs w:val="20"/>
              </w:rPr>
              <w:t></w:t>
            </w:r>
          </w:p>
        </w:tc>
        <w:tc>
          <w:tcPr>
            <w:tcW w:w="2633" w:type="dxa"/>
          </w:tcPr>
          <w:p w14:paraId="4FDCC989" w14:textId="6BD92074" w:rsidR="004A3FA6" w:rsidRPr="009B47DA" w:rsidRDefault="004A3FA6" w:rsidP="004A3FA6">
            <w:pPr>
              <w:pStyle w:val="ProductList-Body"/>
            </w:pPr>
            <w:r>
              <w:rPr>
                <w:rFonts w:ascii="Wingdings" w:hAnsi="Wingdings" w:cs="Wingdings"/>
                <w:sz w:val="20"/>
                <w:szCs w:val="20"/>
              </w:rPr>
              <w:t></w:t>
            </w:r>
          </w:p>
        </w:tc>
      </w:tr>
      <w:tr w:rsidR="00D26892" w14:paraId="4FDCC98F" w14:textId="77777777" w:rsidTr="00992E52">
        <w:tc>
          <w:tcPr>
            <w:tcW w:w="2632" w:type="dxa"/>
          </w:tcPr>
          <w:p w14:paraId="4FDCC98B" w14:textId="2A6C4D26" w:rsidR="00D26892" w:rsidRPr="00D64AED" w:rsidRDefault="00D26892" w:rsidP="00A41808">
            <w:pPr>
              <w:pStyle w:val="ProductList-Body"/>
            </w:pPr>
            <w:r>
              <w:t>Enterprise Strategy Capacity (SKU Productfamilie: 9RS-xxxxx)</w:t>
            </w:r>
          </w:p>
        </w:tc>
        <w:tc>
          <w:tcPr>
            <w:tcW w:w="7898" w:type="dxa"/>
            <w:gridSpan w:val="3"/>
          </w:tcPr>
          <w:p w14:paraId="4FDCC98E" w14:textId="2FDA45BE" w:rsidR="00D26892" w:rsidRDefault="00D26892" w:rsidP="00A41808">
            <w:pPr>
              <w:pStyle w:val="ProductList-Body"/>
            </w:pPr>
            <w:r>
              <w:t>200 uur (kan worden toegevoegd aan elk van de bovenstaande aanbiedingen)</w:t>
            </w:r>
          </w:p>
        </w:tc>
      </w:tr>
    </w:tbl>
    <w:p w14:paraId="4FDCC990" w14:textId="77777777" w:rsidR="00DC7CDF" w:rsidRPr="00930B49" w:rsidRDefault="00DC7CDF" w:rsidP="004F3C6D">
      <w:pPr>
        <w:pStyle w:val="ProductList-Body"/>
        <w:rPr>
          <w:sz w:val="14"/>
        </w:rPr>
      </w:pPr>
    </w:p>
    <w:p w14:paraId="4FDCC991" w14:textId="03A4C8CF" w:rsidR="00DC7CDF" w:rsidRPr="00924715" w:rsidRDefault="008507CF" w:rsidP="00DC7CDF">
      <w:pPr>
        <w:pStyle w:val="ProductList-Body"/>
      </w:pPr>
      <w:r>
        <w:rPr>
          <w:b/>
          <w:color w:val="00188F"/>
        </w:rPr>
        <w:t>De Microsoft Architect</w:t>
      </w:r>
      <w:r>
        <w:rPr>
          <w:b/>
        </w:rPr>
        <w:t xml:space="preserve"> </w:t>
      </w:r>
    </w:p>
    <w:p w14:paraId="4FDCC992" w14:textId="77777777" w:rsidR="00DC7CDF" w:rsidRPr="00924715" w:rsidRDefault="00DC7CDF" w:rsidP="00DC7CDF">
      <w:pPr>
        <w:pStyle w:val="ProductList-Body"/>
      </w:pPr>
      <w:r>
        <w:t xml:space="preserve">werkt nauw samen met de Klant om een Service Delivery Plan voor de Klant op te stellen en te leveren, waarin de mijlpalen en doelstellingen zijn gedefinieerd en waarin het proces, de gegevens en de regels zijn vastgesteld zodat de voortgang met betrekking tot de planning kan worden bijgehouden; </w:t>
      </w:r>
    </w:p>
    <w:p w14:paraId="4FDCC993" w14:textId="77777777" w:rsidR="00DC7CDF" w:rsidRPr="00924715" w:rsidRDefault="00DC7CDF" w:rsidP="00DC7CDF">
      <w:pPr>
        <w:pStyle w:val="ProductList-Body"/>
      </w:pPr>
      <w:r>
        <w:t>biedt eveneens maandelijkse statusupdates van de voortgang met betrekking tot de planning</w:t>
      </w:r>
    </w:p>
    <w:p w14:paraId="4FDCC994" w14:textId="63B86F0F" w:rsidR="00DC7CDF" w:rsidRPr="00924715" w:rsidRDefault="00DC7CDF" w:rsidP="00DC7CDF">
      <w:pPr>
        <w:pStyle w:val="ProductList-Body"/>
      </w:pPr>
      <w:r>
        <w:t>beheert de Microsoft-resources (Enterprise Strategy Network en Service Delivery Team) die de uitvoering aanvullen.</w:t>
      </w:r>
    </w:p>
    <w:p w14:paraId="4FDCC995" w14:textId="77777777" w:rsidR="00DC7CDF" w:rsidRPr="00930B49" w:rsidRDefault="00DC7CDF" w:rsidP="00DC7CDF">
      <w:pPr>
        <w:pStyle w:val="ProductList-Body"/>
        <w:rPr>
          <w:sz w:val="14"/>
        </w:rPr>
      </w:pPr>
    </w:p>
    <w:p w14:paraId="4FDCC996" w14:textId="358985B1" w:rsidR="00DC7CDF" w:rsidRPr="00924715" w:rsidRDefault="00DC7CDF" w:rsidP="00DC7CDF">
      <w:pPr>
        <w:pStyle w:val="ProductList-Body"/>
      </w:pPr>
      <w:r>
        <w:rPr>
          <w:b/>
          <w:color w:val="00188F"/>
        </w:rPr>
        <w:t>Het Service Delivery Team</w:t>
      </w:r>
      <w:r>
        <w:rPr>
          <w:b/>
        </w:rPr>
        <w:t xml:space="preserve"> </w:t>
      </w:r>
    </w:p>
    <w:p w14:paraId="4FDCC997" w14:textId="18216DEA" w:rsidR="00DC7CDF" w:rsidRPr="00924715" w:rsidRDefault="00D26892" w:rsidP="00DC7CDF">
      <w:pPr>
        <w:pStyle w:val="ProductList-Body"/>
      </w:pPr>
      <w:r>
        <w:t>architecten en consultants van Microsoft Services en Services Centers of Excellence;</w:t>
      </w:r>
    </w:p>
    <w:p w14:paraId="4FDCC998" w14:textId="55825DC8" w:rsidR="00DC7CDF" w:rsidRPr="00924715" w:rsidRDefault="00D26892" w:rsidP="00DC7CDF">
      <w:pPr>
        <w:pStyle w:val="ProductList-Body"/>
      </w:pPr>
      <w:r>
        <w:t>aanvullende levering met kennis over het onderwerp;</w:t>
      </w:r>
    </w:p>
    <w:p w14:paraId="4FDCC999" w14:textId="77777777" w:rsidR="00DC7CDF" w:rsidRPr="00924715" w:rsidRDefault="00DC7CDF" w:rsidP="00DC7CDF">
      <w:pPr>
        <w:pStyle w:val="ProductList-Body"/>
      </w:pPr>
      <w:r>
        <w:t xml:space="preserve">voorziet Klanten van advies met betrekking tot beproefde praktijken, specifieke begeleiding voor bepaalde Microsoft-technologieën en referentie-architecturen. </w:t>
      </w:r>
    </w:p>
    <w:p w14:paraId="127DB9F0" w14:textId="77777777" w:rsidR="009403F5" w:rsidRDefault="009403F5" w:rsidP="00DC7CDF">
      <w:pPr>
        <w:pStyle w:val="ProductList-Body"/>
        <w:rPr>
          <w:b/>
          <w:color w:val="00188F"/>
        </w:rPr>
      </w:pPr>
    </w:p>
    <w:p w14:paraId="4FDCC99B" w14:textId="71E31971" w:rsidR="00DC7CDF" w:rsidRPr="00924715" w:rsidRDefault="00241D62" w:rsidP="00DC7CDF">
      <w:pPr>
        <w:pStyle w:val="ProductList-Body"/>
      </w:pPr>
      <w:r>
        <w:rPr>
          <w:b/>
          <w:color w:val="00188F"/>
        </w:rPr>
        <w:t>Services Delivery Plan (SDP)</w:t>
      </w:r>
      <w:r>
        <w:t xml:space="preserve"> </w:t>
      </w:r>
    </w:p>
    <w:p w14:paraId="4FDCC99C" w14:textId="0554AF35" w:rsidR="00DC7CDF" w:rsidRPr="00924715" w:rsidRDefault="00DC7CDF" w:rsidP="00DC7CDF">
      <w:pPr>
        <w:pStyle w:val="ProductList-Body"/>
      </w:pPr>
      <w:r>
        <w:t>een regelmatig bijgewerkt planningsdocument, opgesteld door de Microsoft-architect in overleg met de Customer Executive Sponsor (of een vertegenwoordiger daarvan), dat is bedoeld als algemene beschrijving van het proces voor uitvoering van de Diensten, met inbegrip van details met betrekking tot de omvang van het initiatief, de verwachte uitvoeringsplanning, de benodigde resources, rollen en verantwoordelijkheden en het beheerproces voor de implementatie.</w:t>
      </w:r>
    </w:p>
    <w:p w14:paraId="4FDCC99D" w14:textId="77777777" w:rsidR="00DC7CDF" w:rsidRPr="00924715" w:rsidRDefault="00DC7CDF" w:rsidP="00DC7CDF">
      <w:pPr>
        <w:pStyle w:val="ProductList-Body"/>
      </w:pPr>
    </w:p>
    <w:p w14:paraId="4FDCC99E" w14:textId="57DA2A39" w:rsidR="00DC7CDF" w:rsidRPr="00924715" w:rsidRDefault="00DC7CDF" w:rsidP="00DC7CDF">
      <w:pPr>
        <w:pStyle w:val="ProductList-Body"/>
      </w:pPr>
      <w:r>
        <w:t>In het SDP worden tevens de belangrijkste aanbevelingen uit het Enterprise Strategy-overleg opgenomen die extra werk van de Enterprise Architect of andere resources vereisen om de gewenste uitkomst te realiseren.</w:t>
      </w:r>
      <w:r w:rsidR="00E0030A">
        <w:t xml:space="preserve"> </w:t>
      </w:r>
      <w:r>
        <w:t>Alle tijdlijnen, datums en uitvoeringsplanningen in het SDP zijn slechts schattingen en kunnen variëren, afhankelijk van de samenwerking.</w:t>
      </w:r>
    </w:p>
    <w:p w14:paraId="4FDCC99F" w14:textId="77777777" w:rsidR="00DC7CDF" w:rsidRPr="00924715" w:rsidRDefault="00DC7CDF" w:rsidP="00DC7CDF">
      <w:pPr>
        <w:pStyle w:val="ProductList-Body"/>
      </w:pPr>
    </w:p>
    <w:p w14:paraId="4FDCC9A0" w14:textId="77777777" w:rsidR="00DC7CDF" w:rsidRPr="00924715" w:rsidRDefault="00DC7CDF" w:rsidP="00DC7CDF">
      <w:pPr>
        <w:pStyle w:val="ProductList-Body"/>
      </w:pPr>
      <w:r>
        <w:rPr>
          <w:b/>
          <w:color w:val="00188F"/>
        </w:rPr>
        <w:t>Programmavoorzieningen</w:t>
      </w:r>
    </w:p>
    <w:p w14:paraId="4FDCC9A1" w14:textId="77777777" w:rsidR="00DC7CDF" w:rsidRPr="00924715" w:rsidRDefault="00DC7CDF" w:rsidP="00DC7CDF">
      <w:pPr>
        <w:pStyle w:val="ProductList-Body"/>
      </w:pPr>
      <w:r>
        <w:t xml:space="preserve">Gedurende de samenwerking zijn de volgende programmavoorzieningen beschikbaar: </w:t>
      </w:r>
    </w:p>
    <w:p w14:paraId="4FDCC9A2" w14:textId="2F72BA41" w:rsidR="00DC7CDF" w:rsidRPr="00924715" w:rsidRDefault="00DC7CDF" w:rsidP="00D73C40">
      <w:pPr>
        <w:pStyle w:val="ProductList-Body"/>
        <w:numPr>
          <w:ilvl w:val="0"/>
          <w:numId w:val="16"/>
        </w:numPr>
        <w:ind w:left="360" w:hanging="180"/>
      </w:pPr>
      <w:r>
        <w:rPr>
          <w:b/>
        </w:rPr>
        <w:t>Enterprise Strategy Network</w:t>
      </w:r>
      <w:r w:rsidRPr="000B042C">
        <w:rPr>
          <w:b/>
        </w:rPr>
        <w:t>:</w:t>
      </w:r>
      <w:r>
        <w:t xml:space="preserve"> een integrale verbinding met research- en ontwikkelingsteams van Microsoft en inhoudelijke experts vanuit verschillende afdelingen van Microsoft</w:t>
      </w:r>
      <w:r w:rsidR="000B7CB8">
        <w:t>.</w:t>
      </w:r>
      <w:r>
        <w:t xml:space="preserve"> </w:t>
      </w:r>
    </w:p>
    <w:p w14:paraId="4FDCC9A3" w14:textId="77777777" w:rsidR="00DC7CDF" w:rsidRPr="00924715" w:rsidRDefault="00DC7CDF" w:rsidP="00D73C40">
      <w:pPr>
        <w:pStyle w:val="ProductList-Body"/>
        <w:numPr>
          <w:ilvl w:val="0"/>
          <w:numId w:val="16"/>
        </w:numPr>
        <w:ind w:left="360" w:hanging="180"/>
      </w:pPr>
      <w:r>
        <w:rPr>
          <w:b/>
        </w:rPr>
        <w:t>Enterprise Strategy Library</w:t>
      </w:r>
      <w:r w:rsidRPr="000B042C">
        <w:rPr>
          <w:b/>
        </w:rPr>
        <w:t>:</w:t>
      </w:r>
      <w:r>
        <w:t xml:space="preserve"> een brede selectie materialen, waaronder bedrijfstakkennis en hulpmiddelen voor benchmarking, enterprise- en technologie-architectuur en referentiemiddellen en -methoden.</w:t>
      </w:r>
    </w:p>
    <w:p w14:paraId="4FDCC9A4" w14:textId="77777777" w:rsidR="00DC7CDF" w:rsidRPr="00924715" w:rsidRDefault="00DC7CDF" w:rsidP="00DC7CDF">
      <w:pPr>
        <w:pStyle w:val="ProductList-Body"/>
      </w:pPr>
    </w:p>
    <w:p w14:paraId="4FDCC9A5" w14:textId="77777777" w:rsidR="00DC7CDF" w:rsidRPr="00924715" w:rsidRDefault="00DC7CDF" w:rsidP="00DC7CDF">
      <w:pPr>
        <w:pStyle w:val="ProductList-Body"/>
      </w:pPr>
      <w:r>
        <w:rPr>
          <w:b/>
          <w:color w:val="00188F"/>
        </w:rPr>
        <w:t>Enterprise Strategy Service Modules</w:t>
      </w:r>
    </w:p>
    <w:p w14:paraId="4FDCC9A6" w14:textId="77777777" w:rsidR="00DC7CDF" w:rsidRPr="00924715" w:rsidRDefault="00DC7CDF" w:rsidP="00DC7CDF">
      <w:pPr>
        <w:pStyle w:val="ProductList-Body"/>
      </w:pPr>
      <w:r>
        <w:t>De Enterprise Strategy-activiteiten omvatten een of meer van de volgende Enterprise Strategy-servicemodules, zoals gedocumenteerd in het Service Delivery Plan:</w:t>
      </w:r>
    </w:p>
    <w:p w14:paraId="4FDCC9A7" w14:textId="45272FD5" w:rsidR="00DC7CDF" w:rsidRPr="00924715" w:rsidRDefault="00DC7CDF" w:rsidP="00D73C40">
      <w:pPr>
        <w:pStyle w:val="ProductList-Body"/>
        <w:numPr>
          <w:ilvl w:val="0"/>
          <w:numId w:val="17"/>
        </w:numPr>
        <w:ind w:left="450" w:hanging="270"/>
      </w:pPr>
      <w:r>
        <w:rPr>
          <w:b/>
        </w:rPr>
        <w:t>Workshop Waarderealisatie</w:t>
      </w:r>
      <w:r w:rsidRPr="00870B11">
        <w:rPr>
          <w:b/>
        </w:rPr>
        <w:t>:</w:t>
      </w:r>
      <w:r>
        <w:t xml:space="preserve"> een workshop die belanghebbenden uit het business- en IT-segment laat kennismaken met processen voor het genereren van ideeën en innovatie om scenario´s te herkennen die waardevolle kansen bieden om het bedrijf te laten groeien en nieuwe klanten aan te trekken.</w:t>
      </w:r>
    </w:p>
    <w:p w14:paraId="4FDCC9A8" w14:textId="197AA679" w:rsidR="00DC7CDF" w:rsidRPr="00924715" w:rsidRDefault="00DC7CDF" w:rsidP="00D73C40">
      <w:pPr>
        <w:pStyle w:val="ProductList-Body"/>
        <w:numPr>
          <w:ilvl w:val="0"/>
          <w:numId w:val="17"/>
        </w:numPr>
        <w:ind w:left="450" w:hanging="270"/>
      </w:pPr>
      <w:r>
        <w:rPr>
          <w:b/>
        </w:rPr>
        <w:t>Waardeplanning Enterprise Overeenkomst</w:t>
      </w:r>
      <w:r w:rsidRPr="00870B11">
        <w:rPr>
          <w:b/>
        </w:rPr>
        <w:t>:</w:t>
      </w:r>
      <w:r>
        <w:t xml:space="preserve"> een roadmap en plan voor initiatieven die de zakelijke waarde van de investering van de klant in Microsoft-software en -apparaten exploiteren, met inbegrip van een reeks aanbevelingen voor het versnellen van de implementatie en ingebruikname van de investeringen van de klant.</w:t>
      </w:r>
    </w:p>
    <w:p w14:paraId="4FDCC9A9" w14:textId="1C3D1A18" w:rsidR="00DC7CDF" w:rsidRPr="00924715" w:rsidRDefault="00AD53EA" w:rsidP="00D73C40">
      <w:pPr>
        <w:pStyle w:val="ProductList-Body"/>
        <w:numPr>
          <w:ilvl w:val="0"/>
          <w:numId w:val="17"/>
        </w:numPr>
        <w:ind w:left="450" w:hanging="270"/>
      </w:pPr>
      <w:r>
        <w:rPr>
          <w:b/>
        </w:rPr>
        <w:t>Optimalisatie van projectportfolio</w:t>
      </w:r>
      <w:r w:rsidRPr="00870B11">
        <w:rPr>
          <w:b/>
        </w:rPr>
        <w:t>:</w:t>
      </w:r>
      <w:r>
        <w:t xml:space="preserve"> een rapport dat een evaluatie biedt van het IT-portfolio van de klant (met inbegrip van mogelijkheden, IT-diensten en het bestaande portfolio van programma</w:t>
      </w:r>
      <w:r w:rsidR="0039038C">
        <w:t>’</w:t>
      </w:r>
      <w:r>
        <w:t>s/projecten) en mogelijkheden aanwijst waar apparaten en diensten van Microsoft kunnen helpen bij het rationaliseren van specifieke portfolio</w:t>
      </w:r>
      <w:r w:rsidR="0039038C">
        <w:t>’</w:t>
      </w:r>
      <w:r>
        <w:t>s binnen de context van de bestaande bedrijfsstrategie van de klant.</w:t>
      </w:r>
    </w:p>
    <w:p w14:paraId="6E522761" w14:textId="77777777" w:rsidR="00AD53EA" w:rsidRPr="00924715" w:rsidRDefault="00AD53EA" w:rsidP="00D73C40">
      <w:pPr>
        <w:pStyle w:val="ProductList-Body"/>
        <w:numPr>
          <w:ilvl w:val="0"/>
          <w:numId w:val="17"/>
        </w:numPr>
        <w:ind w:left="450" w:hanging="270"/>
      </w:pPr>
      <w:r>
        <w:rPr>
          <w:b/>
        </w:rPr>
        <w:t>Optimalisatie van toepassingsportfolio</w:t>
      </w:r>
      <w:r w:rsidRPr="00870B11">
        <w:rPr>
          <w:b/>
        </w:rPr>
        <w:t>:</w:t>
      </w:r>
      <w:r>
        <w:t xml:space="preserve"> een rapport dat is gebaseerd op het portfolio van softwaretoepassingen van de klant, analyse van workloadkenmerken en oplossingsarchitectuur, en aanbevelingen voor toekomstige dispensatie van doeltoepassingen, met inbegrip van in de cloud gehoste toepassingsopties.</w:t>
      </w:r>
    </w:p>
    <w:p w14:paraId="3C1B59BF" w14:textId="77777777" w:rsidR="00AD53EA" w:rsidRPr="00924715" w:rsidRDefault="00AD53EA" w:rsidP="00D73C40">
      <w:pPr>
        <w:pStyle w:val="ProductList-Body"/>
        <w:numPr>
          <w:ilvl w:val="0"/>
          <w:numId w:val="17"/>
        </w:numPr>
        <w:ind w:left="450" w:hanging="270"/>
      </w:pPr>
      <w:r>
        <w:rPr>
          <w:b/>
        </w:rPr>
        <w:t>Enterprise beveiligings- en identiteitsstrategie</w:t>
      </w:r>
      <w:r w:rsidRPr="00870B11">
        <w:rPr>
          <w:b/>
        </w:rPr>
        <w:t>:</w:t>
      </w:r>
      <w:r>
        <w:t xml:space="preserve"> strategische evaluatie van beveiligingsrisico´s en -informatie die aanwijzingen, acties en oplossingen biedt om te helpen het risico van cyberaanvallen of informatieverlies te verlagen en een identiteitsstrategie voor het ondersteunen van de bedrijfsdoelstellingen te ontwikkelen.</w:t>
      </w:r>
    </w:p>
    <w:p w14:paraId="4FDCC9AA" w14:textId="49B0A66B" w:rsidR="00DC7CDF" w:rsidRPr="00924715" w:rsidRDefault="00DC7CDF" w:rsidP="00D73C40">
      <w:pPr>
        <w:pStyle w:val="ProductList-Body"/>
        <w:numPr>
          <w:ilvl w:val="0"/>
          <w:numId w:val="17"/>
        </w:numPr>
        <w:ind w:left="450" w:hanging="270"/>
      </w:pPr>
      <w:r>
        <w:rPr>
          <w:b/>
        </w:rPr>
        <w:t>Architectuuropties en -aanbevelingen</w:t>
      </w:r>
      <w:r w:rsidRPr="00870B11">
        <w:rPr>
          <w:b/>
        </w:rPr>
        <w:t>:</w:t>
      </w:r>
      <w:r>
        <w:t xml:space="preserve"> een document met een beschrijving en aanbevelingen voor de architectuur van de gehele onderneming, waarin haalbare opties voor de architectuur worden behandeld, geëvalueerd aan de hand van het programmacharter, de architectuurbeginselen, zakelijke en IT-standaards en beperkende factoren van een klant. </w:t>
      </w:r>
    </w:p>
    <w:p w14:paraId="5AA18E19" w14:textId="4B75375E" w:rsidR="00AD53EA" w:rsidRPr="00924715" w:rsidRDefault="00AD53EA" w:rsidP="00D73C40">
      <w:pPr>
        <w:pStyle w:val="ProductList-Body"/>
        <w:numPr>
          <w:ilvl w:val="0"/>
          <w:numId w:val="17"/>
        </w:numPr>
        <w:ind w:left="450" w:hanging="270"/>
      </w:pPr>
      <w:r>
        <w:rPr>
          <w:b/>
        </w:rPr>
        <w:t>Uitrusting mobiel personeelsbestand</w:t>
      </w:r>
      <w:r w:rsidRPr="00870B11">
        <w:rPr>
          <w:b/>
        </w:rPr>
        <w:t>:</w:t>
      </w:r>
      <w:r>
        <w:t xml:space="preserve"> document met opties en aanbevelingen voor strategie en architectuur waarin toegang tot bedrijfstoepassingen door mobiele medewerkers, het beheer van gebruikersidentiteiten op mobiele apparaten en het waarborgen van de bescherming van persoonsgegevens worden beschreven.</w:t>
      </w:r>
    </w:p>
    <w:p w14:paraId="483E9C7C" w14:textId="77777777" w:rsidR="00AD53EA" w:rsidRPr="00924715" w:rsidRDefault="00AD53EA" w:rsidP="00D73C40">
      <w:pPr>
        <w:pStyle w:val="ProductList-Body"/>
        <w:numPr>
          <w:ilvl w:val="0"/>
          <w:numId w:val="17"/>
        </w:numPr>
        <w:ind w:left="450" w:hanging="270"/>
      </w:pPr>
      <w:r>
        <w:rPr>
          <w:b/>
        </w:rPr>
        <w:t>Modernisatie van datacenters</w:t>
      </w:r>
      <w:r w:rsidRPr="00870B11">
        <w:rPr>
          <w:b/>
        </w:rPr>
        <w:t>:</w:t>
      </w:r>
      <w:r>
        <w:t xml:space="preserve"> strategieontwikkeling, definitie van infrastructuurarchitectuur en programmaplan voor modernisatie van datacenters, met inbegrip van hybride cloudopties en Infrastructure-as-a-Service-opties.</w:t>
      </w:r>
    </w:p>
    <w:p w14:paraId="7409533C" w14:textId="1F770CD6" w:rsidR="00AD53EA" w:rsidRPr="00924715" w:rsidRDefault="00AD53EA" w:rsidP="00D73C40">
      <w:pPr>
        <w:pStyle w:val="ProductList-Body"/>
        <w:numPr>
          <w:ilvl w:val="0"/>
          <w:numId w:val="17"/>
        </w:numPr>
        <w:ind w:left="450" w:hanging="270"/>
      </w:pPr>
      <w:r>
        <w:rPr>
          <w:b/>
        </w:rPr>
        <w:t>Modernisatie van gegevensplatforms</w:t>
      </w:r>
      <w:r w:rsidRPr="00870B11">
        <w:rPr>
          <w:b/>
        </w:rPr>
        <w:t>:</w:t>
      </w:r>
      <w:r>
        <w:t xml:space="preserve"> strategieontwikkeling, informatiearchitectuur, gegevensclassificatie en programmaplan voor het realiseren van een moderne datawarehouseoplossing die overweg kan met data van alle grootten, typen en bronnen.</w:t>
      </w:r>
    </w:p>
    <w:p w14:paraId="45ABFE64" w14:textId="77777777" w:rsidR="00AD53EA" w:rsidRPr="00924715" w:rsidRDefault="00AD53EA" w:rsidP="00D73C40">
      <w:pPr>
        <w:pStyle w:val="ProductList-Body"/>
        <w:numPr>
          <w:ilvl w:val="0"/>
          <w:numId w:val="17"/>
        </w:numPr>
        <w:ind w:left="450" w:hanging="270"/>
      </w:pPr>
      <w:r>
        <w:rPr>
          <w:b/>
        </w:rPr>
        <w:t>Ontwikkeling van zakenplan</w:t>
      </w:r>
      <w:r w:rsidRPr="00870B11">
        <w:rPr>
          <w:b/>
        </w:rPr>
        <w:t>:</w:t>
      </w:r>
      <w:r>
        <w:t xml:space="preserve"> een model van de zakelijke waarde op basis van financiële analyse van geraamde kosten en kwantificeerbare voordelen van het voorgestelde plan voor het initiatief.</w:t>
      </w:r>
    </w:p>
    <w:p w14:paraId="4FDCC9AB" w14:textId="24CB1F28" w:rsidR="00DC7CDF" w:rsidRPr="00924715" w:rsidRDefault="00DC7CDF" w:rsidP="00D73C40">
      <w:pPr>
        <w:pStyle w:val="ProductList-Body"/>
        <w:numPr>
          <w:ilvl w:val="0"/>
          <w:numId w:val="17"/>
        </w:numPr>
        <w:ind w:left="450" w:hanging="270"/>
      </w:pPr>
      <w:r>
        <w:rPr>
          <w:b/>
        </w:rPr>
        <w:t>Waardeplanning</w:t>
      </w:r>
      <w:r w:rsidRPr="00870B11">
        <w:rPr>
          <w:b/>
        </w:rPr>
        <w:t>:</w:t>
      </w:r>
      <w:r>
        <w:t xml:space="preserve"> een gedetailleerd programmaplan, adoptie- en wijzigingsplan, scorekaart en bestuurplan ter ondersteuning van de hierboven beschreven aanbevelingen en roadmap (Architecture Options and Recommendations).</w:t>
      </w:r>
    </w:p>
    <w:p w14:paraId="4FDCC9AD" w14:textId="64A863B0" w:rsidR="00DC7CDF" w:rsidRPr="00924715" w:rsidRDefault="00DC7CDF" w:rsidP="00D73C40">
      <w:pPr>
        <w:pStyle w:val="ProductList-Body"/>
        <w:numPr>
          <w:ilvl w:val="0"/>
          <w:numId w:val="17"/>
        </w:numPr>
        <w:ind w:left="450" w:hanging="270"/>
      </w:pPr>
      <w:r>
        <w:rPr>
          <w:b/>
        </w:rPr>
        <w:t>Adoptie- en wijzigingenbeheer</w:t>
      </w:r>
      <w:r w:rsidRPr="00870B11">
        <w:rPr>
          <w:b/>
        </w:rPr>
        <w:t>:</w:t>
      </w:r>
      <w:r>
        <w:t xml:space="preserve"> uitvoering van het adoptie- en wijzigingsplan (met inbegrip van communicatieplan, readiness-/trainingsplannen en ondersteuningsplannen) en toezicht op en rapportage en risicobeheersing omtrent de adoptie voor een of meerdere initiatieven.</w:t>
      </w:r>
    </w:p>
    <w:p w14:paraId="4FDCC9AE" w14:textId="0D8C86A3" w:rsidR="00DC7CDF" w:rsidRPr="00924715" w:rsidRDefault="00DC7CDF" w:rsidP="00D73C40">
      <w:pPr>
        <w:pStyle w:val="ProductList-Body"/>
        <w:numPr>
          <w:ilvl w:val="0"/>
          <w:numId w:val="17"/>
        </w:numPr>
        <w:ind w:left="450" w:hanging="270"/>
      </w:pPr>
      <w:r>
        <w:rPr>
          <w:b/>
        </w:rPr>
        <w:t>Waardebeheer</w:t>
      </w:r>
      <w:r w:rsidRPr="00870B11">
        <w:rPr>
          <w:b/>
        </w:rPr>
        <w:t>:</w:t>
      </w:r>
      <w:r>
        <w:t xml:space="preserve"> de voortgang van het initiatief meten en afzetten tegen de vastgestelde KPI</w:t>
      </w:r>
      <w:r w:rsidR="0039038C">
        <w:t>’</w:t>
      </w:r>
      <w:r>
        <w:t>s en de interne meetsystemen van de klant (verplichtingen, scorekaarten en zakelijke evaluaties).</w:t>
      </w:r>
    </w:p>
    <w:p w14:paraId="4FDCC9AF" w14:textId="5846CEA7" w:rsidR="00DC7CDF" w:rsidRPr="00924715" w:rsidRDefault="00DC7CDF" w:rsidP="00D73C40">
      <w:pPr>
        <w:pStyle w:val="ProductList-Body"/>
        <w:numPr>
          <w:ilvl w:val="0"/>
          <w:numId w:val="17"/>
        </w:numPr>
        <w:ind w:left="450" w:hanging="270"/>
      </w:pPr>
      <w:r>
        <w:rPr>
          <w:b/>
        </w:rPr>
        <w:t>Beheer van programmabestuur, risico</w:t>
      </w:r>
      <w:r w:rsidR="0039038C">
        <w:rPr>
          <w:b/>
        </w:rPr>
        <w:t>’</w:t>
      </w:r>
      <w:r>
        <w:rPr>
          <w:b/>
        </w:rPr>
        <w:t>s en naleving</w:t>
      </w:r>
      <w:r w:rsidRPr="004D5263">
        <w:rPr>
          <w:b/>
        </w:rPr>
        <w:t>:</w:t>
      </w:r>
      <w:r>
        <w:t xml:space="preserve"> toezicht op de status van het programma en rapportage met betrekking tot vastgestelde bestuurstructuren (bijv. stuurcommissies, evaluatieraden) voor effectieve besluitvorming binnen de volledige lifecycle van het programma</w:t>
      </w:r>
      <w:r w:rsidR="000B7CB8">
        <w:t>.</w:t>
      </w:r>
    </w:p>
    <w:p w14:paraId="4FDCC9B0" w14:textId="77777777" w:rsidR="00DC7CDF" w:rsidRPr="00924715" w:rsidRDefault="00DC7CDF" w:rsidP="00DC7CDF">
      <w:pPr>
        <w:pStyle w:val="ProductList-Body"/>
      </w:pPr>
    </w:p>
    <w:p w14:paraId="4FDCC9B1" w14:textId="0CCC3C51" w:rsidR="00DC7CDF" w:rsidRPr="00924715" w:rsidRDefault="00DC7CDF" w:rsidP="00DC7CDF">
      <w:pPr>
        <w:pStyle w:val="ProductList-Body"/>
      </w:pPr>
      <w:r>
        <w:rPr>
          <w:b/>
          <w:color w:val="00188F"/>
        </w:rPr>
        <w:t>Enterprise Strategy Capacity</w:t>
      </w:r>
    </w:p>
    <w:p w14:paraId="4FDCC9B2" w14:textId="65ED09BA" w:rsidR="00DC7CDF" w:rsidRPr="00924715" w:rsidRDefault="00DC7CDF" w:rsidP="00DC7CDF">
      <w:pPr>
        <w:pStyle w:val="ProductList-Body"/>
      </w:pPr>
      <w:r>
        <w:t xml:space="preserve">De Klant kan aanvullende blokken van 200 uur Microsoft Service Delivery Team-resources aankopen om de leveringscapaciteit voor Enterprise Strategy-activiteiten. </w:t>
      </w:r>
    </w:p>
    <w:p w14:paraId="4FDCC9B3" w14:textId="77777777" w:rsidR="00DC7CDF" w:rsidRPr="00924715" w:rsidRDefault="00DC7CDF" w:rsidP="00DC7CDF">
      <w:pPr>
        <w:pStyle w:val="ProductList-Body"/>
      </w:pPr>
    </w:p>
    <w:p w14:paraId="4FDCC9B4" w14:textId="039FA162" w:rsidR="00DC7CDF" w:rsidRPr="00924715" w:rsidRDefault="00DC7CDF" w:rsidP="00DC7CDF">
      <w:pPr>
        <w:pStyle w:val="ProductList-Body"/>
      </w:pPr>
      <w:r>
        <w:rPr>
          <w:b/>
          <w:color w:val="00188F"/>
        </w:rPr>
        <w:t>Diensten buiten de scope</w:t>
      </w:r>
      <w:r w:rsidR="00E0030A">
        <w:t xml:space="preserve"> </w:t>
      </w:r>
    </w:p>
    <w:p w14:paraId="4FDCC9B5" w14:textId="21AEE3DC" w:rsidR="00DC7CDF" w:rsidRPr="00924715" w:rsidRDefault="00DC7CDF" w:rsidP="00DC7CDF">
      <w:pPr>
        <w:pStyle w:val="ProductList-Body"/>
      </w:pPr>
      <w:r>
        <w:t>Het Enterprise Strategy Program bestaat uitsluitend uit advies en begeleiding met betrekking tot de implementatie van Microsoft-technologieën door de Klant.</w:t>
      </w:r>
      <w:r w:rsidR="00E0030A">
        <w:t xml:space="preserve"> </w:t>
      </w:r>
      <w:r>
        <w:t>De keuze is geheel aan de Klant of deze de adviezen, begeleiding en aanbevelingen van Microsoft opvolgt of negeert.</w:t>
      </w:r>
      <w:r w:rsidR="00E0030A">
        <w:t xml:space="preserve"> </w:t>
      </w:r>
      <w:r>
        <w:t>Microsoft stelt geen verklaringen of garanties met betrekking tot de resultaten die de Klant kan behalen als gevolg van het opvolgen van de adviezen, begeleiding of aanbevelingen van Microsoft.</w:t>
      </w:r>
      <w:r w:rsidR="00E0030A">
        <w:t xml:space="preserve"> </w:t>
      </w:r>
      <w:r>
        <w:t>Hierin zijn geen productlicenties opgenomen.</w:t>
      </w:r>
      <w:r w:rsidR="00E0030A">
        <w:t xml:space="preserve"> </w:t>
      </w:r>
      <w:r>
        <w:t xml:space="preserve">De Diensten in een Enterprise Strategy-programma omvatten geen probleemoplossing of break-fix ondersteuning, beoordeling van broncode die niet het eigendom van Microsoft is, of technisch en architectonisch overleg buiten de resultaten van de diensten zoals hierboven is beschreven. Voor broncode die niet het eigendom van Microsoft is, zijn onze Diensten slechts beperkt tot analyse van binaire data, zoals een </w:t>
      </w:r>
      <w:r w:rsidR="0039038C">
        <w:t>‘</w:t>
      </w:r>
      <w:r>
        <w:t>process dump</w:t>
      </w:r>
      <w:r w:rsidR="0039038C">
        <w:t>’</w:t>
      </w:r>
      <w:r>
        <w:t xml:space="preserve"> of </w:t>
      </w:r>
      <w:r w:rsidR="0039038C">
        <w:t>‘</w:t>
      </w:r>
      <w:r>
        <w:t>network monitor trace</w:t>
      </w:r>
      <w:r w:rsidR="0039038C">
        <w:t>’</w:t>
      </w:r>
      <w:r>
        <w:t>.</w:t>
      </w:r>
    </w:p>
    <w:p w14:paraId="4FDCC9B6" w14:textId="77777777" w:rsidR="00DC7CDF" w:rsidRPr="00924715" w:rsidRDefault="00DC7CDF" w:rsidP="00DC7CDF">
      <w:pPr>
        <w:pStyle w:val="ProductList-Body"/>
      </w:pPr>
    </w:p>
    <w:p w14:paraId="4FDCC9B7" w14:textId="223B81A4" w:rsidR="00DC7CDF" w:rsidRPr="00924715" w:rsidRDefault="00DC7CDF" w:rsidP="00DC7CDF">
      <w:pPr>
        <w:pStyle w:val="ProductList-Body"/>
      </w:pPr>
      <w:r>
        <w:rPr>
          <w:b/>
          <w:color w:val="00188F"/>
        </w:rPr>
        <w:t>Verantwoordelijkheden van de Klant</w:t>
      </w:r>
      <w:r w:rsidR="00E0030A">
        <w:t xml:space="preserve"> </w:t>
      </w:r>
    </w:p>
    <w:p w14:paraId="4FDCC9B8" w14:textId="77777777" w:rsidR="00DC7CDF" w:rsidRPr="00924715" w:rsidRDefault="00DC7CDF" w:rsidP="00DC7CDF">
      <w:pPr>
        <w:pStyle w:val="ProductList-Body"/>
      </w:pPr>
      <w:r>
        <w:t>Het succes van het Enterprise Strategy Program en de uitvoering van onze verplichtingen zijn afhankelijk van de betrokkenheid van de Klant gedurende het programma, inclusief maar niet beperkt tot:</w:t>
      </w:r>
    </w:p>
    <w:p w14:paraId="4FDCC9B9" w14:textId="77777777" w:rsidR="00DC7CDF" w:rsidRPr="00924715" w:rsidRDefault="00DC7CDF" w:rsidP="00D73C40">
      <w:pPr>
        <w:pStyle w:val="ProductList-Body"/>
        <w:numPr>
          <w:ilvl w:val="0"/>
          <w:numId w:val="18"/>
        </w:numPr>
        <w:ind w:left="450" w:hanging="270"/>
      </w:pPr>
      <w:r>
        <w:t xml:space="preserve">de beschikbaarheid van de vertegenwoordigers van de Klant, IT-medewerkers en middelen, inclusief maar niet beperkt tot hardware, software, internetverbindingen en kantoorruimte; </w:t>
      </w:r>
    </w:p>
    <w:p w14:paraId="4FDCC9BA" w14:textId="77777777" w:rsidR="00DC7CDF" w:rsidRPr="00924715" w:rsidRDefault="00DC7CDF" w:rsidP="00D73C40">
      <w:pPr>
        <w:pStyle w:val="ProductList-Body"/>
        <w:numPr>
          <w:ilvl w:val="0"/>
          <w:numId w:val="18"/>
        </w:numPr>
        <w:ind w:left="450" w:hanging="270"/>
      </w:pPr>
      <w:r>
        <w:t xml:space="preserve">het tijdig verschaffen van nauwkeurige en volledige informatie door de Klant; </w:t>
      </w:r>
    </w:p>
    <w:p w14:paraId="4FDCC9BB" w14:textId="77777777" w:rsidR="00DC7CDF" w:rsidRPr="00924715" w:rsidRDefault="00DC7CDF" w:rsidP="00D73C40">
      <w:pPr>
        <w:pStyle w:val="ProductList-Body"/>
        <w:numPr>
          <w:ilvl w:val="0"/>
          <w:numId w:val="18"/>
        </w:numPr>
        <w:ind w:left="450" w:hanging="270"/>
      </w:pPr>
      <w:r>
        <w:t>toegang tot informatie over de organisatie van de Klant;</w:t>
      </w:r>
    </w:p>
    <w:p w14:paraId="4FDCC9BC" w14:textId="77777777" w:rsidR="00DC7CDF" w:rsidRPr="00924715" w:rsidRDefault="00DC7CDF" w:rsidP="00D73C40">
      <w:pPr>
        <w:pStyle w:val="ProductList-Body"/>
        <w:numPr>
          <w:ilvl w:val="0"/>
          <w:numId w:val="18"/>
        </w:numPr>
        <w:ind w:left="450" w:hanging="270"/>
      </w:pPr>
      <w:r>
        <w:t>tijdige en effectieve realisering van aan de Klant toegewezen verantwoordelijkheden; en</w:t>
      </w:r>
    </w:p>
    <w:p w14:paraId="4FDCC9BD" w14:textId="1021475A" w:rsidR="00DC7CDF" w:rsidRPr="00924715" w:rsidRDefault="00DC7CDF" w:rsidP="00D73C40">
      <w:pPr>
        <w:pStyle w:val="ProductList-Body"/>
        <w:numPr>
          <w:ilvl w:val="0"/>
          <w:numId w:val="18"/>
        </w:numPr>
        <w:ind w:left="450" w:hanging="270"/>
      </w:pPr>
      <w:r>
        <w:t>tijdige beslissingen en goedkeuringen door het management van de Klant.</w:t>
      </w:r>
      <w:r w:rsidR="00E0030A">
        <w:t xml:space="preserve"> </w:t>
      </w:r>
    </w:p>
    <w:p w14:paraId="4FDCC9BE" w14:textId="77777777" w:rsidR="00DC7CDF" w:rsidRPr="00924715" w:rsidRDefault="00DC7CDF" w:rsidP="004F3C6D">
      <w:pPr>
        <w:pStyle w:val="ProductList-Body"/>
      </w:pPr>
    </w:p>
    <w:p w14:paraId="2DB77B46" w14:textId="0E649494" w:rsidR="00AD53EA" w:rsidRPr="00924715" w:rsidRDefault="00AD53EA" w:rsidP="00AD53EA">
      <w:pPr>
        <w:pStyle w:val="ProductList-Body"/>
      </w:pPr>
      <w:r>
        <w:rPr>
          <w:b/>
          <w:color w:val="00188F"/>
        </w:rPr>
        <w:t>Reiskosten en -uitgaven</w:t>
      </w:r>
      <w:r w:rsidR="00E0030A">
        <w:t xml:space="preserve"> </w:t>
      </w:r>
    </w:p>
    <w:p w14:paraId="4FDCC9BF" w14:textId="624A4D28" w:rsidR="009A0C93" w:rsidRPr="00924715" w:rsidRDefault="00AD53EA" w:rsidP="00AD53EA">
      <w:pPr>
        <w:pStyle w:val="ProductList-Body"/>
      </w:pPr>
      <w:r>
        <w:rPr>
          <w:szCs w:val="18"/>
        </w:rPr>
        <w:t>Waar een bezoek van Microsoft-architecten of leden van het Service Delivery Team op locatie is overeengekomen en niet is vooruitbetaald, worden redelijke reis- en verblijfskosten aan de Klant in rekening gebracht.</w:t>
      </w:r>
    </w:p>
    <w:p w14:paraId="4FDCC9C0" w14:textId="77777777" w:rsidR="006B2591" w:rsidRPr="00924715" w:rsidRDefault="006B2591" w:rsidP="004F3C6D">
      <w:pPr>
        <w:pStyle w:val="ProductList-Body"/>
      </w:pPr>
    </w:p>
    <w:p w14:paraId="1A06D330" w14:textId="1EA266B5" w:rsidR="00B94D62" w:rsidRPr="00924715" w:rsidRDefault="00B94D62" w:rsidP="00B94D62">
      <w:pPr>
        <w:pStyle w:val="ProductList-Offering1Heading"/>
        <w:outlineLvl w:val="1"/>
      </w:pPr>
      <w:bookmarkStart w:id="1686" w:name="_Toc409103128"/>
      <w:bookmarkStart w:id="1687" w:name="SalesProductivityAcceleratorOfferings"/>
      <w:r>
        <w:t>Sales Productivity Accelerator-aanbiedingen</w:t>
      </w:r>
      <w:bookmarkEnd w:id="1686"/>
    </w:p>
    <w:bookmarkEnd w:id="1687"/>
    <w:p w14:paraId="7B3A08EF" w14:textId="77777777" w:rsidR="00F87F0B" w:rsidRPr="00924715" w:rsidRDefault="00F87F0B" w:rsidP="00F87F0B">
      <w:pPr>
        <w:pStyle w:val="ProductList-Body"/>
      </w:pPr>
      <w:r>
        <w:rPr>
          <w:b/>
          <w:color w:val="00188F"/>
        </w:rPr>
        <w:t>Overzicht Sales Productivity Accelerator</w:t>
      </w:r>
    </w:p>
    <w:p w14:paraId="104C8A8B" w14:textId="77777777" w:rsidR="009A477F" w:rsidRPr="00924715" w:rsidRDefault="00F87F0B" w:rsidP="00F87F0B">
      <w:pPr>
        <w:pStyle w:val="ProductList-Body"/>
      </w:pPr>
      <w:r>
        <w:t>De Sales Productivity Accelerator is een dienst waarbij Microsoft Diensten worden geleverd over een periode van vier (4) weken om een implementatie met een vaste omvang van Microsoft Dynamics CRM Online te realiseren.</w:t>
      </w:r>
    </w:p>
    <w:p w14:paraId="32A41B4E" w14:textId="77777777" w:rsidR="009A477F" w:rsidRPr="00924715" w:rsidRDefault="009A477F" w:rsidP="00F87F0B">
      <w:pPr>
        <w:pStyle w:val="ProductList-Body"/>
      </w:pPr>
    </w:p>
    <w:p w14:paraId="451B7D50" w14:textId="25CC35D5" w:rsidR="009A477F" w:rsidRPr="00924715" w:rsidRDefault="009A477F" w:rsidP="00F87F0B">
      <w:pPr>
        <w:pStyle w:val="ProductList-Body"/>
      </w:pPr>
      <w:r>
        <w:t xml:space="preserve"> De Sales Productivity Accelerator omvat de volgende eindresultaten</w:t>
      </w:r>
    </w:p>
    <w:p w14:paraId="1528D978" w14:textId="77777777" w:rsidR="009A477F" w:rsidRPr="00924715" w:rsidRDefault="009A477F" w:rsidP="009A477F">
      <w:pPr>
        <w:pStyle w:val="ProductList-Body"/>
        <w:numPr>
          <w:ilvl w:val="0"/>
          <w:numId w:val="16"/>
        </w:numPr>
        <w:ind w:left="450" w:hanging="270"/>
      </w:pPr>
      <w:r>
        <w:rPr>
          <w:b/>
          <w:bCs/>
        </w:rPr>
        <w:t xml:space="preserve">Service Delivery Plan: </w:t>
      </w:r>
      <w:r>
        <w:t xml:space="preserve">opgesteld voor een Microsoft-consulent om de zakelijke doelstellingen van de klant te realiseren. </w:t>
      </w:r>
    </w:p>
    <w:p w14:paraId="14536E18" w14:textId="77777777" w:rsidR="009A477F" w:rsidRPr="00924715" w:rsidRDefault="009A477F" w:rsidP="009A477F">
      <w:pPr>
        <w:pStyle w:val="ProductList-Body"/>
        <w:numPr>
          <w:ilvl w:val="0"/>
          <w:numId w:val="16"/>
        </w:numPr>
        <w:ind w:left="450" w:hanging="270"/>
      </w:pPr>
      <w:r>
        <w:rPr>
          <w:b/>
        </w:rPr>
        <w:t>Workshops</w:t>
      </w:r>
      <w:r w:rsidRPr="007215D0">
        <w:rPr>
          <w:b/>
        </w:rPr>
        <w:t>:</w:t>
      </w:r>
      <w:r>
        <w:t xml:space="preserve"> besteed in totaal tot aan zestien (16) uur aan workshops: </w:t>
      </w:r>
    </w:p>
    <w:p w14:paraId="5FB35B12" w14:textId="77777777" w:rsidR="009A477F" w:rsidRPr="00924715" w:rsidRDefault="009A477F" w:rsidP="009A477F">
      <w:pPr>
        <w:pStyle w:val="ProductList-Body"/>
        <w:numPr>
          <w:ilvl w:val="1"/>
          <w:numId w:val="16"/>
        </w:numPr>
        <w:ind w:left="720" w:hanging="270"/>
      </w:pPr>
      <w:r>
        <w:t xml:space="preserve">tot twee (2) verkenningsworkshops, voor het verkennen en bepalen van belangrijke gebruikskwesties en zakelijke vereisten, zoals aangeleverd door de Klant, om configuratie-instellingen te bepalen; </w:t>
      </w:r>
    </w:p>
    <w:p w14:paraId="7EB99EE5" w14:textId="77777777" w:rsidR="009A477F" w:rsidRPr="00924715" w:rsidRDefault="009A477F" w:rsidP="009A477F">
      <w:pPr>
        <w:pStyle w:val="ProductList-Body"/>
        <w:numPr>
          <w:ilvl w:val="1"/>
          <w:numId w:val="16"/>
        </w:numPr>
        <w:ind w:left="720" w:hanging="270"/>
      </w:pPr>
      <w:r>
        <w:t>Tot vier (4) design review workshops tijdens de opbouwfase.</w:t>
      </w:r>
    </w:p>
    <w:p w14:paraId="7C0E22C9" w14:textId="77777777" w:rsidR="009A477F" w:rsidRPr="00924715" w:rsidRDefault="009A477F" w:rsidP="009A477F">
      <w:pPr>
        <w:pStyle w:val="ProductList-Body"/>
        <w:numPr>
          <w:ilvl w:val="0"/>
          <w:numId w:val="16"/>
        </w:numPr>
        <w:tabs>
          <w:tab w:val="clear" w:pos="158"/>
          <w:tab w:val="left" w:pos="450"/>
          <w:tab w:val="left" w:pos="630"/>
        </w:tabs>
        <w:ind w:left="450" w:hanging="270"/>
      </w:pPr>
      <w:r>
        <w:rPr>
          <w:b/>
        </w:rPr>
        <w:t>Rapportage</w:t>
      </w:r>
      <w:r w:rsidRPr="007215D0">
        <w:rPr>
          <w:b/>
        </w:rPr>
        <w:t>:</w:t>
      </w:r>
      <w:r>
        <w:t xml:space="preserve"> Een (1) systeemeigen Microsoft Dynamics CRM Online-dashboard met tot vier (4) systeemeigen componenten en twee (2) Excel Power View-rapporten die gebruikmaken van Power BI voor Office 365 geconfigureerd voor maximaal twee (2). In de rapporten worden twee (2) interactieve grafieken per entiteit weergegeven met gegevens die zijn verkregen vanuit Microsoft Dynamics CRM Online.</w:t>
      </w:r>
    </w:p>
    <w:p w14:paraId="455973FA" w14:textId="2F303266" w:rsidR="009A477F" w:rsidRPr="00924715" w:rsidRDefault="009A477F" w:rsidP="009A477F">
      <w:pPr>
        <w:pStyle w:val="ProductList-Body"/>
        <w:numPr>
          <w:ilvl w:val="0"/>
          <w:numId w:val="16"/>
        </w:numPr>
        <w:tabs>
          <w:tab w:val="clear" w:pos="158"/>
          <w:tab w:val="left" w:pos="450"/>
          <w:tab w:val="left" w:pos="630"/>
        </w:tabs>
        <w:ind w:left="450" w:hanging="270"/>
      </w:pPr>
      <w:r>
        <w:rPr>
          <w:b/>
        </w:rPr>
        <w:t xml:space="preserve">Configuratie: </w:t>
      </w:r>
      <w:r>
        <w:t>Microsoft Dynamics CRM Online wordt geconfigureerd voor de ondersteuning van in totaal maximaal tien (10) gebruikers. Gedurende deze tijd besteedt Microsoft tot vierenzestig (64) uur aan de configuratie van lead-thru gelegenheidsprocessen, 3 beveiligingsfuncties, 3 persona</w:t>
      </w:r>
      <w:r w:rsidR="0039038C">
        <w:t>’</w:t>
      </w:r>
      <w:r>
        <w:t>s die zijn gebaseerd op kant-en-klare beveiligingsfuncties, SharePoint- en Yammer-integratie met Microsoft Dynamics CRM Online.</w:t>
      </w:r>
    </w:p>
    <w:p w14:paraId="13C31A82" w14:textId="6F9BBA3B" w:rsidR="009A477F" w:rsidRPr="00924715" w:rsidRDefault="009A477F" w:rsidP="009A477F">
      <w:pPr>
        <w:pStyle w:val="ProductList-Body"/>
        <w:numPr>
          <w:ilvl w:val="0"/>
          <w:numId w:val="16"/>
        </w:numPr>
        <w:tabs>
          <w:tab w:val="clear" w:pos="158"/>
          <w:tab w:val="left" w:pos="450"/>
          <w:tab w:val="left" w:pos="630"/>
        </w:tabs>
        <w:ind w:left="450" w:hanging="270"/>
      </w:pPr>
      <w:r>
        <w:rPr>
          <w:b/>
        </w:rPr>
        <w:t xml:space="preserve">Testen: </w:t>
      </w:r>
      <w:r>
        <w:t>besteedt tot zesentwintig (26) uur aan maximaal twee (2) testen (bijvoorbeeld, systeemtest en UAT).</w:t>
      </w:r>
    </w:p>
    <w:p w14:paraId="3EDCBB27" w14:textId="7AFB9DF6" w:rsidR="009A477F" w:rsidRPr="00924715" w:rsidRDefault="009A477F" w:rsidP="009A477F">
      <w:pPr>
        <w:pStyle w:val="ProductList-Body"/>
        <w:numPr>
          <w:ilvl w:val="0"/>
          <w:numId w:val="16"/>
        </w:numPr>
        <w:tabs>
          <w:tab w:val="clear" w:pos="158"/>
          <w:tab w:val="left" w:pos="450"/>
          <w:tab w:val="left" w:pos="630"/>
        </w:tabs>
        <w:ind w:left="450" w:hanging="270"/>
      </w:pPr>
      <w:r>
        <w:rPr>
          <w:b/>
        </w:rPr>
        <w:t>Training en kennisoverdracht</w:t>
      </w:r>
      <w:r w:rsidRPr="007215D0">
        <w:rPr>
          <w:b/>
        </w:rPr>
        <w:t>:</w:t>
      </w:r>
      <w:r>
        <w:t xml:space="preserve"> een (1) productgeoriënteerde training voor gebruikers van de Klant, tot een totaal van vier (4) uur.</w:t>
      </w:r>
    </w:p>
    <w:p w14:paraId="35049D69" w14:textId="684C40E0" w:rsidR="009A477F" w:rsidRPr="00924715" w:rsidRDefault="009A477F" w:rsidP="009A477F">
      <w:pPr>
        <w:pStyle w:val="ListParagraph"/>
        <w:numPr>
          <w:ilvl w:val="0"/>
          <w:numId w:val="16"/>
        </w:numPr>
        <w:tabs>
          <w:tab w:val="left" w:pos="450"/>
        </w:tabs>
        <w:spacing w:after="0" w:line="240" w:lineRule="auto"/>
        <w:ind w:left="461" w:hanging="274"/>
      </w:pPr>
      <w:r>
        <w:rPr>
          <w:b/>
          <w:sz w:val="18"/>
        </w:rPr>
        <w:t>Implementatieondersteuning</w:t>
      </w:r>
      <w:r w:rsidRPr="007215D0">
        <w:rPr>
          <w:b/>
          <w:sz w:val="18"/>
        </w:rPr>
        <w:t>:</w:t>
      </w:r>
      <w:r>
        <w:rPr>
          <w:sz w:val="18"/>
        </w:rPr>
        <w:t xml:space="preserve"> </w:t>
      </w:r>
      <w:r>
        <w:rPr>
          <w:rStyle w:val="ProductList-BodyChar"/>
        </w:rPr>
        <w:t>Tot veertig (40) uur implementatie- en go-live-ondersteuning (week 4) op basis van de vooraf bepaalde projectomvang en -vereisten</w:t>
      </w:r>
      <w:r>
        <w:rPr>
          <w:sz w:val="18"/>
        </w:rPr>
        <w:t>.</w:t>
      </w:r>
    </w:p>
    <w:p w14:paraId="02AFC686" w14:textId="77777777" w:rsidR="003910AE" w:rsidRDefault="003910AE" w:rsidP="009A477F">
      <w:pPr>
        <w:pStyle w:val="ProductList-Body"/>
        <w:rPr>
          <w:b/>
          <w:color w:val="00188F"/>
        </w:rPr>
      </w:pPr>
    </w:p>
    <w:p w14:paraId="2E7DD1C1" w14:textId="77777777" w:rsidR="004D6D4C" w:rsidRDefault="004D6D4C" w:rsidP="009A477F">
      <w:pPr>
        <w:pStyle w:val="ProductList-Body"/>
        <w:rPr>
          <w:b/>
          <w:color w:val="00188F"/>
        </w:rPr>
      </w:pPr>
    </w:p>
    <w:p w14:paraId="0D17A19C" w14:textId="6F230FF1" w:rsidR="009A477F" w:rsidRPr="00924715" w:rsidRDefault="009A477F" w:rsidP="009A477F">
      <w:pPr>
        <w:pStyle w:val="ProductList-Body"/>
      </w:pPr>
      <w:r>
        <w:rPr>
          <w:b/>
          <w:color w:val="00188F"/>
        </w:rPr>
        <w:t>Verantwoordelijkheden van de Klant</w:t>
      </w:r>
      <w:r w:rsidR="000B5D02">
        <w:rPr>
          <w:b/>
          <w:color w:val="00188F"/>
        </w:rPr>
        <w:t>s</w:t>
      </w:r>
    </w:p>
    <w:p w14:paraId="51EA6EB2" w14:textId="1E7DEC09" w:rsidR="00B94D62" w:rsidRPr="00924715" w:rsidRDefault="009A477F" w:rsidP="00F87F0B">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w:t>
      </w:r>
      <w:r w:rsidR="00E0030A">
        <w:t xml:space="preserve"> </w:t>
      </w:r>
      <w:r>
        <w:rPr>
          <w:szCs w:val="18"/>
        </w:rPr>
        <w:t>Waar door beide partijen een bezoek van Microsoft-consulenten op locatie is overeengekomen en niet is vooruitbetaald, is de Klant verantwoordelijk voor redelijke reis- en verblijfskosten.</w:t>
      </w:r>
    </w:p>
    <w:p w14:paraId="7A1CF5E5" w14:textId="77777777" w:rsidR="00B94D62" w:rsidRDefault="00B94D62" w:rsidP="004F3C6D">
      <w:pPr>
        <w:pStyle w:val="ProductList-Body"/>
        <w:sectPr w:rsidR="00B94D62" w:rsidSect="00F20AFE">
          <w:footerReference w:type="default" r:id="rId78"/>
          <w:pgSz w:w="12240" w:h="15840"/>
          <w:pgMar w:top="1440" w:right="720" w:bottom="1440" w:left="720" w:header="720" w:footer="720" w:gutter="0"/>
          <w:cols w:space="720"/>
          <w:docGrid w:linePitch="360"/>
        </w:sectPr>
      </w:pPr>
    </w:p>
    <w:p w14:paraId="4FDCC9C1" w14:textId="67988BF2" w:rsidR="009A0C93" w:rsidRPr="00924715" w:rsidRDefault="00E73222" w:rsidP="00661180">
      <w:pPr>
        <w:pStyle w:val="ProductList-SectionHeading"/>
        <w:outlineLvl w:val="0"/>
      </w:pPr>
      <w:bookmarkStart w:id="1688" w:name="AppendixA"/>
      <w:bookmarkStart w:id="1689" w:name="_Toc378147687"/>
      <w:bookmarkStart w:id="1690" w:name="_Toc378151584"/>
      <w:bookmarkStart w:id="1691" w:name="_Toc379797463"/>
      <w:bookmarkStart w:id="1692" w:name="_Toc380513499"/>
      <w:bookmarkStart w:id="1693" w:name="_Toc380655548"/>
      <w:bookmarkStart w:id="1694" w:name="_Toc409103129"/>
      <w:r>
        <w:t>Bijlage A</w:t>
      </w:r>
      <w:r w:rsidR="007E23AD">
        <w:t xml:space="preserve"> – </w:t>
      </w:r>
      <w:r w:rsidR="006B2591">
        <w:t>Aanvullende Voorwaarden voor Programmaovereenkomst</w:t>
      </w:r>
      <w:bookmarkEnd w:id="1688"/>
      <w:bookmarkEnd w:id="1689"/>
      <w:bookmarkEnd w:id="1690"/>
      <w:bookmarkEnd w:id="1691"/>
      <w:bookmarkEnd w:id="1692"/>
      <w:bookmarkEnd w:id="1693"/>
      <w:bookmarkEnd w:id="1694"/>
    </w:p>
    <w:p w14:paraId="4FDCC9C2" w14:textId="77777777" w:rsidR="006B2591" w:rsidRPr="00924715" w:rsidRDefault="00E3770D" w:rsidP="002E202B">
      <w:pPr>
        <w:pStyle w:val="ProductList-Offering1Heading"/>
        <w:outlineLvl w:val="1"/>
      </w:pPr>
      <w:bookmarkStart w:id="1695" w:name="_Toc378147688"/>
      <w:bookmarkStart w:id="1696" w:name="_Toc378151585"/>
      <w:bookmarkStart w:id="1697" w:name="_Toc379797464"/>
      <w:bookmarkStart w:id="1698" w:name="_Toc380513500"/>
      <w:bookmarkStart w:id="1699" w:name="_Toc380655549"/>
      <w:bookmarkStart w:id="1700" w:name="_Toc409103130"/>
      <w:r>
        <w:t>Aanvullende Voorwaarden voor Select Plus-programma</w:t>
      </w:r>
      <w:bookmarkEnd w:id="1695"/>
      <w:bookmarkEnd w:id="1696"/>
      <w:bookmarkEnd w:id="1697"/>
      <w:bookmarkEnd w:id="1698"/>
      <w:bookmarkEnd w:id="1699"/>
      <w:bookmarkEnd w:id="1700"/>
    </w:p>
    <w:p w14:paraId="4FDCC9C3" w14:textId="0145B7A4" w:rsidR="006715C9" w:rsidRPr="00924715" w:rsidRDefault="006715C9" w:rsidP="006715C9">
      <w:pPr>
        <w:pStyle w:val="ProductList-Body"/>
      </w:pPr>
      <w:r>
        <w:t>Bij Select Plus is per productgroep een minimale bestelling van 500 punten gedurende het eerste jaar vereist.</w:t>
      </w:r>
      <w:r w:rsidR="00E0030A">
        <w:t xml:space="preserve"> </w:t>
      </w:r>
      <w:r>
        <w:t>Deze vereiste voor de eerste bestelling kan worden losgelaten indien een Kwalificerend Contract wordt verstrekt.</w:t>
      </w:r>
    </w:p>
    <w:p w14:paraId="4FDCC9C4" w14:textId="77777777" w:rsidR="006715C9" w:rsidRPr="00924715" w:rsidRDefault="006715C9" w:rsidP="006715C9">
      <w:pPr>
        <w:pStyle w:val="ProductList-Body"/>
      </w:pPr>
    </w:p>
    <w:p w14:paraId="4FDCC9C5" w14:textId="77777777" w:rsidR="006715C9" w:rsidRPr="00924715" w:rsidRDefault="006715C9" w:rsidP="006715C9">
      <w:pPr>
        <w:pStyle w:val="ProductList-Body"/>
      </w:pPr>
      <w:r>
        <w:rPr>
          <w:b/>
          <w:color w:val="00188F"/>
        </w:rPr>
        <w:t>Prijsniveaus in Select Plus</w:t>
      </w:r>
    </w:p>
    <w:p w14:paraId="4FDCC9C6" w14:textId="7FDED18F" w:rsidR="006715C9" w:rsidRPr="00924715" w:rsidRDefault="006715C9" w:rsidP="006715C9">
      <w:pPr>
        <w:pStyle w:val="ProductList-Body"/>
      </w:pPr>
      <w:r>
        <w:t>De prijzen voor de klant zijn gebaseerd op de overeenkomst tussen de Klant en de reseller van de Klant.</w:t>
      </w:r>
      <w:r w:rsidR="00E0030A">
        <w:t xml:space="preserve"> </w:t>
      </w:r>
      <w:r>
        <w:t>Microsoft biedt de reseller echter de volgende criteria voor prijzen en punten voor het bepalen van de uiteindelijke prijzen voor de klant:</w:t>
      </w:r>
    </w:p>
    <w:p w14:paraId="4FDCC9C7" w14:textId="77777777" w:rsidR="006B2591" w:rsidRPr="00924715" w:rsidRDefault="006B2591" w:rsidP="004F3C6D">
      <w:pPr>
        <w:pStyle w:val="ProductList-Body"/>
      </w:pPr>
    </w:p>
    <w:tbl>
      <w:tblPr>
        <w:tblStyle w:val="TableGrid"/>
        <w:tblW w:w="0" w:type="auto"/>
        <w:tblInd w:w="135" w:type="dxa"/>
        <w:tblLook w:val="04A0" w:firstRow="1" w:lastRow="0" w:firstColumn="1" w:lastColumn="0" w:noHBand="0" w:noVBand="1"/>
      </w:tblPr>
      <w:tblGrid>
        <w:gridCol w:w="5310"/>
        <w:gridCol w:w="5310"/>
      </w:tblGrid>
      <w:tr w:rsidR="002D3658" w:rsidRPr="002D3658" w14:paraId="4FDCC9CA" w14:textId="77777777" w:rsidTr="00992E52">
        <w:trPr>
          <w:tblHeader/>
        </w:trPr>
        <w:tc>
          <w:tcPr>
            <w:tcW w:w="5310" w:type="dxa"/>
            <w:shd w:val="clear" w:color="auto" w:fill="0072C6"/>
          </w:tcPr>
          <w:p w14:paraId="4FDCC9C8" w14:textId="77777777" w:rsidR="002D3658" w:rsidRPr="002D3658" w:rsidRDefault="002D3658" w:rsidP="002D3658">
            <w:pPr>
              <w:pStyle w:val="ProductList-Body"/>
              <w:spacing w:before="20" w:after="20"/>
              <w:rPr>
                <w:color w:val="FFFFFF" w:themeColor="background1"/>
              </w:rPr>
            </w:pPr>
            <w:r>
              <w:rPr>
                <w:color w:val="FFFFFF" w:themeColor="background1"/>
              </w:rPr>
              <w:t>Prijsniveau Select Plus - commercieel</w:t>
            </w:r>
          </w:p>
        </w:tc>
        <w:tc>
          <w:tcPr>
            <w:tcW w:w="5310" w:type="dxa"/>
            <w:shd w:val="clear" w:color="auto" w:fill="0072C6"/>
          </w:tcPr>
          <w:p w14:paraId="4FDCC9C9" w14:textId="77777777" w:rsidR="002D3658" w:rsidRPr="002D3658" w:rsidRDefault="002D3658" w:rsidP="002D3658">
            <w:pPr>
              <w:pStyle w:val="ProductList-Body"/>
              <w:spacing w:before="20" w:after="20"/>
              <w:rPr>
                <w:color w:val="FFFFFF" w:themeColor="background1"/>
              </w:rPr>
            </w:pPr>
            <w:r>
              <w:rPr>
                <w:color w:val="FFFFFF" w:themeColor="background1"/>
              </w:rPr>
              <w:t>Jaarlijks minimumaantal punten per groep</w:t>
            </w:r>
          </w:p>
        </w:tc>
      </w:tr>
      <w:tr w:rsidR="002D3658" w14:paraId="4FDCC9CD" w14:textId="77777777" w:rsidTr="00992E52">
        <w:tc>
          <w:tcPr>
            <w:tcW w:w="5310" w:type="dxa"/>
          </w:tcPr>
          <w:p w14:paraId="4FDCC9CB" w14:textId="77777777" w:rsidR="002D3658" w:rsidRDefault="002D3658" w:rsidP="004F3C6D">
            <w:pPr>
              <w:pStyle w:val="ProductList-Body"/>
            </w:pPr>
            <w:r>
              <w:t>A</w:t>
            </w:r>
          </w:p>
        </w:tc>
        <w:tc>
          <w:tcPr>
            <w:tcW w:w="5310" w:type="dxa"/>
          </w:tcPr>
          <w:p w14:paraId="4FDCC9CC" w14:textId="77777777" w:rsidR="002D3658" w:rsidRDefault="002D3658" w:rsidP="004F3C6D">
            <w:pPr>
              <w:pStyle w:val="ProductList-Body"/>
            </w:pPr>
            <w:r>
              <w:t>500</w:t>
            </w:r>
          </w:p>
        </w:tc>
      </w:tr>
      <w:tr w:rsidR="009403F5" w14:paraId="4FDCC9D0" w14:textId="77777777" w:rsidTr="00992E52">
        <w:tc>
          <w:tcPr>
            <w:tcW w:w="5310" w:type="dxa"/>
          </w:tcPr>
          <w:p w14:paraId="4FDCC9CE" w14:textId="77777777" w:rsidR="009403F5" w:rsidRDefault="009403F5" w:rsidP="004F3C6D">
            <w:pPr>
              <w:pStyle w:val="ProductList-Body"/>
            </w:pPr>
            <w:r>
              <w:t>B</w:t>
            </w:r>
          </w:p>
        </w:tc>
        <w:tc>
          <w:tcPr>
            <w:tcW w:w="5310" w:type="dxa"/>
          </w:tcPr>
          <w:p w14:paraId="4FDCC9CF" w14:textId="6D4C08A1" w:rsidR="009403F5" w:rsidRDefault="009403F5" w:rsidP="004F3C6D">
            <w:pPr>
              <w:pStyle w:val="ProductList-Body"/>
            </w:pPr>
            <w:r>
              <w:t>4.000</w:t>
            </w:r>
          </w:p>
        </w:tc>
      </w:tr>
      <w:tr w:rsidR="009403F5" w14:paraId="4FDCC9D3" w14:textId="77777777" w:rsidTr="00992E52">
        <w:tc>
          <w:tcPr>
            <w:tcW w:w="5310" w:type="dxa"/>
          </w:tcPr>
          <w:p w14:paraId="4FDCC9D1" w14:textId="77777777" w:rsidR="009403F5" w:rsidRDefault="009403F5" w:rsidP="004F3C6D">
            <w:pPr>
              <w:pStyle w:val="ProductList-Body"/>
            </w:pPr>
            <w:r>
              <w:t>C</w:t>
            </w:r>
          </w:p>
        </w:tc>
        <w:tc>
          <w:tcPr>
            <w:tcW w:w="5310" w:type="dxa"/>
          </w:tcPr>
          <w:p w14:paraId="4FDCC9D2" w14:textId="63353489" w:rsidR="009403F5" w:rsidRDefault="009403F5" w:rsidP="004F3C6D">
            <w:pPr>
              <w:pStyle w:val="ProductList-Body"/>
            </w:pPr>
            <w:r>
              <w:t>10.000</w:t>
            </w:r>
          </w:p>
        </w:tc>
      </w:tr>
      <w:tr w:rsidR="009403F5" w14:paraId="4FDCC9D6" w14:textId="77777777" w:rsidTr="00992E52">
        <w:tc>
          <w:tcPr>
            <w:tcW w:w="5310" w:type="dxa"/>
          </w:tcPr>
          <w:p w14:paraId="4FDCC9D4" w14:textId="5724DF85" w:rsidR="009403F5" w:rsidRDefault="009403F5" w:rsidP="009E2D49">
            <w:pPr>
              <w:pStyle w:val="ProductList-Body"/>
            </w:pPr>
            <w:r>
              <w:t>D</w:t>
            </w:r>
          </w:p>
        </w:tc>
        <w:tc>
          <w:tcPr>
            <w:tcW w:w="5310" w:type="dxa"/>
          </w:tcPr>
          <w:p w14:paraId="4FDCC9D5" w14:textId="6338DED1" w:rsidR="009403F5" w:rsidRDefault="009403F5" w:rsidP="004F3C6D">
            <w:pPr>
              <w:pStyle w:val="ProductList-Body"/>
            </w:pPr>
            <w:r>
              <w:t>25.000</w:t>
            </w:r>
          </w:p>
        </w:tc>
      </w:tr>
    </w:tbl>
    <w:p w14:paraId="4FDCC9D7" w14:textId="77777777" w:rsidR="006715C9" w:rsidRPr="00924715" w:rsidRDefault="006715C9" w:rsidP="004F3C6D">
      <w:pPr>
        <w:pStyle w:val="ProductList-Body"/>
      </w:pPr>
    </w:p>
    <w:p w14:paraId="4FDCC9D8" w14:textId="4EF27C82" w:rsidR="00FA00BF" w:rsidRPr="00924715" w:rsidRDefault="00FA00BF" w:rsidP="002E202B">
      <w:pPr>
        <w:pStyle w:val="ProductList-Offering1Heading"/>
        <w:outlineLvl w:val="1"/>
      </w:pPr>
      <w:bookmarkStart w:id="1701" w:name="_Toc378147689"/>
      <w:bookmarkStart w:id="1702" w:name="_Toc378151586"/>
      <w:bookmarkStart w:id="1703" w:name="_Toc379797465"/>
      <w:bookmarkStart w:id="1704" w:name="_Toc380513501"/>
      <w:bookmarkStart w:id="1705" w:name="_Toc380655550"/>
      <w:bookmarkStart w:id="1706" w:name="_Toc409103131"/>
      <w:r>
        <w:t>Definitie van Beheer voor Kwalificerende Apparaten</w:t>
      </w:r>
      <w:bookmarkEnd w:id="1701"/>
      <w:bookmarkEnd w:id="1702"/>
      <w:bookmarkEnd w:id="1703"/>
      <w:bookmarkEnd w:id="1704"/>
      <w:bookmarkEnd w:id="1705"/>
      <w:bookmarkEnd w:id="1706"/>
    </w:p>
    <w:p w14:paraId="4FDCC9D9" w14:textId="67B4BE16" w:rsidR="006715C9" w:rsidRPr="00924715" w:rsidRDefault="006715C9" w:rsidP="006715C9">
      <w:pPr>
        <w:pStyle w:val="ProductList-Body"/>
      </w:pPr>
      <w:r>
        <w:t>Indien de Volume Licensing Overeenkomst van een Klant verwijst naar deze Product List voor het definiëren van beheerde Kwalificerende Apparaten, zijn de volgende voorwaarden van toepassing. Een Volume Licensing-Klant “beheert” alle apparaten waarop deze direct of indirect controle heeft over een of meer operating system-omgevingen.</w:t>
      </w:r>
      <w:r w:rsidR="00E0030A">
        <w:t xml:space="preserve"> </w:t>
      </w:r>
      <w:r>
        <w:t xml:space="preserve">Bijvoorbeeld, een Volume Licensing-Klant beheert alle apparaten: </w:t>
      </w:r>
    </w:p>
    <w:p w14:paraId="4FDCC9DA" w14:textId="77777777" w:rsidR="006715C9" w:rsidRPr="00924715" w:rsidRDefault="006715C9" w:rsidP="00913546">
      <w:pPr>
        <w:pStyle w:val="ProductList-Body"/>
        <w:numPr>
          <w:ilvl w:val="0"/>
          <w:numId w:val="15"/>
        </w:numPr>
        <w:ind w:left="450" w:hanging="270"/>
      </w:pPr>
      <w:r>
        <w:t>die mogen deelnemen aan het domein, of</w:t>
      </w:r>
    </w:p>
    <w:p w14:paraId="4FDCC9DB" w14:textId="77777777" w:rsidR="006715C9" w:rsidRPr="00924715" w:rsidRDefault="006715C9" w:rsidP="00913546">
      <w:pPr>
        <w:pStyle w:val="ProductList-Body"/>
        <w:numPr>
          <w:ilvl w:val="0"/>
          <w:numId w:val="15"/>
        </w:numPr>
        <w:ind w:left="450" w:hanging="270"/>
      </w:pPr>
      <w:r>
        <w:t>die zijn geverifieerd als een vereiste om toepassingen te gebruiken op de locatie, of</w:t>
      </w:r>
    </w:p>
    <w:p w14:paraId="4FDCC9DC" w14:textId="43EED7F3" w:rsidR="006715C9" w:rsidRPr="00924715" w:rsidRDefault="006715C9" w:rsidP="00913546">
      <w:pPr>
        <w:pStyle w:val="ProductList-Body"/>
        <w:numPr>
          <w:ilvl w:val="0"/>
          <w:numId w:val="15"/>
        </w:numPr>
        <w:ind w:left="450" w:hanging="270"/>
      </w:pPr>
      <w:r>
        <w:t>waarop agents worden geïnstalleerd (bijvoorbeeld, antivirus, antimalware of andere agents die zijn verplicht door het beleid van de Klant), of</w:t>
      </w:r>
    </w:p>
    <w:p w14:paraId="4FDCC9DD" w14:textId="200F7F5A" w:rsidR="006715C9" w:rsidRPr="00924715" w:rsidRDefault="006715C9" w:rsidP="00913546">
      <w:pPr>
        <w:pStyle w:val="ProductList-Body"/>
        <w:numPr>
          <w:ilvl w:val="0"/>
          <w:numId w:val="15"/>
        </w:numPr>
        <w:ind w:left="450" w:hanging="270"/>
      </w:pPr>
      <w:r>
        <w:t>waarvoor direct of indirect groepsbeleid wordt toegepast en afgedwongen, of</w:t>
      </w:r>
    </w:p>
    <w:p w14:paraId="4FDCC9DE" w14:textId="77777777" w:rsidR="006715C9" w:rsidRPr="00924715" w:rsidRDefault="006715C9" w:rsidP="00913546">
      <w:pPr>
        <w:pStyle w:val="ProductList-Body"/>
        <w:numPr>
          <w:ilvl w:val="0"/>
          <w:numId w:val="15"/>
        </w:numPr>
        <w:ind w:left="450" w:hanging="270"/>
      </w:pPr>
      <w:r>
        <w:t>waarover gegevens worden gevraagd of ontvangen, en waarop instructies worden geconfigureerd of gegeven voor hardware of software die direct of indirect is gekoppeld aan een operating system-omgeving, of</w:t>
      </w:r>
    </w:p>
    <w:p w14:paraId="4FDCC9DF" w14:textId="76942358" w:rsidR="006715C9" w:rsidRPr="00924715" w:rsidRDefault="006715C9" w:rsidP="00913546">
      <w:pPr>
        <w:pStyle w:val="ProductList-Body"/>
        <w:numPr>
          <w:ilvl w:val="0"/>
          <w:numId w:val="15"/>
        </w:numPr>
        <w:ind w:left="450" w:hanging="270"/>
      </w:pPr>
      <w:r>
        <w:t>waarvoor toegang is toegestaan tot een virtuele desktopinfrastructuur (VDI) buiten Roamingrechten voor Windows SA, Microsoft Intune</w:t>
      </w:r>
      <w:r>
        <w:fldChar w:fldCharType="begin"/>
      </w:r>
      <w:r>
        <w:instrText>XE "Microsoft Intune"</w:instrText>
      </w:r>
      <w:r>
        <w:fldChar w:fldCharType="end"/>
      </w:r>
      <w:r>
        <w:t xml:space="preserve"> (Apparaat) of Windows Virtual Desktop Access</w:t>
      </w:r>
      <w:r>
        <w:fldChar w:fldCharType="begin"/>
      </w:r>
      <w:r>
        <w:instrText>XE "Windows Virtual Desktop Access"</w:instrText>
      </w:r>
      <w:r>
        <w:fldChar w:fldCharType="end"/>
      </w:r>
      <w:r>
        <w:t>.</w:t>
      </w:r>
    </w:p>
    <w:p w14:paraId="4FDCC9E0" w14:textId="77777777" w:rsidR="006715C9" w:rsidRPr="00924715" w:rsidRDefault="006715C9" w:rsidP="006715C9">
      <w:pPr>
        <w:pStyle w:val="ProductList-Body"/>
      </w:pPr>
    </w:p>
    <w:p w14:paraId="4FDCC9E1" w14:textId="77777777" w:rsidR="00FA00BF" w:rsidRPr="00924715" w:rsidRDefault="006715C9" w:rsidP="006715C9">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14:paraId="4FDCC9E2" w14:textId="77777777" w:rsidR="006715C9" w:rsidRPr="00924715" w:rsidRDefault="006715C9" w:rsidP="006715C9">
      <w:pPr>
        <w:pStyle w:val="ProductList-Body"/>
      </w:pPr>
    </w:p>
    <w:p w14:paraId="4FDCC9E3" w14:textId="61C5E9C2" w:rsidR="00FA00BF" w:rsidRPr="00924715" w:rsidRDefault="00FA00BF" w:rsidP="002E202B">
      <w:pPr>
        <w:pStyle w:val="ProductList-Offering1Heading"/>
        <w:outlineLvl w:val="1"/>
      </w:pPr>
      <w:bookmarkStart w:id="1707" w:name="_Toc378147690"/>
      <w:bookmarkStart w:id="1708" w:name="_Toc378151587"/>
      <w:bookmarkStart w:id="1709" w:name="_Toc379797466"/>
      <w:bookmarkStart w:id="1710" w:name="_Toc380513502"/>
      <w:bookmarkStart w:id="1711" w:name="_Toc380655551"/>
      <w:bookmarkStart w:id="1712" w:name="_Toc409103132"/>
      <w:r>
        <w:t>Aanvullende Voorwaarden voor Professionele Diensten – Legacy</w:t>
      </w:r>
      <w:bookmarkEnd w:id="1707"/>
      <w:bookmarkEnd w:id="1708"/>
      <w:r>
        <w:t xml:space="preserve"> Overeenkomsten</w:t>
      </w:r>
      <w:bookmarkEnd w:id="1709"/>
      <w:bookmarkEnd w:id="1710"/>
      <w:bookmarkEnd w:id="1711"/>
      <w:bookmarkEnd w:id="1712"/>
    </w:p>
    <w:p w14:paraId="4FDCC9E4" w14:textId="3EB1E532" w:rsidR="00F3669D" w:rsidRPr="00924715" w:rsidRDefault="00F3669D" w:rsidP="00F3669D">
      <w:pPr>
        <w:pStyle w:val="ProductList-Body"/>
      </w:pPr>
      <w:r>
        <w:t>Voor het gebruiksrecht van de klant voor alle advies- en ondersteunende diensten die Microsoft verricht (de “Professional Services”) en die zijn aangeschaft vanaf deze Product List, gelden (1) de Volume Licensing-overeenkomst van de Klant en (2) alle overeenkomsten voor Microsoft-diensten op masterniveau die van toepassing zijn voor de Klant op het moment van aankoop. In het geval van een conflict geldt de meest recente Services-overeenkomst.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14:paraId="4FDCC9E5" w14:textId="77777777" w:rsidR="00F3669D" w:rsidRPr="00924715" w:rsidRDefault="00F3669D" w:rsidP="00F3669D">
      <w:pPr>
        <w:pStyle w:val="ProductList-Body"/>
      </w:pPr>
    </w:p>
    <w:p w14:paraId="4FDCC9E6" w14:textId="2F27775B" w:rsidR="00F3669D" w:rsidRPr="00924715" w:rsidRDefault="00F3669D" w:rsidP="00F3669D">
      <w:pPr>
        <w:pStyle w:val="ProductList-Body"/>
      </w:pPr>
      <w:r>
        <w:rPr>
          <w:b/>
          <w:color w:val="00188F"/>
        </w:rPr>
        <w:t>Gebruiks-, Eigendoms- en Licentierechten</w:t>
      </w:r>
    </w:p>
    <w:p w14:paraId="4CD8D783" w14:textId="4A6DB3C6" w:rsidR="00F66A13" w:rsidRPr="00924715" w:rsidRDefault="00F3669D" w:rsidP="005B2831">
      <w:pPr>
        <w:pStyle w:val="ProductList-Body"/>
        <w:ind w:left="180"/>
      </w:pPr>
      <w:r>
        <w:rPr>
          <w:b/>
          <w:color w:val="00188F"/>
        </w:rPr>
        <w:t>Fixes</w:t>
      </w:r>
    </w:p>
    <w:p w14:paraId="4FDCC9E7" w14:textId="77665D24" w:rsidR="00F3669D" w:rsidRPr="00924715" w:rsidRDefault="00F3669D" w:rsidP="005B2831">
      <w:pPr>
        <w:pStyle w:val="ProductList-Body"/>
        <w:ind w:left="180"/>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w:t>
      </w:r>
      <w:r w:rsidR="00E0030A">
        <w:t xml:space="preserve"> </w:t>
      </w:r>
      <w:r>
        <w:t>Indien de Fixes niet voor een specifiek Product wordt verstrekt, gelden alle eventuele andere door Microsoft bij de Fixes verstrekte gebruiksvoorwaarden.</w:t>
      </w:r>
    </w:p>
    <w:p w14:paraId="4FDCC9E8" w14:textId="77777777" w:rsidR="00F3669D" w:rsidRPr="00924715" w:rsidRDefault="00F3669D" w:rsidP="005B2831">
      <w:pPr>
        <w:pStyle w:val="ProductList-Body"/>
        <w:ind w:left="180"/>
      </w:pPr>
    </w:p>
    <w:p w14:paraId="38A11DFA" w14:textId="77777777" w:rsidR="003574F8" w:rsidRDefault="003574F8" w:rsidP="005B2831">
      <w:pPr>
        <w:pStyle w:val="ProductList-Body"/>
        <w:ind w:left="180"/>
        <w:rPr>
          <w:b/>
          <w:color w:val="00188F"/>
        </w:rPr>
      </w:pPr>
    </w:p>
    <w:p w14:paraId="02C6A44E" w14:textId="557628BA" w:rsidR="00F66A13" w:rsidRPr="00924715" w:rsidRDefault="00F3669D" w:rsidP="005B2831">
      <w:pPr>
        <w:pStyle w:val="ProductList-Body"/>
        <w:ind w:left="180"/>
      </w:pPr>
      <w:r>
        <w:rPr>
          <w:b/>
          <w:color w:val="00188F"/>
        </w:rPr>
        <w:t>Reeds bestaand werk</w:t>
      </w:r>
    </w:p>
    <w:p w14:paraId="4FDCC9E9" w14:textId="5CDB5F38" w:rsidR="00F3669D" w:rsidRPr="00924715" w:rsidRDefault="00F3669D" w:rsidP="005B2831">
      <w:pPr>
        <w:pStyle w:val="ProductList-Body"/>
        <w:ind w:left="180"/>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w:t>
      </w:r>
      <w:r w:rsidR="00E0030A">
        <w:t xml:space="preserve"> </w:t>
      </w:r>
      <w:r>
        <w:t>De partijen mogen het Reeds Bestaande Werk van de andere partij slechts gebruiken, reproduceren en aanpassen voor zover dit noodzakelijk is voor het nakomen van verplichtingen in verband met Professionele Diensten.</w:t>
      </w:r>
    </w:p>
    <w:p w14:paraId="4FDCC9EA" w14:textId="77777777" w:rsidR="00F3669D" w:rsidRPr="00924715" w:rsidRDefault="00F3669D" w:rsidP="005B2831">
      <w:pPr>
        <w:pStyle w:val="ProductList-Body"/>
        <w:ind w:left="180"/>
      </w:pPr>
    </w:p>
    <w:p w14:paraId="1E7DAF24" w14:textId="44839199" w:rsidR="005310A7" w:rsidRPr="00924715" w:rsidRDefault="005310A7" w:rsidP="005310A7">
      <w:pPr>
        <w:pStyle w:val="ProductList-Body"/>
        <w:ind w:left="180"/>
      </w:pPr>
      <w:r>
        <w:rPr>
          <w:b/>
          <w:color w:val="00188F"/>
        </w:rPr>
        <w:t>Resultaten van Diensten</w:t>
      </w:r>
    </w:p>
    <w:p w14:paraId="4FDCC9EB" w14:textId="1A96E4D8" w:rsidR="00F3669D" w:rsidRPr="00924715" w:rsidRDefault="005310A7" w:rsidP="005310A7">
      <w:pPr>
        <w:pStyle w:val="ProductList-Body"/>
        <w:ind w:left="180"/>
      </w:pPr>
      <w:r>
        <w:t>Alle computercode of materialen, anders dan Producten of Fixes, die Microsoft bij de Klant achterlaat bij beëindiging van de werkzaamheden ter uitvoering van Professionele Diensten, wordt of worden beschouwd als “Resultaten van Diensten”. Microsoft verleent de Klant na volledige betaling voor de Professionele Diensten een niet-exclusieve, niet-overdraagbare, eeuwigdurende licentie voor het reproduceren, gebruiken en aanpassen van de Resultaten van Diensten, uitsluitend ten behoeve van de interne bedrijfsdoelstellingen van de Klant, welke licentie onderhevig is aan de voorwaarden die van toepassing zijn op de Professionele Diensten en de Volume Licensing-overeenkomst van de Klant.</w:t>
      </w:r>
    </w:p>
    <w:p w14:paraId="4FDCC9EC" w14:textId="77777777" w:rsidR="00F3669D" w:rsidRPr="00924715" w:rsidRDefault="00F3669D" w:rsidP="005B2831">
      <w:pPr>
        <w:pStyle w:val="ProductList-Body"/>
        <w:ind w:left="180"/>
      </w:pPr>
    </w:p>
    <w:p w14:paraId="6EAB7932" w14:textId="32658FEF" w:rsidR="005310A7" w:rsidRPr="00924715" w:rsidRDefault="005310A7" w:rsidP="005310A7">
      <w:pPr>
        <w:pStyle w:val="ProductList-Body"/>
        <w:ind w:left="180"/>
      </w:pPr>
      <w:r>
        <w:rPr>
          <w:b/>
          <w:color w:val="00188F"/>
        </w:rPr>
        <w:t>Gebruik van technische gegevens uit Professionele Diensten</w:t>
      </w:r>
      <w:r w:rsidR="00E0030A">
        <w:rPr>
          <w:b/>
          <w:color w:val="00188F"/>
        </w:rPr>
        <w:t xml:space="preserve"> </w:t>
      </w:r>
    </w:p>
    <w:p w14:paraId="4FDCC9F1" w14:textId="654AF184" w:rsidR="00F3669D" w:rsidRPr="00924715" w:rsidRDefault="005310A7">
      <w:pPr>
        <w:pStyle w:val="ProductList-Body"/>
        <w:ind w:left="180"/>
      </w:pPr>
      <w:r>
        <w:rPr>
          <w:iCs/>
        </w:rPr>
        <w:t>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w:t>
      </w:r>
      <w:r>
        <w:t xml:space="preserve"> </w:t>
      </w:r>
    </w:p>
    <w:p w14:paraId="4FDCC9F2" w14:textId="77777777" w:rsidR="00F3669D" w:rsidRPr="00924715" w:rsidRDefault="00F3669D" w:rsidP="005B2831">
      <w:pPr>
        <w:pStyle w:val="ProductList-Body"/>
        <w:ind w:left="180"/>
      </w:pPr>
    </w:p>
    <w:p w14:paraId="05D59D9F" w14:textId="4740A97B" w:rsidR="00F66A13" w:rsidRPr="00924715" w:rsidRDefault="008507CF" w:rsidP="005B2831">
      <w:pPr>
        <w:pStyle w:val="ProductList-Body"/>
        <w:ind w:left="180"/>
      </w:pPr>
      <w:r>
        <w:rPr>
          <w:b/>
          <w:color w:val="00188F"/>
        </w:rPr>
        <w:t>Beperkingen bij Open Source-licenties</w:t>
      </w:r>
    </w:p>
    <w:p w14:paraId="4FDCC9F3" w14:textId="26C64356" w:rsidR="00F3669D" w:rsidRPr="00924715" w:rsidRDefault="005310A7" w:rsidP="005B2831">
      <w:pPr>
        <w:pStyle w:val="ProductList-Body"/>
        <w:ind w:left="180"/>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14:paraId="4FDCC9F4" w14:textId="77777777" w:rsidR="00F3669D" w:rsidRPr="00924715" w:rsidRDefault="00F3669D" w:rsidP="005B2831">
      <w:pPr>
        <w:pStyle w:val="ProductList-Body"/>
        <w:ind w:left="180"/>
      </w:pPr>
    </w:p>
    <w:p w14:paraId="1B663A4B" w14:textId="2F3B9CB5" w:rsidR="00F66A13" w:rsidRPr="00924715" w:rsidRDefault="008507CF" w:rsidP="005B2831">
      <w:pPr>
        <w:pStyle w:val="ProductList-Body"/>
        <w:ind w:left="180"/>
      </w:pPr>
      <w:r>
        <w:rPr>
          <w:b/>
          <w:color w:val="00188F"/>
        </w:rPr>
        <w:t>Rechten van Gelieerde Ondernemingen</w:t>
      </w:r>
    </w:p>
    <w:p w14:paraId="4FDCC9F5" w14:textId="1276E85E" w:rsidR="00F3669D" w:rsidRPr="00924715" w:rsidRDefault="00F3669D" w:rsidP="005B2831">
      <w:pPr>
        <w:pStyle w:val="ProductList-Body"/>
        <w:ind w:left="180"/>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14:paraId="4FDCC9F6" w14:textId="77777777" w:rsidR="00F3669D" w:rsidRPr="00924715" w:rsidRDefault="00F3669D" w:rsidP="00F3669D">
      <w:pPr>
        <w:pStyle w:val="ProductList-Body"/>
      </w:pPr>
    </w:p>
    <w:p w14:paraId="4FDCC9F9" w14:textId="3E38C0ED" w:rsidR="00F3669D" w:rsidRPr="00924715" w:rsidRDefault="00F3669D" w:rsidP="00F3669D">
      <w:pPr>
        <w:pStyle w:val="ProductList-Body"/>
      </w:pPr>
      <w:r>
        <w:rPr>
          <w:b/>
          <w:color w:val="00188F"/>
        </w:rPr>
        <w:t>Garanties en aansprakelijkheidsbeperkingen</w:t>
      </w:r>
    </w:p>
    <w:p w14:paraId="29A0CAF9" w14:textId="447453CF" w:rsidR="00F66A13" w:rsidRPr="00924715" w:rsidRDefault="00F3669D" w:rsidP="005B2831">
      <w:pPr>
        <w:pStyle w:val="ProductList-Body"/>
        <w:tabs>
          <w:tab w:val="clear" w:pos="158"/>
          <w:tab w:val="left" w:pos="180"/>
        </w:tabs>
        <w:ind w:left="180"/>
      </w:pPr>
      <w:r>
        <w:rPr>
          <w:b/>
          <w:color w:val="00188F"/>
        </w:rPr>
        <w:t>Garantie voor Professionele Diensten</w:t>
      </w:r>
    </w:p>
    <w:p w14:paraId="4FDCC9FA" w14:textId="2A2FCE3D" w:rsidR="00F3669D" w:rsidRPr="00924715" w:rsidRDefault="00F3669D" w:rsidP="005B2831">
      <w:pPr>
        <w:pStyle w:val="ProductList-Body"/>
        <w:tabs>
          <w:tab w:val="clear" w:pos="158"/>
          <w:tab w:val="left" w:pos="180"/>
        </w:tabs>
        <w:ind w:left="180"/>
      </w:pPr>
      <w:r>
        <w:t xml:space="preserve">Microsoft garandeert dat zij alle Professionele Diensten met vakkundige zorg en bekwaamheid zal uitvoeren. </w:t>
      </w:r>
      <w:r>
        <w:rPr>
          <w:iCs/>
        </w:rPr>
        <w:t>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w:t>
      </w:r>
      <w:r>
        <w:t xml:space="preserve"> </w:t>
      </w:r>
      <w:r>
        <w:rPr>
          <w:iCs/>
        </w:rPr>
        <w:t>of de door de Klant daarvoor betaalde prijs restitueren.</w:t>
      </w:r>
      <w:r>
        <w:rPr>
          <w:b/>
        </w:rPr>
        <w:t xml:space="preserve"> 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14:paraId="4FDCC9FB" w14:textId="77777777" w:rsidR="00F3669D" w:rsidRPr="00924715" w:rsidRDefault="00F3669D" w:rsidP="005B2831">
      <w:pPr>
        <w:pStyle w:val="ProductList-Body"/>
        <w:tabs>
          <w:tab w:val="clear" w:pos="158"/>
          <w:tab w:val="left" w:pos="180"/>
        </w:tabs>
        <w:ind w:left="180"/>
      </w:pPr>
    </w:p>
    <w:p w14:paraId="0CD860DD" w14:textId="60DB3732" w:rsidR="00F66A13" w:rsidRPr="00924715" w:rsidRDefault="00F3669D" w:rsidP="005B2831">
      <w:pPr>
        <w:pStyle w:val="ProductList-Body"/>
        <w:tabs>
          <w:tab w:val="clear" w:pos="158"/>
          <w:tab w:val="left" w:pos="180"/>
        </w:tabs>
        <w:ind w:left="180"/>
      </w:pPr>
      <w:r>
        <w:rPr>
          <w:b/>
        </w:rPr>
        <w:t xml:space="preserve"> </w:t>
      </w:r>
      <w:r>
        <w:rPr>
          <w:b/>
          <w:color w:val="00188F"/>
        </w:rPr>
        <w:t>Aansprakelijkheidsbeperking</w:t>
      </w:r>
    </w:p>
    <w:p w14:paraId="4FDCC9FE" w14:textId="700DF17F" w:rsidR="00F3669D" w:rsidRPr="00924715" w:rsidRDefault="00F3669D" w:rsidP="005B2831">
      <w:pPr>
        <w:pStyle w:val="ProductList-Body"/>
        <w:tabs>
          <w:tab w:val="clear" w:pos="158"/>
          <w:tab w:val="left" w:pos="180"/>
        </w:tabs>
        <w:ind w:left="180"/>
      </w:pPr>
      <w:r>
        <w:t>De aansprakelijkheid van Microsoft voor directe schade is beperkt tot de bedragen die de Klant heeft moeten betalen voor de Professionele Diensten.</w:t>
      </w:r>
      <w:r>
        <w:rPr>
          <w:iCs/>
        </w:rPr>
        <w:t xml:space="preserve"> In geval van kosteloos verleende diensten, of code die de Klant aan derden verder mag distribueren zonder dat hiervoor een afzonderlijke betaling aan Microsoft verschuldigd is, is de totale aansprakelijkheid van Microsoft beperkt tot een bedrag van USD 5.000.</w:t>
      </w:r>
      <w:r>
        <w:rPr>
          <w:b/>
        </w:rPr>
        <w:t xml:space="preserve"> 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r w:rsidR="00E0030A">
        <w:t xml:space="preserve"> </w:t>
      </w:r>
    </w:p>
    <w:p w14:paraId="4FDCCA03" w14:textId="77777777" w:rsidR="00FA00BF" w:rsidRPr="00924715" w:rsidRDefault="00FA00BF" w:rsidP="004F3C6D">
      <w:pPr>
        <w:pStyle w:val="ProductList-Body"/>
      </w:pPr>
    </w:p>
    <w:p w14:paraId="4FDCCA04" w14:textId="4362134C" w:rsidR="00FA00BF" w:rsidRPr="00924715" w:rsidRDefault="00FA00BF" w:rsidP="002E202B">
      <w:pPr>
        <w:pStyle w:val="ProductList-Offering1Heading"/>
        <w:outlineLvl w:val="1"/>
      </w:pPr>
      <w:bookmarkStart w:id="1713" w:name="_Toc378147691"/>
      <w:bookmarkStart w:id="1714" w:name="_Toc378151588"/>
      <w:bookmarkStart w:id="1715" w:name="_Toc379797467"/>
      <w:bookmarkStart w:id="1716" w:name="_Toc380513503"/>
      <w:bookmarkStart w:id="1717" w:name="_Toc380655552"/>
      <w:bookmarkStart w:id="1718" w:name="_Toc409103133"/>
      <w:r>
        <w:t>Aanvullende Voorwaarden voor Online Diensten die worden gebruikt met Software – Legacy</w:t>
      </w:r>
      <w:bookmarkEnd w:id="1713"/>
      <w:bookmarkEnd w:id="1714"/>
      <w:r>
        <w:t xml:space="preserve"> Overeenkomsten</w:t>
      </w:r>
      <w:bookmarkEnd w:id="1715"/>
      <w:bookmarkEnd w:id="1716"/>
      <w:bookmarkEnd w:id="1717"/>
      <w:bookmarkEnd w:id="1718"/>
    </w:p>
    <w:p w14:paraId="4FDCCA05" w14:textId="4C0E194D" w:rsidR="00F3669D" w:rsidRPr="00924715" w:rsidRDefault="009446CB" w:rsidP="00F3669D">
      <w:pPr>
        <w:pStyle w:val="ProductList-Body"/>
      </w:pPr>
      <w:r>
        <w:t>De hierboven genoemde producten die verwijzen naar de Aanvullende Voorwaarden voor Online Diensten die worden gebruikt met Software – Legacy Overeenkomsten omvatten zowel software die wordt geïmplementeerd en gebruikt op locatie bij de klant als een of meer Online Diensten onder dezelfde licentie. Indien de versie van de Microsoft Business Agreement of Microsoft Business and Services Agreement van de Klant is gedateerd voor oktober 2010 of indien de Klant een Campus en School Overeenkomst van 2010 of eerder heeft geïmplementeerd, en de Klant de Aanvullende Voorwaarden voor Online Diensten niet via een Enrollment gedateerd na juli 2011 of anderszins heeft gekoppeld aan de Volume Licensing-overeenkomst, gelden de volgende aanvullende voorwaarden (“Aanvullende Voorwaarden”) voor de aankoop en het gebruik van dergelijke Online Diensten door de klant.</w:t>
      </w:r>
      <w:r w:rsidR="00E0030A">
        <w:t xml:space="preserve"> </w:t>
      </w:r>
    </w:p>
    <w:p w14:paraId="4FDCCA07" w14:textId="5A36FB03" w:rsidR="00F3669D" w:rsidRPr="00924715" w:rsidRDefault="00F3669D" w:rsidP="00F3669D">
      <w:pPr>
        <w:pStyle w:val="ProductList-Body"/>
      </w:pPr>
      <w:r>
        <w:rPr>
          <w:b/>
          <w:color w:val="00188F"/>
        </w:rPr>
        <w:t>Definities</w:t>
      </w:r>
    </w:p>
    <w:p w14:paraId="4FDCCA08" w14:textId="77777777" w:rsidR="00F3669D" w:rsidRPr="00924715" w:rsidRDefault="00F3669D" w:rsidP="00F3669D">
      <w:pPr>
        <w:pStyle w:val="ProductList-Body"/>
      </w:pPr>
      <w:r>
        <w:t>“Gegevens van de Klant” betekent alle gegevens, met inbegrip van alle tekst-, geluids-, software- en beeldbestanden, die aan Microsoft zijn gegeven door, of uit naam van, de klant door middel van het gebruik van de Online Diensten door de klant.</w:t>
      </w:r>
    </w:p>
    <w:p w14:paraId="4364EEC8" w14:textId="69D6A210" w:rsidR="006F1126" w:rsidRPr="00924715" w:rsidRDefault="006C0B5E" w:rsidP="00F3669D">
      <w:pPr>
        <w:pStyle w:val="ProductList-Body"/>
      </w:pPr>
      <w:r>
        <w:t>“Online Diensten</w:t>
      </w:r>
      <w:r w:rsidR="002F57A3">
        <w:t>”</w:t>
      </w:r>
      <w:r>
        <w:t xml:space="preserve"> betekent de door Microsoft gehoste diensten die worden vermeld in het artikel Online Diensten van de Product List.</w:t>
      </w:r>
    </w:p>
    <w:p w14:paraId="4FDCCA09" w14:textId="12295683" w:rsidR="00F3669D" w:rsidRPr="00924715" w:rsidRDefault="00F3669D" w:rsidP="00F3669D">
      <w:pPr>
        <w:pStyle w:val="ProductList-Body"/>
      </w:pPr>
      <w:r>
        <w:t>“Service Level Overeenkomst” betekent het document waarin de normen worden gespecificeerd waaraan Microsoft belooft zich te houden, en aan de hand waarvan Microsoft het niveau van de dienstverlening van een Online Dienst bepaalt.</w:t>
      </w:r>
    </w:p>
    <w:p w14:paraId="4FDCCA0A" w14:textId="77777777" w:rsidR="00F3669D" w:rsidRPr="00924715" w:rsidRDefault="00F3669D" w:rsidP="00F3669D">
      <w:pPr>
        <w:pStyle w:val="ProductList-Body"/>
      </w:pPr>
    </w:p>
    <w:p w14:paraId="4FDCCA0B" w14:textId="66C5D428" w:rsidR="00F3669D" w:rsidRPr="00924715" w:rsidRDefault="00F3669D" w:rsidP="00F3669D">
      <w:pPr>
        <w:pStyle w:val="ProductList-Body"/>
      </w:pPr>
      <w:r>
        <w:rPr>
          <w:b/>
          <w:color w:val="00188F"/>
        </w:rPr>
        <w:t>Toepasselijkheid van Aanvullende Voorwaarden</w:t>
      </w:r>
    </w:p>
    <w:p w14:paraId="4FDCCA0C" w14:textId="5B3A52F6" w:rsidR="00F3669D" w:rsidRPr="00924715" w:rsidRDefault="00F3669D" w:rsidP="00F3669D">
      <w:pPr>
        <w:pStyle w:val="ProductList-Body"/>
      </w:pPr>
      <w:r>
        <w:t>Deze Aanvullende Voorwaarden gelden alleen voor de aankoop en het gebruik door de klant van Online Diensten en Diensten.</w:t>
      </w:r>
      <w:r w:rsidR="00E0030A">
        <w:t xml:space="preserve"> </w:t>
      </w:r>
      <w:r>
        <w:t>In geval van tegenstrijdigheden tussen deze Aanvullende Voorwaarden en de voorwaarden van de Hoofdovereenkomst of Overeenkomst die niet uitdrukkelijk in de voorwaarden worden opgelost, hebben deze Aanvullende Voorwaarden voorrang.</w:t>
      </w:r>
    </w:p>
    <w:p w14:paraId="4FDCCA0D" w14:textId="77777777" w:rsidR="00F3669D" w:rsidRPr="00924715" w:rsidRDefault="00F3669D" w:rsidP="00F3669D">
      <w:pPr>
        <w:pStyle w:val="ProductList-Body"/>
      </w:pPr>
    </w:p>
    <w:p w14:paraId="4FDCCA0E" w14:textId="473802BE" w:rsidR="00F3669D" w:rsidRPr="00924715" w:rsidRDefault="008507CF" w:rsidP="003574F8">
      <w:pPr>
        <w:pStyle w:val="ProductList-Body"/>
      </w:pPr>
      <w:r>
        <w:rPr>
          <w:b/>
          <w:color w:val="00188F"/>
        </w:rPr>
        <w:t>Beperkte Garantie voor Online Diensten</w:t>
      </w:r>
    </w:p>
    <w:p w14:paraId="4FDCCA0F" w14:textId="3DA21D65" w:rsidR="00F3669D" w:rsidRPr="00924715" w:rsidRDefault="00F3669D" w:rsidP="00F3669D">
      <w:pPr>
        <w:pStyle w:val="ProductList-Body"/>
      </w:pPr>
      <w:r>
        <w:t>Microsoft garandeert dat de Online Diensten worden uitgevoerd overeenkomstig de toepasselijke Service Level Overeenkomst.</w:t>
      </w:r>
      <w:r w:rsidR="00E0030A">
        <w:t xml:space="preserve"> </w:t>
      </w:r>
      <w:r>
        <w:t>Deze beperkte garantie geldt voor de duur van het gebruik door de klant van de Online Dienst, onderworpen aan de vereisten voor mededeling in de toepasselijke Service Level Overeenkomst.</w:t>
      </w:r>
    </w:p>
    <w:p w14:paraId="4FDCCA10" w14:textId="77777777" w:rsidR="00F3669D" w:rsidRPr="00924715" w:rsidRDefault="00F3669D" w:rsidP="00F3669D">
      <w:pPr>
        <w:pStyle w:val="ProductList-Body"/>
      </w:pPr>
    </w:p>
    <w:p w14:paraId="4FDCCA11" w14:textId="5428CFC6" w:rsidR="00F3669D" w:rsidRPr="00924715" w:rsidRDefault="00F3669D" w:rsidP="00F3669D">
      <w:pPr>
        <w:pStyle w:val="ProductList-Body"/>
      </w:pPr>
      <w:r>
        <w:t>Indien Microsoft zich niet aan deze beperkte garantie houdt en de klant Microsoft hiervan binnen de garantietermijn op de hoogte stelt, biedt Microsoft de rechtsmiddelen die in de Service Level Overeenkomst worden geïdentificeerd voor de desbetreffende Online Dienst.</w:t>
      </w:r>
      <w:r w:rsidR="00E0030A">
        <w:t xml:space="preserve"> </w:t>
      </w:r>
      <w:r>
        <w:t>Dit zijn de enige rechtsmiddelen van de klant voor schending van de beperkte garantie, tenzij het bieden van rechtsmiddelen op een andere wijze vereist is op grond van toepasselijk recht.</w:t>
      </w:r>
    </w:p>
    <w:p w14:paraId="4FDCCA12" w14:textId="77777777" w:rsidR="00F3669D" w:rsidRPr="00924715" w:rsidRDefault="00F3669D" w:rsidP="00F3669D">
      <w:pPr>
        <w:pStyle w:val="ProductList-Body"/>
      </w:pPr>
      <w:r>
        <w:t>Voor deze beperkte garantie gelden de volgende beperkingen:</w:t>
      </w:r>
    </w:p>
    <w:p w14:paraId="4FDCCA14" w14:textId="79CFF651" w:rsidR="00F3669D" w:rsidRPr="00924715" w:rsidRDefault="00F3669D" w:rsidP="00913546">
      <w:pPr>
        <w:pStyle w:val="ProductList-Body"/>
        <w:numPr>
          <w:ilvl w:val="0"/>
          <w:numId w:val="12"/>
        </w:numPr>
        <w:ind w:left="450" w:hanging="270"/>
      </w:pPr>
      <w:r>
        <w:t>de beperkte garantie geldt niet voor problemen als gevolg van ongevallen, misbruik, of gebruik op een wijze die niet strookt met de Microsoft Volume Licensing-overeenkomst van deze klant of de Product Use Rights voor Online Diensten, of die voortvloeien uit gebeurtenissen waarop Microsoft redelijkerwijs geen invloed kan uitoefenen;</w:t>
      </w:r>
    </w:p>
    <w:p w14:paraId="4FDCCA15" w14:textId="77777777" w:rsidR="00F3669D" w:rsidRPr="00924715" w:rsidRDefault="00F3669D" w:rsidP="00913546">
      <w:pPr>
        <w:pStyle w:val="ProductList-Body"/>
        <w:numPr>
          <w:ilvl w:val="0"/>
          <w:numId w:val="12"/>
        </w:numPr>
        <w:ind w:left="450" w:hanging="270"/>
      </w:pPr>
      <w:r>
        <w:t>de beperkte garantie geldt niet voor gratis versies, evaluatie-, pre-release- of bèta-versies van de Online Diensten; en</w:t>
      </w:r>
    </w:p>
    <w:p w14:paraId="4FDCCA16" w14:textId="77777777" w:rsidR="00F3669D" w:rsidRPr="00924715" w:rsidRDefault="00F3669D" w:rsidP="00913546">
      <w:pPr>
        <w:pStyle w:val="ProductList-Body"/>
        <w:numPr>
          <w:ilvl w:val="0"/>
          <w:numId w:val="12"/>
        </w:numPr>
        <w:ind w:left="450" w:hanging="270"/>
      </w:pPr>
      <w:r>
        <w:t>de beperkte garantie geldt niet voor problemen die worden veroorzaakt doordat niet wordt voldaan aan de minimum vereisten aan het systeem.</w:t>
      </w:r>
    </w:p>
    <w:p w14:paraId="6AE66D56" w14:textId="6FED4717" w:rsidR="006C0B5E" w:rsidRPr="00924715" w:rsidRDefault="00F3669D" w:rsidP="00913546">
      <w:pPr>
        <w:pStyle w:val="ProductList-Body"/>
        <w:numPr>
          <w:ilvl w:val="0"/>
          <w:numId w:val="12"/>
        </w:numPr>
        <w:ind w:left="450" w:hanging="270"/>
      </w:pPr>
      <w:r>
        <w:rPr>
          <w:b/>
        </w:rPr>
        <w:t>AFGEZIEN VAN DEZE BEPERKTE GARANTIE, BIEDT MICROSOFT GEEN ANDERE GARANTIES OF VOORWAARDEN, UITDRUKKELIJK OF IMPLICIET. MICROSOFT WIJST ELKE VORM VAN IMPLICIETE VERKLARINGEN, GARANTIES OF VOORWAARDEN, WAARONDER GARANTIES MET BETREKKING TOT VERKOOPBAARHEID, GESCHIKTHEID VOOR EEN BEPAALD DOEL, TOEREIKENDE KWALITEIT, EIGENDOM EN NIET INBREUK MAKEN, VAN DE HAND.</w:t>
      </w:r>
      <w:r w:rsidR="00E0030A">
        <w:rPr>
          <w:b/>
        </w:rPr>
        <w:t xml:space="preserve"> </w:t>
      </w:r>
      <w:r>
        <w:rPr>
          <w:b/>
        </w:rPr>
        <w:t>DEZE AFWIJZINGEN ZIJN VAN TOEPASSING TENZIJ HET TOEPASSELIJK RECHT DEZE NIET TOESTAAT.</w:t>
      </w:r>
      <w:r>
        <w:t xml:space="preserve"> Eventuele impliciete garanties of voorwaarden die niet volgens de wet kunnen worden afgewezen, gelden gedurende een jaar vanaf het begin van de beperkte garantie.</w:t>
      </w:r>
    </w:p>
    <w:p w14:paraId="4FDCCA19" w14:textId="77777777" w:rsidR="00F3669D" w:rsidRPr="00924715" w:rsidRDefault="00F3669D" w:rsidP="00F3669D">
      <w:pPr>
        <w:pStyle w:val="ProductList-Body"/>
      </w:pPr>
    </w:p>
    <w:p w14:paraId="4FDCCA1A" w14:textId="28ED404B" w:rsidR="00F3669D" w:rsidRPr="00924715" w:rsidRDefault="00F3669D" w:rsidP="00F3669D">
      <w:pPr>
        <w:pStyle w:val="ProductList-Body"/>
      </w:pPr>
      <w:r>
        <w:rPr>
          <w:b/>
          <w:color w:val="00188F"/>
        </w:rPr>
        <w:t>Privacy en beveiliging</w:t>
      </w:r>
    </w:p>
    <w:p w14:paraId="4FDCCA1B" w14:textId="6B36065C" w:rsidR="00F3669D" w:rsidRPr="00924715" w:rsidRDefault="00F3669D" w:rsidP="00F3669D">
      <w:pPr>
        <w:pStyle w:val="ProductList-Body"/>
      </w:pPr>
      <w:r>
        <w:t>Microsoft en de klant voldoen aan alle toepasselijke wetten en voorschriften (waaronder toepasselijke wetgeving voor kennisgeving van schending van de beveiliging).</w:t>
      </w:r>
      <w:r w:rsidR="00E0030A">
        <w:t xml:space="preserve"> </w:t>
      </w:r>
      <w:r>
        <w:t>Microsoft is echter niet verantwoordelijk voor naleving van wetten en voorschriften die van toepassing zijn op de klant of de bedrijfstak van de klant, maar niet algemeen van toepassing zijn op leveranciers van informatietechnologiediensten.</w:t>
      </w:r>
      <w:r w:rsidR="00E0030A">
        <w:t xml:space="preserve"> </w:t>
      </w:r>
      <w:r>
        <w:t>De klant stemt in met het verwerken van persoonsgegevens door Microsoft en haar agenten ten behoeve van de Overeenkomst, met inbegrip van deze Aanvullende Voorwaarden.</w:t>
      </w:r>
    </w:p>
    <w:p w14:paraId="4FDCCA1C" w14:textId="77777777" w:rsidR="00F3669D" w:rsidRPr="00924715" w:rsidRDefault="00F3669D" w:rsidP="00F3669D">
      <w:pPr>
        <w:pStyle w:val="ProductList-Body"/>
      </w:pPr>
    </w:p>
    <w:p w14:paraId="4FDCCA1D" w14:textId="72AEFEFF" w:rsidR="00F3669D" w:rsidRPr="00924715" w:rsidRDefault="00F3669D" w:rsidP="00F3669D">
      <w:pPr>
        <w:pStyle w:val="ProductList-Body"/>
      </w:pPr>
      <w:r>
        <w:t>De klant kan ervoor kiezen persoonlijke informatie te verstekken aan Microsoft van derden (met inbegrip van contactpersonen, resellers, distributeurs, beheerders en werknemers van de klant) in verband met het gebruik van de Online Diensten of in het kader van deze Overeenkomst.</w:t>
      </w:r>
      <w:r w:rsidR="00E0030A">
        <w:t xml:space="preserve"> </w:t>
      </w:r>
      <w:r>
        <w:t>De klant dient de benodigde toestemming van derden te verkrijgen op grond van toepasselijk recht op het gebied van privacy- en gegevensbescherming voordat de persoonlijke gegevens aan Microsoft worden verstrekt.</w:t>
      </w:r>
    </w:p>
    <w:p w14:paraId="7959BE95" w14:textId="77777777" w:rsidR="006C0B5E" w:rsidRPr="00924715" w:rsidRDefault="006C0B5E" w:rsidP="00F3669D">
      <w:pPr>
        <w:pStyle w:val="ProductList-Body"/>
      </w:pPr>
    </w:p>
    <w:p w14:paraId="4FDCCA1E" w14:textId="19E67510" w:rsidR="00F3669D" w:rsidRPr="00924715" w:rsidRDefault="00F3669D" w:rsidP="00F3669D">
      <w:pPr>
        <w:pStyle w:val="ProductList-Body"/>
      </w:pPr>
      <w:r>
        <w:t xml:space="preserve">De persoonlijke gegevens die de klant verstrekt in verband met de Overeenkomst of het gebruik van de Online Diensten, worden verwerkt conform de privacyverklaring die beschikbaar is op </w:t>
      </w:r>
      <w:hyperlink r:id="rId79" w:history="1">
        <w:r>
          <w:rPr>
            <w:rStyle w:val="Hyperlink"/>
          </w:rPr>
          <w:t>https://www.microsoft.com/licensing/servicecenter</w:t>
        </w:r>
      </w:hyperlink>
      <w:r>
        <w:t>, met de uitzondering dat productspecifieke privacyverklaringen en aanvullende privacy- en beveiligingsgegevens met betrekking tot specifieke Online Diensten in de Gebruiksrechten voor Online Diensten zijn opgenomen. Persoonlijke gegevens die via Online Diensten of Diensten zijn verzameld, kunnen worden overgedragen en verwerkt in de Verenigde Staten of enig ander land waar Microsoft of haar serviceproviders faciliteiten onderhouden.</w:t>
      </w:r>
      <w:r w:rsidR="00E0030A">
        <w:t xml:space="preserve"> </w:t>
      </w:r>
      <w:r>
        <w:t>Door de Online Diensten of Diensten te gebruiken, stemt klant in met het voorgaande.</w:t>
      </w:r>
      <w:r w:rsidR="00E0030A">
        <w:t xml:space="preserve"> </w:t>
      </w:r>
      <w:r>
        <w:t>Microsoft houdt zich aan de Safe Harbor-normen voor de EU en Zwitserland die zijn opgesteld door het Ministerie van Handel in de Verenigde Staten met betrekking tot het verzamelen, gebruiken en bewaren van gegevens uit de Europese Unie, de Europese Economische Ruimte en Zwitserland.</w:t>
      </w:r>
      <w:r w:rsidR="00E0030A">
        <w:t xml:space="preserve"> </w:t>
      </w:r>
    </w:p>
    <w:p w14:paraId="4FDCCA1F" w14:textId="77777777" w:rsidR="00F3669D" w:rsidRDefault="00F3669D" w:rsidP="00F3669D">
      <w:pPr>
        <w:pStyle w:val="ProductList-Body"/>
      </w:pPr>
    </w:p>
    <w:p w14:paraId="17C8DA89" w14:textId="77777777" w:rsidR="009403F5" w:rsidRPr="00924715" w:rsidRDefault="009403F5" w:rsidP="00F3669D">
      <w:pPr>
        <w:pStyle w:val="ProductList-Body"/>
      </w:pPr>
    </w:p>
    <w:p w14:paraId="2C78C5F2" w14:textId="77777777" w:rsidR="00640F2F" w:rsidRDefault="00640F2F" w:rsidP="00F3669D">
      <w:pPr>
        <w:pStyle w:val="ProductList-Body"/>
        <w:rPr>
          <w:b/>
          <w:color w:val="00188F"/>
        </w:rPr>
      </w:pPr>
    </w:p>
    <w:p w14:paraId="4FDCCA20" w14:textId="62D63E66" w:rsidR="00F3669D" w:rsidRPr="00924715" w:rsidRDefault="008507CF" w:rsidP="00F3669D">
      <w:pPr>
        <w:pStyle w:val="ProductList-Body"/>
      </w:pPr>
      <w:r>
        <w:rPr>
          <w:b/>
          <w:color w:val="00188F"/>
        </w:rPr>
        <w:t>Overeenkomst door Klant ter Bescherming</w:t>
      </w:r>
    </w:p>
    <w:p w14:paraId="4FDCCA21" w14:textId="77777777" w:rsidR="00F3669D" w:rsidRPr="00924715" w:rsidRDefault="00F3669D" w:rsidP="00F3669D">
      <w:pPr>
        <w:pStyle w:val="ProductList-Body"/>
      </w:pPr>
      <w:r>
        <w:t>De klant zal Microsoft verdedigen tegen vorderingen van ongelieerde derden:</w:t>
      </w:r>
    </w:p>
    <w:p w14:paraId="4FDCCA22" w14:textId="77777777" w:rsidR="00F3669D" w:rsidRPr="00924715" w:rsidRDefault="00F3669D" w:rsidP="00913546">
      <w:pPr>
        <w:pStyle w:val="ProductList-Body"/>
        <w:numPr>
          <w:ilvl w:val="0"/>
          <w:numId w:val="13"/>
        </w:numPr>
        <w:ind w:left="450" w:hanging="270"/>
      </w:pPr>
      <w:r>
        <w:t>waarin wordt gesteld dat Gegevens van de Klant of software die niet afkomstig is van Microsoft en die namens de klant door Microsoft wordt gehost, inbreuk maakt op octrooien, auteursrechten of handelsmerken van de desbetreffende partij, of onrechtmatig gebruik maakt van Handelsgeheimen van de derde; of</w:t>
      </w:r>
    </w:p>
    <w:p w14:paraId="4FDCCA23" w14:textId="77777777" w:rsidR="00F3669D" w:rsidRPr="00924715" w:rsidRDefault="00F3669D" w:rsidP="00913546">
      <w:pPr>
        <w:pStyle w:val="ProductList-Body"/>
        <w:numPr>
          <w:ilvl w:val="0"/>
          <w:numId w:val="13"/>
        </w:numPr>
        <w:ind w:left="450" w:hanging="270"/>
      </w:pPr>
      <w:r>
        <w:t>die voortvloeien uit schending van de voorwaarden van het Beleid voor Aanvaardbaar Gebruik, dat is beschreven in de Product Use Rights.</w:t>
      </w:r>
    </w:p>
    <w:p w14:paraId="4FDCCA24" w14:textId="77777777" w:rsidR="00F3669D" w:rsidRPr="00924715" w:rsidRDefault="00F3669D" w:rsidP="00F3669D">
      <w:pPr>
        <w:pStyle w:val="ProductList-Body"/>
      </w:pPr>
    </w:p>
    <w:p w14:paraId="4FDCCA25" w14:textId="72635D23" w:rsidR="00F3669D" w:rsidRPr="00924715" w:rsidRDefault="00F3669D" w:rsidP="00F3669D">
      <w:pPr>
        <w:pStyle w:val="ProductList-Body"/>
      </w:pPr>
      <w:r>
        <w:t>De klant moet tevens het bedrag betalen dat op grond van een eventueel nadelig onherroepelijk vonnis (of schikking waarmee de klant akkoord gaat) dient te worden betaald.</w:t>
      </w:r>
      <w:r w:rsidR="00E0030A">
        <w:t xml:space="preserve"> </w:t>
      </w:r>
      <w:r>
        <w:t>Dit artikel beschrijft de enige verhaalsmogelijkheid van Microsoft voor deze vorderingen.</w:t>
      </w:r>
    </w:p>
    <w:p w14:paraId="4FDCCA26" w14:textId="77777777" w:rsidR="00F3669D" w:rsidRPr="00924715" w:rsidRDefault="00F3669D" w:rsidP="00F3669D">
      <w:pPr>
        <w:pStyle w:val="ProductList-Body"/>
      </w:pPr>
    </w:p>
    <w:p w14:paraId="4FDCCA27" w14:textId="510F5346" w:rsidR="00F3669D" w:rsidRPr="00924715" w:rsidRDefault="00F3669D" w:rsidP="00F3669D">
      <w:pPr>
        <w:pStyle w:val="ProductList-Body"/>
      </w:pPr>
      <w:r>
        <w:t>Microsoft moet de klant onmiddellijk schriftelijk op de hoogte stellen van een vordering met betrekking tot dit artikel.</w:t>
      </w:r>
      <w:r w:rsidR="00E0030A">
        <w:t xml:space="preserve"> </w:t>
      </w:r>
      <w:r>
        <w:t>Microsoft dient (1) de klant de exclusieve zeggenschap te geven over het verweer of een eventuele schikking bij een dergelijke vordering en (2) redelijke assistentie te bieden bij het voeren van verweer tegen de vordering.</w:t>
      </w:r>
      <w:r w:rsidR="00E0030A">
        <w:t xml:space="preserve"> </w:t>
      </w:r>
      <w:r>
        <w:t>De Klant zal Microsoft de redelijke onkosten van Microsoft in verband met het verstrekken van deze assistentie vergoeden.</w:t>
      </w:r>
    </w:p>
    <w:p w14:paraId="4FDCCA28" w14:textId="77777777" w:rsidR="00F3669D" w:rsidRPr="00924715" w:rsidRDefault="00F3669D" w:rsidP="00F3669D">
      <w:pPr>
        <w:pStyle w:val="ProductList-Body"/>
      </w:pPr>
    </w:p>
    <w:p w14:paraId="4FDCCA29" w14:textId="5FC76464" w:rsidR="00F3669D" w:rsidRPr="00924715" w:rsidRDefault="008507CF" w:rsidP="00F3669D">
      <w:pPr>
        <w:pStyle w:val="ProductList-Body"/>
      </w:pPr>
      <w:r>
        <w:rPr>
          <w:b/>
          <w:color w:val="00188F"/>
        </w:rPr>
        <w:t>Aansprakelijkheidsbeperking</w:t>
      </w:r>
    </w:p>
    <w:p w14:paraId="4FDCCA2A" w14:textId="69AD6174" w:rsidR="00F3669D" w:rsidRPr="00924715" w:rsidRDefault="00F3669D" w:rsidP="00F3669D">
      <w:pPr>
        <w:pStyle w:val="ProductList-Body"/>
      </w:pPr>
      <w:r>
        <w:t>Voor zover toegestaan op grond van toepasselijk recht is de aansprakelijkheid van elke partij, haar Gelieerde Ondernemingen en haar Onderaannemers voortkomend in verband met de Online Dienst beperkt tot directe schade tot maximaal het bedrag dat de Klant verplicht was te betalen voor de Online Diensten gedurende de voorafgaande 12 maanden voordat de aanleiding tot de vordering is ontstaan; op voorwaarde dat de totale aansprakelijkheid van een partij voor een Online Dienst in geen geval het bedrag overschrijdt dat is betaald voor die Online Dienst in het kader van de toepasselijke Aanvullende Overeenkomst.</w:t>
      </w:r>
      <w:r w:rsidR="00E0030A">
        <w:t xml:space="preserve"> </w:t>
      </w:r>
      <w:r>
        <w:t>Deze beperking is van toepassing ongeacht of de aansprakelijkheid is gebaseerd op wanprestatie, onrechtmatige daad (waaronder nalatigheid), risicoaansprakelijkheid, niet-nakoming van garantiebepalingen of enige andere rechtsgrond.</w:t>
      </w:r>
      <w:r w:rsidR="00E0030A">
        <w:t xml:space="preserve"> </w:t>
      </w:r>
      <w:r>
        <w:t>Deze monetaire beperkingen gelden echter niet voor:</w:t>
      </w:r>
    </w:p>
    <w:p w14:paraId="4FDCCA2B" w14:textId="77777777" w:rsidR="00F3669D" w:rsidRPr="00924715" w:rsidRDefault="00F3669D" w:rsidP="00913546">
      <w:pPr>
        <w:pStyle w:val="ProductList-Body"/>
        <w:numPr>
          <w:ilvl w:val="0"/>
          <w:numId w:val="14"/>
        </w:numPr>
        <w:ind w:left="450" w:hanging="270"/>
      </w:pPr>
      <w:r>
        <w:t>De verplichtingen van Microsoft in het kader van het artikel in de Hoofdovereenkomst getiteld “Verweer tegen vorderingen uit hoofde van inbreuk en onwettige toe-eigening, en vorderingen van derden” of de verplichtingen van de klant in het kader van het artikel in deze Aanvullende Voorwaarden getiteld “Overeenkomst door Klant ter bescherming”;</w:t>
      </w:r>
    </w:p>
    <w:p w14:paraId="4FDCCA2C" w14:textId="77777777" w:rsidR="00F3669D" w:rsidRPr="00924715" w:rsidRDefault="00F3669D" w:rsidP="00913546">
      <w:pPr>
        <w:pStyle w:val="ProductList-Body"/>
        <w:numPr>
          <w:ilvl w:val="0"/>
          <w:numId w:val="14"/>
        </w:numPr>
        <w:ind w:left="450" w:hanging="270"/>
      </w:pPr>
      <w:r>
        <w:t xml:space="preserve">aansprakelijkheid voorkomend uit een schending door een van de partijen van haar verplichtingen in het kader van het artikel “Vertrouwelijkheid” in de Hoofdovereenkomst, met de uitzondering dat de aansprakelijkheid van Microsoft voorkomend uit of in verband met Gegevens van Klanten in alle gevallen is beperkt tot het bedrag dat de klant heeft betaald voor de Online Diensten die aanleiding hebben gegeven tot die aansprakelijkheid gedurende de voorafgaande 12 maanden; en </w:t>
      </w:r>
    </w:p>
    <w:p w14:paraId="4FDCCA2D" w14:textId="77777777" w:rsidR="00F3669D" w:rsidRPr="00924715" w:rsidRDefault="00F3669D" w:rsidP="00913546">
      <w:pPr>
        <w:pStyle w:val="ProductList-Body"/>
        <w:numPr>
          <w:ilvl w:val="0"/>
          <w:numId w:val="14"/>
        </w:numPr>
        <w:ind w:left="450" w:hanging="270"/>
      </w:pPr>
      <w:r>
        <w:t>schending door een van de partijen van de intellectuele eigendomsrechten van de andere partij.</w:t>
      </w:r>
    </w:p>
    <w:p w14:paraId="4FDCCA2E" w14:textId="77777777" w:rsidR="00F3669D" w:rsidRPr="00924715" w:rsidRDefault="00F3669D" w:rsidP="00F3669D">
      <w:pPr>
        <w:pStyle w:val="ProductList-Body"/>
      </w:pPr>
    </w:p>
    <w:p w14:paraId="4FDCCA2F" w14:textId="0F746EBF" w:rsidR="00F3669D" w:rsidRPr="00924715" w:rsidRDefault="00F3669D" w:rsidP="00F3669D">
      <w:pPr>
        <w:pStyle w:val="ProductList-Body"/>
      </w:pPr>
      <w:r>
        <w:t>VOOR ZOVER TOEGESTAAN ONDER HET TOEPASSELIJKE RECHT EN ONGEACHT DE WETTELIJKE BASIS VOOR DE VORDERING, IS GEEN VAN DE BETROKKEN PARTIJEN, INCLUSIEF GELIEERDE ONDERNEMINGEN OF OPDRACHTNEMERS, AANSPRAKELIJK VOOR INDIRECTE BEPERKINGEN, GEVOLGSCHADE, BIJZONDERE OF INCIDENTELE SCHADE, SCHADE BESTAANDE UIT GEDERFDE WINST OF VERLIES VAN INKOMSTEN, ONDERBREKING VAN DE BEDRIJFSVOERING, EN VERLIES VAN BEDRIJFSINFORMATIE VOORTKOMEND UIT DE OVEREENKOMST OF DEZE AANVULLENDE VOORWAARDEN, ZELFS INDIEN ZIJ OP DE HOOGTE ZIJN GESTELD VAN DE MOGELIJKHEID VAN DERGELIJK SCHADE OF INDIEN DEZE MOGELIJKHEID REDELIJKERWIJS HAD KUNNEN WORDEN VOORZIEN.</w:t>
      </w:r>
      <w:r w:rsidR="00E0030A">
        <w:t xml:space="preserve"> </w:t>
      </w:r>
      <w:r>
        <w:t>DEZE UITSLUITING IS ECHTER NIET VAN TOEPASSING OP DE AANSPRAKELIJKHEID VAN BEIDE PARTIJEN JEGENS DE ANDER VOOR DE SCHENDING VAN VERTROUWELIJKSVERPLICHTINGEN (BEHALVE VOOR ZOVER DIE SCHENDING BETREKKING HEEFT OP GEGEVENS VAN DE KLANT) OF DE INTELLECTUELE EIGENDOMSRECHTEN VAN DE ANDERE PARTIJ, OF DE VERPLICHTINGEN VAN MICROSOFT IN HET ARTIKEL “VERWEER TEGEN VORDERINGEN UIT HOOFDE VAN INBREUK EN ONWETTIGE TOE-EIGENING, EN VORDERINGEN VAN DERDEN” IN DE HOOFDOVEREENKOMST OF DE VERPLICHTINGEN VAN DE KLANT IN HET ARTIKEL “OVEREENKOMST DOOR KLANT TER BESCHERMING” IN DEZE AANVULLENDE VOORWAARDEN.</w:t>
      </w:r>
    </w:p>
    <w:p w14:paraId="4FDCCA30" w14:textId="77777777" w:rsidR="00F3669D" w:rsidRPr="00924715" w:rsidRDefault="00F3669D" w:rsidP="00F3669D">
      <w:pPr>
        <w:pStyle w:val="ProductList-Body"/>
      </w:pPr>
    </w:p>
    <w:p w14:paraId="4FDCCA31" w14:textId="2B2A7F1C" w:rsidR="00F3669D" w:rsidRPr="00924715" w:rsidRDefault="00F3669D" w:rsidP="00F3669D">
      <w:pPr>
        <w:pStyle w:val="ProductList-Body"/>
      </w:pPr>
      <w:r>
        <w:rPr>
          <w:b/>
          <w:color w:val="00188F"/>
        </w:rPr>
        <w:t>Onderaannemers</w:t>
      </w:r>
    </w:p>
    <w:p w14:paraId="4FDCCA32" w14:textId="45BFCE88" w:rsidR="00FA00BF" w:rsidRPr="00924715" w:rsidRDefault="00F3669D" w:rsidP="00F3669D">
      <w:pPr>
        <w:pStyle w:val="ProductList-Body"/>
      </w:pPr>
      <w:r>
        <w:t>Microsoft kan Onderaannemers gebruiken om Online Diensten te ondersteunen.</w:t>
      </w:r>
      <w:r w:rsidR="00E0030A">
        <w:t xml:space="preserve"> </w:t>
      </w:r>
      <w:r>
        <w:t>Microsoft draagt de verantwoordelijkheid voor prestaties in het kader van de voorwaarden van de Volume Licensing-overeenkomst van de Klant.</w:t>
      </w:r>
    </w:p>
    <w:p w14:paraId="4FDCCA33" w14:textId="77777777" w:rsidR="006B2591" w:rsidRPr="00924715" w:rsidRDefault="006B2591" w:rsidP="004F3C6D">
      <w:pPr>
        <w:pStyle w:val="ProductList-Body"/>
      </w:pPr>
    </w:p>
    <w:p w14:paraId="4FDCCA34" w14:textId="77777777" w:rsidR="006B2591" w:rsidRPr="00924715" w:rsidRDefault="006B2591" w:rsidP="004F3C6D">
      <w:pPr>
        <w:pStyle w:val="ProductList-Body"/>
      </w:pPr>
    </w:p>
    <w:p w14:paraId="4FDCCA35" w14:textId="77777777" w:rsidR="006B2591" w:rsidRDefault="006B2591" w:rsidP="004F3C6D">
      <w:pPr>
        <w:pStyle w:val="ProductList-Body"/>
        <w:sectPr w:rsidR="006B2591" w:rsidSect="00F20AFE">
          <w:footerReference w:type="default" r:id="rId80"/>
          <w:pgSz w:w="12240" w:h="15840"/>
          <w:pgMar w:top="1440" w:right="720" w:bottom="1440" w:left="720" w:header="720" w:footer="720" w:gutter="0"/>
          <w:cols w:space="720"/>
          <w:docGrid w:linePitch="360"/>
        </w:sectPr>
      </w:pPr>
    </w:p>
    <w:p w14:paraId="4FDCCA36" w14:textId="0B7CCE6B" w:rsidR="006B2591" w:rsidRPr="00924715" w:rsidRDefault="00E73222" w:rsidP="00661180">
      <w:pPr>
        <w:pStyle w:val="ProductList-SectionHeading"/>
        <w:outlineLvl w:val="0"/>
      </w:pPr>
      <w:bookmarkStart w:id="1719" w:name="AppendixB"/>
      <w:bookmarkStart w:id="1720" w:name="_Toc378147692"/>
      <w:bookmarkStart w:id="1721" w:name="_Toc378151589"/>
      <w:bookmarkStart w:id="1722" w:name="_Toc379797468"/>
      <w:bookmarkStart w:id="1723" w:name="_Toc380513504"/>
      <w:bookmarkStart w:id="1724" w:name="_Toc380655553"/>
      <w:bookmarkStart w:id="1725" w:name="_Toc409103134"/>
      <w:r>
        <w:t>Bijlage B</w:t>
      </w:r>
      <w:r w:rsidR="007E23AD">
        <w:t xml:space="preserve"> – </w:t>
      </w:r>
      <w:r w:rsidR="006B2591">
        <w:t>Productpromoties</w:t>
      </w:r>
      <w:bookmarkEnd w:id="1719"/>
      <w:bookmarkEnd w:id="1720"/>
      <w:bookmarkEnd w:id="1721"/>
      <w:bookmarkEnd w:id="1722"/>
      <w:bookmarkEnd w:id="1723"/>
      <w:bookmarkEnd w:id="1724"/>
      <w:bookmarkEnd w:id="1725"/>
    </w:p>
    <w:p w14:paraId="3497134D" w14:textId="77777777" w:rsidR="004467B8" w:rsidRPr="00924715" w:rsidRDefault="004467B8" w:rsidP="004467B8">
      <w:pPr>
        <w:pStyle w:val="ProductList-Offering1Heading"/>
      </w:pPr>
      <w:bookmarkStart w:id="1726" w:name="_Toc409103135"/>
      <w:r>
        <w:t>Azure Consumption Incentive-promotie</w:t>
      </w:r>
      <w:bookmarkEnd w:id="1726"/>
    </w:p>
    <w:p w14:paraId="04920589" w14:textId="77777777" w:rsidR="0021112B" w:rsidRPr="00AA6DF2" w:rsidRDefault="0021112B" w:rsidP="0021112B">
      <w:pPr>
        <w:pStyle w:val="ProductList-Body"/>
      </w:pPr>
      <w:r>
        <w:rPr>
          <w:b/>
          <w:color w:val="00188F"/>
        </w:rPr>
        <w:t xml:space="preserve">Nieuwe klanten </w:t>
      </w:r>
    </w:p>
    <w:p w14:paraId="70EB18FB" w14:textId="668D11B3" w:rsidR="0021112B" w:rsidRPr="00AA6DF2" w:rsidRDefault="0021112B" w:rsidP="0021112B">
      <w:pPr>
        <w:pStyle w:val="ProductList-Body"/>
      </w:pPr>
      <w:r>
        <w:t xml:space="preserve">Klanten die voor de eerste keer via Volume Licensing een kwalificerende bestelling plaatsen voor Azure Monetaire Verplichting (“MV”), met een begindatum voor Azure-dekking tussen 1 september 2014 en </w:t>
      </w:r>
      <w:r w:rsidRPr="0021112B">
        <w:t>31 maart 2015</w:t>
      </w:r>
      <w:r>
        <w:t>, ontvangen een MV-tegoed dat gelijk is aan 100% van hun verbruikte MV-eenheden gedurende de eerste 3 maanden van hun dekkingsperiode, tot een maximum van 25% van de bestelde MV. Voor een bestelling gelden de volgende criteria:</w:t>
      </w:r>
    </w:p>
    <w:p w14:paraId="062A4894" w14:textId="77777777" w:rsidR="0021112B" w:rsidRPr="00AA6DF2" w:rsidRDefault="0021112B" w:rsidP="0021112B">
      <w:pPr>
        <w:pStyle w:val="ProductList-Body"/>
        <w:numPr>
          <w:ilvl w:val="0"/>
          <w:numId w:val="48"/>
        </w:numPr>
        <w:ind w:left="450" w:hanging="270"/>
      </w:pPr>
      <w:r>
        <w:t>Dient te zijn geplaatst binnen 6 maanden na de begindatum van de enrollment of de meest recente enrollment-verjaardag; en</w:t>
      </w:r>
    </w:p>
    <w:p w14:paraId="1F2EFEC1" w14:textId="77777777" w:rsidR="0021112B" w:rsidRPr="00AA6DF2" w:rsidRDefault="0021112B" w:rsidP="0021112B">
      <w:pPr>
        <w:pStyle w:val="ProductList-Body"/>
        <w:numPr>
          <w:ilvl w:val="0"/>
          <w:numId w:val="48"/>
        </w:numPr>
        <w:ind w:left="450" w:hanging="270"/>
      </w:pPr>
      <w:r>
        <w:t>Dient een MV te omvatten die is bepaald door het aantal MV-eenheden te vermenigvuldigen met het aantal maanden resterend tot aan de volgende periode van een jaar. Het resultaat hiervan moet 504 of meer zijn.</w:t>
      </w:r>
    </w:p>
    <w:p w14:paraId="68EFF34C" w14:textId="77777777" w:rsidR="0021112B" w:rsidRPr="00AA6DF2" w:rsidRDefault="0021112B" w:rsidP="0021112B">
      <w:pPr>
        <w:pStyle w:val="ProductList-Body"/>
      </w:pPr>
    </w:p>
    <w:p w14:paraId="5855ABDC" w14:textId="77777777" w:rsidR="0021112B" w:rsidRPr="00AA6DF2" w:rsidRDefault="0021112B" w:rsidP="0021112B">
      <w:pPr>
        <w:pStyle w:val="ProductList-Body"/>
      </w:pPr>
      <w:r>
        <w:t xml:space="preserve">Aanvullende bestellingen die binnen de promotieperiode zijn gemaakt op grond van afzonderlijke enrollments kunnen in aanmerking komen voor een eigen MV-tegoed. Voor elke afzonderlijke enrollment dient aan de promotievereisten te worden voldaan. </w:t>
      </w:r>
    </w:p>
    <w:p w14:paraId="69AEFD6C" w14:textId="77777777" w:rsidR="0021112B" w:rsidRPr="00AA6DF2" w:rsidRDefault="0021112B" w:rsidP="0021112B">
      <w:pPr>
        <w:pStyle w:val="ProductList-Body"/>
      </w:pPr>
    </w:p>
    <w:p w14:paraId="793D04A7" w14:textId="77777777" w:rsidR="0021112B" w:rsidRPr="00AA6DF2" w:rsidRDefault="0021112B" w:rsidP="0021112B">
      <w:pPr>
        <w:pStyle w:val="ProductList-Body"/>
      </w:pPr>
      <w:r>
        <w:rPr>
          <w:b/>
          <w:color w:val="00188F"/>
        </w:rPr>
        <w:t>Bestaande klanten</w:t>
      </w:r>
    </w:p>
    <w:p w14:paraId="34E87481" w14:textId="0AB3862D" w:rsidR="0021112B" w:rsidRPr="00AA6DF2" w:rsidRDefault="0021112B" w:rsidP="0021112B">
      <w:pPr>
        <w:pStyle w:val="ProductList-Body"/>
      </w:pPr>
      <w:r>
        <w:t xml:space="preserve">Bestaande Azure-klanten die een kwalificerende bestelling plaatsen waarvan de begindatum voor dekking valt tussen 1 september 2014 en </w:t>
      </w:r>
      <w:r w:rsidRPr="0021112B">
        <w:t>31 maart 2015</w:t>
      </w:r>
      <w:r>
        <w:t xml:space="preserve">, waarmee hun Jaarlijkse Verplichting (vanaf het vorige jaar met inbegrip van aanvullende bestellingen die in het vorige jaar zijn geplaatst) met 50% wordt verhoogd, ontvangen gedurende de eerste 3 maanden vanaf de periode van een jaar een MV-tegoed dat gelijk is aan 100% van het Nieuwe verbruik, tot een maximum van 25% van hun jaarlijkse verplichting. Voor een bestelling gelden de volgende criteria: </w:t>
      </w:r>
    </w:p>
    <w:p w14:paraId="54CA39D3" w14:textId="77777777" w:rsidR="0021112B" w:rsidRPr="00AA6DF2" w:rsidRDefault="0021112B" w:rsidP="0021112B">
      <w:pPr>
        <w:pStyle w:val="ProductList-Body"/>
        <w:numPr>
          <w:ilvl w:val="0"/>
          <w:numId w:val="49"/>
        </w:numPr>
        <w:ind w:left="450" w:hanging="270"/>
      </w:pPr>
      <w:r>
        <w:t xml:space="preserve">Dient te zijn geplaatst binnen 6 maanden na de begindatum van de enrollment of de meest recente enrollment-periode van een jaar; en </w:t>
      </w:r>
    </w:p>
    <w:p w14:paraId="6D193FFF" w14:textId="77777777" w:rsidR="0021112B" w:rsidRPr="00AA6DF2" w:rsidRDefault="0021112B" w:rsidP="0021112B">
      <w:pPr>
        <w:pStyle w:val="ProductList-Body"/>
        <w:numPr>
          <w:ilvl w:val="0"/>
          <w:numId w:val="49"/>
        </w:numPr>
        <w:ind w:left="450" w:hanging="270"/>
      </w:pPr>
      <w:r>
        <w:t>Dient te zijn geplaatst op grond van een enrollment waarvoor de Klant een Jaarlijkse Verplichting heeft verbruikt van meer dan 84 MV-eenheden (“MV”) voor het verplichtingsjaar.</w:t>
      </w:r>
    </w:p>
    <w:p w14:paraId="7CB90C80" w14:textId="77777777" w:rsidR="0021112B" w:rsidRPr="00AA6DF2" w:rsidRDefault="0021112B" w:rsidP="0021112B">
      <w:pPr>
        <w:pStyle w:val="ProductList-Body"/>
      </w:pPr>
    </w:p>
    <w:p w14:paraId="622175DF" w14:textId="77777777" w:rsidR="0021112B" w:rsidRPr="00AA6DF2" w:rsidRDefault="0021112B" w:rsidP="0021112B">
      <w:pPr>
        <w:pStyle w:val="ProductList-Body"/>
      </w:pPr>
      <w:r>
        <w:t>Binnen de context van de aanbieding verwijst nieuw verbruik naar verbruik dat meer is dan 3 vermenigvuldigd met de hoeveelheid verbruikte service op grond van de enrollment gedurende de laatste maand van het vorige jaar.</w:t>
      </w:r>
    </w:p>
    <w:p w14:paraId="38B3D117" w14:textId="77777777" w:rsidR="0021112B" w:rsidRPr="00AA6DF2" w:rsidRDefault="0021112B" w:rsidP="0021112B">
      <w:pPr>
        <w:pStyle w:val="ProductList-Body"/>
      </w:pPr>
    </w:p>
    <w:p w14:paraId="65693A77" w14:textId="77777777" w:rsidR="0021112B" w:rsidRPr="00AA6DF2" w:rsidRDefault="0021112B" w:rsidP="0021112B">
      <w:pPr>
        <w:pStyle w:val="ProductList-Body"/>
      </w:pPr>
      <w:r>
        <w:rPr>
          <w:b/>
          <w:color w:val="00188F"/>
        </w:rPr>
        <w:t>Aanvullende voorwaarden</w:t>
      </w:r>
    </w:p>
    <w:p w14:paraId="10F4E2A4" w14:textId="77777777" w:rsidR="0021112B" w:rsidRPr="00AA6DF2" w:rsidRDefault="0021112B" w:rsidP="0021112B">
      <w:pPr>
        <w:pStyle w:val="ProductList-Body"/>
      </w:pPr>
      <w:r>
        <w:t>Het tegoed voor Monetaire Verplichting verloopt op de enrollment-periode van een jaar.</w:t>
      </w:r>
    </w:p>
    <w:p w14:paraId="1DA76746" w14:textId="77777777" w:rsidR="0021112B" w:rsidRPr="00AA6DF2" w:rsidRDefault="0021112B" w:rsidP="0021112B">
      <w:pPr>
        <w:pStyle w:val="ProductList-Body"/>
      </w:pPr>
      <w:r>
        <w:t>Deze aanbieding kan niet worden gecombineerd met andere aanbiedingen.</w:t>
      </w:r>
    </w:p>
    <w:p w14:paraId="4BDC400C" w14:textId="77777777" w:rsidR="004467B8" w:rsidRPr="00924715" w:rsidRDefault="004467B8" w:rsidP="004467B8">
      <w:pPr>
        <w:pStyle w:val="ProductList-Body"/>
      </w:pPr>
    </w:p>
    <w:p w14:paraId="5A7FDC44" w14:textId="77777777" w:rsidR="004B1F8C" w:rsidRPr="00924715" w:rsidRDefault="004B1F8C" w:rsidP="004B1F8C">
      <w:pPr>
        <w:pStyle w:val="ProductList-Offering1Heading"/>
      </w:pPr>
      <w:bookmarkStart w:id="1727" w:name="_Toc409103136"/>
      <w:r>
        <w:t>Azure ExpressRoute NSP 10 Mbps Promotie</w:t>
      </w:r>
      <w:bookmarkEnd w:id="1727"/>
    </w:p>
    <w:p w14:paraId="7631FACF" w14:textId="77777777" w:rsidR="004B1F8C" w:rsidRPr="00924715" w:rsidRDefault="004B1F8C" w:rsidP="004B1F8C">
      <w:pPr>
        <w:pStyle w:val="ProductList-Body"/>
      </w:pPr>
    </w:p>
    <w:p w14:paraId="766FDCCB" w14:textId="5B505485" w:rsidR="004B1F8C" w:rsidRPr="00924715" w:rsidRDefault="004B1F8C" w:rsidP="004B1F8C">
      <w:pPr>
        <w:pStyle w:val="ProductList-Body"/>
      </w:pPr>
      <w:r>
        <w:t>Van 1 januari 2015 tot en met 30 juni 2015 is de onderhoudsmeter van de Azure ExpressRoute 10 Mbps Network Service Provider gratis beschikbaar voor bestaande en nieuwe klanten van Azure, die momenteel een Monetaire Verplichting voor Azure bezitten of aanschaffen. De prijs van de Azure ExpressRoute-meter wordt op 1 juni 2015 weer teruggezet naar de standaardprijs. Mogelijk worden er kosten in rekening gebracht door de netwerkserviceprovider; neem voor meer informatie contact met uw specifieke telecommunicatiepartner.</w:t>
      </w:r>
    </w:p>
    <w:p w14:paraId="3C7652DB" w14:textId="77777777" w:rsidR="004B1F8C" w:rsidRPr="00924715" w:rsidRDefault="004B1F8C" w:rsidP="004B1F8C">
      <w:pPr>
        <w:pStyle w:val="ProductList-Body"/>
      </w:pPr>
    </w:p>
    <w:p w14:paraId="22555FD2" w14:textId="59389AD3" w:rsidR="004B1F8C" w:rsidRPr="00924715" w:rsidRDefault="004B1F8C" w:rsidP="004B1F8C">
      <w:pPr>
        <w:pStyle w:val="ProductList-Body"/>
      </w:pPr>
      <w:r>
        <w:rPr>
          <w:b/>
          <w:color w:val="00188F"/>
        </w:rPr>
        <w:t>Kennisgeving voor Klanten bij de Overheid</w:t>
      </w:r>
      <w:r>
        <w:t xml:space="preserve"> </w:t>
      </w:r>
    </w:p>
    <w:p w14:paraId="206BA19F" w14:textId="4049C0F9" w:rsidR="000B0114" w:rsidRPr="00924715" w:rsidRDefault="004B1F8C" w:rsidP="004B1F8C">
      <w:pPr>
        <w:pStyle w:val="ProductList-Body"/>
      </w:pPr>
      <w:r>
        <w:t>Microsoft wijst gedurende de promotieperiode alle eventuele rechten op compensatie van de Klant voor voornoemde promotionele meter van de hand. Ingevolge de toepasselijke wet- en regelgeving erkennen Microsoft en de Klant dat de promotionele meter alleen bedoeld is voor het genot en gebruik door de Klant en niet wordt geleverd voor het persoonlijk genot en gebruik door een individuele werknemer van de overheid.</w:t>
      </w:r>
    </w:p>
    <w:p w14:paraId="4FDCCA40" w14:textId="77777777" w:rsidR="00993957" w:rsidRPr="00924715" w:rsidRDefault="00993957" w:rsidP="004F3C6D">
      <w:pPr>
        <w:pStyle w:val="ProductList-Body"/>
      </w:pPr>
    </w:p>
    <w:p w14:paraId="7BA66F61" w14:textId="19D207B7" w:rsidR="004467B8" w:rsidRPr="00924715" w:rsidRDefault="004467B8" w:rsidP="004F3C6D">
      <w:pPr>
        <w:pStyle w:val="ProductList-Body"/>
      </w:pPr>
    </w:p>
    <w:p w14:paraId="4FDCCA41" w14:textId="77777777" w:rsidR="006B2591" w:rsidRPr="00924715" w:rsidRDefault="006B2591" w:rsidP="004F3C6D">
      <w:pPr>
        <w:pStyle w:val="ProductList-Body"/>
      </w:pPr>
    </w:p>
    <w:p w14:paraId="4FDCCA42" w14:textId="77777777" w:rsidR="006B2591" w:rsidRDefault="006B2591" w:rsidP="004F3C6D">
      <w:pPr>
        <w:pStyle w:val="ProductList-Body"/>
        <w:sectPr w:rsidR="006B2591" w:rsidSect="00F20AFE">
          <w:footerReference w:type="default" r:id="rId81"/>
          <w:pgSz w:w="12240" w:h="15840"/>
          <w:pgMar w:top="1440" w:right="720" w:bottom="1440" w:left="720" w:header="720" w:footer="720" w:gutter="0"/>
          <w:cols w:space="720"/>
          <w:docGrid w:linePitch="360"/>
        </w:sectPr>
      </w:pPr>
    </w:p>
    <w:p w14:paraId="4FDCCA43" w14:textId="0A1BC724" w:rsidR="006B2591" w:rsidRPr="00924715" w:rsidRDefault="00EF0970" w:rsidP="00472FC6">
      <w:pPr>
        <w:pStyle w:val="ProductList-SectionHeading"/>
        <w:spacing w:after="0"/>
        <w:outlineLvl w:val="0"/>
      </w:pPr>
      <w:bookmarkStart w:id="1728" w:name="Index"/>
      <w:bookmarkStart w:id="1729" w:name="_Toc378147695"/>
      <w:bookmarkStart w:id="1730" w:name="_Toc378151592"/>
      <w:bookmarkStart w:id="1731" w:name="_Toc379797471"/>
      <w:bookmarkStart w:id="1732" w:name="_Toc380513507"/>
      <w:bookmarkStart w:id="1733" w:name="_Toc380655556"/>
      <w:bookmarkStart w:id="1734" w:name="_Toc409103137"/>
      <w:r>
        <w:t>Productindex</w:t>
      </w:r>
      <w:bookmarkEnd w:id="1728"/>
      <w:bookmarkEnd w:id="1729"/>
      <w:bookmarkEnd w:id="1730"/>
      <w:bookmarkEnd w:id="1731"/>
      <w:bookmarkEnd w:id="1732"/>
      <w:bookmarkEnd w:id="1733"/>
      <w:bookmarkEnd w:id="1734"/>
    </w:p>
    <w:p w14:paraId="74FDCCD5" w14:textId="77777777" w:rsidR="00E4002D" w:rsidRDefault="002967A3" w:rsidP="00956AFC">
      <w:pPr>
        <w:pStyle w:val="ProductList-Body"/>
        <w:rPr>
          <w:noProof/>
          <w:color w:val="000000" w:themeColor="text1"/>
        </w:rPr>
        <w:sectPr w:rsidR="00E4002D" w:rsidSect="00E4002D">
          <w:footerReference w:type="default" r:id="rId82"/>
          <w:pgSz w:w="12240" w:h="15840"/>
          <w:pgMar w:top="1440" w:right="720" w:bottom="1440" w:left="720" w:header="720" w:footer="720" w:gutter="0"/>
          <w:cols w:space="720"/>
          <w:docGrid w:linePitch="360"/>
        </w:sectPr>
      </w:pPr>
      <w:r>
        <w:rPr>
          <w:color w:val="000000" w:themeColor="text1"/>
        </w:rPr>
        <w:fldChar w:fldCharType="begin"/>
      </w:r>
      <w:r w:rsidRPr="00472FC6">
        <w:rPr>
          <w:color w:val="000000" w:themeColor="text1"/>
        </w:rPr>
        <w:instrText xml:space="preserve"> INDEX \c "2" \z "1033" </w:instrText>
      </w:r>
      <w:r>
        <w:rPr>
          <w:color w:val="000000" w:themeColor="text1"/>
        </w:rPr>
        <w:fldChar w:fldCharType="separate"/>
      </w:r>
    </w:p>
    <w:p w14:paraId="47A80D5A" w14:textId="77777777" w:rsidR="00E4002D" w:rsidRDefault="00E4002D">
      <w:pPr>
        <w:pStyle w:val="Index1"/>
        <w:tabs>
          <w:tab w:val="right" w:pos="5030"/>
        </w:tabs>
        <w:rPr>
          <w:noProof/>
        </w:rPr>
      </w:pPr>
      <w:r>
        <w:rPr>
          <w:noProof/>
        </w:rPr>
        <w:t>Aanvullende CAL voor Microsoft Dynamics AX 2012 R3 Enterprise, 17</w:t>
      </w:r>
    </w:p>
    <w:p w14:paraId="151506D8" w14:textId="77777777" w:rsidR="00E4002D" w:rsidRDefault="00E4002D">
      <w:pPr>
        <w:pStyle w:val="Index1"/>
        <w:tabs>
          <w:tab w:val="right" w:pos="5030"/>
        </w:tabs>
        <w:rPr>
          <w:noProof/>
        </w:rPr>
      </w:pPr>
      <w:r>
        <w:rPr>
          <w:noProof/>
        </w:rPr>
        <w:t>Aanvullende Functional CAL voor Microsoft Dynamics AX 2012 R3, 17</w:t>
      </w:r>
    </w:p>
    <w:p w14:paraId="62B45B71" w14:textId="77777777" w:rsidR="00E4002D" w:rsidRDefault="00E4002D">
      <w:pPr>
        <w:pStyle w:val="Index1"/>
        <w:tabs>
          <w:tab w:val="right" w:pos="5030"/>
        </w:tabs>
        <w:rPr>
          <w:noProof/>
        </w:rPr>
      </w:pPr>
      <w:r>
        <w:rPr>
          <w:noProof/>
        </w:rPr>
        <w:t>Aanvullende SL voor Microsoft Dynamics CRM Online Extra Storage, 51</w:t>
      </w:r>
    </w:p>
    <w:p w14:paraId="3C24E920" w14:textId="77777777" w:rsidR="00E4002D" w:rsidRDefault="00E4002D">
      <w:pPr>
        <w:pStyle w:val="Index1"/>
        <w:tabs>
          <w:tab w:val="right" w:pos="5030"/>
        </w:tabs>
        <w:rPr>
          <w:noProof/>
        </w:rPr>
      </w:pPr>
      <w:r>
        <w:rPr>
          <w:noProof/>
        </w:rPr>
        <w:t>Aanvullende Task CAL voor Microsoft Dynamics AX 2012 R3, 17</w:t>
      </w:r>
    </w:p>
    <w:p w14:paraId="6F1039C1" w14:textId="77777777" w:rsidR="00E4002D" w:rsidRDefault="00E4002D">
      <w:pPr>
        <w:pStyle w:val="Index1"/>
        <w:tabs>
          <w:tab w:val="right" w:pos="5030"/>
        </w:tabs>
        <w:rPr>
          <w:noProof/>
        </w:rPr>
      </w:pPr>
      <w:r>
        <w:rPr>
          <w:noProof/>
        </w:rPr>
        <w:t>Access 2013, 20, 70</w:t>
      </w:r>
    </w:p>
    <w:p w14:paraId="5C8485BE" w14:textId="77777777" w:rsidR="00E4002D" w:rsidRDefault="00E4002D">
      <w:pPr>
        <w:pStyle w:val="Index1"/>
        <w:tabs>
          <w:tab w:val="right" w:pos="5030"/>
        </w:tabs>
        <w:rPr>
          <w:noProof/>
        </w:rPr>
      </w:pPr>
      <w:r>
        <w:rPr>
          <w:noProof/>
        </w:rPr>
        <w:t>Antigen, 16</w:t>
      </w:r>
    </w:p>
    <w:p w14:paraId="630BA1C3" w14:textId="77777777" w:rsidR="00E4002D" w:rsidRDefault="00E4002D">
      <w:pPr>
        <w:pStyle w:val="Index1"/>
        <w:tabs>
          <w:tab w:val="right" w:pos="5030"/>
        </w:tabs>
        <w:rPr>
          <w:noProof/>
        </w:rPr>
      </w:pPr>
      <w:r>
        <w:rPr>
          <w:noProof/>
        </w:rPr>
        <w:t>Azure Active Directory Basic, 49</w:t>
      </w:r>
    </w:p>
    <w:p w14:paraId="5049AA94" w14:textId="77777777" w:rsidR="00E4002D" w:rsidRDefault="00E4002D">
      <w:pPr>
        <w:pStyle w:val="Index1"/>
        <w:tabs>
          <w:tab w:val="right" w:pos="5030"/>
        </w:tabs>
        <w:rPr>
          <w:noProof/>
        </w:rPr>
      </w:pPr>
      <w:r>
        <w:rPr>
          <w:noProof/>
        </w:rPr>
        <w:t>Azure Active Directory Premium, 48, 49</w:t>
      </w:r>
    </w:p>
    <w:p w14:paraId="3521C975" w14:textId="77777777" w:rsidR="00E4002D" w:rsidRDefault="00E4002D">
      <w:pPr>
        <w:pStyle w:val="Index1"/>
        <w:tabs>
          <w:tab w:val="right" w:pos="5030"/>
        </w:tabs>
        <w:rPr>
          <w:noProof/>
        </w:rPr>
      </w:pPr>
      <w:r>
        <w:rPr>
          <w:noProof/>
        </w:rPr>
        <w:t>Azure RemoteApp, 10, 50</w:t>
      </w:r>
    </w:p>
    <w:p w14:paraId="6C3A513D" w14:textId="77777777" w:rsidR="00E4002D" w:rsidRDefault="00E4002D">
      <w:pPr>
        <w:pStyle w:val="Index1"/>
        <w:tabs>
          <w:tab w:val="right" w:pos="5030"/>
        </w:tabs>
        <w:rPr>
          <w:noProof/>
        </w:rPr>
      </w:pPr>
      <w:r>
        <w:rPr>
          <w:noProof/>
        </w:rPr>
        <w:t>Azure Rights Management, 49</w:t>
      </w:r>
    </w:p>
    <w:p w14:paraId="144B72CB" w14:textId="77777777" w:rsidR="00E4002D" w:rsidRDefault="00E4002D">
      <w:pPr>
        <w:pStyle w:val="Index1"/>
        <w:tabs>
          <w:tab w:val="right" w:pos="5030"/>
        </w:tabs>
        <w:rPr>
          <w:noProof/>
        </w:rPr>
      </w:pPr>
      <w:r>
        <w:rPr>
          <w:noProof/>
        </w:rPr>
        <w:t>Azure Rights Management A, 49</w:t>
      </w:r>
    </w:p>
    <w:p w14:paraId="2D7FA34C" w14:textId="77777777" w:rsidR="00E4002D" w:rsidRDefault="00E4002D">
      <w:pPr>
        <w:pStyle w:val="Index1"/>
        <w:tabs>
          <w:tab w:val="right" w:pos="5030"/>
        </w:tabs>
        <w:rPr>
          <w:noProof/>
        </w:rPr>
      </w:pPr>
      <w:r>
        <w:rPr>
          <w:noProof/>
        </w:rPr>
        <w:t>Azure Rights Management Add-on, 49</w:t>
      </w:r>
    </w:p>
    <w:p w14:paraId="14A87460" w14:textId="77777777" w:rsidR="00E4002D" w:rsidRDefault="00E4002D">
      <w:pPr>
        <w:pStyle w:val="Index1"/>
        <w:tabs>
          <w:tab w:val="right" w:pos="5030"/>
        </w:tabs>
        <w:rPr>
          <w:noProof/>
        </w:rPr>
      </w:pPr>
      <w:r>
        <w:rPr>
          <w:noProof/>
        </w:rPr>
        <w:t>Azure Rights Management Add-on, 60</w:t>
      </w:r>
    </w:p>
    <w:p w14:paraId="1D855195" w14:textId="77777777" w:rsidR="00E4002D" w:rsidRDefault="00E4002D">
      <w:pPr>
        <w:pStyle w:val="Index1"/>
        <w:tabs>
          <w:tab w:val="right" w:pos="5030"/>
        </w:tabs>
        <w:rPr>
          <w:noProof/>
        </w:rPr>
      </w:pPr>
      <w:r>
        <w:rPr>
          <w:noProof/>
        </w:rPr>
        <w:t>Basic CAL voor Microsoft Dynamics CRM, 19</w:t>
      </w:r>
    </w:p>
    <w:p w14:paraId="1E977847" w14:textId="77777777" w:rsidR="00E4002D" w:rsidRDefault="00E4002D">
      <w:pPr>
        <w:pStyle w:val="Index1"/>
        <w:tabs>
          <w:tab w:val="right" w:pos="5030"/>
        </w:tabs>
        <w:rPr>
          <w:noProof/>
        </w:rPr>
      </w:pPr>
      <w:r>
        <w:rPr>
          <w:noProof/>
        </w:rPr>
        <w:t>Bing Maps Mobile Asset Management Europa, 63</w:t>
      </w:r>
    </w:p>
    <w:p w14:paraId="33EE09A5" w14:textId="77777777" w:rsidR="00E4002D" w:rsidRDefault="00E4002D">
      <w:pPr>
        <w:pStyle w:val="Index1"/>
        <w:tabs>
          <w:tab w:val="right" w:pos="5030"/>
        </w:tabs>
        <w:rPr>
          <w:noProof/>
        </w:rPr>
      </w:pPr>
      <w:r>
        <w:rPr>
          <w:noProof/>
        </w:rPr>
        <w:t>BizTalk Server 2010, 12</w:t>
      </w:r>
    </w:p>
    <w:p w14:paraId="4DF4CE37" w14:textId="77777777" w:rsidR="00E4002D" w:rsidRDefault="00E4002D">
      <w:pPr>
        <w:pStyle w:val="Index1"/>
        <w:tabs>
          <w:tab w:val="right" w:pos="5030"/>
        </w:tabs>
        <w:rPr>
          <w:noProof/>
        </w:rPr>
      </w:pPr>
      <w:r>
        <w:rPr>
          <w:noProof/>
        </w:rPr>
        <w:t>BizTalk Server 2013 R2 Branch Edition, 12</w:t>
      </w:r>
    </w:p>
    <w:p w14:paraId="4397F490" w14:textId="77777777" w:rsidR="00E4002D" w:rsidRDefault="00E4002D">
      <w:pPr>
        <w:pStyle w:val="Index1"/>
        <w:tabs>
          <w:tab w:val="right" w:pos="5030"/>
        </w:tabs>
        <w:rPr>
          <w:noProof/>
        </w:rPr>
      </w:pPr>
      <w:r>
        <w:rPr>
          <w:noProof/>
        </w:rPr>
        <w:t>BizTalk Server 2013 R2 Branch IDC, 12</w:t>
      </w:r>
    </w:p>
    <w:p w14:paraId="378E1753" w14:textId="77777777" w:rsidR="00E4002D" w:rsidRDefault="00E4002D">
      <w:pPr>
        <w:pStyle w:val="Index1"/>
        <w:tabs>
          <w:tab w:val="right" w:pos="5030"/>
        </w:tabs>
        <w:rPr>
          <w:noProof/>
        </w:rPr>
      </w:pPr>
      <w:r>
        <w:rPr>
          <w:noProof/>
        </w:rPr>
        <w:t>BizTalk Server 2013 R2 Developer, 12</w:t>
      </w:r>
    </w:p>
    <w:p w14:paraId="61218AEA" w14:textId="77777777" w:rsidR="00E4002D" w:rsidRDefault="00E4002D">
      <w:pPr>
        <w:pStyle w:val="Index1"/>
        <w:tabs>
          <w:tab w:val="right" w:pos="5030"/>
        </w:tabs>
        <w:rPr>
          <w:noProof/>
        </w:rPr>
      </w:pPr>
      <w:r>
        <w:rPr>
          <w:noProof/>
        </w:rPr>
        <w:t>BizTalk Server 2013 R2 Enterprise Edition, 12</w:t>
      </w:r>
    </w:p>
    <w:p w14:paraId="5EDB22F3" w14:textId="77777777" w:rsidR="00E4002D" w:rsidRDefault="00E4002D">
      <w:pPr>
        <w:pStyle w:val="Index1"/>
        <w:tabs>
          <w:tab w:val="right" w:pos="5030"/>
        </w:tabs>
        <w:rPr>
          <w:noProof/>
        </w:rPr>
      </w:pPr>
      <w:r>
        <w:rPr>
          <w:noProof/>
        </w:rPr>
        <w:t>BizTalk Server 2013 R2 Standard Edition, 12</w:t>
      </w:r>
    </w:p>
    <w:p w14:paraId="17D8AC5B" w14:textId="77777777" w:rsidR="00E4002D" w:rsidRDefault="00E4002D">
      <w:pPr>
        <w:pStyle w:val="Index1"/>
        <w:tabs>
          <w:tab w:val="right" w:pos="5030"/>
        </w:tabs>
        <w:rPr>
          <w:noProof/>
        </w:rPr>
      </w:pPr>
      <w:r>
        <w:rPr>
          <w:noProof/>
        </w:rPr>
        <w:t>BizTalk Server 2013 R2 Standard Edition IDC, 12</w:t>
      </w:r>
    </w:p>
    <w:p w14:paraId="6E58DDFF" w14:textId="77777777" w:rsidR="00E4002D" w:rsidRDefault="00E4002D">
      <w:pPr>
        <w:pStyle w:val="Index1"/>
        <w:tabs>
          <w:tab w:val="right" w:pos="5030"/>
        </w:tabs>
        <w:rPr>
          <w:noProof/>
        </w:rPr>
      </w:pPr>
      <w:r>
        <w:rPr>
          <w:noProof/>
        </w:rPr>
        <w:t>Business Intelligence Appliance 2012, 26</w:t>
      </w:r>
    </w:p>
    <w:p w14:paraId="62496FA7" w14:textId="77777777" w:rsidR="00E4002D" w:rsidRDefault="00E4002D">
      <w:pPr>
        <w:pStyle w:val="Index1"/>
        <w:tabs>
          <w:tab w:val="right" w:pos="5030"/>
        </w:tabs>
        <w:rPr>
          <w:noProof/>
        </w:rPr>
      </w:pPr>
      <w:r>
        <w:rPr>
          <w:noProof/>
        </w:rPr>
        <w:t>Business Intelligence Appliance 2013, 25</w:t>
      </w:r>
    </w:p>
    <w:p w14:paraId="364D48CA" w14:textId="77777777" w:rsidR="00E4002D" w:rsidRDefault="00E4002D">
      <w:pPr>
        <w:pStyle w:val="Index1"/>
        <w:tabs>
          <w:tab w:val="right" w:pos="5030"/>
        </w:tabs>
        <w:rPr>
          <w:noProof/>
        </w:rPr>
      </w:pPr>
      <w:r>
        <w:rPr>
          <w:noProof/>
        </w:rPr>
        <w:t>CAL voor Exchange Server Standard 2013, 22</w:t>
      </w:r>
    </w:p>
    <w:p w14:paraId="4DEE2F2B" w14:textId="77777777" w:rsidR="00E4002D" w:rsidRDefault="00E4002D">
      <w:pPr>
        <w:pStyle w:val="Index1"/>
        <w:tabs>
          <w:tab w:val="right" w:pos="5030"/>
        </w:tabs>
        <w:rPr>
          <w:noProof/>
        </w:rPr>
      </w:pPr>
      <w:r>
        <w:rPr>
          <w:noProof/>
        </w:rPr>
        <w:t>CAL voor Forefront Identity Manager 2010 R2, 16</w:t>
      </w:r>
    </w:p>
    <w:p w14:paraId="459470E4" w14:textId="77777777" w:rsidR="00E4002D" w:rsidRDefault="00E4002D">
      <w:pPr>
        <w:pStyle w:val="Index1"/>
        <w:tabs>
          <w:tab w:val="right" w:pos="5030"/>
        </w:tabs>
        <w:rPr>
          <w:noProof/>
        </w:rPr>
      </w:pPr>
      <w:r>
        <w:rPr>
          <w:noProof/>
        </w:rPr>
        <w:t>CAL voor Microsoft Dynamics CRM Essentials, 19</w:t>
      </w:r>
    </w:p>
    <w:p w14:paraId="6ABBC6B9" w14:textId="77777777" w:rsidR="00E4002D" w:rsidRDefault="00E4002D">
      <w:pPr>
        <w:pStyle w:val="Index1"/>
        <w:tabs>
          <w:tab w:val="right" w:pos="5030"/>
        </w:tabs>
        <w:rPr>
          <w:noProof/>
        </w:rPr>
      </w:pPr>
      <w:r>
        <w:rPr>
          <w:noProof/>
        </w:rPr>
        <w:t>CAL voor Project Server 2013, 23</w:t>
      </w:r>
    </w:p>
    <w:p w14:paraId="40C396A0" w14:textId="77777777" w:rsidR="00E4002D" w:rsidRDefault="00E4002D">
      <w:pPr>
        <w:pStyle w:val="Index1"/>
        <w:tabs>
          <w:tab w:val="right" w:pos="5030"/>
        </w:tabs>
        <w:rPr>
          <w:noProof/>
        </w:rPr>
      </w:pPr>
      <w:r>
        <w:rPr>
          <w:noProof/>
        </w:rPr>
        <w:t>CAL voor SharePoint Server 2013 Enterprise, 23</w:t>
      </w:r>
    </w:p>
    <w:p w14:paraId="2A7655C9" w14:textId="77777777" w:rsidR="00E4002D" w:rsidRDefault="00E4002D">
      <w:pPr>
        <w:pStyle w:val="Index1"/>
        <w:tabs>
          <w:tab w:val="right" w:pos="5030"/>
        </w:tabs>
        <w:rPr>
          <w:noProof/>
        </w:rPr>
      </w:pPr>
      <w:r>
        <w:rPr>
          <w:noProof/>
        </w:rPr>
        <w:t>CAL voor SharePoint Server 2013 Standard, 14, 23</w:t>
      </w:r>
    </w:p>
    <w:p w14:paraId="18C5DBCF" w14:textId="77777777" w:rsidR="00E4002D" w:rsidRDefault="00E4002D">
      <w:pPr>
        <w:pStyle w:val="Index1"/>
        <w:tabs>
          <w:tab w:val="right" w:pos="5030"/>
        </w:tabs>
        <w:rPr>
          <w:noProof/>
        </w:rPr>
      </w:pPr>
      <w:r>
        <w:rPr>
          <w:noProof/>
        </w:rPr>
        <w:t>CAL voor SQL Server 2014, 26</w:t>
      </w:r>
    </w:p>
    <w:p w14:paraId="798E5B3A" w14:textId="77777777" w:rsidR="00E4002D" w:rsidRDefault="00E4002D">
      <w:pPr>
        <w:pStyle w:val="Index1"/>
        <w:tabs>
          <w:tab w:val="right" w:pos="5030"/>
        </w:tabs>
        <w:rPr>
          <w:noProof/>
        </w:rPr>
      </w:pPr>
      <w:r>
        <w:rPr>
          <w:noProof/>
        </w:rPr>
        <w:t>CAL voor Visual Studio Team Foundation Server 2013, 32</w:t>
      </w:r>
    </w:p>
    <w:p w14:paraId="654EC7C3" w14:textId="2B3F4226" w:rsidR="00E4002D" w:rsidRDefault="00E4002D">
      <w:pPr>
        <w:pStyle w:val="Index1"/>
        <w:tabs>
          <w:tab w:val="right" w:pos="5030"/>
        </w:tabs>
        <w:rPr>
          <w:noProof/>
        </w:rPr>
      </w:pPr>
      <w:r>
        <w:rPr>
          <w:noProof/>
        </w:rPr>
        <w:t xml:space="preserve">CAL voor Windows MultiPoint Server 2012 </w:t>
      </w:r>
      <w:r>
        <w:rPr>
          <w:noProof/>
        </w:rPr>
        <w:br/>
        <w:t>Premium met Windows MultiPoint Server, 40</w:t>
      </w:r>
    </w:p>
    <w:p w14:paraId="1A52823F" w14:textId="34D965F3" w:rsidR="00E4002D" w:rsidRDefault="00E4002D">
      <w:pPr>
        <w:pStyle w:val="Index1"/>
        <w:tabs>
          <w:tab w:val="right" w:pos="5030"/>
        </w:tabs>
        <w:rPr>
          <w:noProof/>
        </w:rPr>
      </w:pPr>
      <w:r>
        <w:rPr>
          <w:noProof/>
        </w:rPr>
        <w:t xml:space="preserve">CAL voor Windows Server 2010 Active Directory </w:t>
      </w:r>
      <w:r>
        <w:rPr>
          <w:noProof/>
        </w:rPr>
        <w:br/>
        <w:t>Rights Management Services, 41</w:t>
      </w:r>
    </w:p>
    <w:p w14:paraId="6A5B6EC5" w14:textId="1328F352" w:rsidR="00E4002D" w:rsidRDefault="00E4002D">
      <w:pPr>
        <w:pStyle w:val="Index1"/>
        <w:tabs>
          <w:tab w:val="right" w:pos="5030"/>
        </w:tabs>
        <w:rPr>
          <w:noProof/>
        </w:rPr>
      </w:pPr>
      <w:r>
        <w:rPr>
          <w:noProof/>
        </w:rPr>
        <w:t xml:space="preserve">Clientbeheerlicentie (Client-ML) per Gebruiker voor </w:t>
      </w:r>
      <w:r>
        <w:rPr>
          <w:noProof/>
        </w:rPr>
        <w:br/>
        <w:t>System Center Service Manager 2010, 30</w:t>
      </w:r>
    </w:p>
    <w:p w14:paraId="50B56B22" w14:textId="250B54AD" w:rsidR="00E4002D" w:rsidRDefault="00E4002D">
      <w:pPr>
        <w:pStyle w:val="Index1"/>
        <w:tabs>
          <w:tab w:val="right" w:pos="5030"/>
        </w:tabs>
        <w:rPr>
          <w:noProof/>
        </w:rPr>
      </w:pPr>
      <w:r>
        <w:rPr>
          <w:noProof/>
        </w:rPr>
        <w:t xml:space="preserve">Clientbeheerlicentie (Client-ML) per OSE voor </w:t>
      </w:r>
      <w:r>
        <w:rPr>
          <w:noProof/>
        </w:rPr>
        <w:br/>
        <w:t>System Center Service Manager 2010, 30</w:t>
      </w:r>
    </w:p>
    <w:p w14:paraId="5ADBE2F3" w14:textId="3EBC3A0E" w:rsidR="00E4002D" w:rsidRDefault="00E4002D">
      <w:pPr>
        <w:pStyle w:val="Index1"/>
        <w:tabs>
          <w:tab w:val="right" w:pos="5030"/>
        </w:tabs>
        <w:rPr>
          <w:noProof/>
        </w:rPr>
      </w:pPr>
      <w:r>
        <w:rPr>
          <w:noProof/>
        </w:rPr>
        <w:t xml:space="preserve">Clientbeheerlicentie per Gebruiker voor </w:t>
      </w:r>
      <w:r>
        <w:rPr>
          <w:noProof/>
        </w:rPr>
        <w:br/>
        <w:t>System Center 2012 R2 Configuration Manager, 28</w:t>
      </w:r>
    </w:p>
    <w:p w14:paraId="409E57D3" w14:textId="560BF052" w:rsidR="00E4002D" w:rsidRDefault="00E4002D">
      <w:pPr>
        <w:pStyle w:val="Index1"/>
        <w:tabs>
          <w:tab w:val="right" w:pos="5030"/>
        </w:tabs>
        <w:rPr>
          <w:noProof/>
        </w:rPr>
      </w:pPr>
      <w:r>
        <w:rPr>
          <w:noProof/>
        </w:rPr>
        <w:t xml:space="preserve">Clientbeheerlicentie per Gebruiker voor </w:t>
      </w:r>
      <w:r>
        <w:rPr>
          <w:noProof/>
        </w:rPr>
        <w:br/>
        <w:t>System Center Operations Manager 2007 R2, 29</w:t>
      </w:r>
    </w:p>
    <w:p w14:paraId="159C0170" w14:textId="230F4D56" w:rsidR="00E4002D" w:rsidRDefault="00E4002D">
      <w:pPr>
        <w:pStyle w:val="Index1"/>
        <w:tabs>
          <w:tab w:val="right" w:pos="5030"/>
        </w:tabs>
        <w:rPr>
          <w:noProof/>
        </w:rPr>
      </w:pPr>
      <w:r>
        <w:rPr>
          <w:noProof/>
        </w:rPr>
        <w:t xml:space="preserve">Clientbeheerlicentie per OSE voor </w:t>
      </w:r>
      <w:r>
        <w:rPr>
          <w:noProof/>
        </w:rPr>
        <w:br/>
        <w:t>System Center 2012 R2 Configuration Manager, 28</w:t>
      </w:r>
    </w:p>
    <w:p w14:paraId="1CEFD99E" w14:textId="1D16A407" w:rsidR="00E4002D" w:rsidRDefault="00E4002D">
      <w:pPr>
        <w:pStyle w:val="Index1"/>
        <w:tabs>
          <w:tab w:val="right" w:pos="5030"/>
        </w:tabs>
        <w:rPr>
          <w:noProof/>
        </w:rPr>
      </w:pPr>
      <w:r>
        <w:rPr>
          <w:noProof/>
        </w:rPr>
        <w:t xml:space="preserve">Clientbeheerlicentie per OSE voor </w:t>
      </w:r>
      <w:r>
        <w:rPr>
          <w:noProof/>
        </w:rPr>
        <w:br/>
        <w:t>System Center Operations Manager 2007 R2, 29</w:t>
      </w:r>
    </w:p>
    <w:p w14:paraId="387C3128" w14:textId="77777777" w:rsidR="00E4002D" w:rsidRDefault="00E4002D">
      <w:pPr>
        <w:pStyle w:val="Index1"/>
        <w:tabs>
          <w:tab w:val="right" w:pos="5030"/>
        </w:tabs>
        <w:rPr>
          <w:noProof/>
        </w:rPr>
      </w:pPr>
      <w:r>
        <w:rPr>
          <w:noProof/>
        </w:rPr>
        <w:t>Clientbeheerlicentie voor System Center 2012 R2 Configuration Manager, 28</w:t>
      </w:r>
    </w:p>
    <w:p w14:paraId="0F768C33" w14:textId="77777777" w:rsidR="00E4002D" w:rsidRDefault="00E4002D">
      <w:pPr>
        <w:pStyle w:val="Index1"/>
        <w:tabs>
          <w:tab w:val="right" w:pos="5030"/>
        </w:tabs>
        <w:rPr>
          <w:noProof/>
        </w:rPr>
      </w:pPr>
      <w:r>
        <w:rPr>
          <w:noProof/>
        </w:rPr>
        <w:t>Communicator voor Mac 2011, 22</w:t>
      </w:r>
    </w:p>
    <w:p w14:paraId="51ED2AA3" w14:textId="77777777" w:rsidR="00E4002D" w:rsidRDefault="00E4002D">
      <w:pPr>
        <w:pStyle w:val="Index1"/>
        <w:tabs>
          <w:tab w:val="right" w:pos="5030"/>
        </w:tabs>
        <w:rPr>
          <w:noProof/>
        </w:rPr>
      </w:pPr>
      <w:r>
        <w:rPr>
          <w:noProof/>
        </w:rPr>
        <w:t>Configuration Manager 2007 R3, 30</w:t>
      </w:r>
    </w:p>
    <w:p w14:paraId="12898C34" w14:textId="77777777" w:rsidR="00E4002D" w:rsidRDefault="00E4002D">
      <w:pPr>
        <w:pStyle w:val="Index1"/>
        <w:tabs>
          <w:tab w:val="right" w:pos="5030"/>
        </w:tabs>
        <w:rPr>
          <w:noProof/>
        </w:rPr>
      </w:pPr>
      <w:r>
        <w:rPr>
          <w:noProof/>
        </w:rPr>
        <w:t>Core CAL Suite, 9, 14, 15, 71, 83</w:t>
      </w:r>
    </w:p>
    <w:p w14:paraId="41D46A54" w14:textId="77777777" w:rsidR="00E4002D" w:rsidRDefault="00E4002D">
      <w:pPr>
        <w:pStyle w:val="Index1"/>
        <w:tabs>
          <w:tab w:val="right" w:pos="5030"/>
        </w:tabs>
        <w:rPr>
          <w:noProof/>
        </w:rPr>
      </w:pPr>
      <w:r>
        <w:rPr>
          <w:noProof/>
        </w:rPr>
        <w:t>Core CAL Suite Bridge voor Office 365, 14, 15, 83</w:t>
      </w:r>
    </w:p>
    <w:p w14:paraId="0CFFDE47" w14:textId="77777777" w:rsidR="00E4002D" w:rsidRDefault="00E4002D">
      <w:pPr>
        <w:pStyle w:val="Index1"/>
        <w:tabs>
          <w:tab w:val="right" w:pos="5030"/>
        </w:tabs>
        <w:rPr>
          <w:noProof/>
        </w:rPr>
      </w:pPr>
      <w:r>
        <w:rPr>
          <w:noProof/>
        </w:rPr>
        <w:t>Core CAL Suite Bridge voor Office 365 en Microsoft Intune, 14, 15</w:t>
      </w:r>
    </w:p>
    <w:p w14:paraId="4EFF0164" w14:textId="77777777" w:rsidR="00E4002D" w:rsidRDefault="00E4002D">
      <w:pPr>
        <w:pStyle w:val="Index1"/>
        <w:tabs>
          <w:tab w:val="right" w:pos="5030"/>
        </w:tabs>
        <w:rPr>
          <w:noProof/>
        </w:rPr>
      </w:pPr>
      <w:r>
        <w:rPr>
          <w:noProof/>
        </w:rPr>
        <w:t>Core CAL Suite voor Microsoft Intune, 14</w:t>
      </w:r>
    </w:p>
    <w:p w14:paraId="27E52AA1" w14:textId="77777777" w:rsidR="00E4002D" w:rsidRDefault="00E4002D">
      <w:pPr>
        <w:pStyle w:val="Index1"/>
        <w:tabs>
          <w:tab w:val="right" w:pos="5030"/>
        </w:tabs>
        <w:rPr>
          <w:noProof/>
        </w:rPr>
      </w:pPr>
      <w:r>
        <w:rPr>
          <w:noProof/>
        </w:rPr>
        <w:t>Core Infrastructure Server Suite Datacenter, 12, 83</w:t>
      </w:r>
    </w:p>
    <w:p w14:paraId="1DA1190A" w14:textId="77777777" w:rsidR="00E4002D" w:rsidRDefault="00E4002D">
      <w:pPr>
        <w:pStyle w:val="Index1"/>
        <w:tabs>
          <w:tab w:val="right" w:pos="5030"/>
        </w:tabs>
        <w:rPr>
          <w:noProof/>
        </w:rPr>
      </w:pPr>
      <w:r>
        <w:rPr>
          <w:noProof/>
        </w:rPr>
        <w:t>Core Infrastructure Server Suite Enterprise, 12, 13</w:t>
      </w:r>
    </w:p>
    <w:p w14:paraId="484A511A" w14:textId="77777777" w:rsidR="00E4002D" w:rsidRDefault="00E4002D">
      <w:pPr>
        <w:pStyle w:val="Index1"/>
        <w:tabs>
          <w:tab w:val="right" w:pos="5030"/>
        </w:tabs>
        <w:rPr>
          <w:noProof/>
        </w:rPr>
      </w:pPr>
      <w:r>
        <w:rPr>
          <w:noProof/>
        </w:rPr>
        <w:t>Core Infrastructure Server Suite Standard, 12, 13, 83</w:t>
      </w:r>
    </w:p>
    <w:p w14:paraId="66161C53" w14:textId="77777777" w:rsidR="00E4002D" w:rsidRDefault="00E4002D">
      <w:pPr>
        <w:pStyle w:val="Index1"/>
        <w:tabs>
          <w:tab w:val="right" w:pos="5030"/>
        </w:tabs>
        <w:rPr>
          <w:noProof/>
        </w:rPr>
      </w:pPr>
      <w:r>
        <w:rPr>
          <w:noProof/>
        </w:rPr>
        <w:t>Data Protection Manager 2010, 28, 30</w:t>
      </w:r>
    </w:p>
    <w:p w14:paraId="794979BC" w14:textId="77777777" w:rsidR="00E4002D" w:rsidRDefault="00E4002D">
      <w:pPr>
        <w:pStyle w:val="Index1"/>
        <w:tabs>
          <w:tab w:val="right" w:pos="5030"/>
        </w:tabs>
        <w:rPr>
          <w:noProof/>
        </w:rPr>
      </w:pPr>
      <w:r>
        <w:rPr>
          <w:noProof/>
        </w:rPr>
        <w:t>Enterprise CAL Suite, 9, 14, 15, 50, 55, 56, 71, 83</w:t>
      </w:r>
    </w:p>
    <w:p w14:paraId="12D01C7B" w14:textId="77777777" w:rsidR="00E4002D" w:rsidRDefault="00E4002D">
      <w:pPr>
        <w:pStyle w:val="Index1"/>
        <w:tabs>
          <w:tab w:val="right" w:pos="5030"/>
        </w:tabs>
        <w:rPr>
          <w:noProof/>
        </w:rPr>
      </w:pPr>
      <w:r>
        <w:rPr>
          <w:noProof/>
        </w:rPr>
        <w:t>Enterprise CAL Suite Bridge voor Microsoft Intune, 14, 15</w:t>
      </w:r>
    </w:p>
    <w:p w14:paraId="54E165D6" w14:textId="77777777" w:rsidR="00E4002D" w:rsidRDefault="00E4002D">
      <w:pPr>
        <w:pStyle w:val="Index1"/>
        <w:tabs>
          <w:tab w:val="right" w:pos="5030"/>
        </w:tabs>
        <w:rPr>
          <w:noProof/>
        </w:rPr>
      </w:pPr>
      <w:r>
        <w:rPr>
          <w:noProof/>
        </w:rPr>
        <w:t>Enterprise CAL Suite Bridge voor Office 365, 14, 15, 83</w:t>
      </w:r>
    </w:p>
    <w:p w14:paraId="660CA3B3" w14:textId="77777777" w:rsidR="00E4002D" w:rsidRDefault="00E4002D">
      <w:pPr>
        <w:pStyle w:val="Index1"/>
        <w:tabs>
          <w:tab w:val="right" w:pos="5030"/>
        </w:tabs>
        <w:rPr>
          <w:noProof/>
        </w:rPr>
      </w:pPr>
      <w:r>
        <w:rPr>
          <w:noProof/>
        </w:rPr>
        <w:t>Enterprise CAL Suite Bridge voor Office 365 en Microsoft Intune, 14, 15</w:t>
      </w:r>
    </w:p>
    <w:p w14:paraId="0DF0E585" w14:textId="77777777" w:rsidR="00E4002D" w:rsidRDefault="00E4002D">
      <w:pPr>
        <w:pStyle w:val="Index1"/>
        <w:tabs>
          <w:tab w:val="right" w:pos="5030"/>
        </w:tabs>
        <w:rPr>
          <w:noProof/>
        </w:rPr>
      </w:pPr>
      <w:r>
        <w:rPr>
          <w:noProof/>
        </w:rPr>
        <w:t>Enterprise Cloud Suite, 50</w:t>
      </w:r>
    </w:p>
    <w:p w14:paraId="6DA1CA79" w14:textId="77777777" w:rsidR="00E4002D" w:rsidRDefault="00E4002D">
      <w:pPr>
        <w:pStyle w:val="Index1"/>
        <w:tabs>
          <w:tab w:val="right" w:pos="5030"/>
        </w:tabs>
        <w:rPr>
          <w:noProof/>
        </w:rPr>
      </w:pPr>
      <w:r>
        <w:rPr>
          <w:noProof/>
        </w:rPr>
        <w:t>Enterprise Cloud Suite Add-on, 50</w:t>
      </w:r>
    </w:p>
    <w:p w14:paraId="72E175C5" w14:textId="77777777" w:rsidR="00E4002D" w:rsidRDefault="00E4002D">
      <w:pPr>
        <w:pStyle w:val="Index1"/>
        <w:tabs>
          <w:tab w:val="right" w:pos="5030"/>
        </w:tabs>
        <w:rPr>
          <w:noProof/>
        </w:rPr>
      </w:pPr>
      <w:r>
        <w:rPr>
          <w:noProof/>
        </w:rPr>
        <w:t>Enterprise Cloud Suite vanuit SA, 50</w:t>
      </w:r>
    </w:p>
    <w:p w14:paraId="4E700379" w14:textId="77777777" w:rsidR="00E4002D" w:rsidRDefault="00E4002D">
      <w:pPr>
        <w:pStyle w:val="Index1"/>
        <w:tabs>
          <w:tab w:val="right" w:pos="5030"/>
        </w:tabs>
        <w:rPr>
          <w:noProof/>
        </w:rPr>
      </w:pPr>
      <w:r>
        <w:rPr>
          <w:noProof/>
        </w:rPr>
        <w:t>Enterprise Mobility Suite, 48, 49</w:t>
      </w:r>
    </w:p>
    <w:p w14:paraId="3A420B01" w14:textId="77777777" w:rsidR="00E4002D" w:rsidRDefault="00E4002D">
      <w:pPr>
        <w:pStyle w:val="Index1"/>
        <w:tabs>
          <w:tab w:val="right" w:pos="5030"/>
        </w:tabs>
        <w:rPr>
          <w:noProof/>
        </w:rPr>
      </w:pPr>
      <w:r>
        <w:rPr>
          <w:noProof/>
        </w:rPr>
        <w:t>Enterprise Mobility Suite Add-on (Gebruikers-SL), 48</w:t>
      </w:r>
    </w:p>
    <w:p w14:paraId="12ACFB3C" w14:textId="77777777" w:rsidR="00E4002D" w:rsidRDefault="00E4002D">
      <w:pPr>
        <w:pStyle w:val="Index1"/>
        <w:tabs>
          <w:tab w:val="right" w:pos="5030"/>
        </w:tabs>
        <w:rPr>
          <w:noProof/>
        </w:rPr>
      </w:pPr>
      <w:r>
        <w:rPr>
          <w:noProof/>
        </w:rPr>
        <w:t>Enterprise Mobility Suite vanuit SA (Gebruikers-SL), 48</w:t>
      </w:r>
    </w:p>
    <w:p w14:paraId="112EE66B" w14:textId="77777777" w:rsidR="00E4002D" w:rsidRDefault="00E4002D">
      <w:pPr>
        <w:pStyle w:val="Index1"/>
        <w:tabs>
          <w:tab w:val="right" w:pos="5030"/>
        </w:tabs>
        <w:rPr>
          <w:noProof/>
        </w:rPr>
      </w:pPr>
      <w:r>
        <w:rPr>
          <w:noProof/>
        </w:rPr>
        <w:t>Enterprise Sideloading voor Windows Embedded 8.1, 73</w:t>
      </w:r>
    </w:p>
    <w:p w14:paraId="4F4A647F" w14:textId="77777777" w:rsidR="00E4002D" w:rsidRDefault="00E4002D">
      <w:pPr>
        <w:pStyle w:val="Index1"/>
        <w:tabs>
          <w:tab w:val="right" w:pos="5030"/>
        </w:tabs>
        <w:rPr>
          <w:noProof/>
        </w:rPr>
      </w:pPr>
      <w:r>
        <w:rPr>
          <w:noProof/>
        </w:rPr>
        <w:t>Excel 2013, 20, 70</w:t>
      </w:r>
    </w:p>
    <w:p w14:paraId="73FE3CDE" w14:textId="77777777" w:rsidR="00E4002D" w:rsidRDefault="00E4002D">
      <w:pPr>
        <w:pStyle w:val="Index1"/>
        <w:tabs>
          <w:tab w:val="right" w:pos="5030"/>
        </w:tabs>
        <w:rPr>
          <w:noProof/>
        </w:rPr>
      </w:pPr>
      <w:r>
        <w:rPr>
          <w:noProof/>
        </w:rPr>
        <w:t>Excel voor Mac 2011, 21, 70</w:t>
      </w:r>
    </w:p>
    <w:p w14:paraId="7B71FD97" w14:textId="77777777" w:rsidR="00E4002D" w:rsidRDefault="00E4002D">
      <w:pPr>
        <w:pStyle w:val="Index1"/>
        <w:tabs>
          <w:tab w:val="right" w:pos="5030"/>
        </w:tabs>
        <w:rPr>
          <w:noProof/>
        </w:rPr>
      </w:pPr>
      <w:r>
        <w:rPr>
          <w:noProof/>
        </w:rPr>
        <w:t>Exchange Hosted Archive, 55</w:t>
      </w:r>
    </w:p>
    <w:p w14:paraId="5F1A8E41" w14:textId="77777777" w:rsidR="00E4002D" w:rsidRDefault="00E4002D">
      <w:pPr>
        <w:pStyle w:val="Index1"/>
        <w:tabs>
          <w:tab w:val="right" w:pos="5030"/>
        </w:tabs>
        <w:rPr>
          <w:noProof/>
        </w:rPr>
      </w:pPr>
      <w:r>
        <w:rPr>
          <w:noProof/>
        </w:rPr>
        <w:t>Exchange Online Archiving for Exchange Online, 55</w:t>
      </w:r>
    </w:p>
    <w:p w14:paraId="18D02BF5" w14:textId="77777777" w:rsidR="00E4002D" w:rsidRDefault="00E4002D">
      <w:pPr>
        <w:pStyle w:val="Index1"/>
        <w:tabs>
          <w:tab w:val="right" w:pos="5030"/>
        </w:tabs>
        <w:rPr>
          <w:noProof/>
        </w:rPr>
      </w:pPr>
      <w:r>
        <w:rPr>
          <w:noProof/>
        </w:rPr>
        <w:t>Exchange Online Archiving for Exchange Online A, 55</w:t>
      </w:r>
    </w:p>
    <w:p w14:paraId="05330F67" w14:textId="77777777" w:rsidR="00E4002D" w:rsidRDefault="00E4002D">
      <w:pPr>
        <w:pStyle w:val="Index1"/>
        <w:tabs>
          <w:tab w:val="right" w:pos="5030"/>
        </w:tabs>
        <w:rPr>
          <w:noProof/>
        </w:rPr>
      </w:pPr>
      <w:r>
        <w:rPr>
          <w:noProof/>
        </w:rPr>
        <w:t>Exchange Online Archiving for Exchange Online G, 55</w:t>
      </w:r>
    </w:p>
    <w:p w14:paraId="12E29B24" w14:textId="77777777" w:rsidR="00E4002D" w:rsidRDefault="00E4002D">
      <w:pPr>
        <w:pStyle w:val="Index1"/>
        <w:tabs>
          <w:tab w:val="right" w:pos="5030"/>
        </w:tabs>
        <w:rPr>
          <w:noProof/>
        </w:rPr>
      </w:pPr>
      <w:r>
        <w:rPr>
          <w:noProof/>
        </w:rPr>
        <w:t>Exchange Online Archiving for Exchange Server, 14, 43, 55</w:t>
      </w:r>
    </w:p>
    <w:p w14:paraId="1A667AD0" w14:textId="77777777" w:rsidR="00E4002D" w:rsidRDefault="00E4002D">
      <w:pPr>
        <w:pStyle w:val="Index1"/>
        <w:tabs>
          <w:tab w:val="right" w:pos="5030"/>
        </w:tabs>
        <w:rPr>
          <w:noProof/>
        </w:rPr>
      </w:pPr>
      <w:r>
        <w:rPr>
          <w:noProof/>
        </w:rPr>
        <w:t>Exchange Online Archiving for Exchange Server A, 55</w:t>
      </w:r>
    </w:p>
    <w:p w14:paraId="68824305" w14:textId="77777777" w:rsidR="00E4002D" w:rsidRDefault="00E4002D">
      <w:pPr>
        <w:pStyle w:val="Index1"/>
        <w:tabs>
          <w:tab w:val="right" w:pos="5030"/>
        </w:tabs>
        <w:rPr>
          <w:noProof/>
        </w:rPr>
      </w:pPr>
      <w:r>
        <w:rPr>
          <w:noProof/>
        </w:rPr>
        <w:t>Exchange Online Archiving for Exchange Server G, 55</w:t>
      </w:r>
    </w:p>
    <w:p w14:paraId="6851FF44" w14:textId="77777777" w:rsidR="00E4002D" w:rsidRDefault="00E4002D">
      <w:pPr>
        <w:pStyle w:val="Index1"/>
        <w:tabs>
          <w:tab w:val="right" w:pos="5030"/>
        </w:tabs>
        <w:rPr>
          <w:noProof/>
        </w:rPr>
      </w:pPr>
      <w:r>
        <w:rPr>
          <w:noProof/>
        </w:rPr>
        <w:t>Exchange Online Kiosk, 43, 55</w:t>
      </w:r>
    </w:p>
    <w:p w14:paraId="2CBAB57C" w14:textId="77777777" w:rsidR="00E4002D" w:rsidRDefault="00E4002D">
      <w:pPr>
        <w:pStyle w:val="Index1"/>
        <w:tabs>
          <w:tab w:val="right" w:pos="5030"/>
        </w:tabs>
        <w:rPr>
          <w:noProof/>
        </w:rPr>
      </w:pPr>
      <w:r>
        <w:rPr>
          <w:noProof/>
        </w:rPr>
        <w:t>Exchange Online Kiosk G, 55</w:t>
      </w:r>
    </w:p>
    <w:p w14:paraId="11D13176" w14:textId="77777777" w:rsidR="00E4002D" w:rsidRDefault="00E4002D">
      <w:pPr>
        <w:pStyle w:val="Index1"/>
        <w:tabs>
          <w:tab w:val="right" w:pos="5030"/>
        </w:tabs>
        <w:rPr>
          <w:noProof/>
        </w:rPr>
      </w:pPr>
      <w:r>
        <w:rPr>
          <w:noProof/>
        </w:rPr>
        <w:t>Exchange Online Plan 1, 55, 60</w:t>
      </w:r>
    </w:p>
    <w:p w14:paraId="2163466C" w14:textId="77777777" w:rsidR="00E4002D" w:rsidRDefault="00E4002D">
      <w:pPr>
        <w:pStyle w:val="Index1"/>
        <w:tabs>
          <w:tab w:val="right" w:pos="5030"/>
        </w:tabs>
        <w:rPr>
          <w:noProof/>
        </w:rPr>
      </w:pPr>
      <w:r>
        <w:rPr>
          <w:noProof/>
        </w:rPr>
        <w:t>Exchange Online Plan 1 A, 55</w:t>
      </w:r>
    </w:p>
    <w:p w14:paraId="78916CCE" w14:textId="77777777" w:rsidR="00E4002D" w:rsidRDefault="00E4002D">
      <w:pPr>
        <w:pStyle w:val="Index1"/>
        <w:tabs>
          <w:tab w:val="right" w:pos="5030"/>
        </w:tabs>
        <w:rPr>
          <w:noProof/>
        </w:rPr>
      </w:pPr>
      <w:r>
        <w:rPr>
          <w:noProof/>
        </w:rPr>
        <w:t>Exchange Online Plan 1 A voor Alumni, 55</w:t>
      </w:r>
    </w:p>
    <w:p w14:paraId="7E08174A" w14:textId="77777777" w:rsidR="00E4002D" w:rsidRDefault="00E4002D">
      <w:pPr>
        <w:pStyle w:val="Index1"/>
        <w:tabs>
          <w:tab w:val="right" w:pos="5030"/>
        </w:tabs>
        <w:rPr>
          <w:noProof/>
        </w:rPr>
      </w:pPr>
      <w:r>
        <w:rPr>
          <w:noProof/>
        </w:rPr>
        <w:t>Exchange Online Plan 1 Add-on, 55, 60</w:t>
      </w:r>
    </w:p>
    <w:p w14:paraId="177266D9" w14:textId="77777777" w:rsidR="00E4002D" w:rsidRDefault="00E4002D">
      <w:pPr>
        <w:pStyle w:val="Index1"/>
        <w:tabs>
          <w:tab w:val="right" w:pos="5030"/>
        </w:tabs>
        <w:rPr>
          <w:noProof/>
        </w:rPr>
      </w:pPr>
      <w:r>
        <w:rPr>
          <w:noProof/>
        </w:rPr>
        <w:t>Exchange Online Plan 1G, 55</w:t>
      </w:r>
    </w:p>
    <w:p w14:paraId="1AE05B24" w14:textId="77777777" w:rsidR="00E4002D" w:rsidRDefault="00E4002D">
      <w:pPr>
        <w:pStyle w:val="Index1"/>
        <w:tabs>
          <w:tab w:val="right" w:pos="5030"/>
        </w:tabs>
        <w:rPr>
          <w:noProof/>
        </w:rPr>
      </w:pPr>
      <w:r>
        <w:rPr>
          <w:noProof/>
        </w:rPr>
        <w:t>Exchange Online Plan 2, 55</w:t>
      </w:r>
    </w:p>
    <w:p w14:paraId="2C15326C" w14:textId="77777777" w:rsidR="00E4002D" w:rsidRDefault="00E4002D">
      <w:pPr>
        <w:pStyle w:val="Index1"/>
        <w:tabs>
          <w:tab w:val="right" w:pos="5030"/>
        </w:tabs>
        <w:rPr>
          <w:noProof/>
        </w:rPr>
      </w:pPr>
      <w:r>
        <w:rPr>
          <w:noProof/>
        </w:rPr>
        <w:t>Exchange Online Plan 2A, 55</w:t>
      </w:r>
    </w:p>
    <w:p w14:paraId="443C1181" w14:textId="77777777" w:rsidR="00E4002D" w:rsidRDefault="00E4002D">
      <w:pPr>
        <w:pStyle w:val="Index1"/>
        <w:tabs>
          <w:tab w:val="right" w:pos="5030"/>
        </w:tabs>
        <w:rPr>
          <w:noProof/>
        </w:rPr>
      </w:pPr>
      <w:r>
        <w:rPr>
          <w:noProof/>
        </w:rPr>
        <w:t>Exchange Online Plan 2G, 55</w:t>
      </w:r>
    </w:p>
    <w:p w14:paraId="4F786B83" w14:textId="77777777" w:rsidR="00E4002D" w:rsidRDefault="00E4002D">
      <w:pPr>
        <w:pStyle w:val="Index1"/>
        <w:tabs>
          <w:tab w:val="right" w:pos="5030"/>
        </w:tabs>
        <w:rPr>
          <w:noProof/>
        </w:rPr>
      </w:pPr>
      <w:r>
        <w:rPr>
          <w:noProof/>
        </w:rPr>
        <w:t>Exchange Online Protection, 14, 22, 55, 56</w:t>
      </w:r>
    </w:p>
    <w:p w14:paraId="59C15EC6" w14:textId="77777777" w:rsidR="00E4002D" w:rsidRDefault="00E4002D">
      <w:pPr>
        <w:pStyle w:val="Index1"/>
        <w:tabs>
          <w:tab w:val="right" w:pos="5030"/>
        </w:tabs>
        <w:rPr>
          <w:noProof/>
        </w:rPr>
      </w:pPr>
      <w:r>
        <w:rPr>
          <w:noProof/>
        </w:rPr>
        <w:t>Exchange Online Protection A, 55</w:t>
      </w:r>
    </w:p>
    <w:p w14:paraId="6A5DB821" w14:textId="77777777" w:rsidR="00E4002D" w:rsidRDefault="00E4002D">
      <w:pPr>
        <w:pStyle w:val="Index1"/>
        <w:tabs>
          <w:tab w:val="right" w:pos="5030"/>
        </w:tabs>
        <w:rPr>
          <w:noProof/>
        </w:rPr>
      </w:pPr>
      <w:r>
        <w:rPr>
          <w:noProof/>
        </w:rPr>
        <w:t>Exchange Online Protection G, 55</w:t>
      </w:r>
    </w:p>
    <w:p w14:paraId="286DC0E7" w14:textId="77777777" w:rsidR="00E4002D" w:rsidRDefault="00E4002D">
      <w:pPr>
        <w:pStyle w:val="Index1"/>
        <w:tabs>
          <w:tab w:val="right" w:pos="5030"/>
        </w:tabs>
        <w:rPr>
          <w:noProof/>
        </w:rPr>
      </w:pPr>
      <w:r>
        <w:rPr>
          <w:noProof/>
        </w:rPr>
        <w:t>Exchange Server Enterprise 2013, 22</w:t>
      </w:r>
    </w:p>
    <w:p w14:paraId="158E1B83" w14:textId="77777777" w:rsidR="00E4002D" w:rsidRDefault="00E4002D">
      <w:pPr>
        <w:pStyle w:val="Index1"/>
        <w:tabs>
          <w:tab w:val="right" w:pos="5030"/>
        </w:tabs>
        <w:rPr>
          <w:noProof/>
        </w:rPr>
      </w:pPr>
      <w:r>
        <w:rPr>
          <w:noProof/>
        </w:rPr>
        <w:t>Exchange Server Enterprise 2013 CAL, 22</w:t>
      </w:r>
    </w:p>
    <w:p w14:paraId="07C22FE8" w14:textId="77777777" w:rsidR="00E4002D" w:rsidRDefault="00E4002D">
      <w:pPr>
        <w:pStyle w:val="Index1"/>
        <w:tabs>
          <w:tab w:val="right" w:pos="5030"/>
        </w:tabs>
        <w:rPr>
          <w:noProof/>
        </w:rPr>
      </w:pPr>
      <w:r>
        <w:rPr>
          <w:noProof/>
        </w:rPr>
        <w:t>Exchange Server Standard 2013, 22</w:t>
      </w:r>
    </w:p>
    <w:p w14:paraId="3FB49D6A" w14:textId="77777777" w:rsidR="00E4002D" w:rsidRDefault="00E4002D">
      <w:pPr>
        <w:pStyle w:val="Index1"/>
        <w:tabs>
          <w:tab w:val="right" w:pos="5030"/>
        </w:tabs>
        <w:rPr>
          <w:noProof/>
        </w:rPr>
      </w:pPr>
      <w:r>
        <w:rPr>
          <w:noProof/>
        </w:rPr>
        <w:t>Expression Studio Ultimate 4, 31</w:t>
      </w:r>
    </w:p>
    <w:p w14:paraId="0F07C5F3" w14:textId="77777777" w:rsidR="00E4002D" w:rsidRDefault="00E4002D">
      <w:pPr>
        <w:pStyle w:val="Index1"/>
        <w:tabs>
          <w:tab w:val="right" w:pos="5030"/>
        </w:tabs>
        <w:rPr>
          <w:noProof/>
        </w:rPr>
      </w:pPr>
      <w:r>
        <w:rPr>
          <w:noProof/>
        </w:rPr>
        <w:t>External Connector-licentie voor Exchange Server 2010, 22</w:t>
      </w:r>
    </w:p>
    <w:p w14:paraId="3841B7F8" w14:textId="77777777" w:rsidR="00E4002D" w:rsidRDefault="00E4002D">
      <w:pPr>
        <w:pStyle w:val="Index1"/>
        <w:tabs>
          <w:tab w:val="right" w:pos="5030"/>
        </w:tabs>
        <w:rPr>
          <w:noProof/>
        </w:rPr>
      </w:pPr>
      <w:r>
        <w:rPr>
          <w:noProof/>
        </w:rPr>
        <w:t>FAST Search Server, 24</w:t>
      </w:r>
    </w:p>
    <w:p w14:paraId="4C3B83E1" w14:textId="77777777" w:rsidR="00E4002D" w:rsidRDefault="00E4002D">
      <w:pPr>
        <w:pStyle w:val="Index1"/>
        <w:tabs>
          <w:tab w:val="right" w:pos="5030"/>
        </w:tabs>
        <w:rPr>
          <w:noProof/>
        </w:rPr>
      </w:pPr>
      <w:r>
        <w:rPr>
          <w:noProof/>
        </w:rPr>
        <w:t>Forefront Identity Manager 2010 – Windows Live Edition, 16</w:t>
      </w:r>
    </w:p>
    <w:p w14:paraId="223F1FF6" w14:textId="77777777" w:rsidR="00E4002D" w:rsidRDefault="00E4002D">
      <w:pPr>
        <w:pStyle w:val="Index1"/>
        <w:tabs>
          <w:tab w:val="right" w:pos="5030"/>
        </w:tabs>
        <w:rPr>
          <w:noProof/>
        </w:rPr>
      </w:pPr>
      <w:r>
        <w:rPr>
          <w:noProof/>
        </w:rPr>
        <w:t>Forefront Identity Manager 2010 R2 External Connector, 16</w:t>
      </w:r>
    </w:p>
    <w:p w14:paraId="6AB9F64F" w14:textId="77777777" w:rsidR="00E4002D" w:rsidRDefault="00E4002D">
      <w:pPr>
        <w:pStyle w:val="Index1"/>
        <w:tabs>
          <w:tab w:val="right" w:pos="5030"/>
        </w:tabs>
        <w:rPr>
          <w:noProof/>
        </w:rPr>
      </w:pPr>
      <w:r>
        <w:rPr>
          <w:noProof/>
        </w:rPr>
        <w:t>Forefront Identity Manager 2010 R2 Server, 16</w:t>
      </w:r>
    </w:p>
    <w:p w14:paraId="7B2B1BA6" w14:textId="77777777" w:rsidR="00E4002D" w:rsidRDefault="00E4002D">
      <w:pPr>
        <w:pStyle w:val="Index1"/>
        <w:tabs>
          <w:tab w:val="right" w:pos="5030"/>
        </w:tabs>
        <w:rPr>
          <w:noProof/>
        </w:rPr>
      </w:pPr>
      <w:r>
        <w:rPr>
          <w:noProof/>
        </w:rPr>
        <w:t>Forefront Identity Manager 2012 R2 Windows Live Edition, 16</w:t>
      </w:r>
    </w:p>
    <w:p w14:paraId="3FD09F2C" w14:textId="77777777" w:rsidR="00E4002D" w:rsidRDefault="00E4002D">
      <w:pPr>
        <w:pStyle w:val="Index1"/>
        <w:tabs>
          <w:tab w:val="right" w:pos="5030"/>
        </w:tabs>
        <w:rPr>
          <w:noProof/>
        </w:rPr>
      </w:pPr>
      <w:r>
        <w:rPr>
          <w:noProof/>
        </w:rPr>
        <w:t>Forefront Protection 2010 for Exchange Server, 16</w:t>
      </w:r>
    </w:p>
    <w:p w14:paraId="41773C2B" w14:textId="77777777" w:rsidR="00E4002D" w:rsidRDefault="00E4002D">
      <w:pPr>
        <w:pStyle w:val="Index1"/>
        <w:tabs>
          <w:tab w:val="right" w:pos="5030"/>
        </w:tabs>
        <w:rPr>
          <w:noProof/>
        </w:rPr>
      </w:pPr>
      <w:r>
        <w:rPr>
          <w:noProof/>
        </w:rPr>
        <w:t>Forefront Protection 2010 for Internet Sites, 16</w:t>
      </w:r>
    </w:p>
    <w:p w14:paraId="164C07A7" w14:textId="77777777" w:rsidR="00E4002D" w:rsidRDefault="00E4002D">
      <w:pPr>
        <w:pStyle w:val="Index1"/>
        <w:tabs>
          <w:tab w:val="right" w:pos="5030"/>
        </w:tabs>
        <w:rPr>
          <w:noProof/>
        </w:rPr>
      </w:pPr>
      <w:r>
        <w:rPr>
          <w:noProof/>
        </w:rPr>
        <w:t>Forefront Protection 2010 for SharePoint, 16, 64</w:t>
      </w:r>
    </w:p>
    <w:p w14:paraId="7DCE56D3" w14:textId="77777777" w:rsidR="00E4002D" w:rsidRDefault="00E4002D">
      <w:pPr>
        <w:pStyle w:val="Index1"/>
        <w:tabs>
          <w:tab w:val="right" w:pos="5030"/>
        </w:tabs>
        <w:rPr>
          <w:noProof/>
        </w:rPr>
      </w:pPr>
      <w:r>
        <w:rPr>
          <w:noProof/>
        </w:rPr>
        <w:t>Forefront Protection 2010 for SharePoint for Internet Sites, 64</w:t>
      </w:r>
    </w:p>
    <w:p w14:paraId="6FE5CF97" w14:textId="77777777" w:rsidR="00E4002D" w:rsidRDefault="00E4002D">
      <w:pPr>
        <w:pStyle w:val="Index1"/>
        <w:tabs>
          <w:tab w:val="right" w:pos="5030"/>
        </w:tabs>
        <w:rPr>
          <w:noProof/>
        </w:rPr>
      </w:pPr>
      <w:r>
        <w:rPr>
          <w:noProof/>
        </w:rPr>
        <w:t>Forefront Unified Access Gateway, 15, 16</w:t>
      </w:r>
    </w:p>
    <w:p w14:paraId="5E59C645" w14:textId="77777777" w:rsidR="00E4002D" w:rsidRDefault="00E4002D">
      <w:pPr>
        <w:pStyle w:val="Index1"/>
        <w:tabs>
          <w:tab w:val="right" w:pos="5030"/>
        </w:tabs>
        <w:rPr>
          <w:noProof/>
        </w:rPr>
      </w:pPr>
      <w:r>
        <w:rPr>
          <w:noProof/>
        </w:rPr>
        <w:t>Functional CAL voor Microsoft Dynamics AX 2012 R3, 17</w:t>
      </w:r>
    </w:p>
    <w:p w14:paraId="35182CFE" w14:textId="77777777" w:rsidR="00E4002D" w:rsidRDefault="00E4002D">
      <w:pPr>
        <w:pStyle w:val="Index1"/>
        <w:tabs>
          <w:tab w:val="right" w:pos="5030"/>
        </w:tabs>
        <w:rPr>
          <w:noProof/>
        </w:rPr>
      </w:pPr>
      <w:r>
        <w:rPr>
          <w:noProof/>
        </w:rPr>
        <w:t>HPC Pack 2008 R2 Enterprise, 41</w:t>
      </w:r>
    </w:p>
    <w:p w14:paraId="7B82E3A3" w14:textId="77777777" w:rsidR="00E4002D" w:rsidRDefault="00E4002D">
      <w:pPr>
        <w:pStyle w:val="Index1"/>
        <w:tabs>
          <w:tab w:val="right" w:pos="5030"/>
        </w:tabs>
        <w:rPr>
          <w:noProof/>
        </w:rPr>
      </w:pPr>
      <w:r>
        <w:rPr>
          <w:noProof/>
        </w:rPr>
        <w:t>Huurrechten voor Office, 25</w:t>
      </w:r>
    </w:p>
    <w:p w14:paraId="6763DC79" w14:textId="77777777" w:rsidR="00E4002D" w:rsidRDefault="00E4002D">
      <w:pPr>
        <w:pStyle w:val="Index1"/>
        <w:tabs>
          <w:tab w:val="right" w:pos="5030"/>
        </w:tabs>
        <w:rPr>
          <w:noProof/>
        </w:rPr>
      </w:pPr>
      <w:r>
        <w:rPr>
          <w:noProof/>
        </w:rPr>
        <w:t>Huurrechten voor Office Professional, 24</w:t>
      </w:r>
    </w:p>
    <w:p w14:paraId="7D0DFC53" w14:textId="77777777" w:rsidR="00E4002D" w:rsidRDefault="00E4002D">
      <w:pPr>
        <w:pStyle w:val="Index1"/>
        <w:tabs>
          <w:tab w:val="right" w:pos="5030"/>
        </w:tabs>
        <w:rPr>
          <w:noProof/>
        </w:rPr>
      </w:pPr>
      <w:r>
        <w:rPr>
          <w:noProof/>
        </w:rPr>
        <w:t>Huurrechten voor Office Standard, 24</w:t>
      </w:r>
    </w:p>
    <w:p w14:paraId="1C95EB59" w14:textId="77777777" w:rsidR="00E4002D" w:rsidRDefault="00E4002D">
      <w:pPr>
        <w:pStyle w:val="Index1"/>
        <w:tabs>
          <w:tab w:val="right" w:pos="5030"/>
        </w:tabs>
        <w:rPr>
          <w:noProof/>
        </w:rPr>
      </w:pPr>
      <w:r>
        <w:rPr>
          <w:noProof/>
        </w:rPr>
        <w:t>Huurrechten voor Windows, 24, 25</w:t>
      </w:r>
    </w:p>
    <w:p w14:paraId="3E727E16" w14:textId="77777777" w:rsidR="00E4002D" w:rsidRDefault="00E4002D">
      <w:pPr>
        <w:pStyle w:val="Index1"/>
        <w:tabs>
          <w:tab w:val="right" w:pos="5030"/>
        </w:tabs>
        <w:rPr>
          <w:noProof/>
        </w:rPr>
      </w:pPr>
      <w:r>
        <w:rPr>
          <w:noProof/>
        </w:rPr>
        <w:t>Identity Lifecycle Manager 2007 – Windows Live Edition, 16</w:t>
      </w:r>
    </w:p>
    <w:p w14:paraId="495BFA24" w14:textId="77777777" w:rsidR="00E4002D" w:rsidRDefault="00E4002D">
      <w:pPr>
        <w:pStyle w:val="Index1"/>
        <w:tabs>
          <w:tab w:val="right" w:pos="5030"/>
        </w:tabs>
        <w:rPr>
          <w:noProof/>
        </w:rPr>
      </w:pPr>
      <w:r>
        <w:rPr>
          <w:noProof/>
        </w:rPr>
        <w:t>InfoPath 2013, 20, 70</w:t>
      </w:r>
    </w:p>
    <w:p w14:paraId="68982359" w14:textId="77777777" w:rsidR="00E4002D" w:rsidRDefault="00E4002D">
      <w:pPr>
        <w:pStyle w:val="Index1"/>
        <w:tabs>
          <w:tab w:val="right" w:pos="5030"/>
        </w:tabs>
        <w:rPr>
          <w:noProof/>
        </w:rPr>
      </w:pPr>
      <w:r>
        <w:rPr>
          <w:noProof/>
        </w:rPr>
        <w:t>Lync 2013, 20, 56, 59, 70</w:t>
      </w:r>
    </w:p>
    <w:p w14:paraId="2F90F93B" w14:textId="77777777" w:rsidR="00E4002D" w:rsidRDefault="00E4002D">
      <w:pPr>
        <w:pStyle w:val="Index1"/>
        <w:tabs>
          <w:tab w:val="right" w:pos="5030"/>
        </w:tabs>
        <w:rPr>
          <w:noProof/>
        </w:rPr>
      </w:pPr>
      <w:r>
        <w:rPr>
          <w:noProof/>
        </w:rPr>
        <w:t>Lync Online Plan 1, 56, 59, 60</w:t>
      </w:r>
    </w:p>
    <w:p w14:paraId="67B6157D" w14:textId="77777777" w:rsidR="00E4002D" w:rsidRDefault="00E4002D">
      <w:pPr>
        <w:pStyle w:val="Index1"/>
        <w:tabs>
          <w:tab w:val="right" w:pos="5030"/>
        </w:tabs>
        <w:rPr>
          <w:noProof/>
        </w:rPr>
      </w:pPr>
      <w:r>
        <w:rPr>
          <w:noProof/>
        </w:rPr>
        <w:t>Lync Online Plan 1 Add-on, 56, 60</w:t>
      </w:r>
    </w:p>
    <w:p w14:paraId="4F633A12" w14:textId="77777777" w:rsidR="00E4002D" w:rsidRDefault="00E4002D">
      <w:pPr>
        <w:pStyle w:val="Index1"/>
        <w:tabs>
          <w:tab w:val="right" w:pos="5030"/>
        </w:tabs>
        <w:rPr>
          <w:noProof/>
        </w:rPr>
      </w:pPr>
      <w:r>
        <w:rPr>
          <w:noProof/>
        </w:rPr>
        <w:t>Lync Online Plan 1G, 56</w:t>
      </w:r>
    </w:p>
    <w:p w14:paraId="2CB7A054" w14:textId="77777777" w:rsidR="00E4002D" w:rsidRDefault="00E4002D">
      <w:pPr>
        <w:pStyle w:val="Index1"/>
        <w:tabs>
          <w:tab w:val="right" w:pos="5030"/>
        </w:tabs>
        <w:rPr>
          <w:noProof/>
        </w:rPr>
      </w:pPr>
      <w:r>
        <w:rPr>
          <w:noProof/>
        </w:rPr>
        <w:t>Lync Online Plan 2, 56</w:t>
      </w:r>
    </w:p>
    <w:p w14:paraId="1B8E7D8D" w14:textId="77777777" w:rsidR="00E4002D" w:rsidRDefault="00E4002D">
      <w:pPr>
        <w:pStyle w:val="Index1"/>
        <w:tabs>
          <w:tab w:val="right" w:pos="5030"/>
        </w:tabs>
        <w:rPr>
          <w:noProof/>
        </w:rPr>
      </w:pPr>
      <w:r>
        <w:rPr>
          <w:noProof/>
        </w:rPr>
        <w:t>Lync Online Plan 2G, 56</w:t>
      </w:r>
    </w:p>
    <w:p w14:paraId="44734531" w14:textId="77777777" w:rsidR="00E4002D" w:rsidRDefault="00E4002D">
      <w:pPr>
        <w:pStyle w:val="Index1"/>
        <w:tabs>
          <w:tab w:val="right" w:pos="5030"/>
        </w:tabs>
        <w:rPr>
          <w:noProof/>
        </w:rPr>
      </w:pPr>
      <w:r>
        <w:rPr>
          <w:noProof/>
        </w:rPr>
        <w:t>Lync Server 2010, 23</w:t>
      </w:r>
    </w:p>
    <w:p w14:paraId="153240C5" w14:textId="77777777" w:rsidR="00E4002D" w:rsidRDefault="00E4002D">
      <w:pPr>
        <w:pStyle w:val="Index1"/>
        <w:tabs>
          <w:tab w:val="right" w:pos="5030"/>
        </w:tabs>
        <w:rPr>
          <w:noProof/>
        </w:rPr>
      </w:pPr>
      <w:r>
        <w:rPr>
          <w:noProof/>
        </w:rPr>
        <w:t>Lync Server 2013, 14, 23</w:t>
      </w:r>
    </w:p>
    <w:p w14:paraId="43EB827C" w14:textId="77777777" w:rsidR="00E4002D" w:rsidRDefault="00E4002D">
      <w:pPr>
        <w:pStyle w:val="Index1"/>
        <w:tabs>
          <w:tab w:val="right" w:pos="5030"/>
        </w:tabs>
        <w:rPr>
          <w:noProof/>
        </w:rPr>
      </w:pPr>
      <w:r>
        <w:rPr>
          <w:noProof/>
        </w:rPr>
        <w:t>Lync Server 2013 Enterprise CAL, 23</w:t>
      </w:r>
    </w:p>
    <w:p w14:paraId="3CF99C60" w14:textId="77777777" w:rsidR="00E4002D" w:rsidRDefault="00E4002D">
      <w:pPr>
        <w:pStyle w:val="Index1"/>
        <w:tabs>
          <w:tab w:val="right" w:pos="5030"/>
        </w:tabs>
        <w:rPr>
          <w:noProof/>
        </w:rPr>
      </w:pPr>
      <w:r>
        <w:rPr>
          <w:noProof/>
        </w:rPr>
        <w:t>Lync Server 2013 Plus CAL, 23</w:t>
      </w:r>
    </w:p>
    <w:p w14:paraId="4EF0D3BC" w14:textId="77777777" w:rsidR="00E4002D" w:rsidRDefault="00E4002D">
      <w:pPr>
        <w:pStyle w:val="Index1"/>
        <w:tabs>
          <w:tab w:val="right" w:pos="5030"/>
        </w:tabs>
        <w:rPr>
          <w:noProof/>
        </w:rPr>
      </w:pPr>
      <w:r>
        <w:rPr>
          <w:noProof/>
        </w:rPr>
        <w:t>Lync Server 2013 Standard CAL, 23</w:t>
      </w:r>
    </w:p>
    <w:p w14:paraId="07F7AA5E" w14:textId="77777777" w:rsidR="00E4002D" w:rsidRDefault="00E4002D">
      <w:pPr>
        <w:pStyle w:val="Index1"/>
        <w:tabs>
          <w:tab w:val="right" w:pos="5030"/>
        </w:tabs>
        <w:rPr>
          <w:noProof/>
        </w:rPr>
      </w:pPr>
      <w:r>
        <w:rPr>
          <w:noProof/>
        </w:rPr>
        <w:t>Lync Voice Add-on voor Enterprise Cloud Suite, 10, 50</w:t>
      </w:r>
    </w:p>
    <w:p w14:paraId="434F8E2C" w14:textId="77777777" w:rsidR="00E4002D" w:rsidRDefault="00E4002D">
      <w:pPr>
        <w:pStyle w:val="Index1"/>
        <w:tabs>
          <w:tab w:val="right" w:pos="5030"/>
        </w:tabs>
        <w:rPr>
          <w:noProof/>
        </w:rPr>
      </w:pPr>
      <w:r>
        <w:rPr>
          <w:noProof/>
        </w:rPr>
        <w:t>Lync voor Mac 2011, 21, 22, 56, 59, 70</w:t>
      </w:r>
    </w:p>
    <w:p w14:paraId="5E0E0666" w14:textId="089F5479" w:rsidR="00E4002D" w:rsidRDefault="00E4002D">
      <w:pPr>
        <w:pStyle w:val="Index1"/>
        <w:tabs>
          <w:tab w:val="right" w:pos="5030"/>
        </w:tabs>
        <w:rPr>
          <w:noProof/>
        </w:rPr>
      </w:pPr>
      <w:r>
        <w:rPr>
          <w:noProof/>
        </w:rPr>
        <w:t xml:space="preserve">Maandabonnement voor aankoop van </w:t>
      </w:r>
      <w:r>
        <w:rPr>
          <w:noProof/>
        </w:rPr>
        <w:br/>
        <w:t>Bing Maps Mobile Asset Management Platform, 63</w:t>
      </w:r>
    </w:p>
    <w:p w14:paraId="5B185DC8" w14:textId="77777777" w:rsidR="00E4002D" w:rsidRDefault="00E4002D">
      <w:pPr>
        <w:pStyle w:val="Index1"/>
        <w:tabs>
          <w:tab w:val="right" w:pos="5030"/>
        </w:tabs>
        <w:rPr>
          <w:noProof/>
        </w:rPr>
      </w:pPr>
      <w:r>
        <w:rPr>
          <w:noProof/>
        </w:rPr>
        <w:t>Maandabonnement voor Bing Maps Enterprise, 63</w:t>
      </w:r>
    </w:p>
    <w:p w14:paraId="50D29C9E" w14:textId="77777777" w:rsidR="00E4002D" w:rsidRDefault="00E4002D">
      <w:pPr>
        <w:pStyle w:val="Index1"/>
        <w:tabs>
          <w:tab w:val="right" w:pos="5030"/>
        </w:tabs>
        <w:rPr>
          <w:noProof/>
        </w:rPr>
      </w:pPr>
      <w:r>
        <w:rPr>
          <w:noProof/>
        </w:rPr>
        <w:t>Maandabonnement voor Bing Maps Known User, bundel van 5000, 63</w:t>
      </w:r>
    </w:p>
    <w:p w14:paraId="3ACF46DF" w14:textId="77777777" w:rsidR="00E4002D" w:rsidRDefault="00E4002D">
      <w:pPr>
        <w:pStyle w:val="Index1"/>
        <w:tabs>
          <w:tab w:val="right" w:pos="5030"/>
        </w:tabs>
        <w:rPr>
          <w:noProof/>
        </w:rPr>
      </w:pPr>
      <w:r>
        <w:rPr>
          <w:noProof/>
        </w:rPr>
        <w:t>Maandabonnement voor Bing Maps Light Known User, bundel van 5000, 63</w:t>
      </w:r>
    </w:p>
    <w:p w14:paraId="3CDE9AF3" w14:textId="77777777" w:rsidR="00E4002D" w:rsidRDefault="00E4002D">
      <w:pPr>
        <w:pStyle w:val="Index1"/>
        <w:tabs>
          <w:tab w:val="right" w:pos="5030"/>
        </w:tabs>
        <w:rPr>
          <w:noProof/>
        </w:rPr>
      </w:pPr>
      <w:r>
        <w:rPr>
          <w:noProof/>
        </w:rPr>
        <w:t>Maandabonnement voor Bing Maps Light Per Known User, 63</w:t>
      </w:r>
    </w:p>
    <w:p w14:paraId="42EB301F" w14:textId="77777777" w:rsidR="00E4002D" w:rsidRDefault="00E4002D">
      <w:pPr>
        <w:pStyle w:val="Index1"/>
        <w:tabs>
          <w:tab w:val="right" w:pos="5030"/>
        </w:tabs>
        <w:rPr>
          <w:noProof/>
        </w:rPr>
      </w:pPr>
      <w:r>
        <w:rPr>
          <w:noProof/>
        </w:rPr>
        <w:t>Maandabonnement voor Bing Maps Per Known User, 63</w:t>
      </w:r>
    </w:p>
    <w:p w14:paraId="53A1F8EA" w14:textId="637854B6" w:rsidR="00E4002D" w:rsidRDefault="00E4002D">
      <w:pPr>
        <w:pStyle w:val="Index1"/>
        <w:tabs>
          <w:tab w:val="right" w:pos="5030"/>
        </w:tabs>
        <w:rPr>
          <w:noProof/>
        </w:rPr>
      </w:pPr>
      <w:r>
        <w:rPr>
          <w:noProof/>
        </w:rPr>
        <w:t xml:space="preserve">Maandabonnement voor Bing Maps voor </w:t>
      </w:r>
      <w:r>
        <w:rPr>
          <w:noProof/>
        </w:rPr>
        <w:br/>
        <w:t>het per kenmerk traceren van consumenten, 63</w:t>
      </w:r>
    </w:p>
    <w:p w14:paraId="07D7192E" w14:textId="77777777" w:rsidR="00E4002D" w:rsidRDefault="00E4002D">
      <w:pPr>
        <w:pStyle w:val="Index1"/>
        <w:tabs>
          <w:tab w:val="right" w:pos="5030"/>
        </w:tabs>
        <w:rPr>
          <w:noProof/>
        </w:rPr>
      </w:pPr>
      <w:r>
        <w:rPr>
          <w:noProof/>
        </w:rPr>
        <w:t>Maandabonnement voor gebruik van Bing Maps op interne websites, 63, 64</w:t>
      </w:r>
    </w:p>
    <w:p w14:paraId="61EDA9F7" w14:textId="79843A9B" w:rsidR="00E4002D" w:rsidRDefault="00E4002D">
      <w:pPr>
        <w:pStyle w:val="Index1"/>
        <w:tabs>
          <w:tab w:val="right" w:pos="5030"/>
        </w:tabs>
        <w:rPr>
          <w:noProof/>
        </w:rPr>
      </w:pPr>
      <w:r>
        <w:rPr>
          <w:noProof/>
        </w:rPr>
        <w:t xml:space="preserve">Maandabonnement voor gebruik van Bing Maps op </w:t>
      </w:r>
      <w:r w:rsidR="006C645C">
        <w:rPr>
          <w:noProof/>
        </w:rPr>
        <w:br/>
      </w:r>
      <w:r>
        <w:rPr>
          <w:noProof/>
        </w:rPr>
        <w:t>openbare websites voor 100.000 transacties, 64</w:t>
      </w:r>
    </w:p>
    <w:p w14:paraId="759E41AB" w14:textId="27AE80D7" w:rsidR="00E4002D" w:rsidRDefault="00E4002D">
      <w:pPr>
        <w:pStyle w:val="Index1"/>
        <w:tabs>
          <w:tab w:val="right" w:pos="5030"/>
        </w:tabs>
        <w:rPr>
          <w:noProof/>
        </w:rPr>
      </w:pPr>
      <w:r>
        <w:rPr>
          <w:noProof/>
        </w:rPr>
        <w:t xml:space="preserve">Maandabonnement voor gebruik van Bing Maps op </w:t>
      </w:r>
      <w:r w:rsidR="006C645C">
        <w:rPr>
          <w:noProof/>
        </w:rPr>
        <w:br/>
      </w:r>
      <w:r>
        <w:rPr>
          <w:noProof/>
        </w:rPr>
        <w:t>openbare websites voor 420.000 transacties (en meer), 64</w:t>
      </w:r>
    </w:p>
    <w:p w14:paraId="534A2E43" w14:textId="77777777" w:rsidR="00E4002D" w:rsidRDefault="00E4002D">
      <w:pPr>
        <w:pStyle w:val="Index1"/>
        <w:tabs>
          <w:tab w:val="right" w:pos="5030"/>
        </w:tabs>
        <w:rPr>
          <w:noProof/>
        </w:rPr>
      </w:pPr>
      <w:r>
        <w:rPr>
          <w:noProof/>
        </w:rPr>
        <w:t>MDOP, 9, 17, 31, 70, 82</w:t>
      </w:r>
    </w:p>
    <w:p w14:paraId="5FDDA4F8" w14:textId="77777777" w:rsidR="00E4002D" w:rsidRDefault="00E4002D">
      <w:pPr>
        <w:pStyle w:val="Index1"/>
        <w:tabs>
          <w:tab w:val="right" w:pos="5030"/>
        </w:tabs>
        <w:rPr>
          <w:noProof/>
        </w:rPr>
      </w:pPr>
      <w:r>
        <w:rPr>
          <w:noProof/>
        </w:rPr>
        <w:t>Microsoft Azure Backup, 47</w:t>
      </w:r>
    </w:p>
    <w:p w14:paraId="550E95C2" w14:textId="77777777" w:rsidR="00E4002D" w:rsidRDefault="00E4002D">
      <w:pPr>
        <w:pStyle w:val="Index1"/>
        <w:tabs>
          <w:tab w:val="right" w:pos="5030"/>
        </w:tabs>
        <w:rPr>
          <w:noProof/>
        </w:rPr>
      </w:pPr>
      <w:r>
        <w:rPr>
          <w:noProof/>
        </w:rPr>
        <w:t>Microsoft Azure Professional Direct Support, 47</w:t>
      </w:r>
    </w:p>
    <w:p w14:paraId="2B942140" w14:textId="77777777" w:rsidR="00E4002D" w:rsidRDefault="00E4002D">
      <w:pPr>
        <w:pStyle w:val="Index1"/>
        <w:tabs>
          <w:tab w:val="right" w:pos="5030"/>
        </w:tabs>
        <w:rPr>
          <w:noProof/>
        </w:rPr>
      </w:pPr>
      <w:r>
        <w:rPr>
          <w:noProof/>
        </w:rPr>
        <w:t>Microsoft Azure Services, 44, 47</w:t>
      </w:r>
    </w:p>
    <w:p w14:paraId="6CCC4BB2" w14:textId="77777777" w:rsidR="00E4002D" w:rsidRDefault="00E4002D">
      <w:pPr>
        <w:pStyle w:val="Index1"/>
        <w:tabs>
          <w:tab w:val="right" w:pos="5030"/>
        </w:tabs>
        <w:rPr>
          <w:noProof/>
        </w:rPr>
      </w:pPr>
      <w:r>
        <w:rPr>
          <w:noProof/>
        </w:rPr>
        <w:t>Microsoft Azure Site Recovery, 47</w:t>
      </w:r>
    </w:p>
    <w:p w14:paraId="7480D563" w14:textId="77777777" w:rsidR="00E4002D" w:rsidRDefault="00E4002D">
      <w:pPr>
        <w:pStyle w:val="Index1"/>
        <w:tabs>
          <w:tab w:val="right" w:pos="5030"/>
        </w:tabs>
        <w:rPr>
          <w:noProof/>
        </w:rPr>
      </w:pPr>
      <w:r>
        <w:rPr>
          <w:noProof/>
        </w:rPr>
        <w:t>Microsoft Azure Site Recovery naar Azure, 47</w:t>
      </w:r>
    </w:p>
    <w:p w14:paraId="0D871C32" w14:textId="77777777" w:rsidR="00E4002D" w:rsidRDefault="00E4002D">
      <w:pPr>
        <w:pStyle w:val="Index1"/>
        <w:tabs>
          <w:tab w:val="right" w:pos="5030"/>
        </w:tabs>
        <w:rPr>
          <w:noProof/>
        </w:rPr>
      </w:pPr>
      <w:r>
        <w:rPr>
          <w:noProof/>
        </w:rPr>
        <w:t>Microsoft Azure Site Recovery voor Klant, 47</w:t>
      </w:r>
    </w:p>
    <w:p w14:paraId="13516CEE" w14:textId="77777777" w:rsidR="00E4002D" w:rsidRDefault="00E4002D">
      <w:pPr>
        <w:pStyle w:val="Index1"/>
        <w:tabs>
          <w:tab w:val="right" w:pos="5030"/>
        </w:tabs>
        <w:rPr>
          <w:noProof/>
        </w:rPr>
      </w:pPr>
      <w:r>
        <w:rPr>
          <w:noProof/>
        </w:rPr>
        <w:t>Microsoft Azure Standard Support, 47</w:t>
      </w:r>
    </w:p>
    <w:p w14:paraId="35CC93DE" w14:textId="77777777" w:rsidR="00E4002D" w:rsidRDefault="00E4002D">
      <w:pPr>
        <w:pStyle w:val="Index1"/>
        <w:tabs>
          <w:tab w:val="right" w:pos="5030"/>
        </w:tabs>
        <w:rPr>
          <w:noProof/>
        </w:rPr>
      </w:pPr>
      <w:r>
        <w:rPr>
          <w:noProof/>
        </w:rPr>
        <w:t>Microsoft Desktop Optimization Pack voor SA, 17, 82</w:t>
      </w:r>
    </w:p>
    <w:p w14:paraId="04518857" w14:textId="77777777" w:rsidR="00E4002D" w:rsidRDefault="00E4002D">
      <w:pPr>
        <w:pStyle w:val="Index1"/>
        <w:tabs>
          <w:tab w:val="right" w:pos="5030"/>
        </w:tabs>
        <w:rPr>
          <w:noProof/>
        </w:rPr>
      </w:pPr>
      <w:r>
        <w:rPr>
          <w:noProof/>
        </w:rPr>
        <w:t>Microsoft Dynamics AX 2012 R3 Enterprise CAL, 17</w:t>
      </w:r>
    </w:p>
    <w:p w14:paraId="46E8192B" w14:textId="77777777" w:rsidR="00E4002D" w:rsidRDefault="00E4002D">
      <w:pPr>
        <w:pStyle w:val="Index1"/>
        <w:tabs>
          <w:tab w:val="right" w:pos="5030"/>
        </w:tabs>
        <w:rPr>
          <w:noProof/>
        </w:rPr>
      </w:pPr>
      <w:r>
        <w:rPr>
          <w:noProof/>
        </w:rPr>
        <w:t>Microsoft Dynamics AX 2012 R3 Server, 17</w:t>
      </w:r>
    </w:p>
    <w:p w14:paraId="511A5CDD" w14:textId="6C9191CB" w:rsidR="00E4002D" w:rsidRDefault="00E4002D">
      <w:pPr>
        <w:pStyle w:val="Index1"/>
        <w:tabs>
          <w:tab w:val="right" w:pos="5030"/>
        </w:tabs>
        <w:rPr>
          <w:noProof/>
        </w:rPr>
      </w:pPr>
      <w:r>
        <w:rPr>
          <w:noProof/>
        </w:rPr>
        <w:t xml:space="preserve">Microsoft Dynamics AX 2012 R3 Standard </w:t>
      </w:r>
      <w:r w:rsidR="006C645C">
        <w:rPr>
          <w:noProof/>
        </w:rPr>
        <w:br/>
      </w:r>
      <w:r>
        <w:rPr>
          <w:noProof/>
        </w:rPr>
        <w:t>Commerce Server Core (2 licenties), 17</w:t>
      </w:r>
    </w:p>
    <w:p w14:paraId="7B6966BE" w14:textId="77777777" w:rsidR="00E4002D" w:rsidRDefault="00E4002D">
      <w:pPr>
        <w:pStyle w:val="Index1"/>
        <w:tabs>
          <w:tab w:val="right" w:pos="5030"/>
        </w:tabs>
        <w:rPr>
          <w:noProof/>
        </w:rPr>
      </w:pPr>
      <w:r>
        <w:rPr>
          <w:noProof/>
        </w:rPr>
        <w:t>Microsoft Dynamics AX 2012 R3 Store Server, 17, 18</w:t>
      </w:r>
    </w:p>
    <w:p w14:paraId="15978CC6" w14:textId="77777777" w:rsidR="00E4002D" w:rsidRDefault="00E4002D">
      <w:pPr>
        <w:pStyle w:val="Index1"/>
        <w:tabs>
          <w:tab w:val="right" w:pos="5030"/>
        </w:tabs>
        <w:rPr>
          <w:noProof/>
        </w:rPr>
      </w:pPr>
      <w:r>
        <w:rPr>
          <w:noProof/>
        </w:rPr>
        <w:t>Microsoft Dynamics CRM 2011 External Connector, 19</w:t>
      </w:r>
    </w:p>
    <w:p w14:paraId="7200443F" w14:textId="77777777" w:rsidR="00E4002D" w:rsidRDefault="00E4002D">
      <w:pPr>
        <w:pStyle w:val="Index1"/>
        <w:tabs>
          <w:tab w:val="right" w:pos="5030"/>
        </w:tabs>
        <w:rPr>
          <w:noProof/>
        </w:rPr>
      </w:pPr>
      <w:r>
        <w:rPr>
          <w:noProof/>
        </w:rPr>
        <w:t>Microsoft Dynamics CRM Online Add-on Extra Storage EDU, 10</w:t>
      </w:r>
    </w:p>
    <w:p w14:paraId="0F470732" w14:textId="77777777" w:rsidR="00E4002D" w:rsidRDefault="00E4002D">
      <w:pPr>
        <w:pStyle w:val="Index1"/>
        <w:tabs>
          <w:tab w:val="right" w:pos="5030"/>
        </w:tabs>
        <w:rPr>
          <w:noProof/>
        </w:rPr>
      </w:pPr>
      <w:r>
        <w:rPr>
          <w:noProof/>
        </w:rPr>
        <w:t>Microsoft Dynamics CRM Online Add-on Extra Storage voor Overheid, 11</w:t>
      </w:r>
    </w:p>
    <w:p w14:paraId="32EBC8A1" w14:textId="77777777" w:rsidR="00E4002D" w:rsidRDefault="00E4002D">
      <w:pPr>
        <w:pStyle w:val="Index1"/>
        <w:tabs>
          <w:tab w:val="right" w:pos="5030"/>
        </w:tabs>
        <w:rPr>
          <w:noProof/>
        </w:rPr>
      </w:pPr>
      <w:r>
        <w:rPr>
          <w:noProof/>
        </w:rPr>
        <w:t>Microsoft Dynamics CRM Online Basic, 10, 51</w:t>
      </w:r>
    </w:p>
    <w:p w14:paraId="1A7C9C8F" w14:textId="77777777" w:rsidR="00E4002D" w:rsidRDefault="00E4002D">
      <w:pPr>
        <w:pStyle w:val="Index1"/>
        <w:tabs>
          <w:tab w:val="right" w:pos="5030"/>
        </w:tabs>
        <w:rPr>
          <w:noProof/>
        </w:rPr>
      </w:pPr>
      <w:r>
        <w:rPr>
          <w:noProof/>
        </w:rPr>
        <w:t>Microsoft Dynamics CRM Online Basic voor SA, 51</w:t>
      </w:r>
    </w:p>
    <w:p w14:paraId="398EEC25" w14:textId="77777777" w:rsidR="00E4002D" w:rsidRDefault="00E4002D">
      <w:pPr>
        <w:pStyle w:val="Index1"/>
        <w:tabs>
          <w:tab w:val="right" w:pos="5030"/>
        </w:tabs>
        <w:rPr>
          <w:noProof/>
        </w:rPr>
      </w:pPr>
      <w:r>
        <w:rPr>
          <w:noProof/>
        </w:rPr>
        <w:t>Microsoft Dynamics CRM Online Enhanced Support, 51, 52</w:t>
      </w:r>
    </w:p>
    <w:p w14:paraId="3B062B3F" w14:textId="77777777" w:rsidR="00E4002D" w:rsidRDefault="00E4002D">
      <w:pPr>
        <w:pStyle w:val="Index1"/>
        <w:tabs>
          <w:tab w:val="right" w:pos="5030"/>
        </w:tabs>
        <w:rPr>
          <w:noProof/>
        </w:rPr>
      </w:pPr>
      <w:r>
        <w:rPr>
          <w:noProof/>
        </w:rPr>
        <w:t>Microsoft Dynamics CRM Online Enhanced Support EDU, 11</w:t>
      </w:r>
    </w:p>
    <w:p w14:paraId="76B5E7A0" w14:textId="77777777" w:rsidR="00E4002D" w:rsidRDefault="00E4002D">
      <w:pPr>
        <w:pStyle w:val="Index1"/>
        <w:tabs>
          <w:tab w:val="right" w:pos="5030"/>
        </w:tabs>
        <w:rPr>
          <w:noProof/>
        </w:rPr>
      </w:pPr>
      <w:r>
        <w:rPr>
          <w:noProof/>
        </w:rPr>
        <w:t>Microsoft Dynamics CRM Online Enhanced Support voor Overheid, 11</w:t>
      </w:r>
    </w:p>
    <w:p w14:paraId="3B83D9DD" w14:textId="77777777" w:rsidR="00E4002D" w:rsidRDefault="00E4002D">
      <w:pPr>
        <w:pStyle w:val="Index1"/>
        <w:tabs>
          <w:tab w:val="right" w:pos="5030"/>
        </w:tabs>
        <w:rPr>
          <w:noProof/>
        </w:rPr>
      </w:pPr>
      <w:r>
        <w:rPr>
          <w:noProof/>
        </w:rPr>
        <w:t>Microsoft Dynamics CRM Online Enterprise, 10, 51</w:t>
      </w:r>
    </w:p>
    <w:p w14:paraId="4C49CD20" w14:textId="77777777" w:rsidR="00E4002D" w:rsidRDefault="00E4002D">
      <w:pPr>
        <w:pStyle w:val="Index1"/>
        <w:tabs>
          <w:tab w:val="right" w:pos="5030"/>
        </w:tabs>
        <w:rPr>
          <w:noProof/>
        </w:rPr>
      </w:pPr>
      <w:r>
        <w:rPr>
          <w:noProof/>
        </w:rPr>
        <w:t>Microsoft Dynamics CRM Online Enterprise voor SA, 51</w:t>
      </w:r>
    </w:p>
    <w:p w14:paraId="464F164C" w14:textId="77777777" w:rsidR="00E4002D" w:rsidRDefault="00E4002D">
      <w:pPr>
        <w:pStyle w:val="Index1"/>
        <w:tabs>
          <w:tab w:val="right" w:pos="5030"/>
        </w:tabs>
        <w:rPr>
          <w:noProof/>
        </w:rPr>
      </w:pPr>
      <w:r>
        <w:rPr>
          <w:noProof/>
        </w:rPr>
        <w:t>Microsoft Dynamics CRM Online Essential, 51</w:t>
      </w:r>
    </w:p>
    <w:p w14:paraId="63173AFF" w14:textId="77777777" w:rsidR="00E4002D" w:rsidRDefault="00E4002D">
      <w:pPr>
        <w:pStyle w:val="Index1"/>
        <w:tabs>
          <w:tab w:val="right" w:pos="5030"/>
        </w:tabs>
        <w:rPr>
          <w:noProof/>
        </w:rPr>
      </w:pPr>
      <w:r>
        <w:rPr>
          <w:noProof/>
        </w:rPr>
        <w:t>Microsoft Dynamics CRM Online Essential EDU, 10</w:t>
      </w:r>
    </w:p>
    <w:p w14:paraId="0D3F3D3B" w14:textId="77777777" w:rsidR="00E4002D" w:rsidRDefault="00E4002D">
      <w:pPr>
        <w:pStyle w:val="Index1"/>
        <w:tabs>
          <w:tab w:val="right" w:pos="5030"/>
        </w:tabs>
        <w:rPr>
          <w:noProof/>
        </w:rPr>
      </w:pPr>
      <w:r>
        <w:rPr>
          <w:noProof/>
        </w:rPr>
        <w:t>Microsoft Dynamics CRM Online Essential voor SA, 51</w:t>
      </w:r>
    </w:p>
    <w:p w14:paraId="4E1CA5D3" w14:textId="77777777" w:rsidR="00E4002D" w:rsidRDefault="00E4002D">
      <w:pPr>
        <w:pStyle w:val="Index1"/>
        <w:tabs>
          <w:tab w:val="right" w:pos="5030"/>
        </w:tabs>
        <w:rPr>
          <w:noProof/>
        </w:rPr>
      </w:pPr>
      <w:r>
        <w:rPr>
          <w:noProof/>
        </w:rPr>
        <w:t>Microsoft Dynamics CRM Online Extra Production Instance, 11, 51, 52</w:t>
      </w:r>
    </w:p>
    <w:p w14:paraId="3C125BA1" w14:textId="77777777" w:rsidR="00E4002D" w:rsidRDefault="00E4002D">
      <w:pPr>
        <w:pStyle w:val="Index1"/>
        <w:tabs>
          <w:tab w:val="right" w:pos="5030"/>
        </w:tabs>
        <w:rPr>
          <w:noProof/>
        </w:rPr>
      </w:pPr>
      <w:r>
        <w:rPr>
          <w:noProof/>
        </w:rPr>
        <w:t>Microsoft Dynamics CRM Online Extra Production Instance EDU, 11</w:t>
      </w:r>
    </w:p>
    <w:p w14:paraId="2752105F" w14:textId="77777777" w:rsidR="00E4002D" w:rsidRDefault="00E4002D">
      <w:pPr>
        <w:pStyle w:val="Index1"/>
        <w:tabs>
          <w:tab w:val="right" w:pos="5030"/>
        </w:tabs>
        <w:rPr>
          <w:noProof/>
        </w:rPr>
      </w:pPr>
      <w:r>
        <w:rPr>
          <w:noProof/>
        </w:rPr>
        <w:t>Microsoft Dynamics CRM Online Non-Production Instance EDU, 11</w:t>
      </w:r>
    </w:p>
    <w:p w14:paraId="124AE109" w14:textId="77777777" w:rsidR="00E4002D" w:rsidRDefault="00E4002D">
      <w:pPr>
        <w:pStyle w:val="Index1"/>
        <w:tabs>
          <w:tab w:val="right" w:pos="5030"/>
        </w:tabs>
        <w:rPr>
          <w:noProof/>
        </w:rPr>
      </w:pPr>
      <w:r>
        <w:rPr>
          <w:noProof/>
        </w:rPr>
        <w:t>Microsoft Dynamics CRM Online Professional, 43, 51, 53</w:t>
      </w:r>
    </w:p>
    <w:p w14:paraId="5DA7C58C" w14:textId="77777777" w:rsidR="00E4002D" w:rsidRDefault="00E4002D">
      <w:pPr>
        <w:pStyle w:val="Index1"/>
        <w:tabs>
          <w:tab w:val="right" w:pos="5030"/>
        </w:tabs>
        <w:rPr>
          <w:noProof/>
        </w:rPr>
      </w:pPr>
      <w:r>
        <w:rPr>
          <w:noProof/>
        </w:rPr>
        <w:t>Microsoft Dynamics CRM Online Professional Direct Support, 51</w:t>
      </w:r>
    </w:p>
    <w:p w14:paraId="08527D4E" w14:textId="77777777" w:rsidR="00E4002D" w:rsidRDefault="00E4002D">
      <w:pPr>
        <w:pStyle w:val="Index1"/>
        <w:tabs>
          <w:tab w:val="right" w:pos="5030"/>
        </w:tabs>
        <w:rPr>
          <w:noProof/>
        </w:rPr>
      </w:pPr>
      <w:r>
        <w:rPr>
          <w:noProof/>
        </w:rPr>
        <w:t>Microsoft Dynamics CRM Online Professional Direct Support EDU, 11</w:t>
      </w:r>
    </w:p>
    <w:p w14:paraId="5F9DCCF6" w14:textId="279302D9" w:rsidR="00E4002D" w:rsidRDefault="00E4002D">
      <w:pPr>
        <w:pStyle w:val="Index1"/>
        <w:tabs>
          <w:tab w:val="right" w:pos="5030"/>
        </w:tabs>
        <w:rPr>
          <w:noProof/>
        </w:rPr>
      </w:pPr>
      <w:r>
        <w:rPr>
          <w:noProof/>
        </w:rPr>
        <w:t xml:space="preserve">Microsoft Dynamics CRM Online </w:t>
      </w:r>
      <w:r w:rsidR="006C645C">
        <w:rPr>
          <w:noProof/>
        </w:rPr>
        <w:br/>
      </w:r>
      <w:r>
        <w:rPr>
          <w:noProof/>
        </w:rPr>
        <w:t>Professional Direct Support voor Overheid, 11</w:t>
      </w:r>
    </w:p>
    <w:p w14:paraId="43CCD8FA" w14:textId="77777777" w:rsidR="00E4002D" w:rsidRDefault="00E4002D">
      <w:pPr>
        <w:pStyle w:val="Index1"/>
        <w:tabs>
          <w:tab w:val="right" w:pos="5030"/>
        </w:tabs>
        <w:rPr>
          <w:noProof/>
        </w:rPr>
      </w:pPr>
      <w:r>
        <w:rPr>
          <w:noProof/>
        </w:rPr>
        <w:t>Microsoft Dynamics CRM Online Professional EDU, 10</w:t>
      </w:r>
    </w:p>
    <w:p w14:paraId="24ACBFF8" w14:textId="77777777" w:rsidR="00E4002D" w:rsidRDefault="00E4002D">
      <w:pPr>
        <w:pStyle w:val="Index1"/>
        <w:tabs>
          <w:tab w:val="right" w:pos="5030"/>
        </w:tabs>
        <w:rPr>
          <w:noProof/>
        </w:rPr>
      </w:pPr>
      <w:r>
        <w:rPr>
          <w:noProof/>
        </w:rPr>
        <w:t>Microsoft Dynamics CRM Online Professional voor Overheid, 51</w:t>
      </w:r>
    </w:p>
    <w:p w14:paraId="124D5C12" w14:textId="77777777" w:rsidR="00E4002D" w:rsidRDefault="00E4002D">
      <w:pPr>
        <w:pStyle w:val="Index1"/>
        <w:tabs>
          <w:tab w:val="right" w:pos="5030"/>
        </w:tabs>
        <w:rPr>
          <w:noProof/>
        </w:rPr>
      </w:pPr>
      <w:r>
        <w:rPr>
          <w:noProof/>
        </w:rPr>
        <w:t>Microsoft Dynamics CRM Online Professional voor SA, 51</w:t>
      </w:r>
    </w:p>
    <w:p w14:paraId="3CD1E340" w14:textId="77777777" w:rsidR="00E4002D" w:rsidRDefault="00E4002D">
      <w:pPr>
        <w:pStyle w:val="Index1"/>
        <w:tabs>
          <w:tab w:val="right" w:pos="5030"/>
        </w:tabs>
        <w:rPr>
          <w:noProof/>
        </w:rPr>
      </w:pPr>
      <w:r>
        <w:rPr>
          <w:noProof/>
        </w:rPr>
        <w:t>Microsoft Dynamics CRM Online Professional voor SA voor Overheid, 11</w:t>
      </w:r>
    </w:p>
    <w:p w14:paraId="5B07D761" w14:textId="77777777" w:rsidR="00E4002D" w:rsidRDefault="00E4002D">
      <w:pPr>
        <w:pStyle w:val="Index1"/>
        <w:tabs>
          <w:tab w:val="right" w:pos="5030"/>
        </w:tabs>
        <w:rPr>
          <w:noProof/>
        </w:rPr>
      </w:pPr>
      <w:r>
        <w:rPr>
          <w:noProof/>
        </w:rPr>
        <w:t>Microsoft Dynamics CRM Server 2013, 71</w:t>
      </w:r>
    </w:p>
    <w:p w14:paraId="56DE88DE" w14:textId="77777777" w:rsidR="00E4002D" w:rsidRDefault="00E4002D">
      <w:pPr>
        <w:pStyle w:val="Index1"/>
        <w:tabs>
          <w:tab w:val="right" w:pos="5030"/>
        </w:tabs>
        <w:rPr>
          <w:noProof/>
        </w:rPr>
      </w:pPr>
      <w:r>
        <w:rPr>
          <w:noProof/>
        </w:rPr>
        <w:t>Microsoft Dynamics CRM Server 2015, 19, 71</w:t>
      </w:r>
    </w:p>
    <w:p w14:paraId="32358451" w14:textId="77777777" w:rsidR="00E4002D" w:rsidRDefault="00E4002D">
      <w:pPr>
        <w:pStyle w:val="Index1"/>
        <w:tabs>
          <w:tab w:val="right" w:pos="5030"/>
        </w:tabs>
        <w:rPr>
          <w:noProof/>
        </w:rPr>
      </w:pPr>
      <w:r>
        <w:rPr>
          <w:noProof/>
        </w:rPr>
        <w:t>Microsoft Dynamics CRM Workgroup Server 2015, 19</w:t>
      </w:r>
    </w:p>
    <w:p w14:paraId="4A21DED5" w14:textId="77777777" w:rsidR="00E4002D" w:rsidRDefault="00E4002D">
      <w:pPr>
        <w:pStyle w:val="Index1"/>
        <w:tabs>
          <w:tab w:val="right" w:pos="5030"/>
        </w:tabs>
        <w:rPr>
          <w:noProof/>
        </w:rPr>
      </w:pPr>
      <w:r>
        <w:rPr>
          <w:noProof/>
        </w:rPr>
        <w:t>Microsoft Dynamics CRM, Aanvullende CAL voor basisgebruik, 19</w:t>
      </w:r>
    </w:p>
    <w:p w14:paraId="106E6F31" w14:textId="77777777" w:rsidR="00E4002D" w:rsidRDefault="00E4002D">
      <w:pPr>
        <w:pStyle w:val="Index1"/>
        <w:tabs>
          <w:tab w:val="right" w:pos="5030"/>
        </w:tabs>
        <w:rPr>
          <w:noProof/>
        </w:rPr>
      </w:pPr>
      <w:r>
        <w:rPr>
          <w:noProof/>
        </w:rPr>
        <w:t>Microsoft Dynamics CRM, Aanvullende CAL voor professioneel gebruik, 19</w:t>
      </w:r>
    </w:p>
    <w:p w14:paraId="77AC6E29" w14:textId="77777777" w:rsidR="00E4002D" w:rsidRDefault="00E4002D">
      <w:pPr>
        <w:pStyle w:val="Index1"/>
        <w:tabs>
          <w:tab w:val="right" w:pos="5030"/>
        </w:tabs>
        <w:rPr>
          <w:noProof/>
        </w:rPr>
      </w:pPr>
      <w:r>
        <w:rPr>
          <w:noProof/>
        </w:rPr>
        <w:t>Microsoft Dynamics Marketing Enterprise (Gebruikers-SL), 52</w:t>
      </w:r>
    </w:p>
    <w:p w14:paraId="2D0B000D" w14:textId="77777777" w:rsidR="00E4002D" w:rsidRDefault="00E4002D">
      <w:pPr>
        <w:pStyle w:val="Index1"/>
        <w:tabs>
          <w:tab w:val="right" w:pos="5030"/>
        </w:tabs>
        <w:rPr>
          <w:noProof/>
        </w:rPr>
      </w:pPr>
      <w:r>
        <w:rPr>
          <w:noProof/>
        </w:rPr>
        <w:t>Microsoft Dynamics Marketing Enterprise Education (Gebruikers-SL), 52</w:t>
      </w:r>
    </w:p>
    <w:p w14:paraId="1A0DAE98" w14:textId="77777777" w:rsidR="00E4002D" w:rsidRDefault="00E4002D">
      <w:pPr>
        <w:pStyle w:val="Index1"/>
        <w:tabs>
          <w:tab w:val="right" w:pos="5030"/>
        </w:tabs>
        <w:rPr>
          <w:noProof/>
        </w:rPr>
      </w:pPr>
      <w:r>
        <w:rPr>
          <w:noProof/>
        </w:rPr>
        <w:t>Microsoft Dynamics Marketing Enterprise Education Extra Messages (Aanvullende SL), 53</w:t>
      </w:r>
    </w:p>
    <w:p w14:paraId="19EFB5B8" w14:textId="77777777" w:rsidR="00E4002D" w:rsidRDefault="00E4002D">
      <w:pPr>
        <w:pStyle w:val="Index1"/>
        <w:tabs>
          <w:tab w:val="right" w:pos="5030"/>
        </w:tabs>
        <w:rPr>
          <w:noProof/>
        </w:rPr>
      </w:pPr>
      <w:r>
        <w:rPr>
          <w:noProof/>
        </w:rPr>
        <w:t>Microsoft Dynamics Marketing Enterprise Enhanced Support, 53</w:t>
      </w:r>
    </w:p>
    <w:p w14:paraId="1C1B05AC" w14:textId="4DE0FA1A" w:rsidR="00E4002D" w:rsidRDefault="00E4002D">
      <w:pPr>
        <w:pStyle w:val="Index1"/>
        <w:tabs>
          <w:tab w:val="right" w:pos="5030"/>
        </w:tabs>
        <w:rPr>
          <w:noProof/>
        </w:rPr>
      </w:pPr>
      <w:r>
        <w:rPr>
          <w:noProof/>
        </w:rPr>
        <w:t xml:space="preserve">Microsoft Dynamics Marketing Enterprise </w:t>
      </w:r>
      <w:r w:rsidR="006C645C">
        <w:rPr>
          <w:noProof/>
        </w:rPr>
        <w:br/>
      </w:r>
      <w:r>
        <w:rPr>
          <w:noProof/>
        </w:rPr>
        <w:t>Extra Messages (Aanvullende SL), 52</w:t>
      </w:r>
    </w:p>
    <w:p w14:paraId="53B5694E" w14:textId="77777777" w:rsidR="00E4002D" w:rsidRDefault="00E4002D">
      <w:pPr>
        <w:pStyle w:val="Index1"/>
        <w:tabs>
          <w:tab w:val="right" w:pos="5030"/>
        </w:tabs>
        <w:rPr>
          <w:noProof/>
        </w:rPr>
      </w:pPr>
      <w:r>
        <w:rPr>
          <w:noProof/>
        </w:rPr>
        <w:t>Microsoft Dynamics Marketing Enterprise Extra Storage (Aanvullende SL), 52</w:t>
      </w:r>
    </w:p>
    <w:p w14:paraId="7195BCA9" w14:textId="77777777" w:rsidR="00E4002D" w:rsidRDefault="00E4002D">
      <w:pPr>
        <w:pStyle w:val="Index1"/>
        <w:tabs>
          <w:tab w:val="right" w:pos="5030"/>
        </w:tabs>
        <w:rPr>
          <w:noProof/>
        </w:rPr>
      </w:pPr>
      <w:r>
        <w:rPr>
          <w:noProof/>
        </w:rPr>
        <w:t>Microsoft Dynamics Marketing Enterprise Professional Direct Support, 53</w:t>
      </w:r>
    </w:p>
    <w:p w14:paraId="18738BBE" w14:textId="77777777" w:rsidR="00E4002D" w:rsidRDefault="00E4002D">
      <w:pPr>
        <w:pStyle w:val="Index1"/>
        <w:tabs>
          <w:tab w:val="right" w:pos="5030"/>
        </w:tabs>
        <w:rPr>
          <w:noProof/>
        </w:rPr>
      </w:pPr>
      <w:r>
        <w:rPr>
          <w:noProof/>
        </w:rPr>
        <w:t>Microsoft Dynamics Marketing Enterprise Sales Collaboration, 53</w:t>
      </w:r>
    </w:p>
    <w:p w14:paraId="23C4C4AD" w14:textId="77777777" w:rsidR="00E4002D" w:rsidRDefault="00E4002D">
      <w:pPr>
        <w:pStyle w:val="Index1"/>
        <w:tabs>
          <w:tab w:val="right" w:pos="5030"/>
        </w:tabs>
        <w:rPr>
          <w:noProof/>
        </w:rPr>
      </w:pPr>
      <w:r>
        <w:rPr>
          <w:noProof/>
        </w:rPr>
        <w:t>Microsoft Dynamics Marketing Enterprise Sales Collaboration Education, 53</w:t>
      </w:r>
    </w:p>
    <w:p w14:paraId="4EB9F3B8" w14:textId="77777777" w:rsidR="00E4002D" w:rsidRDefault="00E4002D">
      <w:pPr>
        <w:pStyle w:val="Index1"/>
        <w:tabs>
          <w:tab w:val="right" w:pos="5030"/>
        </w:tabs>
        <w:rPr>
          <w:noProof/>
        </w:rPr>
      </w:pPr>
      <w:r>
        <w:rPr>
          <w:noProof/>
        </w:rPr>
        <w:t>Microsoft Intune, 15, 44, 50, 89</w:t>
      </w:r>
    </w:p>
    <w:p w14:paraId="4EC7AFA3" w14:textId="77777777" w:rsidR="00E4002D" w:rsidRDefault="00E4002D">
      <w:pPr>
        <w:pStyle w:val="Index1"/>
        <w:tabs>
          <w:tab w:val="right" w:pos="5030"/>
        </w:tabs>
        <w:rPr>
          <w:noProof/>
        </w:rPr>
      </w:pPr>
      <w:r>
        <w:rPr>
          <w:noProof/>
        </w:rPr>
        <w:t>Microsoft Intune Add-on, 50</w:t>
      </w:r>
    </w:p>
    <w:p w14:paraId="5DA9D93A" w14:textId="77777777" w:rsidR="00E4002D" w:rsidRDefault="00E4002D">
      <w:pPr>
        <w:pStyle w:val="Index1"/>
        <w:tabs>
          <w:tab w:val="right" w:pos="5030"/>
        </w:tabs>
        <w:rPr>
          <w:noProof/>
        </w:rPr>
      </w:pPr>
      <w:r>
        <w:rPr>
          <w:noProof/>
        </w:rPr>
        <w:t>Microsoft Intune Add-on voor System Center Configuration Manager en System Center Endpoint Protection, 50</w:t>
      </w:r>
    </w:p>
    <w:p w14:paraId="57FF7E2E" w14:textId="77777777" w:rsidR="00E4002D" w:rsidRDefault="00E4002D">
      <w:pPr>
        <w:pStyle w:val="Index1"/>
        <w:tabs>
          <w:tab w:val="right" w:pos="5030"/>
        </w:tabs>
        <w:rPr>
          <w:noProof/>
        </w:rPr>
      </w:pPr>
      <w:r>
        <w:rPr>
          <w:noProof/>
        </w:rPr>
        <w:t>Microsoft Intune USL Add-on Extra Storage 1 GB, 50</w:t>
      </w:r>
    </w:p>
    <w:p w14:paraId="7F988B11" w14:textId="77777777" w:rsidR="00E4002D" w:rsidRDefault="00E4002D">
      <w:pPr>
        <w:pStyle w:val="Index1"/>
        <w:tabs>
          <w:tab w:val="right" w:pos="5030"/>
        </w:tabs>
        <w:rPr>
          <w:noProof/>
        </w:rPr>
      </w:pPr>
      <w:r>
        <w:rPr>
          <w:noProof/>
        </w:rPr>
        <w:t>Microsoft Learning E-Reference Library, 64</w:t>
      </w:r>
    </w:p>
    <w:p w14:paraId="1A1BFBA5" w14:textId="77777777" w:rsidR="00E4002D" w:rsidRDefault="00E4002D">
      <w:pPr>
        <w:pStyle w:val="Index1"/>
        <w:tabs>
          <w:tab w:val="right" w:pos="5030"/>
        </w:tabs>
        <w:rPr>
          <w:noProof/>
        </w:rPr>
      </w:pPr>
      <w:r>
        <w:rPr>
          <w:noProof/>
        </w:rPr>
        <w:t>Microsoft Learning IT Academy, 64</w:t>
      </w:r>
    </w:p>
    <w:p w14:paraId="3E91B525" w14:textId="77777777" w:rsidR="00E4002D" w:rsidRDefault="00E4002D">
      <w:pPr>
        <w:pStyle w:val="Index1"/>
        <w:tabs>
          <w:tab w:val="right" w:pos="5030"/>
        </w:tabs>
        <w:rPr>
          <w:noProof/>
        </w:rPr>
      </w:pPr>
      <w:r>
        <w:rPr>
          <w:noProof/>
        </w:rPr>
        <w:t>Microsoft Learning MCP, 64</w:t>
      </w:r>
    </w:p>
    <w:p w14:paraId="76DF1BDD" w14:textId="77777777" w:rsidR="00E4002D" w:rsidRDefault="00E4002D">
      <w:pPr>
        <w:pStyle w:val="Index1"/>
        <w:tabs>
          <w:tab w:val="right" w:pos="5030"/>
        </w:tabs>
        <w:rPr>
          <w:noProof/>
        </w:rPr>
      </w:pPr>
      <w:r>
        <w:rPr>
          <w:noProof/>
        </w:rPr>
        <w:t>Microsoft Learning MOS, 65</w:t>
      </w:r>
    </w:p>
    <w:p w14:paraId="683CDBCD" w14:textId="77777777" w:rsidR="00E4002D" w:rsidRDefault="00E4002D">
      <w:pPr>
        <w:pStyle w:val="Index1"/>
        <w:tabs>
          <w:tab w:val="right" w:pos="5030"/>
        </w:tabs>
        <w:rPr>
          <w:noProof/>
        </w:rPr>
      </w:pPr>
      <w:r>
        <w:rPr>
          <w:noProof/>
        </w:rPr>
        <w:t>Microsoft Learning MTA, 65</w:t>
      </w:r>
    </w:p>
    <w:p w14:paraId="01C944AF" w14:textId="77777777" w:rsidR="00E4002D" w:rsidRDefault="00E4002D">
      <w:pPr>
        <w:pStyle w:val="Index1"/>
        <w:tabs>
          <w:tab w:val="right" w:pos="5030"/>
        </w:tabs>
        <w:rPr>
          <w:noProof/>
        </w:rPr>
      </w:pPr>
      <w:r>
        <w:rPr>
          <w:noProof/>
        </w:rPr>
        <w:t>Microsoft Office Audit and Control Management Server, 23</w:t>
      </w:r>
    </w:p>
    <w:p w14:paraId="215C8EB2" w14:textId="77777777" w:rsidR="00E4002D" w:rsidRDefault="00E4002D">
      <w:pPr>
        <w:pStyle w:val="Index1"/>
        <w:tabs>
          <w:tab w:val="right" w:pos="5030"/>
        </w:tabs>
        <w:rPr>
          <w:noProof/>
        </w:rPr>
      </w:pPr>
      <w:r>
        <w:rPr>
          <w:noProof/>
        </w:rPr>
        <w:t>Microsoft Social Listening Professional (Gebruikers-SL), 53</w:t>
      </w:r>
    </w:p>
    <w:p w14:paraId="76DB0114" w14:textId="77777777" w:rsidR="00E4002D" w:rsidRDefault="00E4002D">
      <w:pPr>
        <w:pStyle w:val="Index1"/>
        <w:tabs>
          <w:tab w:val="right" w:pos="5030"/>
        </w:tabs>
        <w:rPr>
          <w:noProof/>
        </w:rPr>
      </w:pPr>
      <w:r>
        <w:rPr>
          <w:noProof/>
        </w:rPr>
        <w:t>Microsoft Social Listening Professional Direct Support, 53</w:t>
      </w:r>
    </w:p>
    <w:p w14:paraId="4AC558DF" w14:textId="77777777" w:rsidR="00E4002D" w:rsidRDefault="00E4002D">
      <w:pPr>
        <w:pStyle w:val="Index1"/>
        <w:tabs>
          <w:tab w:val="right" w:pos="5030"/>
        </w:tabs>
        <w:rPr>
          <w:noProof/>
        </w:rPr>
      </w:pPr>
      <w:r>
        <w:rPr>
          <w:noProof/>
        </w:rPr>
        <w:t>Microsoft Social Listening Professional Education (Gebruikers-SL), 53</w:t>
      </w:r>
    </w:p>
    <w:p w14:paraId="0FEF3F8D" w14:textId="77777777" w:rsidR="00E4002D" w:rsidRDefault="00E4002D">
      <w:pPr>
        <w:pStyle w:val="Index1"/>
        <w:tabs>
          <w:tab w:val="right" w:pos="5030"/>
        </w:tabs>
        <w:rPr>
          <w:noProof/>
        </w:rPr>
      </w:pPr>
      <w:r>
        <w:rPr>
          <w:noProof/>
        </w:rPr>
        <w:t>Microsoft Social Listening Professional Education Add-on (Gebruikers-SL), 53</w:t>
      </w:r>
    </w:p>
    <w:p w14:paraId="6865C436" w14:textId="77777777" w:rsidR="00E4002D" w:rsidRDefault="00E4002D">
      <w:pPr>
        <w:pStyle w:val="Index1"/>
        <w:tabs>
          <w:tab w:val="right" w:pos="5030"/>
        </w:tabs>
        <w:rPr>
          <w:noProof/>
        </w:rPr>
      </w:pPr>
      <w:r>
        <w:rPr>
          <w:noProof/>
        </w:rPr>
        <w:t>Microsoft Social Listening Professional Education, additionele inzendingen (Aanvullende SL), 53</w:t>
      </w:r>
    </w:p>
    <w:p w14:paraId="23252A1B" w14:textId="77777777" w:rsidR="00E4002D" w:rsidRDefault="00E4002D">
      <w:pPr>
        <w:pStyle w:val="Index1"/>
        <w:tabs>
          <w:tab w:val="right" w:pos="5030"/>
        </w:tabs>
        <w:rPr>
          <w:noProof/>
        </w:rPr>
      </w:pPr>
      <w:r>
        <w:rPr>
          <w:noProof/>
        </w:rPr>
        <w:t>Microsoft Social Listening Professional Enhanced Support, 53</w:t>
      </w:r>
    </w:p>
    <w:p w14:paraId="63CD0328" w14:textId="4AE784EC" w:rsidR="00E4002D" w:rsidRDefault="00E4002D">
      <w:pPr>
        <w:pStyle w:val="Index1"/>
        <w:tabs>
          <w:tab w:val="right" w:pos="5030"/>
        </w:tabs>
        <w:rPr>
          <w:noProof/>
        </w:rPr>
      </w:pPr>
      <w:r>
        <w:rPr>
          <w:noProof/>
        </w:rPr>
        <w:t xml:space="preserve">Microsoft Social Listening Professional, </w:t>
      </w:r>
      <w:r w:rsidR="006C645C">
        <w:rPr>
          <w:noProof/>
        </w:rPr>
        <w:br/>
      </w:r>
      <w:r>
        <w:rPr>
          <w:noProof/>
        </w:rPr>
        <w:t>additionele inzendingen (Aanvullende SL), 53</w:t>
      </w:r>
    </w:p>
    <w:p w14:paraId="4AFEFBF5" w14:textId="77777777" w:rsidR="00E4002D" w:rsidRDefault="00E4002D">
      <w:pPr>
        <w:pStyle w:val="Index1"/>
        <w:tabs>
          <w:tab w:val="right" w:pos="5030"/>
        </w:tabs>
        <w:rPr>
          <w:noProof/>
        </w:rPr>
      </w:pPr>
      <w:r>
        <w:rPr>
          <w:noProof/>
        </w:rPr>
        <w:t>Microsoft Translator API, 65</w:t>
      </w:r>
    </w:p>
    <w:p w14:paraId="3314CB75" w14:textId="77777777" w:rsidR="00E4002D" w:rsidRDefault="00E4002D">
      <w:pPr>
        <w:pStyle w:val="Index1"/>
        <w:tabs>
          <w:tab w:val="right" w:pos="5030"/>
        </w:tabs>
        <w:rPr>
          <w:noProof/>
        </w:rPr>
      </w:pPr>
      <w:r>
        <w:rPr>
          <w:noProof/>
        </w:rPr>
        <w:t>MSDN-besturingssystemen, 31, 32</w:t>
      </w:r>
    </w:p>
    <w:p w14:paraId="3FCE1F18" w14:textId="77777777" w:rsidR="00E4002D" w:rsidRDefault="00E4002D">
      <w:pPr>
        <w:pStyle w:val="Index1"/>
        <w:tabs>
          <w:tab w:val="right" w:pos="5030"/>
        </w:tabs>
        <w:rPr>
          <w:noProof/>
        </w:rPr>
      </w:pPr>
      <w:r>
        <w:rPr>
          <w:noProof/>
        </w:rPr>
        <w:t>MSDN-platforms, 31</w:t>
      </w:r>
    </w:p>
    <w:p w14:paraId="618BC285" w14:textId="77777777" w:rsidR="00E4002D" w:rsidRDefault="00E4002D">
      <w:pPr>
        <w:pStyle w:val="Index1"/>
        <w:tabs>
          <w:tab w:val="right" w:pos="5030"/>
        </w:tabs>
        <w:rPr>
          <w:noProof/>
        </w:rPr>
      </w:pPr>
      <w:r>
        <w:rPr>
          <w:noProof/>
        </w:rPr>
        <w:t>Non-production instance van Microsoft Dynamics CRM Online, 11, 51</w:t>
      </w:r>
    </w:p>
    <w:p w14:paraId="49B24A3F" w14:textId="77777777" w:rsidR="00E4002D" w:rsidRDefault="00E4002D">
      <w:pPr>
        <w:pStyle w:val="Index1"/>
        <w:tabs>
          <w:tab w:val="right" w:pos="5030"/>
        </w:tabs>
        <w:rPr>
          <w:noProof/>
        </w:rPr>
      </w:pPr>
      <w:r>
        <w:rPr>
          <w:noProof/>
        </w:rPr>
        <w:t>Office 365 Business, 56</w:t>
      </w:r>
    </w:p>
    <w:p w14:paraId="57D73C3C" w14:textId="77777777" w:rsidR="00E4002D" w:rsidRDefault="00E4002D">
      <w:pPr>
        <w:pStyle w:val="Index1"/>
        <w:tabs>
          <w:tab w:val="right" w:pos="5030"/>
        </w:tabs>
        <w:rPr>
          <w:noProof/>
        </w:rPr>
      </w:pPr>
      <w:r>
        <w:rPr>
          <w:noProof/>
        </w:rPr>
        <w:t>Office 365 Business Essentials, 58</w:t>
      </w:r>
    </w:p>
    <w:p w14:paraId="772EB278" w14:textId="77777777" w:rsidR="00E4002D" w:rsidRDefault="00E4002D">
      <w:pPr>
        <w:pStyle w:val="Index1"/>
        <w:tabs>
          <w:tab w:val="right" w:pos="5030"/>
        </w:tabs>
        <w:rPr>
          <w:noProof/>
        </w:rPr>
      </w:pPr>
      <w:r>
        <w:rPr>
          <w:noProof/>
        </w:rPr>
        <w:t>Office 365 Education A2, 58, 59</w:t>
      </w:r>
    </w:p>
    <w:p w14:paraId="55819C47" w14:textId="77777777" w:rsidR="00E4002D" w:rsidRDefault="00E4002D">
      <w:pPr>
        <w:pStyle w:val="Index1"/>
        <w:tabs>
          <w:tab w:val="right" w:pos="5030"/>
        </w:tabs>
        <w:rPr>
          <w:noProof/>
        </w:rPr>
      </w:pPr>
      <w:r>
        <w:rPr>
          <w:noProof/>
        </w:rPr>
        <w:t>Office 365 Education A3, 58, 60</w:t>
      </w:r>
    </w:p>
    <w:p w14:paraId="68554534" w14:textId="77777777" w:rsidR="00E4002D" w:rsidRDefault="00E4002D">
      <w:pPr>
        <w:pStyle w:val="Index1"/>
        <w:tabs>
          <w:tab w:val="right" w:pos="5030"/>
        </w:tabs>
        <w:rPr>
          <w:noProof/>
        </w:rPr>
      </w:pPr>
      <w:r>
        <w:rPr>
          <w:noProof/>
        </w:rPr>
        <w:t>Office 365 Education A3, A4 Add-on, 58</w:t>
      </w:r>
    </w:p>
    <w:p w14:paraId="2A4CCDEF" w14:textId="77777777" w:rsidR="00E4002D" w:rsidRDefault="00E4002D">
      <w:pPr>
        <w:pStyle w:val="Index1"/>
        <w:tabs>
          <w:tab w:val="right" w:pos="5030"/>
        </w:tabs>
        <w:rPr>
          <w:noProof/>
        </w:rPr>
      </w:pPr>
      <w:r>
        <w:rPr>
          <w:noProof/>
        </w:rPr>
        <w:t>Office 365 Education A4, 58</w:t>
      </w:r>
    </w:p>
    <w:p w14:paraId="5F850ED5" w14:textId="77777777" w:rsidR="00E4002D" w:rsidRDefault="00E4002D">
      <w:pPr>
        <w:pStyle w:val="Index1"/>
        <w:tabs>
          <w:tab w:val="right" w:pos="5030"/>
        </w:tabs>
        <w:rPr>
          <w:noProof/>
        </w:rPr>
      </w:pPr>
      <w:r>
        <w:rPr>
          <w:noProof/>
        </w:rPr>
        <w:t>Office 365 Enterprise A2, A3, A4 zonder Office Pro Plus Add-on, 58</w:t>
      </w:r>
    </w:p>
    <w:p w14:paraId="0E96E663" w14:textId="77777777" w:rsidR="00E4002D" w:rsidRDefault="00E4002D">
      <w:pPr>
        <w:pStyle w:val="Index1"/>
        <w:tabs>
          <w:tab w:val="right" w:pos="5030"/>
        </w:tabs>
        <w:rPr>
          <w:noProof/>
        </w:rPr>
      </w:pPr>
      <w:r>
        <w:rPr>
          <w:noProof/>
        </w:rPr>
        <w:t>Office 365 Enterprise E1, 15, 58, 59, 60</w:t>
      </w:r>
    </w:p>
    <w:p w14:paraId="4E1111BF" w14:textId="77777777" w:rsidR="00E4002D" w:rsidRDefault="00E4002D">
      <w:pPr>
        <w:pStyle w:val="Index1"/>
        <w:tabs>
          <w:tab w:val="right" w:pos="5030"/>
        </w:tabs>
        <w:rPr>
          <w:noProof/>
        </w:rPr>
      </w:pPr>
      <w:r>
        <w:rPr>
          <w:noProof/>
        </w:rPr>
        <w:t>Office 365 Enterprise E1 vanuit SA (Gebruikers-SL), 58</w:t>
      </w:r>
    </w:p>
    <w:p w14:paraId="7FE2A58C" w14:textId="77777777" w:rsidR="00E4002D" w:rsidRDefault="00E4002D">
      <w:pPr>
        <w:pStyle w:val="Index1"/>
        <w:tabs>
          <w:tab w:val="right" w:pos="5030"/>
        </w:tabs>
        <w:rPr>
          <w:noProof/>
        </w:rPr>
      </w:pPr>
      <w:r>
        <w:rPr>
          <w:noProof/>
        </w:rPr>
        <w:t>Office 365 Enterprise E1, E3, E4 Add-on, 59</w:t>
      </w:r>
    </w:p>
    <w:p w14:paraId="34F5F1E8" w14:textId="77777777" w:rsidR="00E4002D" w:rsidRDefault="00E4002D">
      <w:pPr>
        <w:pStyle w:val="Index1"/>
        <w:tabs>
          <w:tab w:val="right" w:pos="5030"/>
        </w:tabs>
        <w:rPr>
          <w:noProof/>
        </w:rPr>
      </w:pPr>
      <w:r>
        <w:rPr>
          <w:noProof/>
        </w:rPr>
        <w:t>Office 365 Enterprise E1, E3, E4 zonder Office Pro Plus Add-on, 59</w:t>
      </w:r>
    </w:p>
    <w:p w14:paraId="5A4E2978" w14:textId="77777777" w:rsidR="00E4002D" w:rsidRDefault="00E4002D">
      <w:pPr>
        <w:pStyle w:val="Index1"/>
        <w:tabs>
          <w:tab w:val="right" w:pos="5030"/>
        </w:tabs>
        <w:rPr>
          <w:noProof/>
        </w:rPr>
      </w:pPr>
      <w:r>
        <w:rPr>
          <w:noProof/>
        </w:rPr>
        <w:t>Office 365 Enterprise E3, 15, 58, 60</w:t>
      </w:r>
    </w:p>
    <w:p w14:paraId="0399D8C8" w14:textId="77777777" w:rsidR="00E4002D" w:rsidRDefault="00E4002D">
      <w:pPr>
        <w:pStyle w:val="Index1"/>
        <w:tabs>
          <w:tab w:val="right" w:pos="5030"/>
        </w:tabs>
        <w:rPr>
          <w:noProof/>
        </w:rPr>
      </w:pPr>
      <w:r>
        <w:rPr>
          <w:noProof/>
        </w:rPr>
        <w:t>Office 365 Enterprise E3 vanuit SA (Gebruikers-SL), 58</w:t>
      </w:r>
    </w:p>
    <w:p w14:paraId="401E319F" w14:textId="77777777" w:rsidR="00E4002D" w:rsidRDefault="00E4002D">
      <w:pPr>
        <w:pStyle w:val="Index1"/>
        <w:tabs>
          <w:tab w:val="right" w:pos="5030"/>
        </w:tabs>
        <w:rPr>
          <w:noProof/>
        </w:rPr>
      </w:pPr>
      <w:r>
        <w:rPr>
          <w:noProof/>
        </w:rPr>
        <w:t>Office 365 Enterprise E4, 15, 59, 60</w:t>
      </w:r>
    </w:p>
    <w:p w14:paraId="616266BE" w14:textId="77777777" w:rsidR="00E4002D" w:rsidRDefault="00E4002D">
      <w:pPr>
        <w:pStyle w:val="Index1"/>
        <w:tabs>
          <w:tab w:val="right" w:pos="5030"/>
        </w:tabs>
        <w:rPr>
          <w:noProof/>
        </w:rPr>
      </w:pPr>
      <w:r>
        <w:rPr>
          <w:noProof/>
        </w:rPr>
        <w:t>Office 365 Enterprise E4 vanuit SA (Gebruikers-SL), 59</w:t>
      </w:r>
    </w:p>
    <w:p w14:paraId="170C79E4" w14:textId="77777777" w:rsidR="00E4002D" w:rsidRDefault="00E4002D">
      <w:pPr>
        <w:pStyle w:val="Index1"/>
        <w:tabs>
          <w:tab w:val="right" w:pos="5030"/>
        </w:tabs>
        <w:rPr>
          <w:noProof/>
        </w:rPr>
      </w:pPr>
      <w:r>
        <w:rPr>
          <w:noProof/>
        </w:rPr>
        <w:t>Office 365 Enterprise K1, 43, 59, 61</w:t>
      </w:r>
    </w:p>
    <w:p w14:paraId="54ACE4C3" w14:textId="77777777" w:rsidR="00E4002D" w:rsidRDefault="00E4002D">
      <w:pPr>
        <w:pStyle w:val="Index1"/>
        <w:tabs>
          <w:tab w:val="right" w:pos="5030"/>
        </w:tabs>
        <w:rPr>
          <w:noProof/>
        </w:rPr>
      </w:pPr>
      <w:r>
        <w:rPr>
          <w:noProof/>
        </w:rPr>
        <w:t>Office 365 Government G1, G3, G4, 59</w:t>
      </w:r>
    </w:p>
    <w:p w14:paraId="07D0EAE1" w14:textId="77777777" w:rsidR="00E4002D" w:rsidRDefault="00E4002D">
      <w:pPr>
        <w:pStyle w:val="Index1"/>
        <w:tabs>
          <w:tab w:val="right" w:pos="5030"/>
        </w:tabs>
        <w:rPr>
          <w:noProof/>
        </w:rPr>
      </w:pPr>
      <w:r>
        <w:rPr>
          <w:noProof/>
        </w:rPr>
        <w:t>Office 365 Government G1, G3, G4 Add-on, 59</w:t>
      </w:r>
    </w:p>
    <w:p w14:paraId="74CF6BA3" w14:textId="77777777" w:rsidR="00E4002D" w:rsidRDefault="00E4002D">
      <w:pPr>
        <w:pStyle w:val="Index1"/>
        <w:tabs>
          <w:tab w:val="right" w:pos="5030"/>
        </w:tabs>
        <w:rPr>
          <w:noProof/>
        </w:rPr>
      </w:pPr>
      <w:r>
        <w:rPr>
          <w:noProof/>
        </w:rPr>
        <w:t>Office 365 Government G1, G3, G4 vanuit SA, 59</w:t>
      </w:r>
    </w:p>
    <w:p w14:paraId="54614B5E" w14:textId="77777777" w:rsidR="00E4002D" w:rsidRDefault="00E4002D">
      <w:pPr>
        <w:pStyle w:val="Index1"/>
        <w:tabs>
          <w:tab w:val="right" w:pos="5030"/>
        </w:tabs>
        <w:rPr>
          <w:noProof/>
        </w:rPr>
      </w:pPr>
      <w:r>
        <w:rPr>
          <w:noProof/>
        </w:rPr>
        <w:t>Office 365 Government G1, G3, G4 zonder Office Pro Plus Add-on, 59</w:t>
      </w:r>
    </w:p>
    <w:p w14:paraId="3395386E" w14:textId="77777777" w:rsidR="00E4002D" w:rsidRDefault="00E4002D">
      <w:pPr>
        <w:pStyle w:val="Index1"/>
        <w:tabs>
          <w:tab w:val="right" w:pos="5030"/>
        </w:tabs>
        <w:rPr>
          <w:noProof/>
        </w:rPr>
      </w:pPr>
      <w:r>
        <w:rPr>
          <w:noProof/>
        </w:rPr>
        <w:t>Office 365 Midsize Business, 59, 60</w:t>
      </w:r>
    </w:p>
    <w:p w14:paraId="7EA2A149" w14:textId="77777777" w:rsidR="00E4002D" w:rsidRDefault="00E4002D">
      <w:pPr>
        <w:pStyle w:val="Index1"/>
        <w:tabs>
          <w:tab w:val="right" w:pos="5030"/>
        </w:tabs>
        <w:rPr>
          <w:noProof/>
        </w:rPr>
      </w:pPr>
      <w:r>
        <w:rPr>
          <w:noProof/>
        </w:rPr>
        <w:t>Office 365 Premium, 58</w:t>
      </w:r>
    </w:p>
    <w:p w14:paraId="401258BE" w14:textId="77777777" w:rsidR="00E4002D" w:rsidRDefault="00E4002D">
      <w:pPr>
        <w:pStyle w:val="Index1"/>
        <w:tabs>
          <w:tab w:val="right" w:pos="5030"/>
        </w:tabs>
        <w:rPr>
          <w:noProof/>
        </w:rPr>
      </w:pPr>
      <w:r>
        <w:rPr>
          <w:noProof/>
        </w:rPr>
        <w:t>Office 365 ProPlus, 56, 57, 59</w:t>
      </w:r>
    </w:p>
    <w:p w14:paraId="1AE3482B" w14:textId="77777777" w:rsidR="00E4002D" w:rsidRDefault="00E4002D">
      <w:pPr>
        <w:pStyle w:val="Index1"/>
        <w:tabs>
          <w:tab w:val="right" w:pos="5030"/>
        </w:tabs>
        <w:rPr>
          <w:noProof/>
        </w:rPr>
      </w:pPr>
      <w:r>
        <w:rPr>
          <w:noProof/>
        </w:rPr>
        <w:t>Office 365 ProPlus A, 56</w:t>
      </w:r>
    </w:p>
    <w:p w14:paraId="1C54569D" w14:textId="77777777" w:rsidR="00E4002D" w:rsidRDefault="00E4002D">
      <w:pPr>
        <w:pStyle w:val="Index1"/>
        <w:tabs>
          <w:tab w:val="right" w:pos="5030"/>
        </w:tabs>
        <w:rPr>
          <w:noProof/>
        </w:rPr>
      </w:pPr>
      <w:r>
        <w:rPr>
          <w:noProof/>
        </w:rPr>
        <w:t>Office 365 ProPlus Government G, 56</w:t>
      </w:r>
    </w:p>
    <w:p w14:paraId="6A8B9954" w14:textId="77777777" w:rsidR="00E4002D" w:rsidRDefault="00E4002D">
      <w:pPr>
        <w:pStyle w:val="Index1"/>
        <w:tabs>
          <w:tab w:val="right" w:pos="5030"/>
        </w:tabs>
        <w:rPr>
          <w:noProof/>
        </w:rPr>
      </w:pPr>
      <w:r>
        <w:rPr>
          <w:noProof/>
        </w:rPr>
        <w:t>Office Multi Language Pack 2013, 20</w:t>
      </w:r>
    </w:p>
    <w:p w14:paraId="0886129F" w14:textId="77777777" w:rsidR="00E4002D" w:rsidRDefault="00E4002D">
      <w:pPr>
        <w:pStyle w:val="Index1"/>
        <w:tabs>
          <w:tab w:val="right" w:pos="5030"/>
        </w:tabs>
        <w:rPr>
          <w:noProof/>
        </w:rPr>
      </w:pPr>
      <w:r>
        <w:rPr>
          <w:noProof/>
        </w:rPr>
        <w:t>Office Professional 2010, 20</w:t>
      </w:r>
    </w:p>
    <w:p w14:paraId="1A850ED8" w14:textId="77777777" w:rsidR="00E4002D" w:rsidRDefault="00E4002D">
      <w:pPr>
        <w:pStyle w:val="Index1"/>
        <w:tabs>
          <w:tab w:val="right" w:pos="5030"/>
        </w:tabs>
        <w:rPr>
          <w:noProof/>
        </w:rPr>
      </w:pPr>
      <w:r>
        <w:rPr>
          <w:noProof/>
        </w:rPr>
        <w:t>Office Professional Plus 2010, 20, 25, 57, 76</w:t>
      </w:r>
    </w:p>
    <w:p w14:paraId="7D9726F8" w14:textId="77777777" w:rsidR="00E4002D" w:rsidRDefault="00E4002D">
      <w:pPr>
        <w:pStyle w:val="Index1"/>
        <w:tabs>
          <w:tab w:val="right" w:pos="5030"/>
        </w:tabs>
        <w:rPr>
          <w:noProof/>
        </w:rPr>
      </w:pPr>
      <w:r>
        <w:rPr>
          <w:noProof/>
        </w:rPr>
        <w:t>Office Professional Plus 2013, 20, 21, 25, 57, 59, 70, 76</w:t>
      </w:r>
    </w:p>
    <w:p w14:paraId="2ABEE245" w14:textId="77777777" w:rsidR="00E4002D" w:rsidRDefault="00E4002D">
      <w:pPr>
        <w:pStyle w:val="Index1"/>
        <w:tabs>
          <w:tab w:val="right" w:pos="5030"/>
        </w:tabs>
        <w:rPr>
          <w:noProof/>
        </w:rPr>
      </w:pPr>
      <w:r>
        <w:rPr>
          <w:noProof/>
        </w:rPr>
        <w:t>Office Standard 2010, 25</w:t>
      </w:r>
    </w:p>
    <w:p w14:paraId="77FB3360" w14:textId="77777777" w:rsidR="00E4002D" w:rsidRDefault="00E4002D">
      <w:pPr>
        <w:pStyle w:val="Index1"/>
        <w:tabs>
          <w:tab w:val="right" w:pos="5030"/>
        </w:tabs>
        <w:rPr>
          <w:noProof/>
        </w:rPr>
      </w:pPr>
      <w:r>
        <w:rPr>
          <w:noProof/>
        </w:rPr>
        <w:t>Office Standard 2013, 20, 21, 25, 67, 70</w:t>
      </w:r>
    </w:p>
    <w:p w14:paraId="7AEEE08F" w14:textId="77777777" w:rsidR="00E4002D" w:rsidRDefault="00E4002D">
      <w:pPr>
        <w:pStyle w:val="Index1"/>
        <w:tabs>
          <w:tab w:val="right" w:pos="5030"/>
        </w:tabs>
        <w:rPr>
          <w:noProof/>
        </w:rPr>
      </w:pPr>
      <w:r>
        <w:rPr>
          <w:noProof/>
        </w:rPr>
        <w:t>Office voor Mac Standard 2011, 21, 22, 57, 70, 76</w:t>
      </w:r>
    </w:p>
    <w:p w14:paraId="3929C35D" w14:textId="2EE32488" w:rsidR="00E4002D" w:rsidRDefault="00E4002D">
      <w:pPr>
        <w:pStyle w:val="Index1"/>
        <w:tabs>
          <w:tab w:val="right" w:pos="5030"/>
        </w:tabs>
        <w:rPr>
          <w:noProof/>
        </w:rPr>
      </w:pPr>
      <w:r>
        <w:rPr>
          <w:noProof/>
        </w:rPr>
        <w:t xml:space="preserve">Office voor Thuisgebruik en Studenten RT 2013, </w:t>
      </w:r>
      <w:r w:rsidR="006C645C">
        <w:rPr>
          <w:noProof/>
        </w:rPr>
        <w:br/>
      </w:r>
      <w:r>
        <w:rPr>
          <w:noProof/>
        </w:rPr>
        <w:t>commercieel gebruik, 20, 21, 22</w:t>
      </w:r>
    </w:p>
    <w:p w14:paraId="1238928A" w14:textId="77777777" w:rsidR="00E4002D" w:rsidRDefault="00E4002D">
      <w:pPr>
        <w:pStyle w:val="Index1"/>
        <w:tabs>
          <w:tab w:val="right" w:pos="5030"/>
        </w:tabs>
        <w:rPr>
          <w:noProof/>
        </w:rPr>
      </w:pPr>
      <w:r>
        <w:rPr>
          <w:noProof/>
        </w:rPr>
        <w:t>Office Web Apps Server 2013, 20, 21</w:t>
      </w:r>
    </w:p>
    <w:p w14:paraId="1F5A841D" w14:textId="77777777" w:rsidR="00E4002D" w:rsidRDefault="00E4002D">
      <w:pPr>
        <w:pStyle w:val="Index1"/>
        <w:tabs>
          <w:tab w:val="right" w:pos="5030"/>
        </w:tabs>
        <w:rPr>
          <w:noProof/>
        </w:rPr>
      </w:pPr>
      <w:r>
        <w:rPr>
          <w:noProof/>
        </w:rPr>
        <w:t>OneDrive for Business, 62</w:t>
      </w:r>
    </w:p>
    <w:p w14:paraId="6E8B070D" w14:textId="77777777" w:rsidR="00E4002D" w:rsidRDefault="00E4002D">
      <w:pPr>
        <w:pStyle w:val="Index1"/>
        <w:tabs>
          <w:tab w:val="right" w:pos="5030"/>
        </w:tabs>
        <w:rPr>
          <w:noProof/>
        </w:rPr>
      </w:pPr>
      <w:r>
        <w:rPr>
          <w:noProof/>
        </w:rPr>
        <w:t>OneDrive for Business met Office Online (Gebruikers-SL), 62</w:t>
      </w:r>
    </w:p>
    <w:p w14:paraId="669A789A" w14:textId="77777777" w:rsidR="00E4002D" w:rsidRDefault="00E4002D">
      <w:pPr>
        <w:pStyle w:val="Index1"/>
        <w:tabs>
          <w:tab w:val="right" w:pos="5030"/>
        </w:tabs>
        <w:rPr>
          <w:noProof/>
        </w:rPr>
      </w:pPr>
      <w:r>
        <w:rPr>
          <w:noProof/>
        </w:rPr>
        <w:t>OneDrive for Business met Office Online G (Gebruikers-SL), 62</w:t>
      </w:r>
    </w:p>
    <w:p w14:paraId="4F11A7F3" w14:textId="77777777" w:rsidR="00E4002D" w:rsidRDefault="00E4002D">
      <w:pPr>
        <w:pStyle w:val="Index1"/>
        <w:tabs>
          <w:tab w:val="right" w:pos="5030"/>
        </w:tabs>
        <w:rPr>
          <w:noProof/>
        </w:rPr>
      </w:pPr>
      <w:r>
        <w:rPr>
          <w:noProof/>
        </w:rPr>
        <w:t>OneNote 2013, 20, 70</w:t>
      </w:r>
    </w:p>
    <w:p w14:paraId="736506B7" w14:textId="77777777" w:rsidR="00E4002D" w:rsidRDefault="00E4002D">
      <w:pPr>
        <w:pStyle w:val="Index1"/>
        <w:tabs>
          <w:tab w:val="right" w:pos="5030"/>
        </w:tabs>
        <w:rPr>
          <w:noProof/>
        </w:rPr>
      </w:pPr>
      <w:r>
        <w:rPr>
          <w:noProof/>
        </w:rPr>
        <w:t>Operations Manager 2007 R2, 29, 30</w:t>
      </w:r>
    </w:p>
    <w:p w14:paraId="05BF9AD6" w14:textId="77777777" w:rsidR="00E4002D" w:rsidRDefault="00E4002D">
      <w:pPr>
        <w:pStyle w:val="Index1"/>
        <w:tabs>
          <w:tab w:val="right" w:pos="5030"/>
        </w:tabs>
        <w:rPr>
          <w:noProof/>
        </w:rPr>
      </w:pPr>
      <w:r>
        <w:rPr>
          <w:noProof/>
        </w:rPr>
        <w:t>Outlook 2013, 20, 70</w:t>
      </w:r>
    </w:p>
    <w:p w14:paraId="22A3BD10" w14:textId="77777777" w:rsidR="00E4002D" w:rsidRDefault="00E4002D">
      <w:pPr>
        <w:pStyle w:val="Index1"/>
        <w:tabs>
          <w:tab w:val="right" w:pos="5030"/>
        </w:tabs>
        <w:rPr>
          <w:noProof/>
        </w:rPr>
      </w:pPr>
      <w:r>
        <w:rPr>
          <w:noProof/>
        </w:rPr>
        <w:t>Outlook voor Mac 2011, 21, 22, 70</w:t>
      </w:r>
    </w:p>
    <w:p w14:paraId="7E98E6ED" w14:textId="77777777" w:rsidR="00E4002D" w:rsidRDefault="00E4002D">
      <w:pPr>
        <w:pStyle w:val="Index1"/>
        <w:tabs>
          <w:tab w:val="right" w:pos="5030"/>
        </w:tabs>
        <w:rPr>
          <w:noProof/>
        </w:rPr>
      </w:pPr>
      <w:r>
        <w:rPr>
          <w:noProof/>
        </w:rPr>
        <w:t>Parature Enhanced Support, 51, 54</w:t>
      </w:r>
    </w:p>
    <w:p w14:paraId="4AE00350" w14:textId="77777777" w:rsidR="00E4002D" w:rsidRDefault="00E4002D">
      <w:pPr>
        <w:pStyle w:val="Index1"/>
        <w:tabs>
          <w:tab w:val="right" w:pos="5030"/>
        </w:tabs>
        <w:rPr>
          <w:noProof/>
        </w:rPr>
      </w:pPr>
      <w:r>
        <w:rPr>
          <w:noProof/>
        </w:rPr>
        <w:t>Parature Enhanced Support EDU, 54</w:t>
      </w:r>
    </w:p>
    <w:p w14:paraId="0EEBFF97" w14:textId="77777777" w:rsidR="00E4002D" w:rsidRDefault="00E4002D">
      <w:pPr>
        <w:pStyle w:val="Index1"/>
        <w:tabs>
          <w:tab w:val="right" w:pos="5030"/>
        </w:tabs>
        <w:rPr>
          <w:noProof/>
        </w:rPr>
      </w:pPr>
      <w:r>
        <w:rPr>
          <w:noProof/>
        </w:rPr>
        <w:t>Parature Enterprise, 54</w:t>
      </w:r>
    </w:p>
    <w:p w14:paraId="0EB8EA12" w14:textId="77777777" w:rsidR="00E4002D" w:rsidRDefault="00E4002D">
      <w:pPr>
        <w:pStyle w:val="Index1"/>
        <w:tabs>
          <w:tab w:val="right" w:pos="5030"/>
        </w:tabs>
        <w:rPr>
          <w:noProof/>
        </w:rPr>
      </w:pPr>
      <w:r>
        <w:rPr>
          <w:noProof/>
        </w:rPr>
        <w:t>Parature Enterprise Additional Departments, 54</w:t>
      </w:r>
    </w:p>
    <w:p w14:paraId="66F88070" w14:textId="77777777" w:rsidR="00E4002D" w:rsidRDefault="00E4002D">
      <w:pPr>
        <w:pStyle w:val="Index1"/>
        <w:tabs>
          <w:tab w:val="right" w:pos="5030"/>
        </w:tabs>
        <w:rPr>
          <w:noProof/>
        </w:rPr>
      </w:pPr>
      <w:r>
        <w:rPr>
          <w:noProof/>
        </w:rPr>
        <w:t>Parature Enterprise Additional Departments EDU, 54</w:t>
      </w:r>
    </w:p>
    <w:p w14:paraId="666448F6" w14:textId="77777777" w:rsidR="00E4002D" w:rsidRDefault="00E4002D">
      <w:pPr>
        <w:pStyle w:val="Index1"/>
        <w:tabs>
          <w:tab w:val="right" w:pos="5030"/>
        </w:tabs>
        <w:rPr>
          <w:noProof/>
        </w:rPr>
      </w:pPr>
      <w:r>
        <w:rPr>
          <w:noProof/>
        </w:rPr>
        <w:t>Parature Enterprise Additional File Storage, 54</w:t>
      </w:r>
    </w:p>
    <w:p w14:paraId="3050045F" w14:textId="77777777" w:rsidR="00E4002D" w:rsidRDefault="00E4002D">
      <w:pPr>
        <w:pStyle w:val="Index1"/>
        <w:tabs>
          <w:tab w:val="right" w:pos="5030"/>
        </w:tabs>
        <w:rPr>
          <w:noProof/>
        </w:rPr>
      </w:pPr>
      <w:r>
        <w:rPr>
          <w:noProof/>
        </w:rPr>
        <w:t>Parature Enterprise Additional File Storage EDU, 51, 54</w:t>
      </w:r>
    </w:p>
    <w:p w14:paraId="08C485C9" w14:textId="77777777" w:rsidR="00E4002D" w:rsidRDefault="00E4002D">
      <w:pPr>
        <w:pStyle w:val="Index1"/>
        <w:tabs>
          <w:tab w:val="right" w:pos="5030"/>
        </w:tabs>
        <w:rPr>
          <w:noProof/>
        </w:rPr>
      </w:pPr>
      <w:r>
        <w:rPr>
          <w:noProof/>
        </w:rPr>
        <w:t>Parature Enterprise Additional Page Views, 54</w:t>
      </w:r>
    </w:p>
    <w:p w14:paraId="764D1841" w14:textId="77777777" w:rsidR="00E4002D" w:rsidRDefault="00E4002D">
      <w:pPr>
        <w:pStyle w:val="Index1"/>
        <w:tabs>
          <w:tab w:val="right" w:pos="5030"/>
        </w:tabs>
        <w:rPr>
          <w:noProof/>
        </w:rPr>
      </w:pPr>
      <w:r>
        <w:rPr>
          <w:noProof/>
        </w:rPr>
        <w:t>Parature Enterprise Additional Page Views EDU, 51, 54</w:t>
      </w:r>
    </w:p>
    <w:p w14:paraId="06A86436" w14:textId="77777777" w:rsidR="00E4002D" w:rsidRDefault="00E4002D">
      <w:pPr>
        <w:pStyle w:val="Index1"/>
        <w:tabs>
          <w:tab w:val="right" w:pos="5030"/>
        </w:tabs>
        <w:rPr>
          <w:noProof/>
        </w:rPr>
      </w:pPr>
      <w:r>
        <w:rPr>
          <w:noProof/>
        </w:rPr>
        <w:t>Parature Enterprise Additional Records, 54</w:t>
      </w:r>
    </w:p>
    <w:p w14:paraId="051922FE" w14:textId="77777777" w:rsidR="00E4002D" w:rsidRDefault="00E4002D">
      <w:pPr>
        <w:pStyle w:val="Index1"/>
        <w:tabs>
          <w:tab w:val="right" w:pos="5030"/>
        </w:tabs>
        <w:rPr>
          <w:noProof/>
        </w:rPr>
      </w:pPr>
      <w:r>
        <w:rPr>
          <w:noProof/>
        </w:rPr>
        <w:t>Parature Enterprise Additional Records EDU, 51, 54</w:t>
      </w:r>
    </w:p>
    <w:p w14:paraId="306026AB" w14:textId="77777777" w:rsidR="00E4002D" w:rsidRDefault="00E4002D">
      <w:pPr>
        <w:pStyle w:val="Index1"/>
        <w:tabs>
          <w:tab w:val="right" w:pos="5030"/>
        </w:tabs>
        <w:rPr>
          <w:noProof/>
        </w:rPr>
      </w:pPr>
      <w:r>
        <w:rPr>
          <w:noProof/>
        </w:rPr>
        <w:t>Parature Enterprise EDU, 54</w:t>
      </w:r>
    </w:p>
    <w:p w14:paraId="73B83107" w14:textId="77777777" w:rsidR="00E4002D" w:rsidRDefault="00E4002D">
      <w:pPr>
        <w:pStyle w:val="Index1"/>
        <w:tabs>
          <w:tab w:val="right" w:pos="5030"/>
        </w:tabs>
        <w:rPr>
          <w:noProof/>
        </w:rPr>
      </w:pPr>
      <w:r>
        <w:rPr>
          <w:noProof/>
        </w:rPr>
        <w:t>Parature Professional Direct Support, 51, 54</w:t>
      </w:r>
    </w:p>
    <w:p w14:paraId="7C3DE19C" w14:textId="77777777" w:rsidR="00E4002D" w:rsidRDefault="00E4002D">
      <w:pPr>
        <w:pStyle w:val="Index1"/>
        <w:tabs>
          <w:tab w:val="right" w:pos="5030"/>
        </w:tabs>
        <w:rPr>
          <w:noProof/>
        </w:rPr>
      </w:pPr>
      <w:r>
        <w:rPr>
          <w:noProof/>
        </w:rPr>
        <w:t>Parature Professional Direct Support EDU, 54</w:t>
      </w:r>
    </w:p>
    <w:p w14:paraId="6D05187A" w14:textId="77777777" w:rsidR="00E4002D" w:rsidRDefault="00E4002D">
      <w:pPr>
        <w:pStyle w:val="Index1"/>
        <w:tabs>
          <w:tab w:val="right" w:pos="5030"/>
        </w:tabs>
        <w:rPr>
          <w:noProof/>
        </w:rPr>
      </w:pPr>
      <w:r>
        <w:rPr>
          <w:noProof/>
        </w:rPr>
        <w:t>Power BI voor Office 365, 65</w:t>
      </w:r>
    </w:p>
    <w:p w14:paraId="7788F56E" w14:textId="77777777" w:rsidR="00E4002D" w:rsidRDefault="00E4002D">
      <w:pPr>
        <w:pStyle w:val="Index1"/>
        <w:tabs>
          <w:tab w:val="right" w:pos="5030"/>
        </w:tabs>
        <w:rPr>
          <w:noProof/>
        </w:rPr>
      </w:pPr>
      <w:r>
        <w:rPr>
          <w:noProof/>
        </w:rPr>
        <w:t>Power BI voor Office 365 A, 65</w:t>
      </w:r>
    </w:p>
    <w:p w14:paraId="5C3C7991" w14:textId="77777777" w:rsidR="00E4002D" w:rsidRDefault="00E4002D">
      <w:pPr>
        <w:pStyle w:val="Index1"/>
        <w:tabs>
          <w:tab w:val="right" w:pos="5030"/>
        </w:tabs>
        <w:rPr>
          <w:noProof/>
        </w:rPr>
      </w:pPr>
      <w:r>
        <w:rPr>
          <w:noProof/>
        </w:rPr>
        <w:t>PowerPoint 2013, 20, 70</w:t>
      </w:r>
    </w:p>
    <w:p w14:paraId="17108C37" w14:textId="77777777" w:rsidR="00E4002D" w:rsidRDefault="00E4002D">
      <w:pPr>
        <w:pStyle w:val="Index1"/>
        <w:tabs>
          <w:tab w:val="right" w:pos="5030"/>
        </w:tabs>
        <w:rPr>
          <w:noProof/>
        </w:rPr>
      </w:pPr>
      <w:r>
        <w:rPr>
          <w:noProof/>
        </w:rPr>
        <w:t>PowerPoint voor Mac 2011, 21, 70</w:t>
      </w:r>
    </w:p>
    <w:p w14:paraId="70DFD9F7" w14:textId="77777777" w:rsidR="00E4002D" w:rsidRDefault="00E4002D">
      <w:pPr>
        <w:pStyle w:val="Index1"/>
        <w:tabs>
          <w:tab w:val="right" w:pos="5030"/>
        </w:tabs>
        <w:rPr>
          <w:noProof/>
        </w:rPr>
      </w:pPr>
      <w:r>
        <w:rPr>
          <w:noProof/>
        </w:rPr>
        <w:t>Professional CAL voor Microsoft Dynamics CRM, 19</w:t>
      </w:r>
    </w:p>
    <w:p w14:paraId="56B9DD94" w14:textId="77777777" w:rsidR="00E4002D" w:rsidRDefault="00E4002D">
      <w:pPr>
        <w:pStyle w:val="Index1"/>
        <w:tabs>
          <w:tab w:val="right" w:pos="5030"/>
        </w:tabs>
        <w:rPr>
          <w:noProof/>
        </w:rPr>
      </w:pPr>
      <w:r>
        <w:rPr>
          <w:noProof/>
        </w:rPr>
        <w:t>Project Lite, 62</w:t>
      </w:r>
    </w:p>
    <w:p w14:paraId="3376528E" w14:textId="77777777" w:rsidR="00E4002D" w:rsidRDefault="00E4002D">
      <w:pPr>
        <w:pStyle w:val="Index1"/>
        <w:tabs>
          <w:tab w:val="right" w:pos="5030"/>
        </w:tabs>
        <w:rPr>
          <w:noProof/>
        </w:rPr>
      </w:pPr>
      <w:r>
        <w:rPr>
          <w:noProof/>
        </w:rPr>
        <w:t>Project Online, 62</w:t>
      </w:r>
    </w:p>
    <w:p w14:paraId="5D49D89E" w14:textId="77777777" w:rsidR="00E4002D" w:rsidRDefault="00E4002D">
      <w:pPr>
        <w:pStyle w:val="Index1"/>
        <w:tabs>
          <w:tab w:val="right" w:pos="5030"/>
        </w:tabs>
        <w:rPr>
          <w:noProof/>
        </w:rPr>
      </w:pPr>
      <w:r>
        <w:rPr>
          <w:noProof/>
        </w:rPr>
        <w:t>Project Online A, 62</w:t>
      </w:r>
    </w:p>
    <w:p w14:paraId="750806BA" w14:textId="77777777" w:rsidR="00E4002D" w:rsidRDefault="00E4002D">
      <w:pPr>
        <w:pStyle w:val="Index1"/>
        <w:tabs>
          <w:tab w:val="right" w:pos="5030"/>
        </w:tabs>
        <w:rPr>
          <w:noProof/>
        </w:rPr>
      </w:pPr>
      <w:r>
        <w:rPr>
          <w:noProof/>
        </w:rPr>
        <w:t>Project Online met Project Pro for Office 365, 56</w:t>
      </w:r>
    </w:p>
    <w:p w14:paraId="4FF70BE6" w14:textId="77777777" w:rsidR="00E4002D" w:rsidRDefault="00E4002D">
      <w:pPr>
        <w:pStyle w:val="Index1"/>
        <w:tabs>
          <w:tab w:val="right" w:pos="5030"/>
        </w:tabs>
        <w:rPr>
          <w:noProof/>
        </w:rPr>
      </w:pPr>
      <w:r>
        <w:rPr>
          <w:noProof/>
        </w:rPr>
        <w:t>Project Online met Project Pro for Office 365 vanuit SA, 56</w:t>
      </w:r>
    </w:p>
    <w:p w14:paraId="539059FC" w14:textId="77777777" w:rsidR="00E4002D" w:rsidRDefault="00E4002D">
      <w:pPr>
        <w:pStyle w:val="Index1"/>
        <w:tabs>
          <w:tab w:val="right" w:pos="5030"/>
        </w:tabs>
        <w:rPr>
          <w:noProof/>
        </w:rPr>
      </w:pPr>
      <w:r>
        <w:rPr>
          <w:noProof/>
        </w:rPr>
        <w:t>Project Pro for Office 365, 56</w:t>
      </w:r>
    </w:p>
    <w:p w14:paraId="63D8F3CF" w14:textId="77777777" w:rsidR="00E4002D" w:rsidRDefault="00E4002D">
      <w:pPr>
        <w:pStyle w:val="Index1"/>
        <w:tabs>
          <w:tab w:val="right" w:pos="5030"/>
        </w:tabs>
        <w:rPr>
          <w:noProof/>
        </w:rPr>
      </w:pPr>
      <w:r>
        <w:rPr>
          <w:noProof/>
        </w:rPr>
        <w:t>Project Pro for Office 365 A, 56</w:t>
      </w:r>
    </w:p>
    <w:p w14:paraId="150E2F2F" w14:textId="77777777" w:rsidR="00E4002D" w:rsidRDefault="00E4002D">
      <w:pPr>
        <w:pStyle w:val="Index1"/>
        <w:tabs>
          <w:tab w:val="right" w:pos="5030"/>
        </w:tabs>
        <w:rPr>
          <w:noProof/>
        </w:rPr>
      </w:pPr>
      <w:r>
        <w:rPr>
          <w:noProof/>
        </w:rPr>
        <w:t>Project Pro for Office 365 vanuit SA, 56</w:t>
      </w:r>
    </w:p>
    <w:p w14:paraId="5C34CF87" w14:textId="77777777" w:rsidR="00E4002D" w:rsidRDefault="00E4002D">
      <w:pPr>
        <w:pStyle w:val="Index1"/>
        <w:tabs>
          <w:tab w:val="right" w:pos="5030"/>
        </w:tabs>
        <w:rPr>
          <w:noProof/>
        </w:rPr>
      </w:pPr>
      <w:r>
        <w:rPr>
          <w:noProof/>
        </w:rPr>
        <w:t>Project Professional 2013, 20, 21, 70</w:t>
      </w:r>
    </w:p>
    <w:p w14:paraId="710A4362" w14:textId="77777777" w:rsidR="00E4002D" w:rsidRDefault="00E4002D">
      <w:pPr>
        <w:pStyle w:val="Index1"/>
        <w:tabs>
          <w:tab w:val="right" w:pos="5030"/>
        </w:tabs>
        <w:rPr>
          <w:noProof/>
        </w:rPr>
      </w:pPr>
      <w:r>
        <w:rPr>
          <w:noProof/>
        </w:rPr>
        <w:t>Project Server 2013, 21, 23</w:t>
      </w:r>
    </w:p>
    <w:p w14:paraId="31C80289" w14:textId="77777777" w:rsidR="00E4002D" w:rsidRDefault="00E4002D">
      <w:pPr>
        <w:pStyle w:val="Index1"/>
        <w:tabs>
          <w:tab w:val="right" w:pos="5030"/>
        </w:tabs>
        <w:rPr>
          <w:noProof/>
        </w:rPr>
      </w:pPr>
      <w:r>
        <w:rPr>
          <w:noProof/>
        </w:rPr>
        <w:t>Project Standard 2013, 20, 21, 70, 76</w:t>
      </w:r>
    </w:p>
    <w:p w14:paraId="61160607" w14:textId="77777777" w:rsidR="00E4002D" w:rsidRDefault="00E4002D">
      <w:pPr>
        <w:pStyle w:val="Index1"/>
        <w:tabs>
          <w:tab w:val="right" w:pos="5030"/>
        </w:tabs>
        <w:rPr>
          <w:noProof/>
        </w:rPr>
      </w:pPr>
      <w:r>
        <w:rPr>
          <w:noProof/>
        </w:rPr>
        <w:t>Publisher 2013, 20, 70</w:t>
      </w:r>
    </w:p>
    <w:p w14:paraId="24F22697" w14:textId="77777777" w:rsidR="00E4002D" w:rsidRDefault="00E4002D">
      <w:pPr>
        <w:pStyle w:val="Index1"/>
        <w:tabs>
          <w:tab w:val="right" w:pos="5030"/>
        </w:tabs>
        <w:rPr>
          <w:noProof/>
        </w:rPr>
      </w:pPr>
      <w:r>
        <w:rPr>
          <w:noProof/>
        </w:rPr>
        <w:t>R2 voor SQL Server 2008, 26, 27</w:t>
      </w:r>
    </w:p>
    <w:p w14:paraId="78BF45D8" w14:textId="77777777" w:rsidR="00E4002D" w:rsidRDefault="00E4002D">
      <w:pPr>
        <w:pStyle w:val="Index1"/>
        <w:tabs>
          <w:tab w:val="right" w:pos="5030"/>
        </w:tabs>
        <w:rPr>
          <w:noProof/>
        </w:rPr>
      </w:pPr>
      <w:r>
        <w:rPr>
          <w:noProof/>
        </w:rPr>
        <w:t>Search Server, 24</w:t>
      </w:r>
    </w:p>
    <w:p w14:paraId="5CE76B40" w14:textId="77777777" w:rsidR="00E4002D" w:rsidRDefault="00E4002D">
      <w:pPr>
        <w:pStyle w:val="Index1"/>
        <w:tabs>
          <w:tab w:val="right" w:pos="5030"/>
        </w:tabs>
        <w:rPr>
          <w:noProof/>
        </w:rPr>
      </w:pPr>
      <w:r>
        <w:rPr>
          <w:noProof/>
        </w:rPr>
        <w:t>Self-Serve CAL voor Microsoft Dynamics AX 2012 R3, 17</w:t>
      </w:r>
    </w:p>
    <w:p w14:paraId="350A52CA" w14:textId="5AFD443B" w:rsidR="00E4002D" w:rsidRDefault="00E4002D">
      <w:pPr>
        <w:pStyle w:val="Index1"/>
        <w:tabs>
          <w:tab w:val="right" w:pos="5030"/>
        </w:tabs>
        <w:rPr>
          <w:noProof/>
        </w:rPr>
      </w:pPr>
      <w:r>
        <w:rPr>
          <w:noProof/>
        </w:rPr>
        <w:t xml:space="preserve">Serverbeheerlicentie (Server-ML) per OSE voor </w:t>
      </w:r>
      <w:r w:rsidR="006C645C">
        <w:rPr>
          <w:noProof/>
        </w:rPr>
        <w:br/>
      </w:r>
      <w:r>
        <w:rPr>
          <w:noProof/>
        </w:rPr>
        <w:t>System Center Service Manager 2010, 30</w:t>
      </w:r>
    </w:p>
    <w:p w14:paraId="6816CF5F" w14:textId="77777777" w:rsidR="00E4002D" w:rsidRDefault="00E4002D">
      <w:pPr>
        <w:pStyle w:val="Index1"/>
        <w:tabs>
          <w:tab w:val="right" w:pos="5030"/>
        </w:tabs>
        <w:rPr>
          <w:noProof/>
        </w:rPr>
      </w:pPr>
      <w:r>
        <w:rPr>
          <w:noProof/>
        </w:rPr>
        <w:t>Serverbeheerlicentie voor System Center 2012 R2 Standard, 29</w:t>
      </w:r>
    </w:p>
    <w:p w14:paraId="4E1E4DFF" w14:textId="412F6892" w:rsidR="00E4002D" w:rsidRDefault="00E4002D">
      <w:pPr>
        <w:pStyle w:val="Index1"/>
        <w:tabs>
          <w:tab w:val="right" w:pos="5030"/>
        </w:tabs>
        <w:rPr>
          <w:noProof/>
        </w:rPr>
      </w:pPr>
      <w:r>
        <w:rPr>
          <w:noProof/>
        </w:rPr>
        <w:t xml:space="preserve">Serverbeheerlicentie voor System Center </w:t>
      </w:r>
      <w:r w:rsidR="006C645C">
        <w:rPr>
          <w:noProof/>
        </w:rPr>
        <w:br/>
      </w:r>
      <w:r>
        <w:rPr>
          <w:noProof/>
        </w:rPr>
        <w:t>Configuration Manager 2007 R3 Enterprise, 28</w:t>
      </w:r>
    </w:p>
    <w:p w14:paraId="7BA30B58" w14:textId="52CB7A69" w:rsidR="00E4002D" w:rsidRDefault="00E4002D">
      <w:pPr>
        <w:pStyle w:val="Index1"/>
        <w:tabs>
          <w:tab w:val="right" w:pos="5030"/>
        </w:tabs>
        <w:rPr>
          <w:noProof/>
        </w:rPr>
      </w:pPr>
      <w:r>
        <w:rPr>
          <w:noProof/>
        </w:rPr>
        <w:t xml:space="preserve">Serverbeheerlicentie voor System Center </w:t>
      </w:r>
      <w:r w:rsidR="006C645C">
        <w:rPr>
          <w:noProof/>
        </w:rPr>
        <w:br/>
      </w:r>
      <w:r>
        <w:rPr>
          <w:noProof/>
        </w:rPr>
        <w:t>Configuration Manager 2007 R3 Standard, 28</w:t>
      </w:r>
    </w:p>
    <w:p w14:paraId="38F73BC3" w14:textId="6323F206" w:rsidR="00E4002D" w:rsidRDefault="00E4002D">
      <w:pPr>
        <w:pStyle w:val="Index1"/>
        <w:tabs>
          <w:tab w:val="right" w:pos="5030"/>
        </w:tabs>
        <w:rPr>
          <w:noProof/>
        </w:rPr>
      </w:pPr>
      <w:r>
        <w:rPr>
          <w:noProof/>
        </w:rPr>
        <w:t xml:space="preserve">Serverbeheerlicentie voor System Center </w:t>
      </w:r>
      <w:r w:rsidR="006C645C">
        <w:rPr>
          <w:noProof/>
        </w:rPr>
        <w:br/>
      </w:r>
      <w:r>
        <w:rPr>
          <w:noProof/>
        </w:rPr>
        <w:t>Data Protection Manager 2010 Enterprise, 28</w:t>
      </w:r>
    </w:p>
    <w:p w14:paraId="7FBC6700" w14:textId="7508AEE3" w:rsidR="00E4002D" w:rsidRDefault="00E4002D">
      <w:pPr>
        <w:pStyle w:val="Index1"/>
        <w:tabs>
          <w:tab w:val="right" w:pos="5030"/>
        </w:tabs>
        <w:rPr>
          <w:noProof/>
        </w:rPr>
      </w:pPr>
      <w:r>
        <w:rPr>
          <w:noProof/>
        </w:rPr>
        <w:t xml:space="preserve">Serverbeheerlicentie voor System Center </w:t>
      </w:r>
      <w:r w:rsidR="006C645C">
        <w:rPr>
          <w:noProof/>
        </w:rPr>
        <w:br/>
      </w:r>
      <w:r>
        <w:rPr>
          <w:noProof/>
        </w:rPr>
        <w:t>Data Protection Manager 2010 Standard, 29</w:t>
      </w:r>
    </w:p>
    <w:p w14:paraId="79C86FEB" w14:textId="692A2B14" w:rsidR="00E4002D" w:rsidRDefault="00E4002D">
      <w:pPr>
        <w:pStyle w:val="Index1"/>
        <w:tabs>
          <w:tab w:val="right" w:pos="5030"/>
        </w:tabs>
        <w:rPr>
          <w:noProof/>
        </w:rPr>
      </w:pPr>
      <w:r>
        <w:rPr>
          <w:noProof/>
        </w:rPr>
        <w:t xml:space="preserve">Serverbeheerlicentie voor System Center </w:t>
      </w:r>
      <w:r w:rsidR="006C645C">
        <w:rPr>
          <w:noProof/>
        </w:rPr>
        <w:br/>
      </w:r>
      <w:r>
        <w:rPr>
          <w:noProof/>
        </w:rPr>
        <w:t>Operations Manager 2007 R2 Enterprise, 29</w:t>
      </w:r>
    </w:p>
    <w:p w14:paraId="197A9391" w14:textId="11C39EC5" w:rsidR="00E4002D" w:rsidRDefault="00E4002D">
      <w:pPr>
        <w:pStyle w:val="Index1"/>
        <w:tabs>
          <w:tab w:val="right" w:pos="5030"/>
        </w:tabs>
        <w:rPr>
          <w:noProof/>
        </w:rPr>
      </w:pPr>
      <w:r>
        <w:rPr>
          <w:noProof/>
        </w:rPr>
        <w:t xml:space="preserve">Serverbeheerlicentie voor System Center </w:t>
      </w:r>
      <w:r w:rsidR="006C645C">
        <w:rPr>
          <w:noProof/>
        </w:rPr>
        <w:br/>
      </w:r>
      <w:r>
        <w:rPr>
          <w:noProof/>
        </w:rPr>
        <w:t>Operations Manager 2007 R2 Standard, 29</w:t>
      </w:r>
    </w:p>
    <w:p w14:paraId="0E7BEBA2" w14:textId="77777777" w:rsidR="00E4002D" w:rsidRDefault="00E4002D">
      <w:pPr>
        <w:pStyle w:val="Index1"/>
        <w:tabs>
          <w:tab w:val="right" w:pos="5030"/>
        </w:tabs>
        <w:rPr>
          <w:noProof/>
        </w:rPr>
      </w:pPr>
      <w:r>
        <w:rPr>
          <w:noProof/>
        </w:rPr>
        <w:t>Service Manager 2010, 30</w:t>
      </w:r>
    </w:p>
    <w:p w14:paraId="430B640B" w14:textId="77777777" w:rsidR="00E4002D" w:rsidRDefault="00E4002D">
      <w:pPr>
        <w:pStyle w:val="Index1"/>
        <w:tabs>
          <w:tab w:val="right" w:pos="5030"/>
        </w:tabs>
        <w:rPr>
          <w:noProof/>
        </w:rPr>
      </w:pPr>
      <w:r>
        <w:rPr>
          <w:noProof/>
        </w:rPr>
        <w:t>SharePoint Online Extra Storage 1 GB, 63</w:t>
      </w:r>
    </w:p>
    <w:p w14:paraId="2709CAB2" w14:textId="77777777" w:rsidR="00E4002D" w:rsidRDefault="00E4002D">
      <w:pPr>
        <w:pStyle w:val="Index1"/>
        <w:tabs>
          <w:tab w:val="right" w:pos="5030"/>
        </w:tabs>
        <w:rPr>
          <w:noProof/>
        </w:rPr>
      </w:pPr>
      <w:r>
        <w:rPr>
          <w:noProof/>
        </w:rPr>
        <w:t>SharePoint Online Extra Storage 1 GB A, 63</w:t>
      </w:r>
    </w:p>
    <w:p w14:paraId="3DB1DA31" w14:textId="77777777" w:rsidR="00E4002D" w:rsidRDefault="00E4002D">
      <w:pPr>
        <w:pStyle w:val="Index1"/>
        <w:tabs>
          <w:tab w:val="right" w:pos="5030"/>
        </w:tabs>
        <w:rPr>
          <w:noProof/>
        </w:rPr>
      </w:pPr>
      <w:r>
        <w:rPr>
          <w:noProof/>
        </w:rPr>
        <w:t>SharePoint Online Plan 1, 60, 63</w:t>
      </w:r>
    </w:p>
    <w:p w14:paraId="6B0C673C" w14:textId="77777777" w:rsidR="00E4002D" w:rsidRDefault="00E4002D">
      <w:pPr>
        <w:pStyle w:val="Index1"/>
        <w:tabs>
          <w:tab w:val="right" w:pos="5030"/>
        </w:tabs>
        <w:rPr>
          <w:noProof/>
        </w:rPr>
      </w:pPr>
      <w:r>
        <w:rPr>
          <w:noProof/>
        </w:rPr>
        <w:t>SharePoint Online Plan 1 Add-on, 63</w:t>
      </w:r>
    </w:p>
    <w:p w14:paraId="55E1560B" w14:textId="77777777" w:rsidR="00E4002D" w:rsidRDefault="00E4002D">
      <w:pPr>
        <w:pStyle w:val="Index1"/>
        <w:tabs>
          <w:tab w:val="right" w:pos="5030"/>
        </w:tabs>
        <w:rPr>
          <w:noProof/>
        </w:rPr>
      </w:pPr>
      <w:r>
        <w:rPr>
          <w:noProof/>
        </w:rPr>
        <w:t>SharePoint Online Plan 1G, 63</w:t>
      </w:r>
    </w:p>
    <w:p w14:paraId="40AEB78B" w14:textId="77777777" w:rsidR="00E4002D" w:rsidRDefault="00E4002D">
      <w:pPr>
        <w:pStyle w:val="Index1"/>
        <w:tabs>
          <w:tab w:val="right" w:pos="5030"/>
        </w:tabs>
        <w:rPr>
          <w:noProof/>
        </w:rPr>
      </w:pPr>
      <w:r>
        <w:rPr>
          <w:noProof/>
        </w:rPr>
        <w:t>SharePoint Online Plan 2, 63</w:t>
      </w:r>
    </w:p>
    <w:p w14:paraId="09C41748" w14:textId="77777777" w:rsidR="00E4002D" w:rsidRDefault="00E4002D">
      <w:pPr>
        <w:pStyle w:val="Index1"/>
        <w:tabs>
          <w:tab w:val="right" w:pos="5030"/>
        </w:tabs>
        <w:rPr>
          <w:noProof/>
        </w:rPr>
      </w:pPr>
      <w:r>
        <w:rPr>
          <w:noProof/>
        </w:rPr>
        <w:t>SharePoint Online Plan 2G, 63</w:t>
      </w:r>
    </w:p>
    <w:p w14:paraId="42BDD915" w14:textId="77777777" w:rsidR="00E4002D" w:rsidRDefault="00E4002D">
      <w:pPr>
        <w:pStyle w:val="Index1"/>
        <w:tabs>
          <w:tab w:val="right" w:pos="5030"/>
        </w:tabs>
        <w:rPr>
          <w:noProof/>
        </w:rPr>
      </w:pPr>
      <w:r>
        <w:rPr>
          <w:noProof/>
        </w:rPr>
        <w:t>SharePoint Server 2010, 23, 24, 26</w:t>
      </w:r>
    </w:p>
    <w:p w14:paraId="083DCFC0" w14:textId="77777777" w:rsidR="00E4002D" w:rsidRDefault="00E4002D">
      <w:pPr>
        <w:pStyle w:val="Index1"/>
        <w:tabs>
          <w:tab w:val="right" w:pos="5030"/>
        </w:tabs>
        <w:rPr>
          <w:noProof/>
        </w:rPr>
      </w:pPr>
      <w:r>
        <w:rPr>
          <w:noProof/>
        </w:rPr>
        <w:t>SharePoint Server 2013, 14, 23, 24</w:t>
      </w:r>
    </w:p>
    <w:p w14:paraId="4657B96A" w14:textId="77777777" w:rsidR="00E4002D" w:rsidRDefault="00E4002D">
      <w:pPr>
        <w:pStyle w:val="Index1"/>
        <w:tabs>
          <w:tab w:val="right" w:pos="5030"/>
        </w:tabs>
        <w:rPr>
          <w:noProof/>
        </w:rPr>
      </w:pPr>
      <w:r>
        <w:rPr>
          <w:noProof/>
        </w:rPr>
        <w:t>SharePoint Server for Internet Sites, 24</w:t>
      </w:r>
    </w:p>
    <w:p w14:paraId="2E70E7FB" w14:textId="77777777" w:rsidR="00E4002D" w:rsidRDefault="00E4002D">
      <w:pPr>
        <w:pStyle w:val="Index1"/>
        <w:tabs>
          <w:tab w:val="right" w:pos="5030"/>
        </w:tabs>
        <w:rPr>
          <w:noProof/>
        </w:rPr>
      </w:pPr>
      <w:r>
        <w:rPr>
          <w:noProof/>
        </w:rPr>
        <w:t>SQL Server 2012 Parallel Data Warehouse, 26, 27, 31</w:t>
      </w:r>
    </w:p>
    <w:p w14:paraId="3C80652C" w14:textId="77777777" w:rsidR="00E4002D" w:rsidRDefault="00E4002D">
      <w:pPr>
        <w:pStyle w:val="Index1"/>
        <w:tabs>
          <w:tab w:val="right" w:pos="5030"/>
        </w:tabs>
        <w:rPr>
          <w:noProof/>
        </w:rPr>
      </w:pPr>
      <w:r>
        <w:rPr>
          <w:noProof/>
        </w:rPr>
        <w:t>SQL Server 2012 Parallel Data Warehouse Developer, 26, 31</w:t>
      </w:r>
    </w:p>
    <w:p w14:paraId="24B60C6C" w14:textId="77777777" w:rsidR="00E4002D" w:rsidRDefault="00E4002D">
      <w:pPr>
        <w:pStyle w:val="Index1"/>
        <w:tabs>
          <w:tab w:val="right" w:pos="5030"/>
        </w:tabs>
        <w:rPr>
          <w:noProof/>
        </w:rPr>
      </w:pPr>
      <w:r>
        <w:rPr>
          <w:noProof/>
        </w:rPr>
        <w:t>SQL Server 2014 Business Intelligence, 26</w:t>
      </w:r>
    </w:p>
    <w:p w14:paraId="770750FD" w14:textId="77777777" w:rsidR="00E4002D" w:rsidRDefault="00E4002D">
      <w:pPr>
        <w:pStyle w:val="Index1"/>
        <w:tabs>
          <w:tab w:val="right" w:pos="5030"/>
        </w:tabs>
        <w:rPr>
          <w:noProof/>
        </w:rPr>
      </w:pPr>
      <w:r>
        <w:rPr>
          <w:noProof/>
        </w:rPr>
        <w:t>SQL Server 2014 Developer, 26</w:t>
      </w:r>
    </w:p>
    <w:p w14:paraId="6EBAFE3B" w14:textId="77777777" w:rsidR="00E4002D" w:rsidRDefault="00E4002D">
      <w:pPr>
        <w:pStyle w:val="Index1"/>
        <w:tabs>
          <w:tab w:val="right" w:pos="5030"/>
        </w:tabs>
        <w:rPr>
          <w:noProof/>
        </w:rPr>
      </w:pPr>
      <w:r>
        <w:rPr>
          <w:noProof/>
        </w:rPr>
        <w:t>SQL Server 2014 Enterprise, 26</w:t>
      </w:r>
    </w:p>
    <w:p w14:paraId="16B8153F" w14:textId="77777777" w:rsidR="00E4002D" w:rsidRDefault="00E4002D">
      <w:pPr>
        <w:pStyle w:val="Index1"/>
        <w:tabs>
          <w:tab w:val="right" w:pos="5030"/>
        </w:tabs>
        <w:rPr>
          <w:noProof/>
        </w:rPr>
      </w:pPr>
      <w:r>
        <w:rPr>
          <w:noProof/>
        </w:rPr>
        <w:t>SQL Server 2014 Enterprise Core, 26</w:t>
      </w:r>
    </w:p>
    <w:p w14:paraId="2F13D673" w14:textId="77777777" w:rsidR="00E4002D" w:rsidRDefault="00E4002D">
      <w:pPr>
        <w:pStyle w:val="Index1"/>
        <w:tabs>
          <w:tab w:val="right" w:pos="5030"/>
        </w:tabs>
        <w:rPr>
          <w:noProof/>
        </w:rPr>
      </w:pPr>
      <w:r>
        <w:rPr>
          <w:noProof/>
        </w:rPr>
        <w:t>SQL Server 2014 Standard, 26</w:t>
      </w:r>
    </w:p>
    <w:p w14:paraId="2716B4F9" w14:textId="77777777" w:rsidR="00E4002D" w:rsidRDefault="00E4002D">
      <w:pPr>
        <w:pStyle w:val="Index1"/>
        <w:tabs>
          <w:tab w:val="right" w:pos="5030"/>
        </w:tabs>
        <w:rPr>
          <w:noProof/>
        </w:rPr>
      </w:pPr>
      <w:r>
        <w:rPr>
          <w:noProof/>
        </w:rPr>
        <w:t>SQL Server 2014 Standard Core, 26</w:t>
      </w:r>
    </w:p>
    <w:p w14:paraId="2D297AF7" w14:textId="77777777" w:rsidR="00E4002D" w:rsidRDefault="00E4002D">
      <w:pPr>
        <w:pStyle w:val="Index1"/>
        <w:tabs>
          <w:tab w:val="right" w:pos="5030"/>
        </w:tabs>
        <w:rPr>
          <w:noProof/>
        </w:rPr>
      </w:pPr>
      <w:r>
        <w:rPr>
          <w:noProof/>
        </w:rPr>
        <w:t>System Center 2012 Datacenter, 71</w:t>
      </w:r>
    </w:p>
    <w:p w14:paraId="2B5F2CA6" w14:textId="77777777" w:rsidR="00E4002D" w:rsidRDefault="00E4002D">
      <w:pPr>
        <w:pStyle w:val="Index1"/>
        <w:tabs>
          <w:tab w:val="right" w:pos="5030"/>
        </w:tabs>
        <w:rPr>
          <w:noProof/>
        </w:rPr>
      </w:pPr>
      <w:r>
        <w:rPr>
          <w:noProof/>
        </w:rPr>
        <w:t>System Center 2012 Endpoint Protection, 14, 65, 66</w:t>
      </w:r>
    </w:p>
    <w:p w14:paraId="7D40AAC0" w14:textId="77777777" w:rsidR="00E4002D" w:rsidRDefault="00E4002D">
      <w:pPr>
        <w:pStyle w:val="Index1"/>
        <w:tabs>
          <w:tab w:val="right" w:pos="5030"/>
        </w:tabs>
        <w:rPr>
          <w:noProof/>
        </w:rPr>
      </w:pPr>
      <w:r>
        <w:rPr>
          <w:noProof/>
        </w:rPr>
        <w:t>System Center 2012 R2 Client Man Suite (Client-ML) per Gebruiker, 28</w:t>
      </w:r>
    </w:p>
    <w:p w14:paraId="34E38EC6" w14:textId="77777777" w:rsidR="00E4002D" w:rsidRDefault="00E4002D">
      <w:pPr>
        <w:pStyle w:val="Index1"/>
        <w:tabs>
          <w:tab w:val="right" w:pos="5030"/>
        </w:tabs>
        <w:rPr>
          <w:noProof/>
        </w:rPr>
      </w:pPr>
      <w:r>
        <w:rPr>
          <w:noProof/>
        </w:rPr>
        <w:t>System Center 2012 R2 Client Man Suite (Client-ML) per OSE, 28</w:t>
      </w:r>
    </w:p>
    <w:p w14:paraId="18E901B2" w14:textId="77777777" w:rsidR="00E4002D" w:rsidRDefault="00E4002D">
      <w:pPr>
        <w:pStyle w:val="Index1"/>
        <w:tabs>
          <w:tab w:val="right" w:pos="5030"/>
        </w:tabs>
        <w:rPr>
          <w:noProof/>
        </w:rPr>
      </w:pPr>
      <w:r>
        <w:rPr>
          <w:noProof/>
        </w:rPr>
        <w:t>System Center 2012 R2 Datacenter Server Management License, 29</w:t>
      </w:r>
    </w:p>
    <w:p w14:paraId="3DF2D33E" w14:textId="77777777" w:rsidR="00E4002D" w:rsidRDefault="00E4002D">
      <w:pPr>
        <w:pStyle w:val="Index1"/>
        <w:tabs>
          <w:tab w:val="right" w:pos="5030"/>
        </w:tabs>
        <w:rPr>
          <w:noProof/>
        </w:rPr>
      </w:pPr>
      <w:r>
        <w:rPr>
          <w:noProof/>
        </w:rPr>
        <w:t>System Center 2012 R2 Endpoint Protection, 65, 66</w:t>
      </w:r>
    </w:p>
    <w:p w14:paraId="279ED99A" w14:textId="77777777" w:rsidR="00E4002D" w:rsidRDefault="00E4002D">
      <w:pPr>
        <w:pStyle w:val="Index1"/>
        <w:tabs>
          <w:tab w:val="right" w:pos="5030"/>
        </w:tabs>
        <w:rPr>
          <w:noProof/>
        </w:rPr>
      </w:pPr>
      <w:r>
        <w:rPr>
          <w:noProof/>
        </w:rPr>
        <w:t>System Center 2012 Standard, 13, 27, 71, 82</w:t>
      </w:r>
    </w:p>
    <w:p w14:paraId="140EA7E3" w14:textId="77777777" w:rsidR="00E4002D" w:rsidRDefault="00E4002D">
      <w:pPr>
        <w:pStyle w:val="Index1"/>
        <w:tabs>
          <w:tab w:val="right" w:pos="5030"/>
        </w:tabs>
        <w:rPr>
          <w:noProof/>
        </w:rPr>
      </w:pPr>
      <w:r>
        <w:rPr>
          <w:noProof/>
        </w:rPr>
        <w:t>System Center Configuration Manager 2007 R3, 28, 29, 31</w:t>
      </w:r>
    </w:p>
    <w:p w14:paraId="114B791F" w14:textId="77777777" w:rsidR="00E4002D" w:rsidRDefault="00E4002D">
      <w:pPr>
        <w:pStyle w:val="Index1"/>
        <w:tabs>
          <w:tab w:val="right" w:pos="5030"/>
        </w:tabs>
        <w:rPr>
          <w:noProof/>
        </w:rPr>
      </w:pPr>
      <w:r>
        <w:rPr>
          <w:noProof/>
        </w:rPr>
        <w:t>System Center Essentials 2010, 29</w:t>
      </w:r>
    </w:p>
    <w:p w14:paraId="177262F2" w14:textId="77777777" w:rsidR="00E4002D" w:rsidRDefault="00E4002D">
      <w:pPr>
        <w:pStyle w:val="Index1"/>
        <w:tabs>
          <w:tab w:val="right" w:pos="5030"/>
        </w:tabs>
        <w:rPr>
          <w:noProof/>
        </w:rPr>
      </w:pPr>
      <w:r>
        <w:rPr>
          <w:noProof/>
        </w:rPr>
        <w:t>System Center Reporting Manager 2006, 29</w:t>
      </w:r>
    </w:p>
    <w:p w14:paraId="1A4A98BC" w14:textId="77777777" w:rsidR="00E4002D" w:rsidRDefault="00E4002D">
      <w:pPr>
        <w:pStyle w:val="Index1"/>
        <w:tabs>
          <w:tab w:val="right" w:pos="5030"/>
        </w:tabs>
        <w:rPr>
          <w:noProof/>
        </w:rPr>
      </w:pPr>
      <w:r>
        <w:rPr>
          <w:noProof/>
        </w:rPr>
        <w:t>System Center Server Management Suite Datacenter, 30</w:t>
      </w:r>
    </w:p>
    <w:p w14:paraId="3AD22E54" w14:textId="77777777" w:rsidR="00E4002D" w:rsidRDefault="00E4002D">
      <w:pPr>
        <w:pStyle w:val="Index1"/>
        <w:tabs>
          <w:tab w:val="right" w:pos="5030"/>
        </w:tabs>
        <w:rPr>
          <w:noProof/>
        </w:rPr>
      </w:pPr>
      <w:r>
        <w:rPr>
          <w:noProof/>
        </w:rPr>
        <w:t>System Center Server Management Suite Enterprise, 29, 30</w:t>
      </w:r>
    </w:p>
    <w:p w14:paraId="2C4811AD" w14:textId="77777777" w:rsidR="00E4002D" w:rsidRDefault="00E4002D">
      <w:pPr>
        <w:pStyle w:val="Index1"/>
        <w:tabs>
          <w:tab w:val="right" w:pos="5030"/>
        </w:tabs>
        <w:rPr>
          <w:noProof/>
        </w:rPr>
      </w:pPr>
      <w:r>
        <w:rPr>
          <w:noProof/>
        </w:rPr>
        <w:t>Task CAL voor Microsoft Dynamics AX 2012 R3, 17</w:t>
      </w:r>
    </w:p>
    <w:p w14:paraId="63DAE66C" w14:textId="77777777" w:rsidR="00E4002D" w:rsidRDefault="00E4002D">
      <w:pPr>
        <w:pStyle w:val="Index1"/>
        <w:tabs>
          <w:tab w:val="right" w:pos="5030"/>
        </w:tabs>
        <w:rPr>
          <w:noProof/>
        </w:rPr>
      </w:pPr>
      <w:r>
        <w:rPr>
          <w:noProof/>
        </w:rPr>
        <w:t>VDI Suite, 31</w:t>
      </w:r>
    </w:p>
    <w:p w14:paraId="5FC6AF80" w14:textId="77777777" w:rsidR="00E4002D" w:rsidRDefault="00E4002D">
      <w:pPr>
        <w:pStyle w:val="Index1"/>
        <w:tabs>
          <w:tab w:val="right" w:pos="5030"/>
        </w:tabs>
        <w:rPr>
          <w:noProof/>
        </w:rPr>
      </w:pPr>
      <w:r>
        <w:rPr>
          <w:noProof/>
        </w:rPr>
        <w:t>VDI Suite met MDOP, 31</w:t>
      </w:r>
    </w:p>
    <w:p w14:paraId="64479B69" w14:textId="77777777" w:rsidR="00E4002D" w:rsidRDefault="00E4002D">
      <w:pPr>
        <w:pStyle w:val="Index1"/>
        <w:tabs>
          <w:tab w:val="right" w:pos="5030"/>
        </w:tabs>
        <w:rPr>
          <w:noProof/>
        </w:rPr>
      </w:pPr>
      <w:r>
        <w:rPr>
          <w:noProof/>
        </w:rPr>
        <w:t>Virtual Machine Manager 2008 R2, 30</w:t>
      </w:r>
    </w:p>
    <w:p w14:paraId="2A220A26" w14:textId="77777777" w:rsidR="00E4002D" w:rsidRDefault="00E4002D">
      <w:pPr>
        <w:pStyle w:val="Index1"/>
        <w:tabs>
          <w:tab w:val="right" w:pos="5030"/>
        </w:tabs>
        <w:rPr>
          <w:noProof/>
        </w:rPr>
      </w:pPr>
      <w:r>
        <w:rPr>
          <w:noProof/>
        </w:rPr>
        <w:t>Visio 2013 Professional, 20</w:t>
      </w:r>
    </w:p>
    <w:p w14:paraId="76EC2912" w14:textId="77777777" w:rsidR="00E4002D" w:rsidRDefault="00E4002D">
      <w:pPr>
        <w:pStyle w:val="Index1"/>
        <w:tabs>
          <w:tab w:val="right" w:pos="5030"/>
        </w:tabs>
        <w:rPr>
          <w:noProof/>
        </w:rPr>
      </w:pPr>
      <w:r>
        <w:rPr>
          <w:noProof/>
        </w:rPr>
        <w:t>Visio 2013 Standard, 20</w:t>
      </w:r>
    </w:p>
    <w:p w14:paraId="5CF08C80" w14:textId="77777777" w:rsidR="00E4002D" w:rsidRDefault="00E4002D">
      <w:pPr>
        <w:pStyle w:val="Index1"/>
        <w:tabs>
          <w:tab w:val="right" w:pos="5030"/>
        </w:tabs>
        <w:rPr>
          <w:noProof/>
        </w:rPr>
      </w:pPr>
      <w:r>
        <w:rPr>
          <w:noProof/>
        </w:rPr>
        <w:t>Visio Premium 2010, 21</w:t>
      </w:r>
    </w:p>
    <w:p w14:paraId="134AF92C" w14:textId="77777777" w:rsidR="00E4002D" w:rsidRDefault="00E4002D">
      <w:pPr>
        <w:pStyle w:val="Index1"/>
        <w:tabs>
          <w:tab w:val="right" w:pos="5030"/>
        </w:tabs>
        <w:rPr>
          <w:noProof/>
        </w:rPr>
      </w:pPr>
      <w:r>
        <w:rPr>
          <w:noProof/>
        </w:rPr>
        <w:t>Visio Pro for Office 365, 57</w:t>
      </w:r>
    </w:p>
    <w:p w14:paraId="3E45CB53" w14:textId="77777777" w:rsidR="00E4002D" w:rsidRDefault="00E4002D">
      <w:pPr>
        <w:pStyle w:val="Index1"/>
        <w:tabs>
          <w:tab w:val="right" w:pos="5030"/>
        </w:tabs>
        <w:rPr>
          <w:noProof/>
        </w:rPr>
      </w:pPr>
      <w:r>
        <w:rPr>
          <w:noProof/>
        </w:rPr>
        <w:t>Visio Pro for Office 365 A, 57</w:t>
      </w:r>
    </w:p>
    <w:p w14:paraId="16960DCA" w14:textId="77777777" w:rsidR="00E4002D" w:rsidRDefault="00E4002D">
      <w:pPr>
        <w:pStyle w:val="Index1"/>
        <w:tabs>
          <w:tab w:val="right" w:pos="5030"/>
        </w:tabs>
        <w:rPr>
          <w:noProof/>
        </w:rPr>
      </w:pPr>
      <w:r>
        <w:rPr>
          <w:noProof/>
        </w:rPr>
        <w:t>Visio Pro for Office 365 vanuit SA, 57</w:t>
      </w:r>
    </w:p>
    <w:p w14:paraId="159BC1AC" w14:textId="77777777" w:rsidR="00E4002D" w:rsidRDefault="00E4002D">
      <w:pPr>
        <w:pStyle w:val="Index1"/>
        <w:tabs>
          <w:tab w:val="right" w:pos="5030"/>
        </w:tabs>
        <w:rPr>
          <w:noProof/>
        </w:rPr>
      </w:pPr>
      <w:r>
        <w:rPr>
          <w:noProof/>
        </w:rPr>
        <w:t>Visio Professional 2013, 21, 70, 76</w:t>
      </w:r>
    </w:p>
    <w:p w14:paraId="13619B4F" w14:textId="77777777" w:rsidR="00E4002D" w:rsidRDefault="00E4002D">
      <w:pPr>
        <w:pStyle w:val="Index1"/>
        <w:tabs>
          <w:tab w:val="right" w:pos="5030"/>
        </w:tabs>
        <w:rPr>
          <w:noProof/>
        </w:rPr>
      </w:pPr>
      <w:r>
        <w:rPr>
          <w:noProof/>
        </w:rPr>
        <w:t>Visio Standard 2013, 21, 70</w:t>
      </w:r>
    </w:p>
    <w:p w14:paraId="228FE58A" w14:textId="77777777" w:rsidR="00E4002D" w:rsidRDefault="00E4002D">
      <w:pPr>
        <w:pStyle w:val="Index1"/>
        <w:tabs>
          <w:tab w:val="right" w:pos="5030"/>
        </w:tabs>
        <w:rPr>
          <w:noProof/>
        </w:rPr>
      </w:pPr>
      <w:r>
        <w:rPr>
          <w:noProof/>
        </w:rPr>
        <w:t>Visual Studio LightSwitch 2011, 31</w:t>
      </w:r>
    </w:p>
    <w:p w14:paraId="0565AFAF" w14:textId="77777777" w:rsidR="00E4002D" w:rsidRDefault="00E4002D">
      <w:pPr>
        <w:pStyle w:val="Index1"/>
        <w:tabs>
          <w:tab w:val="right" w:pos="5030"/>
        </w:tabs>
        <w:rPr>
          <w:noProof/>
        </w:rPr>
      </w:pPr>
      <w:r>
        <w:rPr>
          <w:noProof/>
        </w:rPr>
        <w:t>Visual Studio Premium 2013 met MSDN, 31</w:t>
      </w:r>
    </w:p>
    <w:p w14:paraId="29118A2B" w14:textId="77777777" w:rsidR="00E4002D" w:rsidRDefault="00E4002D">
      <w:pPr>
        <w:pStyle w:val="Index1"/>
        <w:tabs>
          <w:tab w:val="right" w:pos="5030"/>
        </w:tabs>
        <w:rPr>
          <w:noProof/>
        </w:rPr>
      </w:pPr>
      <w:r>
        <w:rPr>
          <w:noProof/>
        </w:rPr>
        <w:t>Visual Studio Professional 2012, 31</w:t>
      </w:r>
    </w:p>
    <w:p w14:paraId="20EE52F0" w14:textId="77777777" w:rsidR="00E4002D" w:rsidRDefault="00E4002D">
      <w:pPr>
        <w:pStyle w:val="Index1"/>
        <w:tabs>
          <w:tab w:val="right" w:pos="5030"/>
        </w:tabs>
        <w:rPr>
          <w:noProof/>
        </w:rPr>
      </w:pPr>
      <w:r>
        <w:rPr>
          <w:noProof/>
        </w:rPr>
        <w:t>Visual Studio Professional 2013, 31</w:t>
      </w:r>
    </w:p>
    <w:p w14:paraId="71F08751" w14:textId="77777777" w:rsidR="00E4002D" w:rsidRDefault="00E4002D">
      <w:pPr>
        <w:pStyle w:val="Index1"/>
        <w:tabs>
          <w:tab w:val="right" w:pos="5030"/>
        </w:tabs>
        <w:rPr>
          <w:noProof/>
        </w:rPr>
      </w:pPr>
      <w:r>
        <w:rPr>
          <w:noProof/>
        </w:rPr>
        <w:t>Visual Studio Professional 2013 met MSDN, 31</w:t>
      </w:r>
    </w:p>
    <w:p w14:paraId="33842F3B" w14:textId="18AEB2C0" w:rsidR="00E4002D" w:rsidRDefault="00E4002D">
      <w:pPr>
        <w:pStyle w:val="Index1"/>
        <w:tabs>
          <w:tab w:val="right" w:pos="5030"/>
        </w:tabs>
        <w:rPr>
          <w:noProof/>
        </w:rPr>
      </w:pPr>
      <w:r>
        <w:rPr>
          <w:noProof/>
        </w:rPr>
        <w:t>Visual Studio Team Foundation Server 2013 met </w:t>
      </w:r>
      <w:r w:rsidR="006C645C">
        <w:rPr>
          <w:noProof/>
        </w:rPr>
        <w:br/>
      </w:r>
      <w:r>
        <w:rPr>
          <w:noProof/>
        </w:rPr>
        <w:t>SQL Server 2010-technologie, 32</w:t>
      </w:r>
    </w:p>
    <w:p w14:paraId="7114A733" w14:textId="77777777" w:rsidR="00E4002D" w:rsidRDefault="00E4002D">
      <w:pPr>
        <w:pStyle w:val="Index1"/>
        <w:tabs>
          <w:tab w:val="right" w:pos="5030"/>
        </w:tabs>
        <w:rPr>
          <w:noProof/>
        </w:rPr>
      </w:pPr>
      <w:r>
        <w:rPr>
          <w:noProof/>
        </w:rPr>
        <w:t>Visual Studio Test Professional 2013 met MSDN, 31</w:t>
      </w:r>
    </w:p>
    <w:p w14:paraId="405F3548" w14:textId="77777777" w:rsidR="00E4002D" w:rsidRDefault="00E4002D">
      <w:pPr>
        <w:pStyle w:val="Index1"/>
        <w:tabs>
          <w:tab w:val="right" w:pos="5030"/>
        </w:tabs>
        <w:rPr>
          <w:noProof/>
        </w:rPr>
      </w:pPr>
      <w:r>
        <w:rPr>
          <w:noProof/>
        </w:rPr>
        <w:t>Visual Studio Ultimate 2013 met MSDN, 31</w:t>
      </w:r>
    </w:p>
    <w:p w14:paraId="1F8BD869" w14:textId="77777777" w:rsidR="00E4002D" w:rsidRDefault="00E4002D">
      <w:pPr>
        <w:pStyle w:val="Index1"/>
        <w:tabs>
          <w:tab w:val="right" w:pos="5030"/>
        </w:tabs>
        <w:rPr>
          <w:noProof/>
        </w:rPr>
      </w:pPr>
      <w:r>
        <w:rPr>
          <w:noProof/>
        </w:rPr>
        <w:t>Windows 8.1 Enterprise Sideloading, 32</w:t>
      </w:r>
    </w:p>
    <w:p w14:paraId="52F9F209" w14:textId="77777777" w:rsidR="00E4002D" w:rsidRDefault="00E4002D">
      <w:pPr>
        <w:pStyle w:val="Index1"/>
        <w:tabs>
          <w:tab w:val="right" w:pos="5030"/>
        </w:tabs>
        <w:rPr>
          <w:noProof/>
        </w:rPr>
      </w:pPr>
      <w:r>
        <w:rPr>
          <w:noProof/>
        </w:rPr>
        <w:t>Windows 8.1 Enterprise Upgrade, 32</w:t>
      </w:r>
    </w:p>
    <w:p w14:paraId="59C71E75" w14:textId="77777777" w:rsidR="00E4002D" w:rsidRDefault="00E4002D">
      <w:pPr>
        <w:pStyle w:val="Index1"/>
        <w:tabs>
          <w:tab w:val="right" w:pos="5030"/>
        </w:tabs>
        <w:rPr>
          <w:noProof/>
        </w:rPr>
      </w:pPr>
      <w:r>
        <w:rPr>
          <w:noProof/>
        </w:rPr>
        <w:t>Windows 8.1 Enterprise Upgrade en SA (per Apparaat), 32</w:t>
      </w:r>
    </w:p>
    <w:p w14:paraId="46E84A84" w14:textId="77777777" w:rsidR="00E4002D" w:rsidRDefault="00E4002D">
      <w:pPr>
        <w:pStyle w:val="Index1"/>
        <w:tabs>
          <w:tab w:val="right" w:pos="5030"/>
        </w:tabs>
        <w:rPr>
          <w:noProof/>
        </w:rPr>
      </w:pPr>
      <w:r>
        <w:rPr>
          <w:noProof/>
        </w:rPr>
        <w:t>Windows 8.1 Enterprise Upgrade en SA met MDOP per Apparaat, 32</w:t>
      </w:r>
    </w:p>
    <w:p w14:paraId="587F85E4" w14:textId="77777777" w:rsidR="00E4002D" w:rsidRDefault="00E4002D">
      <w:pPr>
        <w:pStyle w:val="Index1"/>
        <w:tabs>
          <w:tab w:val="right" w:pos="5030"/>
        </w:tabs>
        <w:rPr>
          <w:noProof/>
        </w:rPr>
      </w:pPr>
      <w:r>
        <w:rPr>
          <w:noProof/>
        </w:rPr>
        <w:t>Windows 8.1 Enterprise Upgrade en SA met MDOP per Gebruiker, 32</w:t>
      </w:r>
    </w:p>
    <w:p w14:paraId="2F4050CC" w14:textId="010C38A9" w:rsidR="00E4002D" w:rsidRDefault="00E4002D">
      <w:pPr>
        <w:pStyle w:val="Index1"/>
        <w:tabs>
          <w:tab w:val="right" w:pos="5030"/>
        </w:tabs>
        <w:rPr>
          <w:noProof/>
        </w:rPr>
      </w:pPr>
      <w:r>
        <w:rPr>
          <w:noProof/>
        </w:rPr>
        <w:t xml:space="preserve">Windows 8.1 Enterprise Upgrade en SA met </w:t>
      </w:r>
      <w:r w:rsidR="006C645C">
        <w:rPr>
          <w:noProof/>
        </w:rPr>
        <w:br/>
      </w:r>
      <w:r>
        <w:rPr>
          <w:noProof/>
        </w:rPr>
        <w:t>MDOP per Gebruiker (vanuit SA), 32</w:t>
      </w:r>
    </w:p>
    <w:p w14:paraId="51687B33" w14:textId="77777777" w:rsidR="00E4002D" w:rsidRDefault="00E4002D">
      <w:pPr>
        <w:pStyle w:val="Index1"/>
        <w:tabs>
          <w:tab w:val="right" w:pos="5030"/>
        </w:tabs>
        <w:rPr>
          <w:noProof/>
        </w:rPr>
      </w:pPr>
      <w:r>
        <w:rPr>
          <w:noProof/>
        </w:rPr>
        <w:t>Windows 8.1 Enterprise Upgrade en SA per Gebruiker, 32</w:t>
      </w:r>
    </w:p>
    <w:p w14:paraId="304B2C3E" w14:textId="77777777" w:rsidR="00E4002D" w:rsidRDefault="00E4002D">
      <w:pPr>
        <w:pStyle w:val="Index1"/>
        <w:tabs>
          <w:tab w:val="right" w:pos="5030"/>
        </w:tabs>
        <w:rPr>
          <w:noProof/>
        </w:rPr>
      </w:pPr>
      <w:r>
        <w:rPr>
          <w:noProof/>
        </w:rPr>
        <w:t>Windows 8.1 Enterprise Upgrade en SA per Gebruiker (vanuit SA), 32</w:t>
      </w:r>
    </w:p>
    <w:p w14:paraId="4EED22C2" w14:textId="77777777" w:rsidR="00E4002D" w:rsidRDefault="00E4002D">
      <w:pPr>
        <w:pStyle w:val="Index1"/>
        <w:tabs>
          <w:tab w:val="right" w:pos="5030"/>
        </w:tabs>
        <w:rPr>
          <w:noProof/>
        </w:rPr>
      </w:pPr>
      <w:r>
        <w:rPr>
          <w:noProof/>
        </w:rPr>
        <w:t>Windows 8.1 Pro, 39</w:t>
      </w:r>
    </w:p>
    <w:p w14:paraId="7A5B5D51" w14:textId="77777777" w:rsidR="00E4002D" w:rsidRDefault="00E4002D">
      <w:pPr>
        <w:pStyle w:val="Index1"/>
        <w:tabs>
          <w:tab w:val="right" w:pos="5030"/>
        </w:tabs>
        <w:rPr>
          <w:noProof/>
        </w:rPr>
      </w:pPr>
      <w:r>
        <w:rPr>
          <w:noProof/>
        </w:rPr>
        <w:t>Windows 8.1 Pro Upgrade, 32</w:t>
      </w:r>
    </w:p>
    <w:p w14:paraId="1E17DB66" w14:textId="77777777" w:rsidR="00E4002D" w:rsidRDefault="00E4002D">
      <w:pPr>
        <w:pStyle w:val="Index1"/>
        <w:tabs>
          <w:tab w:val="right" w:pos="5030"/>
        </w:tabs>
        <w:rPr>
          <w:noProof/>
        </w:rPr>
      </w:pPr>
      <w:r>
        <w:rPr>
          <w:noProof/>
        </w:rPr>
        <w:t>Windows Embedded 8 Standard Enterprise Kit, 37, 38</w:t>
      </w:r>
    </w:p>
    <w:p w14:paraId="14488BFC" w14:textId="77777777" w:rsidR="00E4002D" w:rsidRDefault="00E4002D">
      <w:pPr>
        <w:pStyle w:val="Index1"/>
        <w:tabs>
          <w:tab w:val="right" w:pos="5030"/>
        </w:tabs>
        <w:rPr>
          <w:noProof/>
        </w:rPr>
      </w:pPr>
      <w:r>
        <w:rPr>
          <w:noProof/>
        </w:rPr>
        <w:t>Windows Embedded 8.1 Industry Ent. voor SA (Std, POSR, Ind Retail), 38</w:t>
      </w:r>
    </w:p>
    <w:p w14:paraId="3E2EF14D" w14:textId="77777777" w:rsidR="00E4002D" w:rsidRDefault="00E4002D">
      <w:pPr>
        <w:pStyle w:val="Index1"/>
        <w:tabs>
          <w:tab w:val="right" w:pos="5030"/>
        </w:tabs>
        <w:rPr>
          <w:noProof/>
        </w:rPr>
      </w:pPr>
      <w:r>
        <w:rPr>
          <w:noProof/>
        </w:rPr>
        <w:t>Windows Embedded 8.1 Industry Enterprise Upgrade, 38</w:t>
      </w:r>
    </w:p>
    <w:p w14:paraId="29EBFE00" w14:textId="4CE654C1" w:rsidR="00E4002D" w:rsidRDefault="00E4002D">
      <w:pPr>
        <w:pStyle w:val="Index1"/>
        <w:tabs>
          <w:tab w:val="right" w:pos="5030"/>
        </w:tabs>
        <w:rPr>
          <w:noProof/>
        </w:rPr>
      </w:pPr>
      <w:r>
        <w:rPr>
          <w:noProof/>
        </w:rPr>
        <w:t xml:space="preserve">Windows Embedded 8.1 Industry Enterprise Upgrade </w:t>
      </w:r>
      <w:r w:rsidR="006C645C">
        <w:rPr>
          <w:noProof/>
        </w:rPr>
        <w:br/>
      </w:r>
      <w:r>
        <w:rPr>
          <w:noProof/>
        </w:rPr>
        <w:t>(Std, POSR, Ind Retail), 38</w:t>
      </w:r>
    </w:p>
    <w:p w14:paraId="5D7C1679" w14:textId="77777777" w:rsidR="00E4002D" w:rsidRDefault="00E4002D">
      <w:pPr>
        <w:pStyle w:val="Index1"/>
        <w:tabs>
          <w:tab w:val="right" w:pos="5030"/>
        </w:tabs>
        <w:rPr>
          <w:noProof/>
        </w:rPr>
      </w:pPr>
      <w:r>
        <w:rPr>
          <w:noProof/>
        </w:rPr>
        <w:t>Windows Embedded 8.1 Industry Enterprise voor SA, 38</w:t>
      </w:r>
    </w:p>
    <w:p w14:paraId="7C76FCF1" w14:textId="77777777" w:rsidR="00E4002D" w:rsidRDefault="00E4002D">
      <w:pPr>
        <w:pStyle w:val="Index1"/>
        <w:tabs>
          <w:tab w:val="right" w:pos="5030"/>
        </w:tabs>
        <w:rPr>
          <w:noProof/>
        </w:rPr>
      </w:pPr>
      <w:r>
        <w:rPr>
          <w:noProof/>
        </w:rPr>
        <w:t>Windows Embedded 8.1 Industry Pro, 37, 38, 39, 73</w:t>
      </w:r>
    </w:p>
    <w:p w14:paraId="7BD29359" w14:textId="77777777" w:rsidR="00E4002D" w:rsidRDefault="00E4002D">
      <w:pPr>
        <w:pStyle w:val="Index1"/>
        <w:tabs>
          <w:tab w:val="right" w:pos="5030"/>
        </w:tabs>
        <w:rPr>
          <w:noProof/>
        </w:rPr>
      </w:pPr>
      <w:r>
        <w:rPr>
          <w:noProof/>
        </w:rPr>
        <w:t>Windows Embedded Device Manager 2011, 30</w:t>
      </w:r>
    </w:p>
    <w:p w14:paraId="586BA974" w14:textId="3B4E5425" w:rsidR="00E4002D" w:rsidRDefault="00E4002D">
      <w:pPr>
        <w:pStyle w:val="Index1"/>
        <w:tabs>
          <w:tab w:val="right" w:pos="5030"/>
        </w:tabs>
        <w:rPr>
          <w:noProof/>
        </w:rPr>
      </w:pPr>
      <w:r>
        <w:rPr>
          <w:noProof/>
        </w:rPr>
        <w:t xml:space="preserve">Windows Enterprise Upgrade en SA voor Partners in </w:t>
      </w:r>
      <w:r w:rsidR="006C645C">
        <w:rPr>
          <w:noProof/>
        </w:rPr>
        <w:br/>
      </w:r>
      <w:r>
        <w:rPr>
          <w:noProof/>
        </w:rPr>
        <w:t>Learning (per Apparaat), 32</w:t>
      </w:r>
    </w:p>
    <w:p w14:paraId="3550A52D" w14:textId="77777777" w:rsidR="00E4002D" w:rsidRDefault="00E4002D">
      <w:pPr>
        <w:pStyle w:val="Index1"/>
        <w:tabs>
          <w:tab w:val="right" w:pos="5030"/>
        </w:tabs>
        <w:rPr>
          <w:noProof/>
        </w:rPr>
      </w:pPr>
      <w:r>
        <w:rPr>
          <w:noProof/>
        </w:rPr>
        <w:t>Windows HPC Server 2008 R2 Suite, 41</w:t>
      </w:r>
    </w:p>
    <w:p w14:paraId="71DD879C" w14:textId="77777777" w:rsidR="00E4002D" w:rsidRDefault="00E4002D">
      <w:pPr>
        <w:pStyle w:val="Index1"/>
        <w:tabs>
          <w:tab w:val="right" w:pos="5030"/>
        </w:tabs>
        <w:rPr>
          <w:noProof/>
        </w:rPr>
      </w:pPr>
      <w:r>
        <w:rPr>
          <w:noProof/>
        </w:rPr>
        <w:t>Windows MultiPoint Server 2012 CAL, 40</w:t>
      </w:r>
    </w:p>
    <w:p w14:paraId="5AA86AD3" w14:textId="77777777" w:rsidR="00E4002D" w:rsidRDefault="00E4002D">
      <w:pPr>
        <w:pStyle w:val="Index1"/>
        <w:tabs>
          <w:tab w:val="right" w:pos="5030"/>
        </w:tabs>
        <w:rPr>
          <w:noProof/>
        </w:rPr>
      </w:pPr>
      <w:r>
        <w:rPr>
          <w:noProof/>
        </w:rPr>
        <w:t>Windows MultiPoint Server 2012 CAL met Windows Server 2012 CAL, 40</w:t>
      </w:r>
    </w:p>
    <w:p w14:paraId="0A1703F0" w14:textId="77777777" w:rsidR="00E4002D" w:rsidRDefault="00E4002D">
      <w:pPr>
        <w:pStyle w:val="Index1"/>
        <w:tabs>
          <w:tab w:val="right" w:pos="5030"/>
        </w:tabs>
        <w:rPr>
          <w:noProof/>
        </w:rPr>
      </w:pPr>
      <w:r>
        <w:rPr>
          <w:noProof/>
        </w:rPr>
        <w:t>Windows MultiPoint Server 2012 Premium, 40</w:t>
      </w:r>
    </w:p>
    <w:p w14:paraId="2FFEB527" w14:textId="77777777" w:rsidR="00E4002D" w:rsidRDefault="00E4002D">
      <w:pPr>
        <w:pStyle w:val="Index1"/>
        <w:tabs>
          <w:tab w:val="right" w:pos="5030"/>
        </w:tabs>
        <w:rPr>
          <w:noProof/>
        </w:rPr>
      </w:pPr>
      <w:r>
        <w:rPr>
          <w:noProof/>
        </w:rPr>
        <w:t>Windows MultiPoint Server 2012 Premium met CAL voor Windows MultiPoint Server CAL (5 clients) met CAL voor Windows Server 2010, 40</w:t>
      </w:r>
    </w:p>
    <w:p w14:paraId="59785E07" w14:textId="77777777" w:rsidR="00E4002D" w:rsidRDefault="00E4002D">
      <w:pPr>
        <w:pStyle w:val="Index1"/>
        <w:tabs>
          <w:tab w:val="right" w:pos="5030"/>
        </w:tabs>
        <w:rPr>
          <w:noProof/>
        </w:rPr>
      </w:pPr>
      <w:r>
        <w:rPr>
          <w:noProof/>
        </w:rPr>
        <w:t>Windows MultiPoint Server 2012 Standard, 40</w:t>
      </w:r>
    </w:p>
    <w:p w14:paraId="79BC099B" w14:textId="77777777" w:rsidR="00E4002D" w:rsidRDefault="00E4002D">
      <w:pPr>
        <w:pStyle w:val="Index1"/>
        <w:tabs>
          <w:tab w:val="right" w:pos="5030"/>
        </w:tabs>
        <w:rPr>
          <w:noProof/>
        </w:rPr>
      </w:pPr>
      <w:r>
        <w:rPr>
          <w:noProof/>
        </w:rPr>
        <w:t>Windows SA per Gebruiker (Add-on), 32</w:t>
      </w:r>
    </w:p>
    <w:p w14:paraId="3DC9820F" w14:textId="77777777" w:rsidR="00E4002D" w:rsidRDefault="00E4002D">
      <w:pPr>
        <w:pStyle w:val="Index1"/>
        <w:tabs>
          <w:tab w:val="right" w:pos="5030"/>
        </w:tabs>
        <w:rPr>
          <w:noProof/>
        </w:rPr>
      </w:pPr>
      <w:r>
        <w:rPr>
          <w:noProof/>
        </w:rPr>
        <w:t>Windows Server 2008 R2, 13, 41</w:t>
      </w:r>
    </w:p>
    <w:p w14:paraId="768F51F0" w14:textId="77777777" w:rsidR="00E4002D" w:rsidRDefault="00E4002D">
      <w:pPr>
        <w:pStyle w:val="Index1"/>
        <w:tabs>
          <w:tab w:val="right" w:pos="5030"/>
        </w:tabs>
        <w:rPr>
          <w:noProof/>
        </w:rPr>
      </w:pPr>
      <w:r>
        <w:rPr>
          <w:noProof/>
        </w:rPr>
        <w:t>Windows Server 2010 CAL, 41</w:t>
      </w:r>
    </w:p>
    <w:p w14:paraId="734751E1" w14:textId="46FEE130" w:rsidR="00E4002D" w:rsidRDefault="00E4002D">
      <w:pPr>
        <w:pStyle w:val="Index1"/>
        <w:tabs>
          <w:tab w:val="right" w:pos="5030"/>
        </w:tabs>
        <w:rPr>
          <w:noProof/>
        </w:rPr>
      </w:pPr>
      <w:r>
        <w:rPr>
          <w:noProof/>
        </w:rPr>
        <w:t xml:space="preserve">Windows Server 2012 Active Directory Rights </w:t>
      </w:r>
      <w:r w:rsidR="006C645C">
        <w:rPr>
          <w:noProof/>
        </w:rPr>
        <w:br/>
      </w:r>
      <w:r>
        <w:rPr>
          <w:noProof/>
        </w:rPr>
        <w:t>Management Services External Connectors, 41</w:t>
      </w:r>
    </w:p>
    <w:p w14:paraId="121D21F2" w14:textId="77777777" w:rsidR="00E4002D" w:rsidRDefault="00E4002D">
      <w:pPr>
        <w:pStyle w:val="Index1"/>
        <w:tabs>
          <w:tab w:val="right" w:pos="5030"/>
        </w:tabs>
        <w:rPr>
          <w:noProof/>
        </w:rPr>
      </w:pPr>
      <w:r>
        <w:rPr>
          <w:noProof/>
        </w:rPr>
        <w:t>Windows Server 2012 CAL, 14</w:t>
      </w:r>
    </w:p>
    <w:p w14:paraId="02AC087A" w14:textId="77777777" w:rsidR="00E4002D" w:rsidRDefault="00E4002D">
      <w:pPr>
        <w:pStyle w:val="Index1"/>
        <w:tabs>
          <w:tab w:val="right" w:pos="5030"/>
        </w:tabs>
        <w:rPr>
          <w:noProof/>
        </w:rPr>
      </w:pPr>
      <w:r>
        <w:rPr>
          <w:noProof/>
        </w:rPr>
        <w:t>Windows Server 2012 External Connector, 41</w:t>
      </w:r>
    </w:p>
    <w:p w14:paraId="1CCDCF58" w14:textId="77777777" w:rsidR="00E4002D" w:rsidRDefault="00E4002D">
      <w:pPr>
        <w:pStyle w:val="Index1"/>
        <w:tabs>
          <w:tab w:val="right" w:pos="5030"/>
        </w:tabs>
        <w:rPr>
          <w:noProof/>
        </w:rPr>
      </w:pPr>
      <w:r>
        <w:rPr>
          <w:noProof/>
        </w:rPr>
        <w:t>Windows Server 2012 R2 Datacenter, 41</w:t>
      </w:r>
    </w:p>
    <w:p w14:paraId="1E981E18" w14:textId="77777777" w:rsidR="00E4002D" w:rsidRDefault="00E4002D">
      <w:pPr>
        <w:pStyle w:val="Index1"/>
        <w:tabs>
          <w:tab w:val="right" w:pos="5030"/>
        </w:tabs>
        <w:rPr>
          <w:noProof/>
        </w:rPr>
      </w:pPr>
      <w:r>
        <w:rPr>
          <w:noProof/>
        </w:rPr>
        <w:t>Windows Server 2012 R2 Essentials, 41</w:t>
      </w:r>
    </w:p>
    <w:p w14:paraId="4CC72EE6" w14:textId="77777777" w:rsidR="00E4002D" w:rsidRDefault="00E4002D">
      <w:pPr>
        <w:pStyle w:val="Index1"/>
        <w:tabs>
          <w:tab w:val="right" w:pos="5030"/>
        </w:tabs>
        <w:rPr>
          <w:noProof/>
        </w:rPr>
      </w:pPr>
      <w:r>
        <w:rPr>
          <w:noProof/>
        </w:rPr>
        <w:t>Windows Server 2012 R2 Standard, 41</w:t>
      </w:r>
    </w:p>
    <w:p w14:paraId="105EFF88" w14:textId="77777777" w:rsidR="00E4002D" w:rsidRDefault="00E4002D">
      <w:pPr>
        <w:pStyle w:val="Index1"/>
        <w:tabs>
          <w:tab w:val="right" w:pos="5030"/>
        </w:tabs>
        <w:rPr>
          <w:noProof/>
        </w:rPr>
      </w:pPr>
      <w:r>
        <w:rPr>
          <w:noProof/>
        </w:rPr>
        <w:t>Windows Server 2012 Remote Desktop Services CAL, 41</w:t>
      </w:r>
    </w:p>
    <w:p w14:paraId="277DACF2" w14:textId="77777777" w:rsidR="00E4002D" w:rsidRDefault="00E4002D">
      <w:pPr>
        <w:pStyle w:val="Index1"/>
        <w:tabs>
          <w:tab w:val="right" w:pos="5030"/>
        </w:tabs>
        <w:rPr>
          <w:noProof/>
        </w:rPr>
      </w:pPr>
      <w:r>
        <w:rPr>
          <w:noProof/>
        </w:rPr>
        <w:t>Windows Server 2012 Remote Desktop Services External Connector, 41</w:t>
      </w:r>
    </w:p>
    <w:p w14:paraId="1B607DA8" w14:textId="77777777" w:rsidR="00E4002D" w:rsidRDefault="00E4002D">
      <w:pPr>
        <w:pStyle w:val="Index1"/>
        <w:tabs>
          <w:tab w:val="right" w:pos="5030"/>
        </w:tabs>
        <w:rPr>
          <w:noProof/>
        </w:rPr>
      </w:pPr>
      <w:r>
        <w:rPr>
          <w:noProof/>
        </w:rPr>
        <w:t>Windows Server 2012 Standard, 13</w:t>
      </w:r>
    </w:p>
    <w:p w14:paraId="5FC16348" w14:textId="77777777" w:rsidR="00E4002D" w:rsidRDefault="00E4002D">
      <w:pPr>
        <w:pStyle w:val="Index1"/>
        <w:tabs>
          <w:tab w:val="right" w:pos="5030"/>
        </w:tabs>
        <w:rPr>
          <w:noProof/>
        </w:rPr>
      </w:pPr>
      <w:r>
        <w:rPr>
          <w:noProof/>
        </w:rPr>
        <w:t>Windows Small Business Server 2008, 41</w:t>
      </w:r>
    </w:p>
    <w:p w14:paraId="190AA56A" w14:textId="77777777" w:rsidR="00E4002D" w:rsidRDefault="00E4002D">
      <w:pPr>
        <w:pStyle w:val="Index1"/>
        <w:tabs>
          <w:tab w:val="right" w:pos="5030"/>
        </w:tabs>
        <w:rPr>
          <w:noProof/>
        </w:rPr>
      </w:pPr>
      <w:r>
        <w:rPr>
          <w:noProof/>
        </w:rPr>
        <w:t>Windows Small Business Server 2011, 41, 42</w:t>
      </w:r>
    </w:p>
    <w:p w14:paraId="48788855" w14:textId="77777777" w:rsidR="00E4002D" w:rsidRDefault="00E4002D">
      <w:pPr>
        <w:pStyle w:val="Index1"/>
        <w:tabs>
          <w:tab w:val="right" w:pos="5030"/>
        </w:tabs>
        <w:rPr>
          <w:noProof/>
        </w:rPr>
      </w:pPr>
      <w:r>
        <w:rPr>
          <w:noProof/>
        </w:rPr>
        <w:t>Windows Small Business Server 2011 CAL Suite, 41</w:t>
      </w:r>
    </w:p>
    <w:p w14:paraId="531300E4" w14:textId="77777777" w:rsidR="00E4002D" w:rsidRDefault="00E4002D">
      <w:pPr>
        <w:pStyle w:val="Index1"/>
        <w:tabs>
          <w:tab w:val="right" w:pos="5030"/>
        </w:tabs>
        <w:rPr>
          <w:noProof/>
        </w:rPr>
      </w:pPr>
      <w:r>
        <w:rPr>
          <w:noProof/>
        </w:rPr>
        <w:t>Windows Small Business Server 2011 Premium Add-on CAL Suite, 41, 42</w:t>
      </w:r>
    </w:p>
    <w:p w14:paraId="1B1606C5" w14:textId="77777777" w:rsidR="00E4002D" w:rsidRDefault="00E4002D">
      <w:pPr>
        <w:pStyle w:val="Index1"/>
        <w:tabs>
          <w:tab w:val="right" w:pos="5030"/>
        </w:tabs>
        <w:rPr>
          <w:noProof/>
        </w:rPr>
      </w:pPr>
      <w:r>
        <w:rPr>
          <w:noProof/>
        </w:rPr>
        <w:t>Windows Virtual Desktop Access, 17, 70, 83, 89</w:t>
      </w:r>
    </w:p>
    <w:p w14:paraId="370E622C" w14:textId="77777777" w:rsidR="00E4002D" w:rsidRDefault="00E4002D">
      <w:pPr>
        <w:pStyle w:val="Index1"/>
        <w:tabs>
          <w:tab w:val="right" w:pos="5030"/>
        </w:tabs>
        <w:rPr>
          <w:noProof/>
        </w:rPr>
      </w:pPr>
      <w:r>
        <w:rPr>
          <w:noProof/>
        </w:rPr>
        <w:t>Windows Virtual Desktop Access met MDOP per Gebruiker, 32</w:t>
      </w:r>
    </w:p>
    <w:p w14:paraId="3DD90B13" w14:textId="77777777" w:rsidR="00E4002D" w:rsidRDefault="00E4002D">
      <w:pPr>
        <w:pStyle w:val="Index1"/>
        <w:tabs>
          <w:tab w:val="right" w:pos="5030"/>
        </w:tabs>
        <w:rPr>
          <w:noProof/>
        </w:rPr>
      </w:pPr>
      <w:r>
        <w:rPr>
          <w:noProof/>
        </w:rPr>
        <w:t>Windows Virtual Desktop Access per Apparaat, 32</w:t>
      </w:r>
    </w:p>
    <w:p w14:paraId="4A8AB09E" w14:textId="77777777" w:rsidR="00E4002D" w:rsidRDefault="00E4002D">
      <w:pPr>
        <w:pStyle w:val="Index1"/>
        <w:tabs>
          <w:tab w:val="right" w:pos="5030"/>
        </w:tabs>
        <w:rPr>
          <w:noProof/>
        </w:rPr>
      </w:pPr>
      <w:r>
        <w:rPr>
          <w:noProof/>
        </w:rPr>
        <w:t>Windows Virtual Desktop Access per Gebruiker, 32</w:t>
      </w:r>
    </w:p>
    <w:p w14:paraId="45A679A3" w14:textId="77777777" w:rsidR="00E4002D" w:rsidRDefault="00E4002D">
      <w:pPr>
        <w:pStyle w:val="Index1"/>
        <w:tabs>
          <w:tab w:val="right" w:pos="5030"/>
        </w:tabs>
        <w:rPr>
          <w:noProof/>
        </w:rPr>
      </w:pPr>
      <w:r>
        <w:rPr>
          <w:noProof/>
        </w:rPr>
        <w:t>Word 2013, 20, 70</w:t>
      </w:r>
    </w:p>
    <w:p w14:paraId="1E952CB2" w14:textId="77777777" w:rsidR="00E4002D" w:rsidRDefault="00E4002D">
      <w:pPr>
        <w:pStyle w:val="Index1"/>
        <w:tabs>
          <w:tab w:val="right" w:pos="5030"/>
        </w:tabs>
        <w:rPr>
          <w:noProof/>
        </w:rPr>
      </w:pPr>
      <w:r>
        <w:rPr>
          <w:noProof/>
        </w:rPr>
        <w:t>Word voor Mac 2011, 21, 70</w:t>
      </w:r>
    </w:p>
    <w:p w14:paraId="5BE07145" w14:textId="77777777" w:rsidR="00E4002D" w:rsidRDefault="00E4002D">
      <w:pPr>
        <w:pStyle w:val="Index1"/>
        <w:tabs>
          <w:tab w:val="right" w:pos="5030"/>
        </w:tabs>
        <w:rPr>
          <w:noProof/>
        </w:rPr>
      </w:pPr>
      <w:r>
        <w:rPr>
          <w:noProof/>
        </w:rPr>
        <w:t>Work at Home voor Mac 2011, 21</w:t>
      </w:r>
    </w:p>
    <w:p w14:paraId="4C663E48" w14:textId="77777777" w:rsidR="00E4002D" w:rsidRDefault="00E4002D">
      <w:pPr>
        <w:pStyle w:val="Index1"/>
        <w:tabs>
          <w:tab w:val="right" w:pos="5030"/>
        </w:tabs>
        <w:rPr>
          <w:noProof/>
        </w:rPr>
      </w:pPr>
      <w:r>
        <w:rPr>
          <w:noProof/>
        </w:rPr>
        <w:t>Work At Home voor Office Professional Plus 2013, 20</w:t>
      </w:r>
    </w:p>
    <w:p w14:paraId="09701E4F" w14:textId="77777777" w:rsidR="00E4002D" w:rsidRDefault="00E4002D">
      <w:pPr>
        <w:pStyle w:val="Index1"/>
        <w:tabs>
          <w:tab w:val="right" w:pos="5030"/>
        </w:tabs>
        <w:rPr>
          <w:noProof/>
        </w:rPr>
      </w:pPr>
      <w:r>
        <w:rPr>
          <w:noProof/>
        </w:rPr>
        <w:t>Work at Home voor Office Standard 2013, 20</w:t>
      </w:r>
    </w:p>
    <w:p w14:paraId="2D47817C" w14:textId="77777777" w:rsidR="00E4002D" w:rsidRDefault="00E4002D">
      <w:pPr>
        <w:pStyle w:val="Index1"/>
        <w:tabs>
          <w:tab w:val="right" w:pos="5030"/>
        </w:tabs>
        <w:rPr>
          <w:noProof/>
        </w:rPr>
      </w:pPr>
      <w:r>
        <w:rPr>
          <w:noProof/>
        </w:rPr>
        <w:t>Yammer Enterprise, 66</w:t>
      </w:r>
    </w:p>
    <w:p w14:paraId="60F6BEAD" w14:textId="77777777" w:rsidR="00E4002D" w:rsidRDefault="00E4002D" w:rsidP="00956AFC">
      <w:pPr>
        <w:pStyle w:val="ProductList-Body"/>
        <w:rPr>
          <w:noProof/>
          <w:color w:val="000000" w:themeColor="text1"/>
        </w:rPr>
        <w:sectPr w:rsidR="00E4002D" w:rsidSect="00E4002D">
          <w:type w:val="continuous"/>
          <w:pgSz w:w="12240" w:h="15840"/>
          <w:pgMar w:top="1440" w:right="720" w:bottom="1440" w:left="720" w:header="720" w:footer="720" w:gutter="0"/>
          <w:cols w:num="2" w:space="720"/>
          <w:docGrid w:linePitch="360"/>
        </w:sectPr>
      </w:pPr>
    </w:p>
    <w:p w14:paraId="4FDCCA44" w14:textId="77777777" w:rsidR="00956AFC" w:rsidRPr="00924715" w:rsidRDefault="002967A3" w:rsidP="00956AFC">
      <w:pPr>
        <w:pStyle w:val="ProductList-Body"/>
      </w:pPr>
      <w:r>
        <w:fldChar w:fldCharType="end"/>
      </w:r>
    </w:p>
    <w:p w14:paraId="4FDCCA45" w14:textId="1EFEA8DF" w:rsidR="00956AFC" w:rsidRPr="00924715" w:rsidRDefault="00956AFC" w:rsidP="00956AFC">
      <w:pPr>
        <w:pStyle w:val="ProductList-Body"/>
      </w:pPr>
    </w:p>
    <w:sectPr w:rsidR="00956AFC" w:rsidRPr="00924715" w:rsidSect="00E4002D">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592B12F" w14:textId="77777777" w:rsidR="002C4F69" w:rsidRDefault="002C4F69" w:rsidP="009A573F">
      <w:pPr>
        <w:spacing w:after="0" w:line="240" w:lineRule="auto"/>
      </w:pPr>
      <w:r>
        <w:separator/>
      </w:r>
    </w:p>
  </w:endnote>
  <w:endnote w:type="continuationSeparator" w:id="0">
    <w:p w14:paraId="4F8C21A8" w14:textId="77777777" w:rsidR="002C4F69" w:rsidRDefault="002C4F69" w:rsidP="009A573F">
      <w:pPr>
        <w:spacing w:after="0" w:line="240" w:lineRule="auto"/>
      </w:pPr>
      <w:r>
        <w:continuationSeparator/>
      </w:r>
    </w:p>
  </w:endnote>
  <w:endnote w:type="continuationNotice" w:id="1">
    <w:p w14:paraId="24CF78FD" w14:textId="77777777" w:rsidR="002C4F69" w:rsidRDefault="002C4F6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0F92A9" w14:textId="77777777" w:rsidR="00EC35DA" w:rsidRDefault="00EC35D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88D1B9" w14:textId="6BC54175" w:rsidR="0059335F" w:rsidRDefault="0059335F">
    <w:pPr>
      <w:pStyle w:val="Footer"/>
    </w:pPr>
    <w:r>
      <w:rPr>
        <w:noProof/>
        <w:lang w:val="en-US" w:eastAsia="en-US" w:bidi="ar-SA"/>
      </w:rPr>
      <w:drawing>
        <wp:inline distT="0" distB="0" distL="0" distR="0" wp14:anchorId="096D07E3" wp14:editId="63B40924">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4D8E43" w14:textId="77777777" w:rsidR="00EC35DA" w:rsidRDefault="00EC35DA">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9335F" w:rsidRPr="00C76DF3" w14:paraId="4FDCCB8B" w14:textId="77777777" w:rsidTr="008E5B8B">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7C" w14:textId="77777777" w:rsidR="0059335F" w:rsidRPr="00C76DF3" w:rsidRDefault="002C4F69" w:rsidP="002203AF">
          <w:pPr>
            <w:pStyle w:val="ProductList-OfferingBody"/>
            <w:ind w:left="-77" w:right="-73"/>
            <w:jc w:val="center"/>
            <w:rPr>
              <w:color w:val="808080" w:themeColor="background1" w:themeShade="80"/>
              <w:sz w:val="14"/>
              <w:szCs w:val="14"/>
            </w:rPr>
          </w:pPr>
          <w:hyperlink w:anchor="ToC" w:history="1">
            <w:r w:rsidR="0059335F">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7D" w14:textId="77777777" w:rsidR="0059335F" w:rsidRPr="00C76DF3" w:rsidRDefault="0059335F"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7E" w14:textId="77777777" w:rsidR="0059335F" w:rsidRPr="00C76DF3" w:rsidRDefault="002C4F69" w:rsidP="002203AF">
          <w:pPr>
            <w:pStyle w:val="ProductList-OfferingBody"/>
            <w:ind w:left="-72" w:right="-74"/>
            <w:jc w:val="center"/>
            <w:rPr>
              <w:color w:val="808080" w:themeColor="background1" w:themeShade="80"/>
              <w:sz w:val="14"/>
              <w:szCs w:val="14"/>
            </w:rPr>
          </w:pPr>
          <w:hyperlink w:anchor="Introduction" w:history="1">
            <w:r w:rsidR="0059335F">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7F" w14:textId="77777777" w:rsidR="0059335F" w:rsidRPr="00C76DF3" w:rsidRDefault="0059335F"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0" w14:textId="56AC373D" w:rsidR="0059335F" w:rsidRPr="00C76DF3" w:rsidRDefault="002C4F69" w:rsidP="003B4047">
          <w:pPr>
            <w:pStyle w:val="ProductList-OfferingBody"/>
            <w:ind w:left="-72" w:right="-75"/>
            <w:jc w:val="center"/>
            <w:rPr>
              <w:color w:val="808080" w:themeColor="background1" w:themeShade="80"/>
              <w:sz w:val="14"/>
              <w:szCs w:val="14"/>
            </w:rPr>
          </w:pPr>
          <w:hyperlink w:anchor="SoftwareProducts" w:history="1">
            <w:r w:rsidR="0059335F">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81" w14:textId="77777777" w:rsidR="0059335F" w:rsidRPr="00C76DF3" w:rsidRDefault="0059335F"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2" w14:textId="77777777" w:rsidR="0059335F" w:rsidRPr="00C76DF3" w:rsidRDefault="002C4F69" w:rsidP="002203AF">
          <w:pPr>
            <w:pStyle w:val="ProductList-OfferingBody"/>
            <w:ind w:left="-72" w:right="-77"/>
            <w:jc w:val="center"/>
            <w:rPr>
              <w:color w:val="808080" w:themeColor="background1" w:themeShade="80"/>
              <w:sz w:val="14"/>
              <w:szCs w:val="14"/>
            </w:rPr>
          </w:pPr>
          <w:hyperlink w:anchor="OnlineServices" w:history="1">
            <w:r w:rsidR="0059335F">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3" w14:textId="77777777" w:rsidR="0059335F" w:rsidRPr="00C76DF3" w:rsidRDefault="0059335F"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4" w14:textId="77777777" w:rsidR="0059335F" w:rsidRPr="00C76DF3" w:rsidRDefault="002C4F69" w:rsidP="002203AF">
          <w:pPr>
            <w:pStyle w:val="ProductList-OfferingBody"/>
            <w:ind w:left="-72" w:right="-77"/>
            <w:jc w:val="center"/>
            <w:rPr>
              <w:color w:val="808080" w:themeColor="background1" w:themeShade="80"/>
              <w:sz w:val="14"/>
              <w:szCs w:val="14"/>
            </w:rPr>
          </w:pPr>
          <w:hyperlink w:anchor="SoftwareAssurance" w:history="1">
            <w:r w:rsidR="0059335F">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5" w14:textId="77777777" w:rsidR="0059335F" w:rsidRPr="00C76DF3" w:rsidRDefault="0059335F"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6" w14:textId="77777777" w:rsidR="0059335F" w:rsidRPr="00C76DF3" w:rsidRDefault="002C4F69" w:rsidP="002203AF">
          <w:pPr>
            <w:pStyle w:val="ProductList-OfferingBody"/>
            <w:ind w:left="-72" w:right="-76"/>
            <w:jc w:val="center"/>
            <w:rPr>
              <w:color w:val="808080" w:themeColor="background1" w:themeShade="80"/>
              <w:sz w:val="14"/>
              <w:szCs w:val="14"/>
            </w:rPr>
          </w:pPr>
          <w:hyperlink w:anchor="Services" w:history="1">
            <w:r w:rsidR="0059335F">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87" w14:textId="77777777" w:rsidR="0059335F" w:rsidRPr="00C76DF3" w:rsidRDefault="0059335F"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8" w14:textId="77777777" w:rsidR="0059335F" w:rsidRPr="00C76DF3" w:rsidRDefault="002C4F69" w:rsidP="002203AF">
          <w:pPr>
            <w:pStyle w:val="ProductList-OfferingBody"/>
            <w:ind w:left="-72" w:right="-74"/>
            <w:jc w:val="center"/>
            <w:rPr>
              <w:color w:val="808080" w:themeColor="background1" w:themeShade="80"/>
              <w:sz w:val="14"/>
              <w:szCs w:val="14"/>
            </w:rPr>
          </w:pPr>
          <w:hyperlink w:anchor="AppendixA" w:history="1">
            <w:r w:rsidR="0059335F">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89" w14:textId="77777777" w:rsidR="0059335F" w:rsidRPr="00C76DF3" w:rsidRDefault="0059335F"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A" w14:textId="77777777" w:rsidR="0059335F" w:rsidRPr="00C76DF3" w:rsidRDefault="002C4F69" w:rsidP="002203AF">
          <w:pPr>
            <w:pStyle w:val="ProductList-OfferingBody"/>
            <w:ind w:left="-72" w:right="-87"/>
            <w:jc w:val="center"/>
            <w:rPr>
              <w:color w:val="808080" w:themeColor="background1" w:themeShade="80"/>
              <w:sz w:val="14"/>
              <w:szCs w:val="14"/>
            </w:rPr>
          </w:pPr>
          <w:hyperlink w:anchor="Index" w:history="1">
            <w:r w:rsidR="0059335F">
              <w:rPr>
                <w:rStyle w:val="Hyperlink"/>
                <w:color w:val="023160" w:themeColor="hyperlink" w:themeShade="80"/>
                <w:sz w:val="14"/>
                <w:szCs w:val="14"/>
              </w:rPr>
              <w:t>Index</w:t>
            </w:r>
          </w:hyperlink>
        </w:p>
      </w:tc>
    </w:tr>
  </w:tbl>
  <w:p w14:paraId="4FDCCB8C" w14:textId="77777777" w:rsidR="0059335F" w:rsidRPr="00FF08DB" w:rsidRDefault="0059335F"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9335F" w:rsidRPr="00C76DF3" w14:paraId="4FDCCB9C" w14:textId="77777777" w:rsidTr="0051737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D" w14:textId="77777777" w:rsidR="0059335F" w:rsidRPr="00C76DF3" w:rsidRDefault="002C4F69" w:rsidP="00CB3D69">
          <w:pPr>
            <w:pStyle w:val="ProductList-OfferingBody"/>
            <w:ind w:left="-77" w:right="-73"/>
            <w:jc w:val="center"/>
            <w:rPr>
              <w:color w:val="808080" w:themeColor="background1" w:themeShade="80"/>
              <w:sz w:val="14"/>
              <w:szCs w:val="14"/>
            </w:rPr>
          </w:pPr>
          <w:hyperlink w:anchor="ToC" w:history="1">
            <w:r w:rsidR="0059335F">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8E" w14:textId="77777777" w:rsidR="0059335F" w:rsidRPr="00C76DF3" w:rsidRDefault="0059335F"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8F" w14:textId="77777777" w:rsidR="0059335F" w:rsidRPr="00C76DF3" w:rsidRDefault="002C4F69" w:rsidP="00CB3D69">
          <w:pPr>
            <w:pStyle w:val="ProductList-OfferingBody"/>
            <w:ind w:left="-72" w:right="-74"/>
            <w:jc w:val="center"/>
            <w:rPr>
              <w:color w:val="808080" w:themeColor="background1" w:themeShade="80"/>
              <w:sz w:val="14"/>
              <w:szCs w:val="14"/>
            </w:rPr>
          </w:pPr>
          <w:hyperlink w:anchor="Introduction" w:history="1">
            <w:r w:rsidR="0059335F">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0" w14:textId="77777777" w:rsidR="0059335F" w:rsidRPr="00C76DF3" w:rsidRDefault="0059335F"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1" w14:textId="27D006A3" w:rsidR="0059335F" w:rsidRPr="00C76DF3" w:rsidRDefault="002C4F69" w:rsidP="003B4047">
          <w:pPr>
            <w:pStyle w:val="ProductList-OfferingBody"/>
            <w:ind w:left="-72" w:right="-75"/>
            <w:jc w:val="center"/>
            <w:rPr>
              <w:color w:val="808080" w:themeColor="background1" w:themeShade="80"/>
              <w:sz w:val="14"/>
              <w:szCs w:val="14"/>
            </w:rPr>
          </w:pPr>
          <w:hyperlink w:anchor="SoftwareProducts" w:history="1">
            <w:r w:rsidR="0059335F">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92" w14:textId="77777777" w:rsidR="0059335F" w:rsidRPr="00C76DF3" w:rsidRDefault="0059335F"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3" w14:textId="77777777" w:rsidR="0059335F" w:rsidRPr="00C76DF3" w:rsidRDefault="002C4F69" w:rsidP="00CB3D69">
          <w:pPr>
            <w:pStyle w:val="ProductList-OfferingBody"/>
            <w:ind w:left="-72" w:right="-77"/>
            <w:jc w:val="center"/>
            <w:rPr>
              <w:color w:val="808080" w:themeColor="background1" w:themeShade="80"/>
              <w:sz w:val="14"/>
              <w:szCs w:val="14"/>
            </w:rPr>
          </w:pPr>
          <w:hyperlink w:anchor="OnlineServices" w:history="1">
            <w:r w:rsidR="0059335F">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4" w14:textId="77777777" w:rsidR="0059335F" w:rsidRPr="00C76DF3" w:rsidRDefault="0059335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5" w14:textId="77777777" w:rsidR="0059335F" w:rsidRPr="00C76DF3" w:rsidRDefault="002C4F69" w:rsidP="00CB3D69">
          <w:pPr>
            <w:pStyle w:val="ProductList-OfferingBody"/>
            <w:ind w:left="-72" w:right="-77"/>
            <w:jc w:val="center"/>
            <w:rPr>
              <w:color w:val="808080" w:themeColor="background1" w:themeShade="80"/>
              <w:sz w:val="14"/>
              <w:szCs w:val="14"/>
            </w:rPr>
          </w:pPr>
          <w:hyperlink w:anchor="SoftwareAssurance" w:history="1">
            <w:r w:rsidR="0059335F">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6" w14:textId="77777777" w:rsidR="0059335F" w:rsidRPr="00C76DF3" w:rsidRDefault="0059335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7" w14:textId="77777777" w:rsidR="0059335F" w:rsidRPr="00C76DF3" w:rsidRDefault="002C4F69" w:rsidP="00CB3D69">
          <w:pPr>
            <w:pStyle w:val="ProductList-OfferingBody"/>
            <w:ind w:left="-72" w:right="-76"/>
            <w:jc w:val="center"/>
            <w:rPr>
              <w:color w:val="808080" w:themeColor="background1" w:themeShade="80"/>
              <w:sz w:val="14"/>
              <w:szCs w:val="14"/>
            </w:rPr>
          </w:pPr>
          <w:hyperlink w:anchor="Services" w:history="1">
            <w:r w:rsidR="0059335F">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98" w14:textId="77777777" w:rsidR="0059335F" w:rsidRPr="00C76DF3" w:rsidRDefault="0059335F"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9" w14:textId="77777777" w:rsidR="0059335F" w:rsidRPr="00C76DF3" w:rsidRDefault="002C4F69" w:rsidP="00CB3D69">
          <w:pPr>
            <w:pStyle w:val="ProductList-OfferingBody"/>
            <w:ind w:left="-72" w:right="-74"/>
            <w:jc w:val="center"/>
            <w:rPr>
              <w:color w:val="808080" w:themeColor="background1" w:themeShade="80"/>
              <w:sz w:val="14"/>
              <w:szCs w:val="14"/>
            </w:rPr>
          </w:pPr>
          <w:hyperlink w:anchor="AppendixA" w:history="1">
            <w:r w:rsidR="0059335F">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A" w14:textId="77777777" w:rsidR="0059335F" w:rsidRPr="00C76DF3" w:rsidRDefault="0059335F"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B" w14:textId="77777777" w:rsidR="0059335F" w:rsidRPr="00C76DF3" w:rsidRDefault="002C4F69" w:rsidP="00CB3D69">
          <w:pPr>
            <w:pStyle w:val="ProductList-OfferingBody"/>
            <w:ind w:left="-72" w:right="-87"/>
            <w:jc w:val="center"/>
            <w:rPr>
              <w:color w:val="808080" w:themeColor="background1" w:themeShade="80"/>
              <w:sz w:val="14"/>
              <w:szCs w:val="14"/>
            </w:rPr>
          </w:pPr>
          <w:hyperlink w:anchor="Index" w:history="1">
            <w:r w:rsidR="0059335F">
              <w:rPr>
                <w:rStyle w:val="Hyperlink"/>
                <w:color w:val="023160" w:themeColor="hyperlink" w:themeShade="80"/>
                <w:sz w:val="14"/>
                <w:szCs w:val="14"/>
              </w:rPr>
              <w:t>Index</w:t>
            </w:r>
          </w:hyperlink>
        </w:p>
      </w:tc>
    </w:tr>
  </w:tbl>
  <w:p w14:paraId="4FDCCB9D" w14:textId="77777777" w:rsidR="0059335F" w:rsidRPr="00FF08DB" w:rsidRDefault="0059335F"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9335F" w:rsidRPr="00C76DF3" w14:paraId="4FDCCBAD" w14:textId="77777777" w:rsidTr="004D1E9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E" w14:textId="77777777" w:rsidR="0059335F" w:rsidRPr="00C76DF3" w:rsidRDefault="002C4F69" w:rsidP="00CB3D69">
          <w:pPr>
            <w:pStyle w:val="ProductList-OfferingBody"/>
            <w:ind w:left="-77" w:right="-73"/>
            <w:jc w:val="center"/>
            <w:rPr>
              <w:color w:val="808080" w:themeColor="background1" w:themeShade="80"/>
              <w:sz w:val="14"/>
              <w:szCs w:val="14"/>
            </w:rPr>
          </w:pPr>
          <w:hyperlink w:anchor="ToC" w:history="1">
            <w:r w:rsidR="0059335F">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9F" w14:textId="77777777" w:rsidR="0059335F" w:rsidRPr="00C76DF3" w:rsidRDefault="0059335F"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0" w14:textId="77777777" w:rsidR="0059335F" w:rsidRPr="00C76DF3" w:rsidRDefault="002C4F69" w:rsidP="00CB3D69">
          <w:pPr>
            <w:pStyle w:val="ProductList-OfferingBody"/>
            <w:ind w:left="-72" w:right="-74"/>
            <w:jc w:val="center"/>
            <w:rPr>
              <w:color w:val="808080" w:themeColor="background1" w:themeShade="80"/>
              <w:sz w:val="14"/>
              <w:szCs w:val="14"/>
            </w:rPr>
          </w:pPr>
          <w:hyperlink w:anchor="Introduction" w:history="1">
            <w:r w:rsidR="0059335F">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1" w14:textId="77777777" w:rsidR="0059335F" w:rsidRPr="00C76DF3" w:rsidRDefault="0059335F"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A2" w14:textId="729B6F22" w:rsidR="0059335F" w:rsidRPr="00C76DF3" w:rsidRDefault="002C4F69" w:rsidP="003B4047">
          <w:pPr>
            <w:pStyle w:val="ProductList-OfferingBody"/>
            <w:ind w:left="-72" w:right="-75"/>
            <w:jc w:val="center"/>
            <w:rPr>
              <w:color w:val="808080" w:themeColor="background1" w:themeShade="80"/>
              <w:sz w:val="14"/>
              <w:szCs w:val="14"/>
            </w:rPr>
          </w:pPr>
          <w:hyperlink w:anchor="SoftwareProducts" w:history="1">
            <w:r w:rsidR="0059335F">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A3" w14:textId="77777777" w:rsidR="0059335F" w:rsidRPr="00C76DF3" w:rsidRDefault="0059335F"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4" w14:textId="77777777" w:rsidR="0059335F" w:rsidRPr="00C76DF3" w:rsidRDefault="002C4F69" w:rsidP="00CB3D69">
          <w:pPr>
            <w:pStyle w:val="ProductList-OfferingBody"/>
            <w:ind w:left="-72" w:right="-77"/>
            <w:jc w:val="center"/>
            <w:rPr>
              <w:color w:val="808080" w:themeColor="background1" w:themeShade="80"/>
              <w:sz w:val="14"/>
              <w:szCs w:val="14"/>
            </w:rPr>
          </w:pPr>
          <w:hyperlink w:anchor="OnlineServices" w:history="1">
            <w:r w:rsidR="0059335F">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5" w14:textId="77777777" w:rsidR="0059335F" w:rsidRPr="00C76DF3" w:rsidRDefault="0059335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6" w14:textId="77777777" w:rsidR="0059335F" w:rsidRPr="00C76DF3" w:rsidRDefault="002C4F69" w:rsidP="00CB3D69">
          <w:pPr>
            <w:pStyle w:val="ProductList-OfferingBody"/>
            <w:ind w:left="-72" w:right="-77"/>
            <w:jc w:val="center"/>
            <w:rPr>
              <w:color w:val="808080" w:themeColor="background1" w:themeShade="80"/>
              <w:sz w:val="14"/>
              <w:szCs w:val="14"/>
            </w:rPr>
          </w:pPr>
          <w:hyperlink w:anchor="SoftwareAssurance" w:history="1">
            <w:r w:rsidR="0059335F">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7" w14:textId="77777777" w:rsidR="0059335F" w:rsidRPr="00C76DF3" w:rsidRDefault="0059335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8" w14:textId="77777777" w:rsidR="0059335F" w:rsidRPr="00C76DF3" w:rsidRDefault="002C4F69" w:rsidP="00CB3D69">
          <w:pPr>
            <w:pStyle w:val="ProductList-OfferingBody"/>
            <w:ind w:left="-72" w:right="-76"/>
            <w:jc w:val="center"/>
            <w:rPr>
              <w:color w:val="808080" w:themeColor="background1" w:themeShade="80"/>
              <w:sz w:val="14"/>
              <w:szCs w:val="14"/>
            </w:rPr>
          </w:pPr>
          <w:hyperlink w:anchor="Services" w:history="1">
            <w:r w:rsidR="0059335F">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A9" w14:textId="77777777" w:rsidR="0059335F" w:rsidRPr="00C76DF3" w:rsidRDefault="0059335F"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A" w14:textId="77777777" w:rsidR="0059335F" w:rsidRPr="00C76DF3" w:rsidRDefault="002C4F69" w:rsidP="00CB3D69">
          <w:pPr>
            <w:pStyle w:val="ProductList-OfferingBody"/>
            <w:ind w:left="-72" w:right="-74"/>
            <w:jc w:val="center"/>
            <w:rPr>
              <w:color w:val="808080" w:themeColor="background1" w:themeShade="80"/>
              <w:sz w:val="14"/>
              <w:szCs w:val="14"/>
            </w:rPr>
          </w:pPr>
          <w:hyperlink w:anchor="AppendixA" w:history="1">
            <w:r w:rsidR="0059335F">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B" w14:textId="77777777" w:rsidR="0059335F" w:rsidRPr="00C76DF3" w:rsidRDefault="0059335F"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C" w14:textId="77777777" w:rsidR="0059335F" w:rsidRPr="00C76DF3" w:rsidRDefault="002C4F69" w:rsidP="00CB3D69">
          <w:pPr>
            <w:pStyle w:val="ProductList-OfferingBody"/>
            <w:ind w:left="-72" w:right="-87"/>
            <w:jc w:val="center"/>
            <w:rPr>
              <w:color w:val="808080" w:themeColor="background1" w:themeShade="80"/>
              <w:sz w:val="14"/>
              <w:szCs w:val="14"/>
            </w:rPr>
          </w:pPr>
          <w:hyperlink w:anchor="Index" w:history="1">
            <w:r w:rsidR="0059335F">
              <w:rPr>
                <w:rStyle w:val="Hyperlink"/>
                <w:color w:val="023160" w:themeColor="hyperlink" w:themeShade="80"/>
                <w:sz w:val="14"/>
                <w:szCs w:val="14"/>
              </w:rPr>
              <w:t>Index</w:t>
            </w:r>
          </w:hyperlink>
        </w:p>
      </w:tc>
    </w:tr>
  </w:tbl>
  <w:p w14:paraId="4FDCCBAE" w14:textId="77777777" w:rsidR="0059335F" w:rsidRPr="00FF08DB" w:rsidRDefault="0059335F"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9335F" w:rsidRPr="00C76DF3" w14:paraId="4FDCCBBE" w14:textId="77777777" w:rsidTr="004D1E9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F" w14:textId="77777777" w:rsidR="0059335F" w:rsidRPr="00C76DF3" w:rsidRDefault="002C4F69" w:rsidP="00CB3D69">
          <w:pPr>
            <w:pStyle w:val="ProductList-OfferingBody"/>
            <w:ind w:left="-77" w:right="-73"/>
            <w:jc w:val="center"/>
            <w:rPr>
              <w:color w:val="808080" w:themeColor="background1" w:themeShade="80"/>
              <w:sz w:val="14"/>
              <w:szCs w:val="14"/>
            </w:rPr>
          </w:pPr>
          <w:hyperlink w:anchor="ToC" w:history="1">
            <w:r w:rsidR="0059335F">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B0" w14:textId="77777777" w:rsidR="0059335F" w:rsidRPr="00C76DF3" w:rsidRDefault="0059335F"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1" w14:textId="77777777" w:rsidR="0059335F" w:rsidRPr="00C76DF3" w:rsidRDefault="002C4F69" w:rsidP="00CB3D69">
          <w:pPr>
            <w:pStyle w:val="ProductList-OfferingBody"/>
            <w:ind w:left="-72" w:right="-74"/>
            <w:jc w:val="center"/>
            <w:rPr>
              <w:color w:val="808080" w:themeColor="background1" w:themeShade="80"/>
              <w:sz w:val="14"/>
              <w:szCs w:val="14"/>
            </w:rPr>
          </w:pPr>
          <w:hyperlink w:anchor="Introduction" w:history="1">
            <w:r w:rsidR="0059335F">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2" w14:textId="77777777" w:rsidR="0059335F" w:rsidRPr="00C76DF3" w:rsidRDefault="0059335F"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3" w14:textId="500355F9" w:rsidR="0059335F" w:rsidRPr="00C76DF3" w:rsidRDefault="002C4F69" w:rsidP="003B4047">
          <w:pPr>
            <w:pStyle w:val="ProductList-OfferingBody"/>
            <w:ind w:left="-72" w:right="-75"/>
            <w:jc w:val="center"/>
            <w:rPr>
              <w:color w:val="808080" w:themeColor="background1" w:themeShade="80"/>
              <w:sz w:val="14"/>
              <w:szCs w:val="14"/>
            </w:rPr>
          </w:pPr>
          <w:hyperlink w:anchor="SoftwareProducts" w:history="1">
            <w:r w:rsidR="0059335F">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B4" w14:textId="77777777" w:rsidR="0059335F" w:rsidRPr="00C76DF3" w:rsidRDefault="0059335F"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B5" w14:textId="77777777" w:rsidR="0059335F" w:rsidRPr="00C76DF3" w:rsidRDefault="002C4F69" w:rsidP="00CB3D69">
          <w:pPr>
            <w:pStyle w:val="ProductList-OfferingBody"/>
            <w:ind w:left="-72" w:right="-77"/>
            <w:jc w:val="center"/>
            <w:rPr>
              <w:color w:val="808080" w:themeColor="background1" w:themeShade="80"/>
              <w:sz w:val="14"/>
              <w:szCs w:val="14"/>
            </w:rPr>
          </w:pPr>
          <w:hyperlink w:anchor="OnlineServices" w:history="1">
            <w:r w:rsidR="0059335F">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6" w14:textId="77777777" w:rsidR="0059335F" w:rsidRPr="00C76DF3" w:rsidRDefault="0059335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7" w14:textId="77777777" w:rsidR="0059335F" w:rsidRPr="00C76DF3" w:rsidRDefault="002C4F69" w:rsidP="00CB3D69">
          <w:pPr>
            <w:pStyle w:val="ProductList-OfferingBody"/>
            <w:ind w:left="-72" w:right="-77"/>
            <w:jc w:val="center"/>
            <w:rPr>
              <w:color w:val="808080" w:themeColor="background1" w:themeShade="80"/>
              <w:sz w:val="14"/>
              <w:szCs w:val="14"/>
            </w:rPr>
          </w:pPr>
          <w:hyperlink w:anchor="SoftwareAssurance" w:history="1">
            <w:r w:rsidR="0059335F">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8" w14:textId="77777777" w:rsidR="0059335F" w:rsidRPr="00C76DF3" w:rsidRDefault="0059335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9" w14:textId="77777777" w:rsidR="0059335F" w:rsidRPr="00C76DF3" w:rsidRDefault="002C4F69" w:rsidP="00CB3D69">
          <w:pPr>
            <w:pStyle w:val="ProductList-OfferingBody"/>
            <w:ind w:left="-72" w:right="-76"/>
            <w:jc w:val="center"/>
            <w:rPr>
              <w:color w:val="808080" w:themeColor="background1" w:themeShade="80"/>
              <w:sz w:val="14"/>
              <w:szCs w:val="14"/>
            </w:rPr>
          </w:pPr>
          <w:hyperlink w:anchor="Services" w:history="1">
            <w:r w:rsidR="0059335F">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BA" w14:textId="77777777" w:rsidR="0059335F" w:rsidRPr="00C76DF3" w:rsidRDefault="0059335F"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B" w14:textId="77777777" w:rsidR="0059335F" w:rsidRPr="00C76DF3" w:rsidRDefault="002C4F69" w:rsidP="00CB3D69">
          <w:pPr>
            <w:pStyle w:val="ProductList-OfferingBody"/>
            <w:ind w:left="-72" w:right="-74"/>
            <w:jc w:val="center"/>
            <w:rPr>
              <w:color w:val="808080" w:themeColor="background1" w:themeShade="80"/>
              <w:sz w:val="14"/>
              <w:szCs w:val="14"/>
            </w:rPr>
          </w:pPr>
          <w:hyperlink w:anchor="AppendixA" w:history="1">
            <w:r w:rsidR="0059335F">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C" w14:textId="77777777" w:rsidR="0059335F" w:rsidRPr="00C76DF3" w:rsidRDefault="0059335F"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D" w14:textId="77777777" w:rsidR="0059335F" w:rsidRPr="00C76DF3" w:rsidRDefault="002C4F69" w:rsidP="00CB3D69">
          <w:pPr>
            <w:pStyle w:val="ProductList-OfferingBody"/>
            <w:ind w:left="-72" w:right="-87"/>
            <w:jc w:val="center"/>
            <w:rPr>
              <w:color w:val="808080" w:themeColor="background1" w:themeShade="80"/>
              <w:sz w:val="14"/>
              <w:szCs w:val="14"/>
            </w:rPr>
          </w:pPr>
          <w:hyperlink w:anchor="Index" w:history="1">
            <w:r w:rsidR="0059335F">
              <w:rPr>
                <w:rStyle w:val="Hyperlink"/>
                <w:color w:val="023160" w:themeColor="hyperlink" w:themeShade="80"/>
                <w:sz w:val="14"/>
                <w:szCs w:val="14"/>
              </w:rPr>
              <w:t>Index</w:t>
            </w:r>
          </w:hyperlink>
        </w:p>
      </w:tc>
    </w:tr>
  </w:tbl>
  <w:p w14:paraId="4FDCCBBF" w14:textId="77777777" w:rsidR="0059335F" w:rsidRPr="00FF08DB" w:rsidRDefault="0059335F"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9335F" w:rsidRPr="00C76DF3" w14:paraId="4FDCCBCF" w14:textId="77777777" w:rsidTr="004860E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0" w14:textId="77777777" w:rsidR="0059335F" w:rsidRPr="00C76DF3" w:rsidRDefault="002C4F69" w:rsidP="00CB3D69">
          <w:pPr>
            <w:pStyle w:val="ProductList-OfferingBody"/>
            <w:ind w:left="-77" w:right="-73"/>
            <w:jc w:val="center"/>
            <w:rPr>
              <w:color w:val="808080" w:themeColor="background1" w:themeShade="80"/>
              <w:sz w:val="14"/>
              <w:szCs w:val="14"/>
            </w:rPr>
          </w:pPr>
          <w:hyperlink w:anchor="ToC" w:history="1">
            <w:r w:rsidR="0059335F">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C1" w14:textId="77777777" w:rsidR="0059335F" w:rsidRPr="00C76DF3" w:rsidRDefault="0059335F"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2" w14:textId="77777777" w:rsidR="0059335F" w:rsidRPr="00C76DF3" w:rsidRDefault="002C4F69" w:rsidP="00CB3D69">
          <w:pPr>
            <w:pStyle w:val="ProductList-OfferingBody"/>
            <w:ind w:left="-72" w:right="-74"/>
            <w:jc w:val="center"/>
            <w:rPr>
              <w:color w:val="808080" w:themeColor="background1" w:themeShade="80"/>
              <w:sz w:val="14"/>
              <w:szCs w:val="14"/>
            </w:rPr>
          </w:pPr>
          <w:hyperlink w:anchor="Introduction" w:history="1">
            <w:r w:rsidR="0059335F">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3" w14:textId="77777777" w:rsidR="0059335F" w:rsidRPr="00C76DF3" w:rsidRDefault="0059335F"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4" w14:textId="2B061D95" w:rsidR="0059335F" w:rsidRPr="00C76DF3" w:rsidRDefault="002C4F69" w:rsidP="003B4047">
          <w:pPr>
            <w:pStyle w:val="ProductList-OfferingBody"/>
            <w:ind w:left="-72" w:right="-75"/>
            <w:jc w:val="center"/>
            <w:rPr>
              <w:color w:val="808080" w:themeColor="background1" w:themeShade="80"/>
              <w:sz w:val="14"/>
              <w:szCs w:val="14"/>
            </w:rPr>
          </w:pPr>
          <w:hyperlink w:anchor="SoftwareProducts" w:history="1">
            <w:r w:rsidR="0059335F">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C5" w14:textId="77777777" w:rsidR="0059335F" w:rsidRPr="00C76DF3" w:rsidRDefault="0059335F"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6" w14:textId="77777777" w:rsidR="0059335F" w:rsidRPr="00C76DF3" w:rsidRDefault="002C4F69" w:rsidP="00CB3D69">
          <w:pPr>
            <w:pStyle w:val="ProductList-OfferingBody"/>
            <w:ind w:left="-72" w:right="-77"/>
            <w:jc w:val="center"/>
            <w:rPr>
              <w:color w:val="808080" w:themeColor="background1" w:themeShade="80"/>
              <w:sz w:val="14"/>
              <w:szCs w:val="14"/>
            </w:rPr>
          </w:pPr>
          <w:hyperlink w:anchor="OnlineServices" w:history="1">
            <w:r w:rsidR="0059335F">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7" w14:textId="77777777" w:rsidR="0059335F" w:rsidRPr="00C76DF3" w:rsidRDefault="0059335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C8" w14:textId="77777777" w:rsidR="0059335F" w:rsidRPr="00C76DF3" w:rsidRDefault="002C4F69" w:rsidP="00CB3D69">
          <w:pPr>
            <w:pStyle w:val="ProductList-OfferingBody"/>
            <w:ind w:left="-72" w:right="-77"/>
            <w:jc w:val="center"/>
            <w:rPr>
              <w:color w:val="808080" w:themeColor="background1" w:themeShade="80"/>
              <w:sz w:val="14"/>
              <w:szCs w:val="14"/>
            </w:rPr>
          </w:pPr>
          <w:hyperlink w:anchor="SoftwareAssurance" w:history="1">
            <w:r w:rsidR="0059335F">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9" w14:textId="77777777" w:rsidR="0059335F" w:rsidRPr="00C76DF3" w:rsidRDefault="0059335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A" w14:textId="77777777" w:rsidR="0059335F" w:rsidRPr="00C76DF3" w:rsidRDefault="002C4F69" w:rsidP="00CB3D69">
          <w:pPr>
            <w:pStyle w:val="ProductList-OfferingBody"/>
            <w:ind w:left="-72" w:right="-76"/>
            <w:jc w:val="center"/>
            <w:rPr>
              <w:color w:val="808080" w:themeColor="background1" w:themeShade="80"/>
              <w:sz w:val="14"/>
              <w:szCs w:val="14"/>
            </w:rPr>
          </w:pPr>
          <w:hyperlink w:anchor="Services" w:history="1">
            <w:r w:rsidR="0059335F">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CB" w14:textId="77777777" w:rsidR="0059335F" w:rsidRPr="00C76DF3" w:rsidRDefault="0059335F"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C" w14:textId="77777777" w:rsidR="0059335F" w:rsidRPr="00C76DF3" w:rsidRDefault="002C4F69" w:rsidP="00CB3D69">
          <w:pPr>
            <w:pStyle w:val="ProductList-OfferingBody"/>
            <w:ind w:left="-72" w:right="-74"/>
            <w:jc w:val="center"/>
            <w:rPr>
              <w:color w:val="808080" w:themeColor="background1" w:themeShade="80"/>
              <w:sz w:val="14"/>
              <w:szCs w:val="14"/>
            </w:rPr>
          </w:pPr>
          <w:hyperlink w:anchor="AppendixA" w:history="1">
            <w:r w:rsidR="0059335F">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D" w14:textId="77777777" w:rsidR="0059335F" w:rsidRPr="00C76DF3" w:rsidRDefault="0059335F"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E" w14:textId="77777777" w:rsidR="0059335F" w:rsidRPr="00C76DF3" w:rsidRDefault="002C4F69" w:rsidP="00CB3D69">
          <w:pPr>
            <w:pStyle w:val="ProductList-OfferingBody"/>
            <w:ind w:left="-72" w:right="-87"/>
            <w:jc w:val="center"/>
            <w:rPr>
              <w:color w:val="808080" w:themeColor="background1" w:themeShade="80"/>
              <w:sz w:val="14"/>
              <w:szCs w:val="14"/>
            </w:rPr>
          </w:pPr>
          <w:hyperlink w:anchor="Index" w:history="1">
            <w:r w:rsidR="0059335F">
              <w:rPr>
                <w:rStyle w:val="Hyperlink"/>
                <w:color w:val="023160" w:themeColor="hyperlink" w:themeShade="80"/>
                <w:sz w:val="14"/>
                <w:szCs w:val="14"/>
              </w:rPr>
              <w:t>Index</w:t>
            </w:r>
          </w:hyperlink>
        </w:p>
      </w:tc>
    </w:tr>
  </w:tbl>
  <w:p w14:paraId="4FDCCBD0" w14:textId="77777777" w:rsidR="0059335F" w:rsidRPr="00FF08DB" w:rsidRDefault="0059335F"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9335F" w:rsidRPr="00C76DF3" w14:paraId="4FDCCBE0" w14:textId="77777777" w:rsidTr="00673BD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1" w14:textId="77777777" w:rsidR="0059335F" w:rsidRPr="00C76DF3" w:rsidRDefault="002C4F69" w:rsidP="00CB3D69">
          <w:pPr>
            <w:pStyle w:val="ProductList-OfferingBody"/>
            <w:ind w:left="-77" w:right="-73"/>
            <w:jc w:val="center"/>
            <w:rPr>
              <w:color w:val="808080" w:themeColor="background1" w:themeShade="80"/>
              <w:sz w:val="14"/>
              <w:szCs w:val="14"/>
            </w:rPr>
          </w:pPr>
          <w:hyperlink w:anchor="ToC" w:history="1">
            <w:r w:rsidR="0059335F">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D2" w14:textId="77777777" w:rsidR="0059335F" w:rsidRPr="00C76DF3" w:rsidRDefault="0059335F"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3" w14:textId="77777777" w:rsidR="0059335F" w:rsidRPr="00C76DF3" w:rsidRDefault="002C4F69" w:rsidP="00CB3D69">
          <w:pPr>
            <w:pStyle w:val="ProductList-OfferingBody"/>
            <w:ind w:left="-72" w:right="-74"/>
            <w:jc w:val="center"/>
            <w:rPr>
              <w:color w:val="808080" w:themeColor="background1" w:themeShade="80"/>
              <w:sz w:val="14"/>
              <w:szCs w:val="14"/>
            </w:rPr>
          </w:pPr>
          <w:hyperlink w:anchor="Introduction" w:history="1">
            <w:r w:rsidR="0059335F">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4" w14:textId="77777777" w:rsidR="0059335F" w:rsidRPr="00C76DF3" w:rsidRDefault="0059335F"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5" w14:textId="24A994BA" w:rsidR="0059335F" w:rsidRPr="00C76DF3" w:rsidRDefault="002C4F69" w:rsidP="003B4047">
          <w:pPr>
            <w:pStyle w:val="ProductList-OfferingBody"/>
            <w:ind w:left="-72" w:right="-75"/>
            <w:jc w:val="center"/>
            <w:rPr>
              <w:color w:val="808080" w:themeColor="background1" w:themeShade="80"/>
              <w:sz w:val="14"/>
              <w:szCs w:val="14"/>
            </w:rPr>
          </w:pPr>
          <w:hyperlink w:anchor="SoftwareProducts" w:history="1">
            <w:r w:rsidR="0059335F">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D6" w14:textId="77777777" w:rsidR="0059335F" w:rsidRPr="00C76DF3" w:rsidRDefault="0059335F"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7" w14:textId="77777777" w:rsidR="0059335F" w:rsidRPr="00C76DF3" w:rsidRDefault="002C4F69" w:rsidP="00CB3D69">
          <w:pPr>
            <w:pStyle w:val="ProductList-OfferingBody"/>
            <w:ind w:left="-72" w:right="-77"/>
            <w:jc w:val="center"/>
            <w:rPr>
              <w:color w:val="808080" w:themeColor="background1" w:themeShade="80"/>
              <w:sz w:val="14"/>
              <w:szCs w:val="14"/>
            </w:rPr>
          </w:pPr>
          <w:hyperlink w:anchor="OnlineServices" w:history="1">
            <w:r w:rsidR="0059335F">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8" w14:textId="77777777" w:rsidR="0059335F" w:rsidRPr="00C76DF3" w:rsidRDefault="0059335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9" w14:textId="77777777" w:rsidR="0059335F" w:rsidRPr="00C76DF3" w:rsidRDefault="002C4F69" w:rsidP="00CB3D69">
          <w:pPr>
            <w:pStyle w:val="ProductList-OfferingBody"/>
            <w:ind w:left="-72" w:right="-77"/>
            <w:jc w:val="center"/>
            <w:rPr>
              <w:color w:val="808080" w:themeColor="background1" w:themeShade="80"/>
              <w:sz w:val="14"/>
              <w:szCs w:val="14"/>
            </w:rPr>
          </w:pPr>
          <w:hyperlink w:anchor="SoftwareAssurance" w:history="1">
            <w:r w:rsidR="0059335F">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A" w14:textId="77777777" w:rsidR="0059335F" w:rsidRPr="00C76DF3" w:rsidRDefault="0059335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DB" w14:textId="77777777" w:rsidR="0059335F" w:rsidRPr="00C76DF3" w:rsidRDefault="002C4F69" w:rsidP="00CB3D69">
          <w:pPr>
            <w:pStyle w:val="ProductList-OfferingBody"/>
            <w:ind w:left="-72" w:right="-76"/>
            <w:jc w:val="center"/>
            <w:rPr>
              <w:color w:val="808080" w:themeColor="background1" w:themeShade="80"/>
              <w:sz w:val="14"/>
              <w:szCs w:val="14"/>
            </w:rPr>
          </w:pPr>
          <w:hyperlink w:anchor="Services" w:history="1">
            <w:r w:rsidR="0059335F">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DC" w14:textId="77777777" w:rsidR="0059335F" w:rsidRPr="00C76DF3" w:rsidRDefault="0059335F"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D" w14:textId="77777777" w:rsidR="0059335F" w:rsidRPr="00C76DF3" w:rsidRDefault="002C4F69" w:rsidP="00CB3D69">
          <w:pPr>
            <w:pStyle w:val="ProductList-OfferingBody"/>
            <w:ind w:left="-72" w:right="-74"/>
            <w:jc w:val="center"/>
            <w:rPr>
              <w:color w:val="808080" w:themeColor="background1" w:themeShade="80"/>
              <w:sz w:val="14"/>
              <w:szCs w:val="14"/>
            </w:rPr>
          </w:pPr>
          <w:hyperlink w:anchor="AppendixA" w:history="1">
            <w:r w:rsidR="0059335F">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E" w14:textId="77777777" w:rsidR="0059335F" w:rsidRPr="00C76DF3" w:rsidRDefault="0059335F"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F" w14:textId="77777777" w:rsidR="0059335F" w:rsidRPr="00C76DF3" w:rsidRDefault="002C4F69" w:rsidP="00CB3D69">
          <w:pPr>
            <w:pStyle w:val="ProductList-OfferingBody"/>
            <w:ind w:left="-72" w:right="-87"/>
            <w:jc w:val="center"/>
            <w:rPr>
              <w:color w:val="808080" w:themeColor="background1" w:themeShade="80"/>
              <w:sz w:val="14"/>
              <w:szCs w:val="14"/>
            </w:rPr>
          </w:pPr>
          <w:hyperlink w:anchor="Index" w:history="1">
            <w:r w:rsidR="0059335F">
              <w:rPr>
                <w:rStyle w:val="Hyperlink"/>
                <w:color w:val="023160" w:themeColor="hyperlink" w:themeShade="80"/>
                <w:sz w:val="14"/>
                <w:szCs w:val="14"/>
              </w:rPr>
              <w:t>Index</w:t>
            </w:r>
          </w:hyperlink>
        </w:p>
      </w:tc>
    </w:tr>
  </w:tbl>
  <w:p w14:paraId="4FDCCBE1" w14:textId="77777777" w:rsidR="0059335F" w:rsidRPr="00FF08DB" w:rsidRDefault="0059335F"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9335F" w:rsidRPr="00C76DF3" w14:paraId="4FDCCBF1" w14:textId="77777777" w:rsidTr="00F0338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2" w14:textId="77777777" w:rsidR="0059335F" w:rsidRPr="00C76DF3" w:rsidRDefault="002C4F69" w:rsidP="00CB3D69">
          <w:pPr>
            <w:pStyle w:val="ProductList-OfferingBody"/>
            <w:ind w:left="-77" w:right="-73"/>
            <w:jc w:val="center"/>
            <w:rPr>
              <w:color w:val="808080" w:themeColor="background1" w:themeShade="80"/>
              <w:sz w:val="14"/>
              <w:szCs w:val="14"/>
            </w:rPr>
          </w:pPr>
          <w:hyperlink w:anchor="ToC" w:history="1">
            <w:r w:rsidR="0059335F">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E3" w14:textId="77777777" w:rsidR="0059335F" w:rsidRPr="00C76DF3" w:rsidRDefault="0059335F"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4" w14:textId="77777777" w:rsidR="0059335F" w:rsidRPr="00C76DF3" w:rsidRDefault="002C4F69" w:rsidP="00CB3D69">
          <w:pPr>
            <w:pStyle w:val="ProductList-OfferingBody"/>
            <w:ind w:left="-72" w:right="-74"/>
            <w:jc w:val="center"/>
            <w:rPr>
              <w:color w:val="808080" w:themeColor="background1" w:themeShade="80"/>
              <w:sz w:val="14"/>
              <w:szCs w:val="14"/>
            </w:rPr>
          </w:pPr>
          <w:hyperlink w:anchor="Introduction" w:history="1">
            <w:r w:rsidR="0059335F">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5" w14:textId="77777777" w:rsidR="0059335F" w:rsidRPr="00C76DF3" w:rsidRDefault="0059335F"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6" w14:textId="18BB74DF" w:rsidR="0059335F" w:rsidRPr="00C76DF3" w:rsidRDefault="002C4F69" w:rsidP="003B4047">
          <w:pPr>
            <w:pStyle w:val="ProductList-OfferingBody"/>
            <w:ind w:left="-72" w:right="-75"/>
            <w:jc w:val="center"/>
            <w:rPr>
              <w:color w:val="808080" w:themeColor="background1" w:themeShade="80"/>
              <w:sz w:val="14"/>
              <w:szCs w:val="14"/>
            </w:rPr>
          </w:pPr>
          <w:hyperlink w:anchor="SoftwareProducts" w:history="1">
            <w:r w:rsidR="0059335F">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E7" w14:textId="77777777" w:rsidR="0059335F" w:rsidRPr="00C76DF3" w:rsidRDefault="0059335F"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8" w14:textId="77777777" w:rsidR="0059335F" w:rsidRPr="00C76DF3" w:rsidRDefault="002C4F69" w:rsidP="00CB3D69">
          <w:pPr>
            <w:pStyle w:val="ProductList-OfferingBody"/>
            <w:ind w:left="-72" w:right="-77"/>
            <w:jc w:val="center"/>
            <w:rPr>
              <w:color w:val="808080" w:themeColor="background1" w:themeShade="80"/>
              <w:sz w:val="14"/>
              <w:szCs w:val="14"/>
            </w:rPr>
          </w:pPr>
          <w:hyperlink w:anchor="OnlineServices" w:history="1">
            <w:r w:rsidR="0059335F">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9" w14:textId="77777777" w:rsidR="0059335F" w:rsidRPr="00C76DF3" w:rsidRDefault="0059335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A" w14:textId="77777777" w:rsidR="0059335F" w:rsidRPr="00C76DF3" w:rsidRDefault="002C4F69" w:rsidP="00CB3D69">
          <w:pPr>
            <w:pStyle w:val="ProductList-OfferingBody"/>
            <w:ind w:left="-72" w:right="-77"/>
            <w:jc w:val="center"/>
            <w:rPr>
              <w:color w:val="808080" w:themeColor="background1" w:themeShade="80"/>
              <w:sz w:val="14"/>
              <w:szCs w:val="14"/>
            </w:rPr>
          </w:pPr>
          <w:hyperlink w:anchor="SoftwareAssurance" w:history="1">
            <w:r w:rsidR="0059335F">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B" w14:textId="77777777" w:rsidR="0059335F" w:rsidRPr="00C76DF3" w:rsidRDefault="0059335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C" w14:textId="77777777" w:rsidR="0059335F" w:rsidRPr="00C76DF3" w:rsidRDefault="002C4F69" w:rsidP="00CB3D69">
          <w:pPr>
            <w:pStyle w:val="ProductList-OfferingBody"/>
            <w:ind w:left="-72" w:right="-76"/>
            <w:jc w:val="center"/>
            <w:rPr>
              <w:color w:val="808080" w:themeColor="background1" w:themeShade="80"/>
              <w:sz w:val="14"/>
              <w:szCs w:val="14"/>
            </w:rPr>
          </w:pPr>
          <w:hyperlink w:anchor="Services" w:history="1">
            <w:r w:rsidR="0059335F">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ED" w14:textId="77777777" w:rsidR="0059335F" w:rsidRPr="00C76DF3" w:rsidRDefault="0059335F"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EE" w14:textId="77777777" w:rsidR="0059335F" w:rsidRPr="00C76DF3" w:rsidRDefault="002C4F69" w:rsidP="00CB3D69">
          <w:pPr>
            <w:pStyle w:val="ProductList-OfferingBody"/>
            <w:ind w:left="-72" w:right="-74"/>
            <w:jc w:val="center"/>
            <w:rPr>
              <w:color w:val="808080" w:themeColor="background1" w:themeShade="80"/>
              <w:sz w:val="14"/>
              <w:szCs w:val="14"/>
            </w:rPr>
          </w:pPr>
          <w:hyperlink w:anchor="AppendixA" w:history="1">
            <w:r w:rsidR="0059335F">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F" w14:textId="77777777" w:rsidR="0059335F" w:rsidRPr="00C76DF3" w:rsidRDefault="0059335F"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0" w14:textId="77777777" w:rsidR="0059335F" w:rsidRPr="00C76DF3" w:rsidRDefault="002C4F69" w:rsidP="00CB3D69">
          <w:pPr>
            <w:pStyle w:val="ProductList-OfferingBody"/>
            <w:ind w:left="-72" w:right="-87"/>
            <w:jc w:val="center"/>
            <w:rPr>
              <w:color w:val="808080" w:themeColor="background1" w:themeShade="80"/>
              <w:sz w:val="14"/>
              <w:szCs w:val="14"/>
            </w:rPr>
          </w:pPr>
          <w:hyperlink w:anchor="Index" w:history="1">
            <w:r w:rsidR="0059335F">
              <w:rPr>
                <w:rStyle w:val="Hyperlink"/>
                <w:color w:val="023160" w:themeColor="hyperlink" w:themeShade="80"/>
                <w:sz w:val="14"/>
                <w:szCs w:val="14"/>
              </w:rPr>
              <w:t>Index</w:t>
            </w:r>
          </w:hyperlink>
        </w:p>
      </w:tc>
    </w:tr>
  </w:tbl>
  <w:p w14:paraId="4FDCCBF2" w14:textId="77777777" w:rsidR="0059335F" w:rsidRPr="00FF08DB" w:rsidRDefault="0059335F" w:rsidP="00C76D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9335F" w:rsidRPr="00C76DF3" w14:paraId="4FDCCC02" w14:textId="77777777" w:rsidTr="00F0338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3" w14:textId="77777777" w:rsidR="0059335F" w:rsidRPr="00C76DF3" w:rsidRDefault="002C4F69" w:rsidP="00CB3D69">
          <w:pPr>
            <w:pStyle w:val="ProductList-OfferingBody"/>
            <w:ind w:left="-77" w:right="-73"/>
            <w:jc w:val="center"/>
            <w:rPr>
              <w:color w:val="808080" w:themeColor="background1" w:themeShade="80"/>
              <w:sz w:val="14"/>
              <w:szCs w:val="14"/>
            </w:rPr>
          </w:pPr>
          <w:hyperlink w:anchor="ToC" w:history="1">
            <w:r w:rsidR="0059335F">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F4" w14:textId="77777777" w:rsidR="0059335F" w:rsidRPr="00C76DF3" w:rsidRDefault="0059335F"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5" w14:textId="77777777" w:rsidR="0059335F" w:rsidRPr="00C76DF3" w:rsidRDefault="002C4F69" w:rsidP="00CB3D69">
          <w:pPr>
            <w:pStyle w:val="ProductList-OfferingBody"/>
            <w:ind w:left="-72" w:right="-74"/>
            <w:jc w:val="center"/>
            <w:rPr>
              <w:color w:val="808080" w:themeColor="background1" w:themeShade="80"/>
              <w:sz w:val="14"/>
              <w:szCs w:val="14"/>
            </w:rPr>
          </w:pPr>
          <w:hyperlink w:anchor="Introduction" w:history="1">
            <w:r w:rsidR="0059335F">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F6" w14:textId="77777777" w:rsidR="0059335F" w:rsidRPr="00C76DF3" w:rsidRDefault="0059335F"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7" w14:textId="6A7F458F" w:rsidR="0059335F" w:rsidRPr="00C76DF3" w:rsidRDefault="002C4F69" w:rsidP="003B4047">
          <w:pPr>
            <w:pStyle w:val="ProductList-OfferingBody"/>
            <w:ind w:left="-72" w:right="-75"/>
            <w:jc w:val="center"/>
            <w:rPr>
              <w:color w:val="808080" w:themeColor="background1" w:themeShade="80"/>
              <w:sz w:val="14"/>
              <w:szCs w:val="14"/>
            </w:rPr>
          </w:pPr>
          <w:hyperlink w:anchor="SoftwareProducts" w:history="1">
            <w:r w:rsidR="0059335F">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F8" w14:textId="77777777" w:rsidR="0059335F" w:rsidRPr="00C76DF3" w:rsidRDefault="0059335F"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9" w14:textId="77777777" w:rsidR="0059335F" w:rsidRPr="00C76DF3" w:rsidRDefault="002C4F69" w:rsidP="00CB3D69">
          <w:pPr>
            <w:pStyle w:val="ProductList-OfferingBody"/>
            <w:ind w:left="-72" w:right="-77"/>
            <w:jc w:val="center"/>
            <w:rPr>
              <w:color w:val="808080" w:themeColor="background1" w:themeShade="80"/>
              <w:sz w:val="14"/>
              <w:szCs w:val="14"/>
            </w:rPr>
          </w:pPr>
          <w:hyperlink w:anchor="OnlineServices" w:history="1">
            <w:r w:rsidR="0059335F">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A" w14:textId="77777777" w:rsidR="0059335F" w:rsidRPr="00C76DF3" w:rsidRDefault="0059335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B" w14:textId="77777777" w:rsidR="0059335F" w:rsidRPr="00C76DF3" w:rsidRDefault="002C4F69" w:rsidP="00CB3D69">
          <w:pPr>
            <w:pStyle w:val="ProductList-OfferingBody"/>
            <w:ind w:left="-72" w:right="-77"/>
            <w:jc w:val="center"/>
            <w:rPr>
              <w:color w:val="808080" w:themeColor="background1" w:themeShade="80"/>
              <w:sz w:val="14"/>
              <w:szCs w:val="14"/>
            </w:rPr>
          </w:pPr>
          <w:hyperlink w:anchor="SoftwareAssurance" w:history="1">
            <w:r w:rsidR="0059335F">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C" w14:textId="77777777" w:rsidR="0059335F" w:rsidRPr="00C76DF3" w:rsidRDefault="0059335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D" w14:textId="77777777" w:rsidR="0059335F" w:rsidRPr="00C76DF3" w:rsidRDefault="002C4F69" w:rsidP="00CB3D69">
          <w:pPr>
            <w:pStyle w:val="ProductList-OfferingBody"/>
            <w:ind w:left="-72" w:right="-76"/>
            <w:jc w:val="center"/>
            <w:rPr>
              <w:color w:val="808080" w:themeColor="background1" w:themeShade="80"/>
              <w:sz w:val="14"/>
              <w:szCs w:val="14"/>
            </w:rPr>
          </w:pPr>
          <w:hyperlink w:anchor="Services" w:history="1">
            <w:r w:rsidR="0059335F">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FE" w14:textId="77777777" w:rsidR="0059335F" w:rsidRPr="00C76DF3" w:rsidRDefault="0059335F"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FF" w14:textId="77777777" w:rsidR="0059335F" w:rsidRPr="00C76DF3" w:rsidRDefault="002C4F69" w:rsidP="00CB3D69">
          <w:pPr>
            <w:pStyle w:val="ProductList-OfferingBody"/>
            <w:ind w:left="-72" w:right="-74"/>
            <w:jc w:val="center"/>
            <w:rPr>
              <w:color w:val="808080" w:themeColor="background1" w:themeShade="80"/>
              <w:sz w:val="14"/>
              <w:szCs w:val="14"/>
            </w:rPr>
          </w:pPr>
          <w:hyperlink w:anchor="AppendixA" w:history="1">
            <w:r w:rsidR="0059335F">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0" w14:textId="77777777" w:rsidR="0059335F" w:rsidRPr="00C76DF3" w:rsidRDefault="0059335F"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1" w14:textId="77777777" w:rsidR="0059335F" w:rsidRPr="00C76DF3" w:rsidRDefault="002C4F69" w:rsidP="00CB3D69">
          <w:pPr>
            <w:pStyle w:val="ProductList-OfferingBody"/>
            <w:ind w:left="-72" w:right="-87"/>
            <w:jc w:val="center"/>
            <w:rPr>
              <w:color w:val="808080" w:themeColor="background1" w:themeShade="80"/>
              <w:sz w:val="14"/>
              <w:szCs w:val="14"/>
            </w:rPr>
          </w:pPr>
          <w:hyperlink w:anchor="Index" w:history="1">
            <w:r w:rsidR="0059335F">
              <w:rPr>
                <w:rStyle w:val="Hyperlink"/>
                <w:color w:val="023160" w:themeColor="hyperlink" w:themeShade="80"/>
                <w:sz w:val="14"/>
                <w:szCs w:val="14"/>
              </w:rPr>
              <w:t>Index</w:t>
            </w:r>
          </w:hyperlink>
        </w:p>
      </w:tc>
    </w:tr>
  </w:tbl>
  <w:p w14:paraId="4FDCCC03" w14:textId="77777777" w:rsidR="0059335F" w:rsidRPr="00FF08DB" w:rsidRDefault="0059335F" w:rsidP="00C76DF3">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9335F" w:rsidRPr="00C76DF3" w14:paraId="4FDCCC13" w14:textId="77777777" w:rsidTr="00673BD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4" w14:textId="77777777" w:rsidR="0059335F" w:rsidRPr="00C76DF3" w:rsidRDefault="002C4F69" w:rsidP="00CB3D69">
          <w:pPr>
            <w:pStyle w:val="ProductList-OfferingBody"/>
            <w:ind w:left="-77" w:right="-73"/>
            <w:jc w:val="center"/>
            <w:rPr>
              <w:color w:val="808080" w:themeColor="background1" w:themeShade="80"/>
              <w:sz w:val="14"/>
              <w:szCs w:val="14"/>
            </w:rPr>
          </w:pPr>
          <w:hyperlink w:anchor="ToC" w:history="1">
            <w:r w:rsidR="0059335F">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C05" w14:textId="77777777" w:rsidR="0059335F" w:rsidRPr="00C76DF3" w:rsidRDefault="0059335F"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6" w14:textId="77777777" w:rsidR="0059335F" w:rsidRPr="00C76DF3" w:rsidRDefault="002C4F69" w:rsidP="00CB3D69">
          <w:pPr>
            <w:pStyle w:val="ProductList-OfferingBody"/>
            <w:ind w:left="-72" w:right="-74"/>
            <w:jc w:val="center"/>
            <w:rPr>
              <w:color w:val="808080" w:themeColor="background1" w:themeShade="80"/>
              <w:sz w:val="14"/>
              <w:szCs w:val="14"/>
            </w:rPr>
          </w:pPr>
          <w:hyperlink w:anchor="Introduction" w:history="1">
            <w:r w:rsidR="0059335F">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7" w14:textId="77777777" w:rsidR="0059335F" w:rsidRPr="00C76DF3" w:rsidRDefault="0059335F"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8" w14:textId="2F9C61C8" w:rsidR="0059335F" w:rsidRPr="00C76DF3" w:rsidRDefault="002C4F69" w:rsidP="003B4047">
          <w:pPr>
            <w:pStyle w:val="ProductList-OfferingBody"/>
            <w:ind w:left="-72" w:right="-75"/>
            <w:jc w:val="center"/>
            <w:rPr>
              <w:color w:val="808080" w:themeColor="background1" w:themeShade="80"/>
              <w:sz w:val="14"/>
              <w:szCs w:val="14"/>
            </w:rPr>
          </w:pPr>
          <w:hyperlink w:anchor="SoftwareProducts" w:history="1">
            <w:r w:rsidR="0059335F">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C09" w14:textId="77777777" w:rsidR="0059335F" w:rsidRPr="00C76DF3" w:rsidRDefault="0059335F"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A" w14:textId="77777777" w:rsidR="0059335F" w:rsidRPr="00C76DF3" w:rsidRDefault="002C4F69" w:rsidP="00CB3D69">
          <w:pPr>
            <w:pStyle w:val="ProductList-OfferingBody"/>
            <w:ind w:left="-72" w:right="-77"/>
            <w:jc w:val="center"/>
            <w:rPr>
              <w:color w:val="808080" w:themeColor="background1" w:themeShade="80"/>
              <w:sz w:val="14"/>
              <w:szCs w:val="14"/>
            </w:rPr>
          </w:pPr>
          <w:hyperlink w:anchor="OnlineServices" w:history="1">
            <w:r w:rsidR="0059335F">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B" w14:textId="77777777" w:rsidR="0059335F" w:rsidRPr="00C76DF3" w:rsidRDefault="0059335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C" w14:textId="77777777" w:rsidR="0059335F" w:rsidRPr="00C76DF3" w:rsidRDefault="002C4F69" w:rsidP="00CB3D69">
          <w:pPr>
            <w:pStyle w:val="ProductList-OfferingBody"/>
            <w:ind w:left="-72" w:right="-77"/>
            <w:jc w:val="center"/>
            <w:rPr>
              <w:color w:val="808080" w:themeColor="background1" w:themeShade="80"/>
              <w:sz w:val="14"/>
              <w:szCs w:val="14"/>
            </w:rPr>
          </w:pPr>
          <w:hyperlink w:anchor="SoftwareAssurance" w:history="1">
            <w:r w:rsidR="0059335F">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D" w14:textId="77777777" w:rsidR="0059335F" w:rsidRPr="00C76DF3" w:rsidRDefault="0059335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E" w14:textId="77777777" w:rsidR="0059335F" w:rsidRPr="00C76DF3" w:rsidRDefault="002C4F69" w:rsidP="00CB3D69">
          <w:pPr>
            <w:pStyle w:val="ProductList-OfferingBody"/>
            <w:ind w:left="-72" w:right="-76"/>
            <w:jc w:val="center"/>
            <w:rPr>
              <w:color w:val="808080" w:themeColor="background1" w:themeShade="80"/>
              <w:sz w:val="14"/>
              <w:szCs w:val="14"/>
            </w:rPr>
          </w:pPr>
          <w:hyperlink w:anchor="Services" w:history="1">
            <w:r w:rsidR="0059335F">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C0F" w14:textId="77777777" w:rsidR="0059335F" w:rsidRPr="00C76DF3" w:rsidRDefault="0059335F"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10" w14:textId="77777777" w:rsidR="0059335F" w:rsidRPr="00C76DF3" w:rsidRDefault="002C4F69" w:rsidP="00CB3D69">
          <w:pPr>
            <w:pStyle w:val="ProductList-OfferingBody"/>
            <w:ind w:left="-72" w:right="-74"/>
            <w:jc w:val="center"/>
            <w:rPr>
              <w:color w:val="808080" w:themeColor="background1" w:themeShade="80"/>
              <w:sz w:val="14"/>
              <w:szCs w:val="14"/>
            </w:rPr>
          </w:pPr>
          <w:hyperlink w:anchor="AppendixA" w:history="1">
            <w:r w:rsidR="0059335F">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11" w14:textId="77777777" w:rsidR="0059335F" w:rsidRPr="00C76DF3" w:rsidRDefault="0059335F"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C12" w14:textId="77777777" w:rsidR="0059335F" w:rsidRPr="00C76DF3" w:rsidRDefault="002C4F69" w:rsidP="00CB3D69">
          <w:pPr>
            <w:pStyle w:val="ProductList-OfferingBody"/>
            <w:ind w:left="-72" w:right="-87"/>
            <w:jc w:val="center"/>
            <w:rPr>
              <w:color w:val="808080" w:themeColor="background1" w:themeShade="80"/>
              <w:sz w:val="14"/>
              <w:szCs w:val="14"/>
            </w:rPr>
          </w:pPr>
          <w:hyperlink w:anchor="Index" w:history="1">
            <w:r w:rsidR="0059335F">
              <w:rPr>
                <w:rStyle w:val="Hyperlink"/>
                <w:color w:val="023160" w:themeColor="hyperlink" w:themeShade="80"/>
                <w:sz w:val="14"/>
                <w:szCs w:val="14"/>
              </w:rPr>
              <w:t>Index</w:t>
            </w:r>
          </w:hyperlink>
        </w:p>
      </w:tc>
    </w:tr>
  </w:tbl>
  <w:p w14:paraId="4FDCCC14" w14:textId="77777777" w:rsidR="0059335F" w:rsidRPr="00FF08DB" w:rsidRDefault="0059335F"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29F3D3" w14:textId="77777777" w:rsidR="002C4F69" w:rsidRDefault="002C4F69" w:rsidP="009A573F">
      <w:pPr>
        <w:spacing w:after="0" w:line="240" w:lineRule="auto"/>
      </w:pPr>
      <w:r>
        <w:separator/>
      </w:r>
    </w:p>
  </w:footnote>
  <w:footnote w:type="continuationSeparator" w:id="0">
    <w:p w14:paraId="70A56207" w14:textId="77777777" w:rsidR="002C4F69" w:rsidRDefault="002C4F69" w:rsidP="009A573F">
      <w:pPr>
        <w:spacing w:after="0" w:line="240" w:lineRule="auto"/>
      </w:pPr>
      <w:r>
        <w:continuationSeparator/>
      </w:r>
    </w:p>
  </w:footnote>
  <w:footnote w:type="continuationNotice" w:id="1">
    <w:p w14:paraId="2996D4BB" w14:textId="77777777" w:rsidR="002C4F69" w:rsidRDefault="002C4F69">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1B0852" w14:textId="77777777" w:rsidR="00EC35DA" w:rsidRDefault="00EC35D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C18162" w14:textId="77777777" w:rsidR="00EC35DA" w:rsidRDefault="00EC35D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CE5FAF" w14:textId="77777777" w:rsidR="00EC35DA" w:rsidRDefault="00EC35DA">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4FDCCB7B" w14:textId="33104BCF" w:rsidR="0059335F" w:rsidRPr="00E3770D" w:rsidRDefault="0059335F" w:rsidP="004C4BF5">
        <w:pPr>
          <w:pStyle w:val="ProductList-Offering1"/>
          <w:tabs>
            <w:tab w:val="right" w:pos="10800"/>
          </w:tabs>
          <w:ind w:left="0" w:right="0"/>
          <w:rPr>
            <w:rStyle w:val="ProductList-Offering1Char"/>
            <w:color w:val="404040" w:themeColor="text1" w:themeTint="BF"/>
          </w:rPr>
        </w:pPr>
        <w:r>
          <w:rPr>
            <w:color w:val="404040" w:themeColor="text1" w:themeTint="BF"/>
          </w:rPr>
          <w:t>Product List voor Microsoft Volume Licensing (Nederlands (Nederland), februari 2015)</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EC35DA">
          <w:rPr>
            <w:rStyle w:val="ProductList-Offering1Char"/>
            <w:noProof/>
            <w:color w:val="404040" w:themeColor="text1" w:themeTint="B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7D76E9A"/>
    <w:multiLevelType w:val="hybridMultilevel"/>
    <w:tmpl w:val="4A6EC12E"/>
    <w:lvl w:ilvl="0" w:tplc="A4200CE4">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96B0CB7"/>
    <w:multiLevelType w:val="hybridMultilevel"/>
    <w:tmpl w:val="0A66513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nsid w:val="445C2DF7"/>
    <w:multiLevelType w:val="hybridMultilevel"/>
    <w:tmpl w:val="33747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9BE7478"/>
    <w:multiLevelType w:val="multilevel"/>
    <w:tmpl w:val="CDF84B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6A1C0519"/>
    <w:multiLevelType w:val="hybridMultilevel"/>
    <w:tmpl w:val="74FE9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61D185E"/>
    <w:multiLevelType w:val="hybridMultilevel"/>
    <w:tmpl w:val="1F904E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9">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7D9476F0"/>
    <w:multiLevelType w:val="multilevel"/>
    <w:tmpl w:val="721293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EE02E29"/>
    <w:multiLevelType w:val="hybridMultilevel"/>
    <w:tmpl w:val="4D32D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8"/>
  </w:num>
  <w:num w:numId="3">
    <w:abstractNumId w:val="19"/>
  </w:num>
  <w:num w:numId="4">
    <w:abstractNumId w:val="6"/>
  </w:num>
  <w:num w:numId="5">
    <w:abstractNumId w:val="1"/>
  </w:num>
  <w:num w:numId="6">
    <w:abstractNumId w:val="2"/>
  </w:num>
  <w:num w:numId="7">
    <w:abstractNumId w:val="11"/>
  </w:num>
  <w:num w:numId="8">
    <w:abstractNumId w:val="55"/>
  </w:num>
  <w:num w:numId="9">
    <w:abstractNumId w:val="13"/>
  </w:num>
  <w:num w:numId="10">
    <w:abstractNumId w:val="61"/>
  </w:num>
  <w:num w:numId="11">
    <w:abstractNumId w:val="45"/>
  </w:num>
  <w:num w:numId="12">
    <w:abstractNumId w:val="65"/>
  </w:num>
  <w:num w:numId="13">
    <w:abstractNumId w:val="33"/>
  </w:num>
  <w:num w:numId="14">
    <w:abstractNumId w:val="25"/>
  </w:num>
  <w:num w:numId="15">
    <w:abstractNumId w:val="31"/>
  </w:num>
  <w:num w:numId="16">
    <w:abstractNumId w:val="29"/>
  </w:num>
  <w:num w:numId="17">
    <w:abstractNumId w:val="16"/>
  </w:num>
  <w:num w:numId="18">
    <w:abstractNumId w:val="57"/>
  </w:num>
  <w:num w:numId="19">
    <w:abstractNumId w:val="3"/>
  </w:num>
  <w:num w:numId="20">
    <w:abstractNumId w:val="14"/>
  </w:num>
  <w:num w:numId="21">
    <w:abstractNumId w:val="54"/>
  </w:num>
  <w:num w:numId="22">
    <w:abstractNumId w:val="53"/>
  </w:num>
  <w:num w:numId="23">
    <w:abstractNumId w:val="47"/>
  </w:num>
  <w:num w:numId="24">
    <w:abstractNumId w:val="40"/>
  </w:num>
  <w:num w:numId="25">
    <w:abstractNumId w:val="60"/>
  </w:num>
  <w:num w:numId="26">
    <w:abstractNumId w:val="12"/>
  </w:num>
  <w:num w:numId="27">
    <w:abstractNumId w:val="8"/>
  </w:num>
  <w:num w:numId="28">
    <w:abstractNumId w:val="42"/>
  </w:num>
  <w:num w:numId="29">
    <w:abstractNumId w:val="26"/>
  </w:num>
  <w:num w:numId="30">
    <w:abstractNumId w:val="28"/>
  </w:num>
  <w:num w:numId="31">
    <w:abstractNumId w:val="58"/>
  </w:num>
  <w:num w:numId="32">
    <w:abstractNumId w:val="59"/>
  </w:num>
  <w:num w:numId="33">
    <w:abstractNumId w:val="44"/>
  </w:num>
  <w:num w:numId="34">
    <w:abstractNumId w:val="48"/>
  </w:num>
  <w:num w:numId="35">
    <w:abstractNumId w:val="49"/>
  </w:num>
  <w:num w:numId="36">
    <w:abstractNumId w:val="9"/>
  </w:num>
  <w:num w:numId="37">
    <w:abstractNumId w:val="43"/>
  </w:num>
  <w:num w:numId="38">
    <w:abstractNumId w:val="22"/>
  </w:num>
  <w:num w:numId="39">
    <w:abstractNumId w:val="34"/>
  </w:num>
  <w:num w:numId="40">
    <w:abstractNumId w:val="7"/>
  </w:num>
  <w:num w:numId="41">
    <w:abstractNumId w:val="20"/>
  </w:num>
  <w:num w:numId="42">
    <w:abstractNumId w:val="39"/>
  </w:num>
  <w:num w:numId="43">
    <w:abstractNumId w:val="46"/>
  </w:num>
  <w:num w:numId="44">
    <w:abstractNumId w:val="23"/>
  </w:num>
  <w:num w:numId="45">
    <w:abstractNumId w:val="4"/>
  </w:num>
  <w:num w:numId="46">
    <w:abstractNumId w:val="27"/>
  </w:num>
  <w:num w:numId="47">
    <w:abstractNumId w:val="64"/>
  </w:num>
  <w:num w:numId="48">
    <w:abstractNumId w:val="5"/>
  </w:num>
  <w:num w:numId="49">
    <w:abstractNumId w:val="36"/>
  </w:num>
  <w:num w:numId="50">
    <w:abstractNumId w:val="32"/>
  </w:num>
  <w:num w:numId="51">
    <w:abstractNumId w:val="10"/>
  </w:num>
  <w:num w:numId="52">
    <w:abstractNumId w:val="18"/>
  </w:num>
  <w:num w:numId="53">
    <w:abstractNumId w:val="30"/>
  </w:num>
  <w:num w:numId="54">
    <w:abstractNumId w:val="37"/>
  </w:num>
  <w:num w:numId="55">
    <w:abstractNumId w:val="52"/>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1"/>
  </w:num>
  <w:num w:numId="6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62"/>
  </w:num>
  <w:num w:numId="79">
    <w:abstractNumId w:val="0"/>
  </w:num>
  <w:num w:numId="80">
    <w:abstractNumId w:val="50"/>
  </w:num>
  <w:num w:numId="81">
    <w:abstractNumId w:val="51"/>
  </w:num>
  <w:num w:numId="82">
    <w:abstractNumId w:val="56"/>
  </w:num>
  <w:num w:numId="83">
    <w:abstractNumId w:val="63"/>
  </w:num>
  <w:num w:numId="84">
    <w:abstractNumId w:val="35"/>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Skf41PCr3AdN1rDE08kOvltC++T+2nkjuJQVZNh4yAj2V/pLo7XZvJVbaZQEme10Lk/HzSV+cLftVmFW6WxqAQ==" w:salt="Cc8Nm/JxmfYx1TFFCwfsDA=="/>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663"/>
    <w:rsid w:val="00003307"/>
    <w:rsid w:val="00004BE2"/>
    <w:rsid w:val="000056F6"/>
    <w:rsid w:val="00006405"/>
    <w:rsid w:val="0000793E"/>
    <w:rsid w:val="00007E40"/>
    <w:rsid w:val="000106A8"/>
    <w:rsid w:val="00011885"/>
    <w:rsid w:val="0001272B"/>
    <w:rsid w:val="00012831"/>
    <w:rsid w:val="000137E9"/>
    <w:rsid w:val="000178E2"/>
    <w:rsid w:val="000237AF"/>
    <w:rsid w:val="00023EFF"/>
    <w:rsid w:val="00024B72"/>
    <w:rsid w:val="0002605D"/>
    <w:rsid w:val="00026DDE"/>
    <w:rsid w:val="00027101"/>
    <w:rsid w:val="0002719C"/>
    <w:rsid w:val="00031223"/>
    <w:rsid w:val="00031662"/>
    <w:rsid w:val="0003269D"/>
    <w:rsid w:val="00032A27"/>
    <w:rsid w:val="000346AC"/>
    <w:rsid w:val="0003578C"/>
    <w:rsid w:val="00035F22"/>
    <w:rsid w:val="00036242"/>
    <w:rsid w:val="0003651D"/>
    <w:rsid w:val="000400B8"/>
    <w:rsid w:val="00043BAC"/>
    <w:rsid w:val="000469DE"/>
    <w:rsid w:val="000476AA"/>
    <w:rsid w:val="00047DC7"/>
    <w:rsid w:val="00050BC6"/>
    <w:rsid w:val="000512BD"/>
    <w:rsid w:val="0005195E"/>
    <w:rsid w:val="00055772"/>
    <w:rsid w:val="00056522"/>
    <w:rsid w:val="00056FAF"/>
    <w:rsid w:val="00057D82"/>
    <w:rsid w:val="0006006B"/>
    <w:rsid w:val="00061F6E"/>
    <w:rsid w:val="00067B4B"/>
    <w:rsid w:val="00071845"/>
    <w:rsid w:val="00071A79"/>
    <w:rsid w:val="00071C2C"/>
    <w:rsid w:val="0007363B"/>
    <w:rsid w:val="0007491F"/>
    <w:rsid w:val="0007551D"/>
    <w:rsid w:val="00075561"/>
    <w:rsid w:val="000756A2"/>
    <w:rsid w:val="00077A6B"/>
    <w:rsid w:val="000805F3"/>
    <w:rsid w:val="0008067A"/>
    <w:rsid w:val="00081149"/>
    <w:rsid w:val="00081380"/>
    <w:rsid w:val="00081CA7"/>
    <w:rsid w:val="0008307A"/>
    <w:rsid w:val="00083FE8"/>
    <w:rsid w:val="00084919"/>
    <w:rsid w:val="000856BE"/>
    <w:rsid w:val="00085D21"/>
    <w:rsid w:val="000872EB"/>
    <w:rsid w:val="00087BC2"/>
    <w:rsid w:val="000900F7"/>
    <w:rsid w:val="00090E7C"/>
    <w:rsid w:val="0009164C"/>
    <w:rsid w:val="00093ECC"/>
    <w:rsid w:val="000953A4"/>
    <w:rsid w:val="0009588E"/>
    <w:rsid w:val="000972B6"/>
    <w:rsid w:val="000A03D2"/>
    <w:rsid w:val="000A0CD9"/>
    <w:rsid w:val="000A2E8E"/>
    <w:rsid w:val="000A3410"/>
    <w:rsid w:val="000A451C"/>
    <w:rsid w:val="000A5DC6"/>
    <w:rsid w:val="000A5FA1"/>
    <w:rsid w:val="000A6BB5"/>
    <w:rsid w:val="000A742D"/>
    <w:rsid w:val="000B00A0"/>
    <w:rsid w:val="000B0114"/>
    <w:rsid w:val="000B02C9"/>
    <w:rsid w:val="000B042C"/>
    <w:rsid w:val="000B09BD"/>
    <w:rsid w:val="000B0EE9"/>
    <w:rsid w:val="000B1561"/>
    <w:rsid w:val="000B5D02"/>
    <w:rsid w:val="000B7CB8"/>
    <w:rsid w:val="000C0331"/>
    <w:rsid w:val="000C0ACA"/>
    <w:rsid w:val="000C1AEC"/>
    <w:rsid w:val="000C457F"/>
    <w:rsid w:val="000C4BD0"/>
    <w:rsid w:val="000C6664"/>
    <w:rsid w:val="000C6732"/>
    <w:rsid w:val="000D0434"/>
    <w:rsid w:val="000D1B93"/>
    <w:rsid w:val="000D5752"/>
    <w:rsid w:val="000D6060"/>
    <w:rsid w:val="000D635C"/>
    <w:rsid w:val="000E08C0"/>
    <w:rsid w:val="000E0CD6"/>
    <w:rsid w:val="000E14E1"/>
    <w:rsid w:val="000E1DEC"/>
    <w:rsid w:val="000E2DFF"/>
    <w:rsid w:val="000E435A"/>
    <w:rsid w:val="000E49AA"/>
    <w:rsid w:val="000E64A8"/>
    <w:rsid w:val="000E65BD"/>
    <w:rsid w:val="000E65C7"/>
    <w:rsid w:val="000F0057"/>
    <w:rsid w:val="000F032B"/>
    <w:rsid w:val="000F0C5D"/>
    <w:rsid w:val="000F0F28"/>
    <w:rsid w:val="000F0FB8"/>
    <w:rsid w:val="000F1869"/>
    <w:rsid w:val="000F33FA"/>
    <w:rsid w:val="000F56C8"/>
    <w:rsid w:val="000F7AD5"/>
    <w:rsid w:val="00104DBC"/>
    <w:rsid w:val="0010587C"/>
    <w:rsid w:val="00105B4C"/>
    <w:rsid w:val="00107F31"/>
    <w:rsid w:val="00113A89"/>
    <w:rsid w:val="001163FE"/>
    <w:rsid w:val="001205C6"/>
    <w:rsid w:val="001242BA"/>
    <w:rsid w:val="001250CC"/>
    <w:rsid w:val="00125581"/>
    <w:rsid w:val="00125CBE"/>
    <w:rsid w:val="001269CA"/>
    <w:rsid w:val="00127C5F"/>
    <w:rsid w:val="001320C2"/>
    <w:rsid w:val="00132A99"/>
    <w:rsid w:val="0013474F"/>
    <w:rsid w:val="00134B33"/>
    <w:rsid w:val="00134DA1"/>
    <w:rsid w:val="00134EF8"/>
    <w:rsid w:val="00135786"/>
    <w:rsid w:val="00136452"/>
    <w:rsid w:val="00137E59"/>
    <w:rsid w:val="00140900"/>
    <w:rsid w:val="00140A95"/>
    <w:rsid w:val="0014192B"/>
    <w:rsid w:val="00141936"/>
    <w:rsid w:val="00147161"/>
    <w:rsid w:val="001472FC"/>
    <w:rsid w:val="00150F54"/>
    <w:rsid w:val="001511DB"/>
    <w:rsid w:val="001517E0"/>
    <w:rsid w:val="00152E15"/>
    <w:rsid w:val="00156C1C"/>
    <w:rsid w:val="0015746B"/>
    <w:rsid w:val="001602AC"/>
    <w:rsid w:val="001602F8"/>
    <w:rsid w:val="001606C9"/>
    <w:rsid w:val="00160F75"/>
    <w:rsid w:val="00163053"/>
    <w:rsid w:val="00165F81"/>
    <w:rsid w:val="00166039"/>
    <w:rsid w:val="00167128"/>
    <w:rsid w:val="00167443"/>
    <w:rsid w:val="00174C82"/>
    <w:rsid w:val="0017786C"/>
    <w:rsid w:val="00181826"/>
    <w:rsid w:val="0018257C"/>
    <w:rsid w:val="00183408"/>
    <w:rsid w:val="001838D6"/>
    <w:rsid w:val="001864DD"/>
    <w:rsid w:val="0019412B"/>
    <w:rsid w:val="00194A2A"/>
    <w:rsid w:val="001952B9"/>
    <w:rsid w:val="00195CBC"/>
    <w:rsid w:val="00197FAD"/>
    <w:rsid w:val="001A0977"/>
    <w:rsid w:val="001A19BE"/>
    <w:rsid w:val="001A55E1"/>
    <w:rsid w:val="001A5E18"/>
    <w:rsid w:val="001A75A3"/>
    <w:rsid w:val="001B02CF"/>
    <w:rsid w:val="001B07B6"/>
    <w:rsid w:val="001B16F3"/>
    <w:rsid w:val="001B25E0"/>
    <w:rsid w:val="001B351E"/>
    <w:rsid w:val="001B44F9"/>
    <w:rsid w:val="001B4F20"/>
    <w:rsid w:val="001C09BD"/>
    <w:rsid w:val="001C2822"/>
    <w:rsid w:val="001C3EDC"/>
    <w:rsid w:val="001C3F2C"/>
    <w:rsid w:val="001C5117"/>
    <w:rsid w:val="001C70FC"/>
    <w:rsid w:val="001D0765"/>
    <w:rsid w:val="001D0B44"/>
    <w:rsid w:val="001D1AA6"/>
    <w:rsid w:val="001D2A76"/>
    <w:rsid w:val="001D3930"/>
    <w:rsid w:val="001D494D"/>
    <w:rsid w:val="001D60FE"/>
    <w:rsid w:val="001D7C37"/>
    <w:rsid w:val="001E32A0"/>
    <w:rsid w:val="001E3855"/>
    <w:rsid w:val="001E410A"/>
    <w:rsid w:val="001E5012"/>
    <w:rsid w:val="001E5785"/>
    <w:rsid w:val="001F028E"/>
    <w:rsid w:val="001F243D"/>
    <w:rsid w:val="001F2DDF"/>
    <w:rsid w:val="001F3F1F"/>
    <w:rsid w:val="001F4069"/>
    <w:rsid w:val="001F474F"/>
    <w:rsid w:val="001F47DC"/>
    <w:rsid w:val="001F4A2A"/>
    <w:rsid w:val="001F738A"/>
    <w:rsid w:val="001F7CC1"/>
    <w:rsid w:val="00200ABA"/>
    <w:rsid w:val="0020319C"/>
    <w:rsid w:val="00203D8F"/>
    <w:rsid w:val="00205A59"/>
    <w:rsid w:val="00206C82"/>
    <w:rsid w:val="0021018C"/>
    <w:rsid w:val="00210530"/>
    <w:rsid w:val="0021112B"/>
    <w:rsid w:val="00212A48"/>
    <w:rsid w:val="00213067"/>
    <w:rsid w:val="00214A93"/>
    <w:rsid w:val="00215536"/>
    <w:rsid w:val="002160E0"/>
    <w:rsid w:val="00216B4F"/>
    <w:rsid w:val="00217724"/>
    <w:rsid w:val="002203AF"/>
    <w:rsid w:val="00221CBE"/>
    <w:rsid w:val="00221D0E"/>
    <w:rsid w:val="00223C0F"/>
    <w:rsid w:val="00230C6C"/>
    <w:rsid w:val="00230CBA"/>
    <w:rsid w:val="002320C9"/>
    <w:rsid w:val="002346B6"/>
    <w:rsid w:val="00235556"/>
    <w:rsid w:val="00236AEC"/>
    <w:rsid w:val="00237299"/>
    <w:rsid w:val="00237725"/>
    <w:rsid w:val="00237A04"/>
    <w:rsid w:val="002401B8"/>
    <w:rsid w:val="00241D62"/>
    <w:rsid w:val="00241F8F"/>
    <w:rsid w:val="00241FA0"/>
    <w:rsid w:val="00242A7E"/>
    <w:rsid w:val="00243897"/>
    <w:rsid w:val="002449E9"/>
    <w:rsid w:val="00245C71"/>
    <w:rsid w:val="0024717C"/>
    <w:rsid w:val="002475E6"/>
    <w:rsid w:val="002502BF"/>
    <w:rsid w:val="00250620"/>
    <w:rsid w:val="0025267B"/>
    <w:rsid w:val="0025302B"/>
    <w:rsid w:val="0025456A"/>
    <w:rsid w:val="00254CA5"/>
    <w:rsid w:val="00256F64"/>
    <w:rsid w:val="00257320"/>
    <w:rsid w:val="002577D8"/>
    <w:rsid w:val="002609A0"/>
    <w:rsid w:val="00261D4C"/>
    <w:rsid w:val="00261F60"/>
    <w:rsid w:val="002634DC"/>
    <w:rsid w:val="002647B9"/>
    <w:rsid w:val="00264DF8"/>
    <w:rsid w:val="002652AB"/>
    <w:rsid w:val="002664D1"/>
    <w:rsid w:val="00266D32"/>
    <w:rsid w:val="00266EE8"/>
    <w:rsid w:val="00270CD4"/>
    <w:rsid w:val="00271353"/>
    <w:rsid w:val="002731FA"/>
    <w:rsid w:val="00273364"/>
    <w:rsid w:val="002743C4"/>
    <w:rsid w:val="00274A9F"/>
    <w:rsid w:val="00274D41"/>
    <w:rsid w:val="00280BAF"/>
    <w:rsid w:val="0028263A"/>
    <w:rsid w:val="002845AC"/>
    <w:rsid w:val="00285240"/>
    <w:rsid w:val="00287117"/>
    <w:rsid w:val="002879FE"/>
    <w:rsid w:val="00290340"/>
    <w:rsid w:val="002904AF"/>
    <w:rsid w:val="00291105"/>
    <w:rsid w:val="002949FD"/>
    <w:rsid w:val="002967A3"/>
    <w:rsid w:val="002967C1"/>
    <w:rsid w:val="00297098"/>
    <w:rsid w:val="0029712D"/>
    <w:rsid w:val="002A1B9F"/>
    <w:rsid w:val="002A23FB"/>
    <w:rsid w:val="002A2F28"/>
    <w:rsid w:val="002A35C6"/>
    <w:rsid w:val="002A395F"/>
    <w:rsid w:val="002A5B13"/>
    <w:rsid w:val="002A602B"/>
    <w:rsid w:val="002A6950"/>
    <w:rsid w:val="002B07E5"/>
    <w:rsid w:val="002B123C"/>
    <w:rsid w:val="002B207D"/>
    <w:rsid w:val="002B345F"/>
    <w:rsid w:val="002B4B19"/>
    <w:rsid w:val="002B5B5C"/>
    <w:rsid w:val="002B6741"/>
    <w:rsid w:val="002B686B"/>
    <w:rsid w:val="002B7512"/>
    <w:rsid w:val="002B75C3"/>
    <w:rsid w:val="002B789A"/>
    <w:rsid w:val="002C0221"/>
    <w:rsid w:val="002C0961"/>
    <w:rsid w:val="002C2D16"/>
    <w:rsid w:val="002C3399"/>
    <w:rsid w:val="002C4F69"/>
    <w:rsid w:val="002C759C"/>
    <w:rsid w:val="002C75B0"/>
    <w:rsid w:val="002D0BF6"/>
    <w:rsid w:val="002D32FC"/>
    <w:rsid w:val="002D3658"/>
    <w:rsid w:val="002D77A2"/>
    <w:rsid w:val="002D7FDC"/>
    <w:rsid w:val="002E028F"/>
    <w:rsid w:val="002E1F83"/>
    <w:rsid w:val="002E202B"/>
    <w:rsid w:val="002E385F"/>
    <w:rsid w:val="002E3B8E"/>
    <w:rsid w:val="002E3F99"/>
    <w:rsid w:val="002E402E"/>
    <w:rsid w:val="002E6E58"/>
    <w:rsid w:val="002E7154"/>
    <w:rsid w:val="002F06B0"/>
    <w:rsid w:val="002F0E74"/>
    <w:rsid w:val="002F1A24"/>
    <w:rsid w:val="002F275E"/>
    <w:rsid w:val="002F3019"/>
    <w:rsid w:val="002F3FF6"/>
    <w:rsid w:val="002F4C1D"/>
    <w:rsid w:val="002F57A3"/>
    <w:rsid w:val="002F6407"/>
    <w:rsid w:val="00300AFC"/>
    <w:rsid w:val="00301068"/>
    <w:rsid w:val="003015C7"/>
    <w:rsid w:val="00302DE5"/>
    <w:rsid w:val="003035AD"/>
    <w:rsid w:val="00305488"/>
    <w:rsid w:val="00305561"/>
    <w:rsid w:val="003061DB"/>
    <w:rsid w:val="00306B0E"/>
    <w:rsid w:val="00307930"/>
    <w:rsid w:val="00307E17"/>
    <w:rsid w:val="0031106B"/>
    <w:rsid w:val="003118A7"/>
    <w:rsid w:val="00312DB2"/>
    <w:rsid w:val="003134A1"/>
    <w:rsid w:val="0031516B"/>
    <w:rsid w:val="00315208"/>
    <w:rsid w:val="00317D11"/>
    <w:rsid w:val="00321349"/>
    <w:rsid w:val="00321BDB"/>
    <w:rsid w:val="00321E16"/>
    <w:rsid w:val="00321E24"/>
    <w:rsid w:val="0032621C"/>
    <w:rsid w:val="00332075"/>
    <w:rsid w:val="00332DA2"/>
    <w:rsid w:val="00333FE2"/>
    <w:rsid w:val="00335B97"/>
    <w:rsid w:val="003362D5"/>
    <w:rsid w:val="003365BF"/>
    <w:rsid w:val="00341301"/>
    <w:rsid w:val="0034201B"/>
    <w:rsid w:val="00343417"/>
    <w:rsid w:val="0034691B"/>
    <w:rsid w:val="00347FD5"/>
    <w:rsid w:val="0035236F"/>
    <w:rsid w:val="00353E4C"/>
    <w:rsid w:val="00354D09"/>
    <w:rsid w:val="00355751"/>
    <w:rsid w:val="00356011"/>
    <w:rsid w:val="00356AB6"/>
    <w:rsid w:val="003574F8"/>
    <w:rsid w:val="00362758"/>
    <w:rsid w:val="003632D9"/>
    <w:rsid w:val="00363471"/>
    <w:rsid w:val="00363C45"/>
    <w:rsid w:val="003646C3"/>
    <w:rsid w:val="00366712"/>
    <w:rsid w:val="00366E31"/>
    <w:rsid w:val="0036780D"/>
    <w:rsid w:val="003702A6"/>
    <w:rsid w:val="00371CE9"/>
    <w:rsid w:val="003728BC"/>
    <w:rsid w:val="0037391A"/>
    <w:rsid w:val="0037484F"/>
    <w:rsid w:val="00374D89"/>
    <w:rsid w:val="00376CFE"/>
    <w:rsid w:val="00376D5D"/>
    <w:rsid w:val="00380B3E"/>
    <w:rsid w:val="00380F55"/>
    <w:rsid w:val="0038794D"/>
    <w:rsid w:val="0039038C"/>
    <w:rsid w:val="003904F0"/>
    <w:rsid w:val="003910AE"/>
    <w:rsid w:val="00392282"/>
    <w:rsid w:val="0039279E"/>
    <w:rsid w:val="00392C62"/>
    <w:rsid w:val="003946B6"/>
    <w:rsid w:val="00394DD3"/>
    <w:rsid w:val="00395CB2"/>
    <w:rsid w:val="00395D5F"/>
    <w:rsid w:val="0039702F"/>
    <w:rsid w:val="0039784E"/>
    <w:rsid w:val="00397EB0"/>
    <w:rsid w:val="003A0DB6"/>
    <w:rsid w:val="003A35A1"/>
    <w:rsid w:val="003A43D0"/>
    <w:rsid w:val="003A53F8"/>
    <w:rsid w:val="003A6669"/>
    <w:rsid w:val="003A6A04"/>
    <w:rsid w:val="003B0439"/>
    <w:rsid w:val="003B14DF"/>
    <w:rsid w:val="003B1725"/>
    <w:rsid w:val="003B2041"/>
    <w:rsid w:val="003B3EBC"/>
    <w:rsid w:val="003B4047"/>
    <w:rsid w:val="003B7A21"/>
    <w:rsid w:val="003C09F5"/>
    <w:rsid w:val="003C0D1C"/>
    <w:rsid w:val="003C2832"/>
    <w:rsid w:val="003C367E"/>
    <w:rsid w:val="003C399B"/>
    <w:rsid w:val="003C3B94"/>
    <w:rsid w:val="003C75FF"/>
    <w:rsid w:val="003D0497"/>
    <w:rsid w:val="003D1789"/>
    <w:rsid w:val="003D20A8"/>
    <w:rsid w:val="003D396A"/>
    <w:rsid w:val="003D66C9"/>
    <w:rsid w:val="003D7A21"/>
    <w:rsid w:val="003D7F90"/>
    <w:rsid w:val="003E0987"/>
    <w:rsid w:val="003E1568"/>
    <w:rsid w:val="003E2A57"/>
    <w:rsid w:val="003E3526"/>
    <w:rsid w:val="003F0F98"/>
    <w:rsid w:val="003F2F03"/>
    <w:rsid w:val="003F56B8"/>
    <w:rsid w:val="003F6A8B"/>
    <w:rsid w:val="003F6BD4"/>
    <w:rsid w:val="003F6FF4"/>
    <w:rsid w:val="0040077C"/>
    <w:rsid w:val="00400ACE"/>
    <w:rsid w:val="004018BA"/>
    <w:rsid w:val="0040275F"/>
    <w:rsid w:val="00403747"/>
    <w:rsid w:val="00403CA8"/>
    <w:rsid w:val="00403DF5"/>
    <w:rsid w:val="00405189"/>
    <w:rsid w:val="00406AF0"/>
    <w:rsid w:val="00407104"/>
    <w:rsid w:val="0040715C"/>
    <w:rsid w:val="00407597"/>
    <w:rsid w:val="00407E60"/>
    <w:rsid w:val="004126E0"/>
    <w:rsid w:val="00412E14"/>
    <w:rsid w:val="00413DD7"/>
    <w:rsid w:val="00415C11"/>
    <w:rsid w:val="00416D6B"/>
    <w:rsid w:val="00420EC0"/>
    <w:rsid w:val="00422433"/>
    <w:rsid w:val="00422587"/>
    <w:rsid w:val="00424EF7"/>
    <w:rsid w:val="00430C94"/>
    <w:rsid w:val="00432379"/>
    <w:rsid w:val="004328F6"/>
    <w:rsid w:val="00434703"/>
    <w:rsid w:val="00434B26"/>
    <w:rsid w:val="0043598B"/>
    <w:rsid w:val="0043674F"/>
    <w:rsid w:val="00440A6E"/>
    <w:rsid w:val="00442B9A"/>
    <w:rsid w:val="00443BC2"/>
    <w:rsid w:val="004456F3"/>
    <w:rsid w:val="0044658A"/>
    <w:rsid w:val="004467B8"/>
    <w:rsid w:val="00447F7F"/>
    <w:rsid w:val="0045030D"/>
    <w:rsid w:val="00450AC4"/>
    <w:rsid w:val="00450BEA"/>
    <w:rsid w:val="00450EF0"/>
    <w:rsid w:val="00452717"/>
    <w:rsid w:val="00452B82"/>
    <w:rsid w:val="0045592E"/>
    <w:rsid w:val="00456898"/>
    <w:rsid w:val="004569FA"/>
    <w:rsid w:val="00456BFF"/>
    <w:rsid w:val="00460105"/>
    <w:rsid w:val="004605BC"/>
    <w:rsid w:val="00460AF6"/>
    <w:rsid w:val="00460BEB"/>
    <w:rsid w:val="00461F02"/>
    <w:rsid w:val="00462987"/>
    <w:rsid w:val="00462C59"/>
    <w:rsid w:val="00466857"/>
    <w:rsid w:val="00467A52"/>
    <w:rsid w:val="00467C95"/>
    <w:rsid w:val="004704B0"/>
    <w:rsid w:val="004709E0"/>
    <w:rsid w:val="00472FC6"/>
    <w:rsid w:val="00476830"/>
    <w:rsid w:val="00476F7C"/>
    <w:rsid w:val="00477621"/>
    <w:rsid w:val="004809A6"/>
    <w:rsid w:val="00481542"/>
    <w:rsid w:val="00483B5C"/>
    <w:rsid w:val="004860E6"/>
    <w:rsid w:val="00486DA0"/>
    <w:rsid w:val="00491486"/>
    <w:rsid w:val="0049177C"/>
    <w:rsid w:val="004925A1"/>
    <w:rsid w:val="0049363D"/>
    <w:rsid w:val="004939E2"/>
    <w:rsid w:val="004947AF"/>
    <w:rsid w:val="004947FD"/>
    <w:rsid w:val="004949B3"/>
    <w:rsid w:val="00495DD9"/>
    <w:rsid w:val="004973ED"/>
    <w:rsid w:val="0049793A"/>
    <w:rsid w:val="00497F36"/>
    <w:rsid w:val="004A3FA6"/>
    <w:rsid w:val="004A5441"/>
    <w:rsid w:val="004A6220"/>
    <w:rsid w:val="004A6CAA"/>
    <w:rsid w:val="004B169F"/>
    <w:rsid w:val="004B1F8C"/>
    <w:rsid w:val="004B5DF5"/>
    <w:rsid w:val="004B678C"/>
    <w:rsid w:val="004B6DAB"/>
    <w:rsid w:val="004B7AFF"/>
    <w:rsid w:val="004C0EB9"/>
    <w:rsid w:val="004C1D2D"/>
    <w:rsid w:val="004C1D7D"/>
    <w:rsid w:val="004C3350"/>
    <w:rsid w:val="004C49FB"/>
    <w:rsid w:val="004C4BF5"/>
    <w:rsid w:val="004C523B"/>
    <w:rsid w:val="004C7334"/>
    <w:rsid w:val="004D0232"/>
    <w:rsid w:val="004D0ACF"/>
    <w:rsid w:val="004D1E93"/>
    <w:rsid w:val="004D3CEB"/>
    <w:rsid w:val="004D4312"/>
    <w:rsid w:val="004D4DBB"/>
    <w:rsid w:val="004D5263"/>
    <w:rsid w:val="004D5B9E"/>
    <w:rsid w:val="004D6D4C"/>
    <w:rsid w:val="004D7FD5"/>
    <w:rsid w:val="004E36AB"/>
    <w:rsid w:val="004E3E63"/>
    <w:rsid w:val="004E53FA"/>
    <w:rsid w:val="004E6026"/>
    <w:rsid w:val="004F2172"/>
    <w:rsid w:val="004F36CE"/>
    <w:rsid w:val="004F3C6D"/>
    <w:rsid w:val="004F57DA"/>
    <w:rsid w:val="004F6566"/>
    <w:rsid w:val="004F6752"/>
    <w:rsid w:val="004F681E"/>
    <w:rsid w:val="004F774C"/>
    <w:rsid w:val="00500791"/>
    <w:rsid w:val="00501CBA"/>
    <w:rsid w:val="00502BC6"/>
    <w:rsid w:val="00502E27"/>
    <w:rsid w:val="00504547"/>
    <w:rsid w:val="00507D7B"/>
    <w:rsid w:val="00510119"/>
    <w:rsid w:val="00510432"/>
    <w:rsid w:val="0051055C"/>
    <w:rsid w:val="00514A8B"/>
    <w:rsid w:val="00516278"/>
    <w:rsid w:val="005168D9"/>
    <w:rsid w:val="00517189"/>
    <w:rsid w:val="0051737F"/>
    <w:rsid w:val="0052018D"/>
    <w:rsid w:val="00527DC0"/>
    <w:rsid w:val="00530493"/>
    <w:rsid w:val="0053069E"/>
    <w:rsid w:val="005310A7"/>
    <w:rsid w:val="00531959"/>
    <w:rsid w:val="005328B4"/>
    <w:rsid w:val="00533233"/>
    <w:rsid w:val="00533DD5"/>
    <w:rsid w:val="0053420D"/>
    <w:rsid w:val="00535750"/>
    <w:rsid w:val="00535A01"/>
    <w:rsid w:val="00535D57"/>
    <w:rsid w:val="0053726B"/>
    <w:rsid w:val="005403A3"/>
    <w:rsid w:val="00541963"/>
    <w:rsid w:val="00541C3A"/>
    <w:rsid w:val="0054282A"/>
    <w:rsid w:val="00543682"/>
    <w:rsid w:val="00543B21"/>
    <w:rsid w:val="00544156"/>
    <w:rsid w:val="005442A2"/>
    <w:rsid w:val="00544A38"/>
    <w:rsid w:val="00545638"/>
    <w:rsid w:val="00545D0C"/>
    <w:rsid w:val="005470A9"/>
    <w:rsid w:val="00550011"/>
    <w:rsid w:val="005511DD"/>
    <w:rsid w:val="00551F10"/>
    <w:rsid w:val="00553404"/>
    <w:rsid w:val="005535A4"/>
    <w:rsid w:val="00553757"/>
    <w:rsid w:val="00554F41"/>
    <w:rsid w:val="00554F9B"/>
    <w:rsid w:val="005563C8"/>
    <w:rsid w:val="00561361"/>
    <w:rsid w:val="00561759"/>
    <w:rsid w:val="00564697"/>
    <w:rsid w:val="005647D5"/>
    <w:rsid w:val="00565F97"/>
    <w:rsid w:val="00567AAC"/>
    <w:rsid w:val="00570D71"/>
    <w:rsid w:val="005741AA"/>
    <w:rsid w:val="00575514"/>
    <w:rsid w:val="00577174"/>
    <w:rsid w:val="0057761D"/>
    <w:rsid w:val="00583F72"/>
    <w:rsid w:val="00584073"/>
    <w:rsid w:val="0058430D"/>
    <w:rsid w:val="00584AA2"/>
    <w:rsid w:val="00585A48"/>
    <w:rsid w:val="005868CF"/>
    <w:rsid w:val="00586E9A"/>
    <w:rsid w:val="00593151"/>
    <w:rsid w:val="0059335F"/>
    <w:rsid w:val="00594255"/>
    <w:rsid w:val="00594501"/>
    <w:rsid w:val="005968EB"/>
    <w:rsid w:val="0059704A"/>
    <w:rsid w:val="00597218"/>
    <w:rsid w:val="00597F82"/>
    <w:rsid w:val="005A0966"/>
    <w:rsid w:val="005A194F"/>
    <w:rsid w:val="005A483A"/>
    <w:rsid w:val="005A4886"/>
    <w:rsid w:val="005A5401"/>
    <w:rsid w:val="005B0F48"/>
    <w:rsid w:val="005B2831"/>
    <w:rsid w:val="005B3193"/>
    <w:rsid w:val="005B7359"/>
    <w:rsid w:val="005C0605"/>
    <w:rsid w:val="005C299D"/>
    <w:rsid w:val="005C302F"/>
    <w:rsid w:val="005C40C4"/>
    <w:rsid w:val="005C59AF"/>
    <w:rsid w:val="005C606D"/>
    <w:rsid w:val="005C7157"/>
    <w:rsid w:val="005D065A"/>
    <w:rsid w:val="005D099F"/>
    <w:rsid w:val="005D0AC4"/>
    <w:rsid w:val="005D0B95"/>
    <w:rsid w:val="005D0C2F"/>
    <w:rsid w:val="005D18CF"/>
    <w:rsid w:val="005D22F8"/>
    <w:rsid w:val="005D5E14"/>
    <w:rsid w:val="005D6244"/>
    <w:rsid w:val="005D74CC"/>
    <w:rsid w:val="005E208E"/>
    <w:rsid w:val="005E2606"/>
    <w:rsid w:val="005E3CA9"/>
    <w:rsid w:val="005E47A5"/>
    <w:rsid w:val="005E5D88"/>
    <w:rsid w:val="005E69C9"/>
    <w:rsid w:val="005E7336"/>
    <w:rsid w:val="005E7F3E"/>
    <w:rsid w:val="005F068D"/>
    <w:rsid w:val="005F0BFB"/>
    <w:rsid w:val="005F10A4"/>
    <w:rsid w:val="005F1629"/>
    <w:rsid w:val="005F17AF"/>
    <w:rsid w:val="005F3D2A"/>
    <w:rsid w:val="005F7C66"/>
    <w:rsid w:val="005F7ED9"/>
    <w:rsid w:val="00600926"/>
    <w:rsid w:val="00601776"/>
    <w:rsid w:val="006026EB"/>
    <w:rsid w:val="00605625"/>
    <w:rsid w:val="00605D7F"/>
    <w:rsid w:val="00605E40"/>
    <w:rsid w:val="006065E6"/>
    <w:rsid w:val="00606601"/>
    <w:rsid w:val="0060708A"/>
    <w:rsid w:val="00610C3F"/>
    <w:rsid w:val="00611682"/>
    <w:rsid w:val="00611C99"/>
    <w:rsid w:val="00611CE1"/>
    <w:rsid w:val="00611E56"/>
    <w:rsid w:val="006133BE"/>
    <w:rsid w:val="006146A3"/>
    <w:rsid w:val="0061507D"/>
    <w:rsid w:val="00621D5B"/>
    <w:rsid w:val="006224CC"/>
    <w:rsid w:val="00624D19"/>
    <w:rsid w:val="00626814"/>
    <w:rsid w:val="00631A3E"/>
    <w:rsid w:val="00632418"/>
    <w:rsid w:val="00633463"/>
    <w:rsid w:val="006336C9"/>
    <w:rsid w:val="0063398B"/>
    <w:rsid w:val="00633CC2"/>
    <w:rsid w:val="00635199"/>
    <w:rsid w:val="006357D4"/>
    <w:rsid w:val="0063679D"/>
    <w:rsid w:val="006379B5"/>
    <w:rsid w:val="00640F2F"/>
    <w:rsid w:val="0064110C"/>
    <w:rsid w:val="0064152F"/>
    <w:rsid w:val="00642513"/>
    <w:rsid w:val="006434A0"/>
    <w:rsid w:val="00647998"/>
    <w:rsid w:val="00651800"/>
    <w:rsid w:val="006519F7"/>
    <w:rsid w:val="00651A42"/>
    <w:rsid w:val="006524A3"/>
    <w:rsid w:val="00653E5F"/>
    <w:rsid w:val="00653E71"/>
    <w:rsid w:val="00655A3E"/>
    <w:rsid w:val="006604EA"/>
    <w:rsid w:val="00661180"/>
    <w:rsid w:val="00662221"/>
    <w:rsid w:val="00664084"/>
    <w:rsid w:val="00664240"/>
    <w:rsid w:val="00664357"/>
    <w:rsid w:val="0066696B"/>
    <w:rsid w:val="00670054"/>
    <w:rsid w:val="006715C9"/>
    <w:rsid w:val="0067173C"/>
    <w:rsid w:val="00671B8F"/>
    <w:rsid w:val="006728E3"/>
    <w:rsid w:val="00672EEE"/>
    <w:rsid w:val="00673475"/>
    <w:rsid w:val="00673BDF"/>
    <w:rsid w:val="00673D8E"/>
    <w:rsid w:val="00676B77"/>
    <w:rsid w:val="00677274"/>
    <w:rsid w:val="0067783E"/>
    <w:rsid w:val="00677C94"/>
    <w:rsid w:val="00680926"/>
    <w:rsid w:val="00680B23"/>
    <w:rsid w:val="00680B4D"/>
    <w:rsid w:val="00684714"/>
    <w:rsid w:val="00684A60"/>
    <w:rsid w:val="00685ABF"/>
    <w:rsid w:val="00686EF8"/>
    <w:rsid w:val="00692548"/>
    <w:rsid w:val="006925AE"/>
    <w:rsid w:val="00692F0C"/>
    <w:rsid w:val="00693493"/>
    <w:rsid w:val="00694578"/>
    <w:rsid w:val="006A07C3"/>
    <w:rsid w:val="006A16BA"/>
    <w:rsid w:val="006A1964"/>
    <w:rsid w:val="006A2AA6"/>
    <w:rsid w:val="006A3C42"/>
    <w:rsid w:val="006A3CC0"/>
    <w:rsid w:val="006A4EAE"/>
    <w:rsid w:val="006B151D"/>
    <w:rsid w:val="006B2591"/>
    <w:rsid w:val="006B527D"/>
    <w:rsid w:val="006B5525"/>
    <w:rsid w:val="006B5B83"/>
    <w:rsid w:val="006B662A"/>
    <w:rsid w:val="006C054D"/>
    <w:rsid w:val="006C0B5E"/>
    <w:rsid w:val="006C0CF0"/>
    <w:rsid w:val="006C1576"/>
    <w:rsid w:val="006C18A7"/>
    <w:rsid w:val="006C2505"/>
    <w:rsid w:val="006C5517"/>
    <w:rsid w:val="006C620E"/>
    <w:rsid w:val="006C645C"/>
    <w:rsid w:val="006C6E4A"/>
    <w:rsid w:val="006C77E2"/>
    <w:rsid w:val="006C7B5D"/>
    <w:rsid w:val="006D010B"/>
    <w:rsid w:val="006D0A95"/>
    <w:rsid w:val="006D1141"/>
    <w:rsid w:val="006D14B4"/>
    <w:rsid w:val="006D2693"/>
    <w:rsid w:val="006D4A41"/>
    <w:rsid w:val="006E0B7E"/>
    <w:rsid w:val="006E3B3F"/>
    <w:rsid w:val="006E454E"/>
    <w:rsid w:val="006E6A2F"/>
    <w:rsid w:val="006E73AE"/>
    <w:rsid w:val="006E76B3"/>
    <w:rsid w:val="006E7B18"/>
    <w:rsid w:val="006F1126"/>
    <w:rsid w:val="006F2066"/>
    <w:rsid w:val="006F2563"/>
    <w:rsid w:val="006F4716"/>
    <w:rsid w:val="006F4DEA"/>
    <w:rsid w:val="006F666A"/>
    <w:rsid w:val="006F6997"/>
    <w:rsid w:val="006F7980"/>
    <w:rsid w:val="007014F0"/>
    <w:rsid w:val="0070170D"/>
    <w:rsid w:val="00702BDA"/>
    <w:rsid w:val="00703BCD"/>
    <w:rsid w:val="00704223"/>
    <w:rsid w:val="00704D9C"/>
    <w:rsid w:val="00704E5D"/>
    <w:rsid w:val="00705779"/>
    <w:rsid w:val="00707860"/>
    <w:rsid w:val="007109F7"/>
    <w:rsid w:val="0071133A"/>
    <w:rsid w:val="00711815"/>
    <w:rsid w:val="00711A42"/>
    <w:rsid w:val="007155B2"/>
    <w:rsid w:val="007156C9"/>
    <w:rsid w:val="007215D0"/>
    <w:rsid w:val="007223E3"/>
    <w:rsid w:val="0072259C"/>
    <w:rsid w:val="00722EB1"/>
    <w:rsid w:val="007246D4"/>
    <w:rsid w:val="007257F9"/>
    <w:rsid w:val="007265EF"/>
    <w:rsid w:val="007304A1"/>
    <w:rsid w:val="00730E25"/>
    <w:rsid w:val="00732517"/>
    <w:rsid w:val="007327BA"/>
    <w:rsid w:val="00733083"/>
    <w:rsid w:val="0073317D"/>
    <w:rsid w:val="007337E7"/>
    <w:rsid w:val="007347E5"/>
    <w:rsid w:val="00736E0A"/>
    <w:rsid w:val="00741929"/>
    <w:rsid w:val="00742E65"/>
    <w:rsid w:val="00743DF2"/>
    <w:rsid w:val="007440B8"/>
    <w:rsid w:val="00745C46"/>
    <w:rsid w:val="007476EE"/>
    <w:rsid w:val="00747B6E"/>
    <w:rsid w:val="00752424"/>
    <w:rsid w:val="00753527"/>
    <w:rsid w:val="00760828"/>
    <w:rsid w:val="00761047"/>
    <w:rsid w:val="007619B6"/>
    <w:rsid w:val="00761E84"/>
    <w:rsid w:val="007625AC"/>
    <w:rsid w:val="0076350B"/>
    <w:rsid w:val="007642DF"/>
    <w:rsid w:val="00764C0C"/>
    <w:rsid w:val="00765906"/>
    <w:rsid w:val="00765C85"/>
    <w:rsid w:val="00765EA8"/>
    <w:rsid w:val="00767845"/>
    <w:rsid w:val="007702C8"/>
    <w:rsid w:val="00773AB5"/>
    <w:rsid w:val="007756E8"/>
    <w:rsid w:val="00777635"/>
    <w:rsid w:val="00777FB4"/>
    <w:rsid w:val="007804C9"/>
    <w:rsid w:val="00780D45"/>
    <w:rsid w:val="00781084"/>
    <w:rsid w:val="007812B4"/>
    <w:rsid w:val="00782926"/>
    <w:rsid w:val="00782C7B"/>
    <w:rsid w:val="00783294"/>
    <w:rsid w:val="007835FC"/>
    <w:rsid w:val="00784263"/>
    <w:rsid w:val="00787996"/>
    <w:rsid w:val="00787B04"/>
    <w:rsid w:val="00787D50"/>
    <w:rsid w:val="007A08BF"/>
    <w:rsid w:val="007A1B71"/>
    <w:rsid w:val="007A2BEE"/>
    <w:rsid w:val="007A3F16"/>
    <w:rsid w:val="007A4843"/>
    <w:rsid w:val="007A5622"/>
    <w:rsid w:val="007A5CCA"/>
    <w:rsid w:val="007A5D4D"/>
    <w:rsid w:val="007A5EE1"/>
    <w:rsid w:val="007A7EF4"/>
    <w:rsid w:val="007B24D0"/>
    <w:rsid w:val="007B34ED"/>
    <w:rsid w:val="007B5CDE"/>
    <w:rsid w:val="007B68D7"/>
    <w:rsid w:val="007B6A10"/>
    <w:rsid w:val="007B7777"/>
    <w:rsid w:val="007B77A7"/>
    <w:rsid w:val="007C0ADA"/>
    <w:rsid w:val="007C1C70"/>
    <w:rsid w:val="007C2EA7"/>
    <w:rsid w:val="007C4160"/>
    <w:rsid w:val="007D0C30"/>
    <w:rsid w:val="007D156A"/>
    <w:rsid w:val="007D1CFB"/>
    <w:rsid w:val="007D22FF"/>
    <w:rsid w:val="007D29D8"/>
    <w:rsid w:val="007D3E93"/>
    <w:rsid w:val="007D4221"/>
    <w:rsid w:val="007D43C9"/>
    <w:rsid w:val="007D5427"/>
    <w:rsid w:val="007E0105"/>
    <w:rsid w:val="007E23AD"/>
    <w:rsid w:val="007E3F14"/>
    <w:rsid w:val="007E47AC"/>
    <w:rsid w:val="007E7573"/>
    <w:rsid w:val="007E7DB0"/>
    <w:rsid w:val="007F2F44"/>
    <w:rsid w:val="007F3D92"/>
    <w:rsid w:val="007F3FE6"/>
    <w:rsid w:val="007F41A2"/>
    <w:rsid w:val="007F49B0"/>
    <w:rsid w:val="007F4EE2"/>
    <w:rsid w:val="007F63E2"/>
    <w:rsid w:val="007F6436"/>
    <w:rsid w:val="008019F0"/>
    <w:rsid w:val="00803921"/>
    <w:rsid w:val="008041CD"/>
    <w:rsid w:val="008041F1"/>
    <w:rsid w:val="00804913"/>
    <w:rsid w:val="00806E5B"/>
    <w:rsid w:val="00807286"/>
    <w:rsid w:val="00812549"/>
    <w:rsid w:val="00812E0D"/>
    <w:rsid w:val="00813BD1"/>
    <w:rsid w:val="00813FC9"/>
    <w:rsid w:val="008164DE"/>
    <w:rsid w:val="00822F15"/>
    <w:rsid w:val="00823A9F"/>
    <w:rsid w:val="00826881"/>
    <w:rsid w:val="008273DB"/>
    <w:rsid w:val="00827B1F"/>
    <w:rsid w:val="00830432"/>
    <w:rsid w:val="00830CA5"/>
    <w:rsid w:val="00833215"/>
    <w:rsid w:val="0083500E"/>
    <w:rsid w:val="0083545F"/>
    <w:rsid w:val="0083582D"/>
    <w:rsid w:val="00835DCD"/>
    <w:rsid w:val="00836117"/>
    <w:rsid w:val="00836411"/>
    <w:rsid w:val="00837F70"/>
    <w:rsid w:val="00840F96"/>
    <w:rsid w:val="00840FD2"/>
    <w:rsid w:val="008414C4"/>
    <w:rsid w:val="00846057"/>
    <w:rsid w:val="00846616"/>
    <w:rsid w:val="008507CF"/>
    <w:rsid w:val="00852623"/>
    <w:rsid w:val="008526EC"/>
    <w:rsid w:val="0085382B"/>
    <w:rsid w:val="008555A0"/>
    <w:rsid w:val="008560EF"/>
    <w:rsid w:val="008561D3"/>
    <w:rsid w:val="0085720F"/>
    <w:rsid w:val="008572B9"/>
    <w:rsid w:val="008573BE"/>
    <w:rsid w:val="00860C4B"/>
    <w:rsid w:val="00861FEC"/>
    <w:rsid w:val="00864C0F"/>
    <w:rsid w:val="008654DB"/>
    <w:rsid w:val="00866AFF"/>
    <w:rsid w:val="00867B7D"/>
    <w:rsid w:val="00867D3C"/>
    <w:rsid w:val="00870B11"/>
    <w:rsid w:val="008729B5"/>
    <w:rsid w:val="00873743"/>
    <w:rsid w:val="00873E3C"/>
    <w:rsid w:val="00874868"/>
    <w:rsid w:val="00874A71"/>
    <w:rsid w:val="00874E71"/>
    <w:rsid w:val="008761C7"/>
    <w:rsid w:val="008774E5"/>
    <w:rsid w:val="008822D7"/>
    <w:rsid w:val="00882C43"/>
    <w:rsid w:val="00887502"/>
    <w:rsid w:val="00887E02"/>
    <w:rsid w:val="0089060B"/>
    <w:rsid w:val="008912C8"/>
    <w:rsid w:val="00891785"/>
    <w:rsid w:val="008940CA"/>
    <w:rsid w:val="0089477A"/>
    <w:rsid w:val="00896320"/>
    <w:rsid w:val="00897417"/>
    <w:rsid w:val="00897D19"/>
    <w:rsid w:val="008A0064"/>
    <w:rsid w:val="008A2E96"/>
    <w:rsid w:val="008A4096"/>
    <w:rsid w:val="008A5304"/>
    <w:rsid w:val="008B0005"/>
    <w:rsid w:val="008B02EF"/>
    <w:rsid w:val="008B08EC"/>
    <w:rsid w:val="008B2E04"/>
    <w:rsid w:val="008B3522"/>
    <w:rsid w:val="008B617A"/>
    <w:rsid w:val="008B6370"/>
    <w:rsid w:val="008B6ABD"/>
    <w:rsid w:val="008B7A36"/>
    <w:rsid w:val="008C0120"/>
    <w:rsid w:val="008C0A26"/>
    <w:rsid w:val="008C0FB9"/>
    <w:rsid w:val="008C1B76"/>
    <w:rsid w:val="008C2391"/>
    <w:rsid w:val="008C25F3"/>
    <w:rsid w:val="008C3E2C"/>
    <w:rsid w:val="008C619F"/>
    <w:rsid w:val="008C6215"/>
    <w:rsid w:val="008C65F0"/>
    <w:rsid w:val="008C703E"/>
    <w:rsid w:val="008C733D"/>
    <w:rsid w:val="008C799E"/>
    <w:rsid w:val="008D1B8E"/>
    <w:rsid w:val="008D38E9"/>
    <w:rsid w:val="008D48C6"/>
    <w:rsid w:val="008D5B01"/>
    <w:rsid w:val="008D6F21"/>
    <w:rsid w:val="008D74AC"/>
    <w:rsid w:val="008D7AE7"/>
    <w:rsid w:val="008E15EC"/>
    <w:rsid w:val="008E175D"/>
    <w:rsid w:val="008E2FDE"/>
    <w:rsid w:val="008E36C0"/>
    <w:rsid w:val="008E36F2"/>
    <w:rsid w:val="008E374A"/>
    <w:rsid w:val="008E3EA5"/>
    <w:rsid w:val="008E450B"/>
    <w:rsid w:val="008E4C23"/>
    <w:rsid w:val="008E5B8B"/>
    <w:rsid w:val="008E667F"/>
    <w:rsid w:val="008E676F"/>
    <w:rsid w:val="008E7251"/>
    <w:rsid w:val="008E76EF"/>
    <w:rsid w:val="008E7D7C"/>
    <w:rsid w:val="008F0097"/>
    <w:rsid w:val="008F2449"/>
    <w:rsid w:val="008F37D7"/>
    <w:rsid w:val="008F4ABC"/>
    <w:rsid w:val="009007FB"/>
    <w:rsid w:val="00903003"/>
    <w:rsid w:val="009041B8"/>
    <w:rsid w:val="009048D8"/>
    <w:rsid w:val="00905040"/>
    <w:rsid w:val="00906A75"/>
    <w:rsid w:val="00911DF8"/>
    <w:rsid w:val="009123E5"/>
    <w:rsid w:val="00912C01"/>
    <w:rsid w:val="009130AF"/>
    <w:rsid w:val="00913546"/>
    <w:rsid w:val="009141A9"/>
    <w:rsid w:val="009177DF"/>
    <w:rsid w:val="00924715"/>
    <w:rsid w:val="00925750"/>
    <w:rsid w:val="00926187"/>
    <w:rsid w:val="009267F8"/>
    <w:rsid w:val="00927552"/>
    <w:rsid w:val="00930A79"/>
    <w:rsid w:val="00930B49"/>
    <w:rsid w:val="00930D5E"/>
    <w:rsid w:val="00933C10"/>
    <w:rsid w:val="00933F0E"/>
    <w:rsid w:val="00934B9C"/>
    <w:rsid w:val="009377C8"/>
    <w:rsid w:val="009403F5"/>
    <w:rsid w:val="00943761"/>
    <w:rsid w:val="009446CB"/>
    <w:rsid w:val="00944F89"/>
    <w:rsid w:val="009454B9"/>
    <w:rsid w:val="0094678B"/>
    <w:rsid w:val="009472AC"/>
    <w:rsid w:val="0095158E"/>
    <w:rsid w:val="00956AFC"/>
    <w:rsid w:val="00957FF7"/>
    <w:rsid w:val="00960310"/>
    <w:rsid w:val="009645D1"/>
    <w:rsid w:val="00965718"/>
    <w:rsid w:val="00965777"/>
    <w:rsid w:val="009708AE"/>
    <w:rsid w:val="00971715"/>
    <w:rsid w:val="00971DC1"/>
    <w:rsid w:val="00972D21"/>
    <w:rsid w:val="00974D6F"/>
    <w:rsid w:val="009752DD"/>
    <w:rsid w:val="00976475"/>
    <w:rsid w:val="00980207"/>
    <w:rsid w:val="00981B7C"/>
    <w:rsid w:val="0098222D"/>
    <w:rsid w:val="009825E8"/>
    <w:rsid w:val="009857C8"/>
    <w:rsid w:val="00985D1F"/>
    <w:rsid w:val="009919D2"/>
    <w:rsid w:val="00991E89"/>
    <w:rsid w:val="00992355"/>
    <w:rsid w:val="0099247C"/>
    <w:rsid w:val="00992E52"/>
    <w:rsid w:val="00993957"/>
    <w:rsid w:val="00993CFC"/>
    <w:rsid w:val="009946E6"/>
    <w:rsid w:val="0099471C"/>
    <w:rsid w:val="0099687F"/>
    <w:rsid w:val="00996DF3"/>
    <w:rsid w:val="009A0541"/>
    <w:rsid w:val="009A0C93"/>
    <w:rsid w:val="009A167F"/>
    <w:rsid w:val="009A1CED"/>
    <w:rsid w:val="009A38BC"/>
    <w:rsid w:val="009A477F"/>
    <w:rsid w:val="009A48E0"/>
    <w:rsid w:val="009A573F"/>
    <w:rsid w:val="009A7F90"/>
    <w:rsid w:val="009B0F82"/>
    <w:rsid w:val="009B3712"/>
    <w:rsid w:val="009B373A"/>
    <w:rsid w:val="009B3FD1"/>
    <w:rsid w:val="009B462A"/>
    <w:rsid w:val="009B56B6"/>
    <w:rsid w:val="009B7052"/>
    <w:rsid w:val="009B7110"/>
    <w:rsid w:val="009C0242"/>
    <w:rsid w:val="009C0B95"/>
    <w:rsid w:val="009C1D1F"/>
    <w:rsid w:val="009C1F0E"/>
    <w:rsid w:val="009C2439"/>
    <w:rsid w:val="009C2E11"/>
    <w:rsid w:val="009C332D"/>
    <w:rsid w:val="009C3946"/>
    <w:rsid w:val="009C45A3"/>
    <w:rsid w:val="009C4DC6"/>
    <w:rsid w:val="009C691E"/>
    <w:rsid w:val="009C6E3D"/>
    <w:rsid w:val="009D058D"/>
    <w:rsid w:val="009D06EB"/>
    <w:rsid w:val="009D1757"/>
    <w:rsid w:val="009D1928"/>
    <w:rsid w:val="009D47AA"/>
    <w:rsid w:val="009D48DC"/>
    <w:rsid w:val="009D55C7"/>
    <w:rsid w:val="009D7029"/>
    <w:rsid w:val="009D75E4"/>
    <w:rsid w:val="009D7B57"/>
    <w:rsid w:val="009E1894"/>
    <w:rsid w:val="009E2D49"/>
    <w:rsid w:val="009E3AC0"/>
    <w:rsid w:val="009E770E"/>
    <w:rsid w:val="009E7F8C"/>
    <w:rsid w:val="009F1CC7"/>
    <w:rsid w:val="009F2065"/>
    <w:rsid w:val="009F282C"/>
    <w:rsid w:val="009F4546"/>
    <w:rsid w:val="009F56F7"/>
    <w:rsid w:val="009F7D89"/>
    <w:rsid w:val="00A0071A"/>
    <w:rsid w:val="00A01B88"/>
    <w:rsid w:val="00A028CF"/>
    <w:rsid w:val="00A0377F"/>
    <w:rsid w:val="00A03DB8"/>
    <w:rsid w:val="00A0485E"/>
    <w:rsid w:val="00A05175"/>
    <w:rsid w:val="00A11413"/>
    <w:rsid w:val="00A12C31"/>
    <w:rsid w:val="00A13C12"/>
    <w:rsid w:val="00A13F21"/>
    <w:rsid w:val="00A1418D"/>
    <w:rsid w:val="00A14F19"/>
    <w:rsid w:val="00A157E7"/>
    <w:rsid w:val="00A172BE"/>
    <w:rsid w:val="00A17BD0"/>
    <w:rsid w:val="00A20D2E"/>
    <w:rsid w:val="00A21F1C"/>
    <w:rsid w:val="00A22404"/>
    <w:rsid w:val="00A228CD"/>
    <w:rsid w:val="00A22AFB"/>
    <w:rsid w:val="00A23FD9"/>
    <w:rsid w:val="00A30B11"/>
    <w:rsid w:val="00A31259"/>
    <w:rsid w:val="00A31983"/>
    <w:rsid w:val="00A319AE"/>
    <w:rsid w:val="00A31FD0"/>
    <w:rsid w:val="00A333C6"/>
    <w:rsid w:val="00A35873"/>
    <w:rsid w:val="00A40318"/>
    <w:rsid w:val="00A40375"/>
    <w:rsid w:val="00A405CB"/>
    <w:rsid w:val="00A41808"/>
    <w:rsid w:val="00A43B1E"/>
    <w:rsid w:val="00A43EDA"/>
    <w:rsid w:val="00A448CD"/>
    <w:rsid w:val="00A47BC2"/>
    <w:rsid w:val="00A50201"/>
    <w:rsid w:val="00A50B0B"/>
    <w:rsid w:val="00A5356C"/>
    <w:rsid w:val="00A5428B"/>
    <w:rsid w:val="00A54B77"/>
    <w:rsid w:val="00A564B0"/>
    <w:rsid w:val="00A568DD"/>
    <w:rsid w:val="00A60DE6"/>
    <w:rsid w:val="00A61912"/>
    <w:rsid w:val="00A62D6C"/>
    <w:rsid w:val="00A62DEC"/>
    <w:rsid w:val="00A6330A"/>
    <w:rsid w:val="00A64513"/>
    <w:rsid w:val="00A646CD"/>
    <w:rsid w:val="00A708E9"/>
    <w:rsid w:val="00A723F7"/>
    <w:rsid w:val="00A72A3A"/>
    <w:rsid w:val="00A72B12"/>
    <w:rsid w:val="00A73201"/>
    <w:rsid w:val="00A75A51"/>
    <w:rsid w:val="00A765FA"/>
    <w:rsid w:val="00A8098D"/>
    <w:rsid w:val="00A80AAC"/>
    <w:rsid w:val="00A81AF6"/>
    <w:rsid w:val="00A81D37"/>
    <w:rsid w:val="00A83621"/>
    <w:rsid w:val="00A84D75"/>
    <w:rsid w:val="00A854E8"/>
    <w:rsid w:val="00A86D47"/>
    <w:rsid w:val="00A905BA"/>
    <w:rsid w:val="00A91EF0"/>
    <w:rsid w:val="00A938E0"/>
    <w:rsid w:val="00A93B06"/>
    <w:rsid w:val="00A9432E"/>
    <w:rsid w:val="00A9457E"/>
    <w:rsid w:val="00A94738"/>
    <w:rsid w:val="00A94C02"/>
    <w:rsid w:val="00A94FDF"/>
    <w:rsid w:val="00A959DF"/>
    <w:rsid w:val="00AA05B6"/>
    <w:rsid w:val="00AA0B21"/>
    <w:rsid w:val="00AA0F4D"/>
    <w:rsid w:val="00AA483D"/>
    <w:rsid w:val="00AA56FC"/>
    <w:rsid w:val="00AA65B7"/>
    <w:rsid w:val="00AA6837"/>
    <w:rsid w:val="00AA69BE"/>
    <w:rsid w:val="00AB1667"/>
    <w:rsid w:val="00AB223B"/>
    <w:rsid w:val="00AB48DD"/>
    <w:rsid w:val="00AB5286"/>
    <w:rsid w:val="00AB5775"/>
    <w:rsid w:val="00AB64F8"/>
    <w:rsid w:val="00AB6630"/>
    <w:rsid w:val="00AB66E8"/>
    <w:rsid w:val="00AC1338"/>
    <w:rsid w:val="00AC28B1"/>
    <w:rsid w:val="00AC2980"/>
    <w:rsid w:val="00AC3BA6"/>
    <w:rsid w:val="00AC55BF"/>
    <w:rsid w:val="00AC5AF8"/>
    <w:rsid w:val="00AC61DE"/>
    <w:rsid w:val="00AC6C7B"/>
    <w:rsid w:val="00AC7E59"/>
    <w:rsid w:val="00AD0F99"/>
    <w:rsid w:val="00AD117B"/>
    <w:rsid w:val="00AD1977"/>
    <w:rsid w:val="00AD1A32"/>
    <w:rsid w:val="00AD1FEE"/>
    <w:rsid w:val="00AD224C"/>
    <w:rsid w:val="00AD4C56"/>
    <w:rsid w:val="00AD53EA"/>
    <w:rsid w:val="00AD6DB4"/>
    <w:rsid w:val="00AD7853"/>
    <w:rsid w:val="00AD7BC9"/>
    <w:rsid w:val="00AE08F5"/>
    <w:rsid w:val="00AE0DD7"/>
    <w:rsid w:val="00AE12F3"/>
    <w:rsid w:val="00AE1CE5"/>
    <w:rsid w:val="00AE3401"/>
    <w:rsid w:val="00AE3D1A"/>
    <w:rsid w:val="00AE433F"/>
    <w:rsid w:val="00AE55C3"/>
    <w:rsid w:val="00AE64A9"/>
    <w:rsid w:val="00AE709D"/>
    <w:rsid w:val="00AF25E3"/>
    <w:rsid w:val="00AF59DC"/>
    <w:rsid w:val="00AF6659"/>
    <w:rsid w:val="00AF67A7"/>
    <w:rsid w:val="00B017CE"/>
    <w:rsid w:val="00B01933"/>
    <w:rsid w:val="00B03C1D"/>
    <w:rsid w:val="00B03FD2"/>
    <w:rsid w:val="00B051E0"/>
    <w:rsid w:val="00B070CB"/>
    <w:rsid w:val="00B0782A"/>
    <w:rsid w:val="00B10588"/>
    <w:rsid w:val="00B11546"/>
    <w:rsid w:val="00B12C95"/>
    <w:rsid w:val="00B1540B"/>
    <w:rsid w:val="00B17611"/>
    <w:rsid w:val="00B17BDD"/>
    <w:rsid w:val="00B20876"/>
    <w:rsid w:val="00B20FA8"/>
    <w:rsid w:val="00B21DA3"/>
    <w:rsid w:val="00B23585"/>
    <w:rsid w:val="00B2460E"/>
    <w:rsid w:val="00B25F9C"/>
    <w:rsid w:val="00B26BEF"/>
    <w:rsid w:val="00B31113"/>
    <w:rsid w:val="00B31F12"/>
    <w:rsid w:val="00B35314"/>
    <w:rsid w:val="00B3772C"/>
    <w:rsid w:val="00B438B1"/>
    <w:rsid w:val="00B45BE8"/>
    <w:rsid w:val="00B472F9"/>
    <w:rsid w:val="00B47BC3"/>
    <w:rsid w:val="00B504F8"/>
    <w:rsid w:val="00B512F7"/>
    <w:rsid w:val="00B5449A"/>
    <w:rsid w:val="00B60851"/>
    <w:rsid w:val="00B608EC"/>
    <w:rsid w:val="00B60ECF"/>
    <w:rsid w:val="00B61471"/>
    <w:rsid w:val="00B627EE"/>
    <w:rsid w:val="00B63F36"/>
    <w:rsid w:val="00B64912"/>
    <w:rsid w:val="00B64EAD"/>
    <w:rsid w:val="00B65D42"/>
    <w:rsid w:val="00B674C3"/>
    <w:rsid w:val="00B6780B"/>
    <w:rsid w:val="00B67D4D"/>
    <w:rsid w:val="00B7044F"/>
    <w:rsid w:val="00B70B42"/>
    <w:rsid w:val="00B70E21"/>
    <w:rsid w:val="00B710C4"/>
    <w:rsid w:val="00B71CC4"/>
    <w:rsid w:val="00B75CB7"/>
    <w:rsid w:val="00B7645F"/>
    <w:rsid w:val="00B76D83"/>
    <w:rsid w:val="00B803E2"/>
    <w:rsid w:val="00B80472"/>
    <w:rsid w:val="00B80DB3"/>
    <w:rsid w:val="00B8103D"/>
    <w:rsid w:val="00B87CC0"/>
    <w:rsid w:val="00B942D8"/>
    <w:rsid w:val="00B94358"/>
    <w:rsid w:val="00B94D62"/>
    <w:rsid w:val="00B959E3"/>
    <w:rsid w:val="00B96E63"/>
    <w:rsid w:val="00B9783A"/>
    <w:rsid w:val="00BA09A6"/>
    <w:rsid w:val="00BA3422"/>
    <w:rsid w:val="00BA3910"/>
    <w:rsid w:val="00BA49EA"/>
    <w:rsid w:val="00BA49F6"/>
    <w:rsid w:val="00BA7277"/>
    <w:rsid w:val="00BA7CE6"/>
    <w:rsid w:val="00BB1F35"/>
    <w:rsid w:val="00BB3BDA"/>
    <w:rsid w:val="00BB45F5"/>
    <w:rsid w:val="00BB69CB"/>
    <w:rsid w:val="00BC0BD3"/>
    <w:rsid w:val="00BC0BEF"/>
    <w:rsid w:val="00BC0C31"/>
    <w:rsid w:val="00BC1B09"/>
    <w:rsid w:val="00BC37C3"/>
    <w:rsid w:val="00BC45D7"/>
    <w:rsid w:val="00BC5F1C"/>
    <w:rsid w:val="00BC626C"/>
    <w:rsid w:val="00BC6487"/>
    <w:rsid w:val="00BC7AF7"/>
    <w:rsid w:val="00BC7C1C"/>
    <w:rsid w:val="00BC7FA6"/>
    <w:rsid w:val="00BD1863"/>
    <w:rsid w:val="00BD3C4D"/>
    <w:rsid w:val="00BD4B38"/>
    <w:rsid w:val="00BD4EF0"/>
    <w:rsid w:val="00BD50E5"/>
    <w:rsid w:val="00BD5981"/>
    <w:rsid w:val="00BD73C0"/>
    <w:rsid w:val="00BD7C15"/>
    <w:rsid w:val="00BE084C"/>
    <w:rsid w:val="00BE27AD"/>
    <w:rsid w:val="00BE2987"/>
    <w:rsid w:val="00BE318B"/>
    <w:rsid w:val="00BE34E2"/>
    <w:rsid w:val="00BE396A"/>
    <w:rsid w:val="00BE646A"/>
    <w:rsid w:val="00BE6786"/>
    <w:rsid w:val="00BE719D"/>
    <w:rsid w:val="00BE7B7B"/>
    <w:rsid w:val="00BF1B6F"/>
    <w:rsid w:val="00BF408D"/>
    <w:rsid w:val="00BF6A60"/>
    <w:rsid w:val="00BF6D06"/>
    <w:rsid w:val="00BF7633"/>
    <w:rsid w:val="00C01CFF"/>
    <w:rsid w:val="00C0319E"/>
    <w:rsid w:val="00C03CDC"/>
    <w:rsid w:val="00C04B1E"/>
    <w:rsid w:val="00C05A53"/>
    <w:rsid w:val="00C06527"/>
    <w:rsid w:val="00C068F8"/>
    <w:rsid w:val="00C0717F"/>
    <w:rsid w:val="00C076CA"/>
    <w:rsid w:val="00C102E0"/>
    <w:rsid w:val="00C10F04"/>
    <w:rsid w:val="00C135B5"/>
    <w:rsid w:val="00C13DF8"/>
    <w:rsid w:val="00C15E68"/>
    <w:rsid w:val="00C16CDA"/>
    <w:rsid w:val="00C17CB4"/>
    <w:rsid w:val="00C21E41"/>
    <w:rsid w:val="00C22F1E"/>
    <w:rsid w:val="00C2472D"/>
    <w:rsid w:val="00C26452"/>
    <w:rsid w:val="00C26EFF"/>
    <w:rsid w:val="00C34614"/>
    <w:rsid w:val="00C347FF"/>
    <w:rsid w:val="00C34CEE"/>
    <w:rsid w:val="00C34D74"/>
    <w:rsid w:val="00C351CD"/>
    <w:rsid w:val="00C35601"/>
    <w:rsid w:val="00C35D72"/>
    <w:rsid w:val="00C36553"/>
    <w:rsid w:val="00C36DBB"/>
    <w:rsid w:val="00C37C7A"/>
    <w:rsid w:val="00C422FE"/>
    <w:rsid w:val="00C438E8"/>
    <w:rsid w:val="00C44909"/>
    <w:rsid w:val="00C457FA"/>
    <w:rsid w:val="00C4629F"/>
    <w:rsid w:val="00C4636F"/>
    <w:rsid w:val="00C47698"/>
    <w:rsid w:val="00C524DB"/>
    <w:rsid w:val="00C5280A"/>
    <w:rsid w:val="00C533F1"/>
    <w:rsid w:val="00C5457E"/>
    <w:rsid w:val="00C55D24"/>
    <w:rsid w:val="00C55E46"/>
    <w:rsid w:val="00C574D3"/>
    <w:rsid w:val="00C614E7"/>
    <w:rsid w:val="00C61568"/>
    <w:rsid w:val="00C64C21"/>
    <w:rsid w:val="00C66C0B"/>
    <w:rsid w:val="00C70991"/>
    <w:rsid w:val="00C73D58"/>
    <w:rsid w:val="00C744BD"/>
    <w:rsid w:val="00C76DF3"/>
    <w:rsid w:val="00C81528"/>
    <w:rsid w:val="00C81E30"/>
    <w:rsid w:val="00C850BA"/>
    <w:rsid w:val="00C92DC7"/>
    <w:rsid w:val="00C9307D"/>
    <w:rsid w:val="00C9518F"/>
    <w:rsid w:val="00C9562A"/>
    <w:rsid w:val="00C9711E"/>
    <w:rsid w:val="00CA3A20"/>
    <w:rsid w:val="00CA461C"/>
    <w:rsid w:val="00CA509E"/>
    <w:rsid w:val="00CA67C2"/>
    <w:rsid w:val="00CA7112"/>
    <w:rsid w:val="00CA7BE1"/>
    <w:rsid w:val="00CB138C"/>
    <w:rsid w:val="00CB1C65"/>
    <w:rsid w:val="00CB2A13"/>
    <w:rsid w:val="00CB3D69"/>
    <w:rsid w:val="00CB4443"/>
    <w:rsid w:val="00CB4A17"/>
    <w:rsid w:val="00CC02E2"/>
    <w:rsid w:val="00CC132E"/>
    <w:rsid w:val="00CC258E"/>
    <w:rsid w:val="00CC2904"/>
    <w:rsid w:val="00CC2D6F"/>
    <w:rsid w:val="00CC338A"/>
    <w:rsid w:val="00CC54F7"/>
    <w:rsid w:val="00CC5FD6"/>
    <w:rsid w:val="00CC615D"/>
    <w:rsid w:val="00CC6B46"/>
    <w:rsid w:val="00CC6BFE"/>
    <w:rsid w:val="00CC7292"/>
    <w:rsid w:val="00CC758E"/>
    <w:rsid w:val="00CD01F6"/>
    <w:rsid w:val="00CD10C2"/>
    <w:rsid w:val="00CD12B3"/>
    <w:rsid w:val="00CD3F90"/>
    <w:rsid w:val="00CD5187"/>
    <w:rsid w:val="00CD538A"/>
    <w:rsid w:val="00CD5C54"/>
    <w:rsid w:val="00CD601A"/>
    <w:rsid w:val="00CD6EAB"/>
    <w:rsid w:val="00CD7E0D"/>
    <w:rsid w:val="00CE0B4A"/>
    <w:rsid w:val="00CE0C80"/>
    <w:rsid w:val="00CE1320"/>
    <w:rsid w:val="00CE136B"/>
    <w:rsid w:val="00CE1FBF"/>
    <w:rsid w:val="00CE2C91"/>
    <w:rsid w:val="00CE324F"/>
    <w:rsid w:val="00CE3E51"/>
    <w:rsid w:val="00CE4450"/>
    <w:rsid w:val="00CE45F9"/>
    <w:rsid w:val="00CE5EEC"/>
    <w:rsid w:val="00CF012D"/>
    <w:rsid w:val="00CF18DD"/>
    <w:rsid w:val="00CF4D41"/>
    <w:rsid w:val="00CF60B1"/>
    <w:rsid w:val="00CF6ED5"/>
    <w:rsid w:val="00CF7C6F"/>
    <w:rsid w:val="00D05339"/>
    <w:rsid w:val="00D05387"/>
    <w:rsid w:val="00D1024F"/>
    <w:rsid w:val="00D103AF"/>
    <w:rsid w:val="00D11F4A"/>
    <w:rsid w:val="00D14649"/>
    <w:rsid w:val="00D14E32"/>
    <w:rsid w:val="00D1557B"/>
    <w:rsid w:val="00D15B9F"/>
    <w:rsid w:val="00D1755F"/>
    <w:rsid w:val="00D17D13"/>
    <w:rsid w:val="00D20FC9"/>
    <w:rsid w:val="00D230CD"/>
    <w:rsid w:val="00D253AA"/>
    <w:rsid w:val="00D25A1A"/>
    <w:rsid w:val="00D261C4"/>
    <w:rsid w:val="00D26825"/>
    <w:rsid w:val="00D26892"/>
    <w:rsid w:val="00D27ABE"/>
    <w:rsid w:val="00D3001A"/>
    <w:rsid w:val="00D315FF"/>
    <w:rsid w:val="00D31A98"/>
    <w:rsid w:val="00D33C4C"/>
    <w:rsid w:val="00D3417F"/>
    <w:rsid w:val="00D3474E"/>
    <w:rsid w:val="00D37586"/>
    <w:rsid w:val="00D37B13"/>
    <w:rsid w:val="00D37F31"/>
    <w:rsid w:val="00D40448"/>
    <w:rsid w:val="00D40866"/>
    <w:rsid w:val="00D41AF5"/>
    <w:rsid w:val="00D4228D"/>
    <w:rsid w:val="00D450D0"/>
    <w:rsid w:val="00D46E2F"/>
    <w:rsid w:val="00D47378"/>
    <w:rsid w:val="00D50DF9"/>
    <w:rsid w:val="00D510DA"/>
    <w:rsid w:val="00D513EB"/>
    <w:rsid w:val="00D51A52"/>
    <w:rsid w:val="00D53585"/>
    <w:rsid w:val="00D5365D"/>
    <w:rsid w:val="00D5434B"/>
    <w:rsid w:val="00D54BE0"/>
    <w:rsid w:val="00D5519A"/>
    <w:rsid w:val="00D55336"/>
    <w:rsid w:val="00D56CFD"/>
    <w:rsid w:val="00D608A0"/>
    <w:rsid w:val="00D609CB"/>
    <w:rsid w:val="00D65DA3"/>
    <w:rsid w:val="00D67331"/>
    <w:rsid w:val="00D67524"/>
    <w:rsid w:val="00D67764"/>
    <w:rsid w:val="00D67904"/>
    <w:rsid w:val="00D70B5E"/>
    <w:rsid w:val="00D73C40"/>
    <w:rsid w:val="00D73C4C"/>
    <w:rsid w:val="00D74656"/>
    <w:rsid w:val="00D77036"/>
    <w:rsid w:val="00D805F9"/>
    <w:rsid w:val="00D80A12"/>
    <w:rsid w:val="00D8160E"/>
    <w:rsid w:val="00D8182E"/>
    <w:rsid w:val="00D8251F"/>
    <w:rsid w:val="00D8533F"/>
    <w:rsid w:val="00D86163"/>
    <w:rsid w:val="00D870BC"/>
    <w:rsid w:val="00D8788C"/>
    <w:rsid w:val="00D87D89"/>
    <w:rsid w:val="00D909A5"/>
    <w:rsid w:val="00D91814"/>
    <w:rsid w:val="00D93199"/>
    <w:rsid w:val="00D93BA2"/>
    <w:rsid w:val="00D93E58"/>
    <w:rsid w:val="00D979D3"/>
    <w:rsid w:val="00DA1573"/>
    <w:rsid w:val="00DA2953"/>
    <w:rsid w:val="00DA42EE"/>
    <w:rsid w:val="00DA5EB4"/>
    <w:rsid w:val="00DB0FA5"/>
    <w:rsid w:val="00DB5001"/>
    <w:rsid w:val="00DB5F71"/>
    <w:rsid w:val="00DB6414"/>
    <w:rsid w:val="00DC0385"/>
    <w:rsid w:val="00DC097C"/>
    <w:rsid w:val="00DC38ED"/>
    <w:rsid w:val="00DC47E5"/>
    <w:rsid w:val="00DC5D20"/>
    <w:rsid w:val="00DC66F8"/>
    <w:rsid w:val="00DC6F8F"/>
    <w:rsid w:val="00DC7CDF"/>
    <w:rsid w:val="00DC7D20"/>
    <w:rsid w:val="00DD1A45"/>
    <w:rsid w:val="00DD2A4E"/>
    <w:rsid w:val="00DD3C47"/>
    <w:rsid w:val="00DE25C2"/>
    <w:rsid w:val="00DE44BF"/>
    <w:rsid w:val="00DE5F5E"/>
    <w:rsid w:val="00DE7535"/>
    <w:rsid w:val="00DF1449"/>
    <w:rsid w:val="00DF229E"/>
    <w:rsid w:val="00DF2A90"/>
    <w:rsid w:val="00DF3BB8"/>
    <w:rsid w:val="00DF3DB9"/>
    <w:rsid w:val="00DF45EB"/>
    <w:rsid w:val="00DF470E"/>
    <w:rsid w:val="00DF52E3"/>
    <w:rsid w:val="00E0030A"/>
    <w:rsid w:val="00E02CDF"/>
    <w:rsid w:val="00E04037"/>
    <w:rsid w:val="00E05F95"/>
    <w:rsid w:val="00E0647C"/>
    <w:rsid w:val="00E1024A"/>
    <w:rsid w:val="00E11DA2"/>
    <w:rsid w:val="00E1260A"/>
    <w:rsid w:val="00E12A9E"/>
    <w:rsid w:val="00E146A3"/>
    <w:rsid w:val="00E15D39"/>
    <w:rsid w:val="00E2059E"/>
    <w:rsid w:val="00E20F5C"/>
    <w:rsid w:val="00E22ED9"/>
    <w:rsid w:val="00E24565"/>
    <w:rsid w:val="00E25A96"/>
    <w:rsid w:val="00E26FFA"/>
    <w:rsid w:val="00E309AF"/>
    <w:rsid w:val="00E31CE3"/>
    <w:rsid w:val="00E34556"/>
    <w:rsid w:val="00E36443"/>
    <w:rsid w:val="00E366FD"/>
    <w:rsid w:val="00E36BA7"/>
    <w:rsid w:val="00E3770D"/>
    <w:rsid w:val="00E4002D"/>
    <w:rsid w:val="00E40100"/>
    <w:rsid w:val="00E4075B"/>
    <w:rsid w:val="00E40A34"/>
    <w:rsid w:val="00E41311"/>
    <w:rsid w:val="00E4293A"/>
    <w:rsid w:val="00E44A07"/>
    <w:rsid w:val="00E45A5A"/>
    <w:rsid w:val="00E46232"/>
    <w:rsid w:val="00E47557"/>
    <w:rsid w:val="00E47D53"/>
    <w:rsid w:val="00E50DA2"/>
    <w:rsid w:val="00E526D8"/>
    <w:rsid w:val="00E53F8E"/>
    <w:rsid w:val="00E553C4"/>
    <w:rsid w:val="00E5548C"/>
    <w:rsid w:val="00E558A7"/>
    <w:rsid w:val="00E6194F"/>
    <w:rsid w:val="00E61DFC"/>
    <w:rsid w:val="00E652A8"/>
    <w:rsid w:val="00E67F37"/>
    <w:rsid w:val="00E70643"/>
    <w:rsid w:val="00E72179"/>
    <w:rsid w:val="00E73222"/>
    <w:rsid w:val="00E74A85"/>
    <w:rsid w:val="00E74CED"/>
    <w:rsid w:val="00E75532"/>
    <w:rsid w:val="00E76C11"/>
    <w:rsid w:val="00E779D8"/>
    <w:rsid w:val="00E83157"/>
    <w:rsid w:val="00E833C7"/>
    <w:rsid w:val="00E84A23"/>
    <w:rsid w:val="00E8548C"/>
    <w:rsid w:val="00E85897"/>
    <w:rsid w:val="00E8647C"/>
    <w:rsid w:val="00E865C5"/>
    <w:rsid w:val="00E87EC1"/>
    <w:rsid w:val="00E915FD"/>
    <w:rsid w:val="00E957F0"/>
    <w:rsid w:val="00E96D66"/>
    <w:rsid w:val="00EA044F"/>
    <w:rsid w:val="00EA096D"/>
    <w:rsid w:val="00EA116D"/>
    <w:rsid w:val="00EA4BEE"/>
    <w:rsid w:val="00EA5FCC"/>
    <w:rsid w:val="00EB401F"/>
    <w:rsid w:val="00EB42C1"/>
    <w:rsid w:val="00EB4400"/>
    <w:rsid w:val="00EB46C3"/>
    <w:rsid w:val="00EC1E28"/>
    <w:rsid w:val="00EC2618"/>
    <w:rsid w:val="00EC35DA"/>
    <w:rsid w:val="00EC3D50"/>
    <w:rsid w:val="00EC3F08"/>
    <w:rsid w:val="00EC4F2C"/>
    <w:rsid w:val="00EC529B"/>
    <w:rsid w:val="00EC5EAE"/>
    <w:rsid w:val="00ED080D"/>
    <w:rsid w:val="00ED32E9"/>
    <w:rsid w:val="00ED34D0"/>
    <w:rsid w:val="00ED3A2C"/>
    <w:rsid w:val="00ED4056"/>
    <w:rsid w:val="00ED7D74"/>
    <w:rsid w:val="00EE04BA"/>
    <w:rsid w:val="00EE0836"/>
    <w:rsid w:val="00EE0874"/>
    <w:rsid w:val="00EE0D9F"/>
    <w:rsid w:val="00EE1519"/>
    <w:rsid w:val="00EE2557"/>
    <w:rsid w:val="00EE3DA5"/>
    <w:rsid w:val="00EE40B5"/>
    <w:rsid w:val="00EE429C"/>
    <w:rsid w:val="00EE7B09"/>
    <w:rsid w:val="00EF0970"/>
    <w:rsid w:val="00EF1645"/>
    <w:rsid w:val="00EF171D"/>
    <w:rsid w:val="00EF2FC2"/>
    <w:rsid w:val="00EF37C3"/>
    <w:rsid w:val="00EF3BE5"/>
    <w:rsid w:val="00EF5E58"/>
    <w:rsid w:val="00EF6654"/>
    <w:rsid w:val="00EF6AA8"/>
    <w:rsid w:val="00EF726E"/>
    <w:rsid w:val="00EF76BC"/>
    <w:rsid w:val="00F03386"/>
    <w:rsid w:val="00F07542"/>
    <w:rsid w:val="00F10723"/>
    <w:rsid w:val="00F11336"/>
    <w:rsid w:val="00F11719"/>
    <w:rsid w:val="00F127B6"/>
    <w:rsid w:val="00F131AB"/>
    <w:rsid w:val="00F133DC"/>
    <w:rsid w:val="00F14838"/>
    <w:rsid w:val="00F152FE"/>
    <w:rsid w:val="00F17C77"/>
    <w:rsid w:val="00F20AFE"/>
    <w:rsid w:val="00F25766"/>
    <w:rsid w:val="00F25FD1"/>
    <w:rsid w:val="00F2636E"/>
    <w:rsid w:val="00F26938"/>
    <w:rsid w:val="00F26BF1"/>
    <w:rsid w:val="00F271E1"/>
    <w:rsid w:val="00F27CDC"/>
    <w:rsid w:val="00F30E8F"/>
    <w:rsid w:val="00F3261B"/>
    <w:rsid w:val="00F32697"/>
    <w:rsid w:val="00F32AEC"/>
    <w:rsid w:val="00F359A7"/>
    <w:rsid w:val="00F364BF"/>
    <w:rsid w:val="00F3669D"/>
    <w:rsid w:val="00F37CAF"/>
    <w:rsid w:val="00F37D2E"/>
    <w:rsid w:val="00F42D17"/>
    <w:rsid w:val="00F43815"/>
    <w:rsid w:val="00F44DE4"/>
    <w:rsid w:val="00F4592A"/>
    <w:rsid w:val="00F45E67"/>
    <w:rsid w:val="00F5268E"/>
    <w:rsid w:val="00F52B54"/>
    <w:rsid w:val="00F560BD"/>
    <w:rsid w:val="00F5696E"/>
    <w:rsid w:val="00F56E2C"/>
    <w:rsid w:val="00F578AB"/>
    <w:rsid w:val="00F579D4"/>
    <w:rsid w:val="00F57F3F"/>
    <w:rsid w:val="00F6031E"/>
    <w:rsid w:val="00F617BB"/>
    <w:rsid w:val="00F64628"/>
    <w:rsid w:val="00F65AC1"/>
    <w:rsid w:val="00F66A13"/>
    <w:rsid w:val="00F67265"/>
    <w:rsid w:val="00F72194"/>
    <w:rsid w:val="00F734A8"/>
    <w:rsid w:val="00F73609"/>
    <w:rsid w:val="00F7500B"/>
    <w:rsid w:val="00F76524"/>
    <w:rsid w:val="00F76AB2"/>
    <w:rsid w:val="00F76E42"/>
    <w:rsid w:val="00F776A8"/>
    <w:rsid w:val="00F8070D"/>
    <w:rsid w:val="00F80A49"/>
    <w:rsid w:val="00F81332"/>
    <w:rsid w:val="00F815C6"/>
    <w:rsid w:val="00F81A5C"/>
    <w:rsid w:val="00F81A8C"/>
    <w:rsid w:val="00F822FF"/>
    <w:rsid w:val="00F8261A"/>
    <w:rsid w:val="00F8294E"/>
    <w:rsid w:val="00F84975"/>
    <w:rsid w:val="00F85307"/>
    <w:rsid w:val="00F8533B"/>
    <w:rsid w:val="00F86874"/>
    <w:rsid w:val="00F868C9"/>
    <w:rsid w:val="00F87F0B"/>
    <w:rsid w:val="00F9064F"/>
    <w:rsid w:val="00F910AC"/>
    <w:rsid w:val="00F9342D"/>
    <w:rsid w:val="00F93EC8"/>
    <w:rsid w:val="00F944EC"/>
    <w:rsid w:val="00F94EE1"/>
    <w:rsid w:val="00F95899"/>
    <w:rsid w:val="00F97607"/>
    <w:rsid w:val="00FA00BF"/>
    <w:rsid w:val="00FA18B4"/>
    <w:rsid w:val="00FA2596"/>
    <w:rsid w:val="00FA3093"/>
    <w:rsid w:val="00FA4985"/>
    <w:rsid w:val="00FA691A"/>
    <w:rsid w:val="00FA6E9B"/>
    <w:rsid w:val="00FA72EE"/>
    <w:rsid w:val="00FA74B2"/>
    <w:rsid w:val="00FB1558"/>
    <w:rsid w:val="00FB1ECC"/>
    <w:rsid w:val="00FB33DB"/>
    <w:rsid w:val="00FB35F9"/>
    <w:rsid w:val="00FB5E33"/>
    <w:rsid w:val="00FB6373"/>
    <w:rsid w:val="00FB719E"/>
    <w:rsid w:val="00FB7B75"/>
    <w:rsid w:val="00FC27E8"/>
    <w:rsid w:val="00FC298D"/>
    <w:rsid w:val="00FC2B19"/>
    <w:rsid w:val="00FC34A4"/>
    <w:rsid w:val="00FC3DF4"/>
    <w:rsid w:val="00FC3FF1"/>
    <w:rsid w:val="00FD17DB"/>
    <w:rsid w:val="00FD3001"/>
    <w:rsid w:val="00FD3474"/>
    <w:rsid w:val="00FD463A"/>
    <w:rsid w:val="00FD4F22"/>
    <w:rsid w:val="00FD67D5"/>
    <w:rsid w:val="00FD6BB5"/>
    <w:rsid w:val="00FD7C04"/>
    <w:rsid w:val="00FE0BCC"/>
    <w:rsid w:val="00FE161B"/>
    <w:rsid w:val="00FE2401"/>
    <w:rsid w:val="00FE2942"/>
    <w:rsid w:val="00FE3AC2"/>
    <w:rsid w:val="00FE4A45"/>
    <w:rsid w:val="00FE6D61"/>
    <w:rsid w:val="00FF08DB"/>
    <w:rsid w:val="00FF2556"/>
    <w:rsid w:val="00FF3027"/>
    <w:rsid w:val="00FF4139"/>
    <w:rsid w:val="00FF455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4F6566"/>
    <w:pPr>
      <w:keepNext/>
      <w:keepLines/>
      <w:tabs>
        <w:tab w:val="right" w:leader="dot" w:pos="5030"/>
      </w:tabs>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4F6566"/>
    <w:pPr>
      <w:keepNext/>
      <w:keepLines/>
      <w:tabs>
        <w:tab w:val="right" w:leader="dot" w:pos="5030"/>
      </w:tabs>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Num Bullet 1,lp1"/>
    <w:basedOn w:val="Normal"/>
    <w:link w:val="ListParagraphChar"/>
    <w:uiPriority w:val="3"/>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Num Bullet 1 Char,lp1 Char"/>
    <w:basedOn w:val="DefaultParagraphFont"/>
    <w:link w:val="ListParagraph"/>
    <w:uiPriority w:val="3"/>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 w:type="paragraph" w:customStyle="1" w:styleId="PURBullet">
    <w:name w:val="PUR Bullet"/>
    <w:basedOn w:val="Normal"/>
    <w:next w:val="Normal"/>
    <w:link w:val="PURBulletChar"/>
    <w:uiPriority w:val="3"/>
    <w:qFormat/>
    <w:rsid w:val="00B959E3"/>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B959E3"/>
    <w:rPr>
      <w:rFonts w:ascii="Arial" w:hAnsi="Arial"/>
      <w:sz w:val="18"/>
      <w:szCs w:val="20"/>
    </w:rPr>
  </w:style>
  <w:style w:type="character" w:customStyle="1" w:styleId="LogoportMarkup">
    <w:name w:val="LogoportMarkup"/>
    <w:basedOn w:val="DefaultParagraphFont"/>
    <w:rsid w:val="0092471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92471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21" Type="http://schemas.openxmlformats.org/officeDocument/2006/relationships/hyperlink" Target="http://www.microsoftvolumelicensing.com/" TargetMode="Externa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www.microsoft.com/online/faq.aspx" TargetMode="External"/><Relationship Id="rId50" Type="http://schemas.openxmlformats.org/officeDocument/2006/relationships/hyperlink" Target="http://www.microsoft.com/en-us/dynamics/dynamics-online-support.aspx" TargetMode="External"/><Relationship Id="rId55" Type="http://schemas.openxmlformats.org/officeDocument/2006/relationships/hyperlink" Target="http://www.microsoft.com/maps/support" TargetMode="External"/><Relationship Id="rId63" Type="http://schemas.openxmlformats.org/officeDocument/2006/relationships/hyperlink" Target="http://www.microsoft.com/learning/sa/training.mspx" TargetMode="External"/><Relationship Id="rId68" Type="http://schemas.openxmlformats.org/officeDocument/2006/relationships/hyperlink" Target="http://support.microsoft.com/gp/saphone" TargetMode="External"/><Relationship Id="rId76" Type="http://schemas.openxmlformats.org/officeDocument/2006/relationships/hyperlink" Target="http://www.microsoft.com/licensing" TargetMode="External"/><Relationship Id="rId8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upport.microsoft.com/lifecycle"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go.microsoft.com/?linkid=9839207" TargetMode="External"/><Relationship Id="rId11" Type="http://schemas.openxmlformats.org/officeDocument/2006/relationships/footer" Target="footer2.xml"/><Relationship Id="rId24" Type="http://schemas.openxmlformats.org/officeDocument/2006/relationships/hyperlink" Target="http://www.microsoft.com/online/faq.aspx" TargetMode="External"/><Relationship Id="rId32" Type="http://schemas.openxmlformats.org/officeDocument/2006/relationships/hyperlink" Target="http://www.microsoft.com/sqlserver/en/us/get-sql-server/how-to-buy.aspx" TargetMode="External"/><Relationship Id="rId37" Type="http://schemas.openxmlformats.org/officeDocument/2006/relationships/hyperlink" Target="http://go.microsoft.com/?linkid=9839207" TargetMode="External"/><Relationship Id="rId40" Type="http://schemas.openxmlformats.org/officeDocument/2006/relationships/hyperlink" Target="http://www.microsoft.com/education/pil/partnersinlearning.aspx"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dynamics-online-support.aspx" TargetMode="External"/><Relationship Id="rId58" Type="http://schemas.openxmlformats.org/officeDocument/2006/relationships/hyperlink" Target="http://www.microsoftvolumelicensing.com/DocumentSearch.aspx?Mode=1&amp;Category=3" TargetMode="External"/><Relationship Id="rId66" Type="http://schemas.openxmlformats.org/officeDocument/2006/relationships/hyperlink" Target="http://www.microsoftvolumelicensing.com/DocumentSearch.aspx?Mode=1&amp;Category=3" TargetMode="External"/><Relationship Id="rId74" Type="http://schemas.openxmlformats.org/officeDocument/2006/relationships/hyperlink" Target="http://go.microsoft.com/?linkid=9839207" TargetMode="External"/><Relationship Id="rId79" Type="http://schemas.openxmlformats.org/officeDocument/2006/relationships/hyperlink" Target="https://www.microsoft.com/licensing/servicecenter" TargetMode="External"/><Relationship Id="rId5" Type="http://schemas.openxmlformats.org/officeDocument/2006/relationships/webSettings" Target="webSettings.xml"/><Relationship Id="rId61" Type="http://schemas.openxmlformats.org/officeDocument/2006/relationships/hyperlink" Target="http://directory.partners.extranet.microsoft.com/psbproviders" TargetMode="External"/><Relationship Id="rId82" Type="http://schemas.openxmlformats.org/officeDocument/2006/relationships/footer" Target="footer12.xml"/><Relationship Id="rId10" Type="http://schemas.openxmlformats.org/officeDocument/2006/relationships/footer" Target="footer1.xml"/><Relationship Id="rId19" Type="http://schemas.openxmlformats.org/officeDocument/2006/relationships/image" Target="media/image2.png"/><Relationship Id="rId31" Type="http://schemas.openxmlformats.org/officeDocument/2006/relationships/hyperlink" Target="http://www.microsoft.com/online/faq.aspx"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dynamics-online-support.aspx" TargetMode="External"/><Relationship Id="rId60" Type="http://schemas.openxmlformats.org/officeDocument/2006/relationships/hyperlink" Target="http://www.microsoftvolumelicensing.com/DocumentSearch.aspx?Mode=1&amp;Category=3" TargetMode="External"/><Relationship Id="rId65" Type="http://schemas.openxmlformats.org/officeDocument/2006/relationships/hyperlink" Target="http://www.microsoft.com/en-us/sharedsource/enterprise-source-licensing-program.aspx" TargetMode="External"/><Relationship Id="rId73" Type="http://schemas.openxmlformats.org/officeDocument/2006/relationships/hyperlink" Target="https://mbs.microsoft.com/customersource" TargetMode="External"/><Relationship Id="rId78" Type="http://schemas.openxmlformats.org/officeDocument/2006/relationships/footer" Target="footer9.xml"/><Relationship Id="rId81" Type="http://schemas.openxmlformats.org/officeDocument/2006/relationships/footer" Target="footer1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5.xml"/><Relationship Id="rId27" Type="http://schemas.openxmlformats.org/officeDocument/2006/relationships/hyperlink" Target="http://www.microsoft.com/en-us/dynamics/erp-buy-ax-software.aspx" TargetMode="External"/><Relationship Id="rId30" Type="http://schemas.openxmlformats.org/officeDocument/2006/relationships/hyperlink" Target="http://go.microsoft.com/?linkid=9839207" TargetMode="External"/><Relationship Id="rId35" Type="http://schemas.openxmlformats.org/officeDocument/2006/relationships/hyperlink" Target="http://www.microsoft.com/en-us/sqlserver/solutions-technologies/data-warehousing/pdw.aspx" TargetMode="External"/><Relationship Id="rId43" Type="http://schemas.openxmlformats.org/officeDocument/2006/relationships/hyperlink" Target="http://go.microsoft.com/?linkid=9839207" TargetMode="External"/><Relationship Id="rId48" Type="http://schemas.openxmlformats.org/officeDocument/2006/relationships/hyperlink" Target="http://microsoft.com/licensing/contracts" TargetMode="External"/><Relationship Id="rId56" Type="http://schemas.openxmlformats.org/officeDocument/2006/relationships/hyperlink" Target="https://www.bingmapsportal.com" TargetMode="External"/><Relationship Id="rId64" Type="http://schemas.openxmlformats.org/officeDocument/2006/relationships/hyperlink" Target="http://www.microsoft.com/licensing" TargetMode="External"/><Relationship Id="rId69" Type="http://schemas.openxmlformats.org/officeDocument/2006/relationships/hyperlink" Target="http://www.microsoftvolumelicensing.com/DocumentSearch.aspx?Mode=1&amp;Category=3" TargetMode="External"/><Relationship Id="rId77" Type="http://schemas.openxmlformats.org/officeDocument/2006/relationships/footer" Target="footer8.xml"/><Relationship Id="rId8" Type="http://schemas.openxmlformats.org/officeDocument/2006/relationships/header" Target="header1.xml"/><Relationship Id="rId51" Type="http://schemas.openxmlformats.org/officeDocument/2006/relationships/hyperlink" Target="http://www.microsoft.com/en-us/dynamics/dynamics-online-support.aspx" TargetMode="External"/><Relationship Id="rId72" Type="http://schemas.openxmlformats.org/officeDocument/2006/relationships/hyperlink" Target="http://www.microsoft.com/licensing/software-assurance/license-mobility.aspx" TargetMode="External"/><Relationship Id="rId80" Type="http://schemas.openxmlformats.org/officeDocument/2006/relationships/footer" Target="footer10.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footer" Target="footer6.xml"/><Relationship Id="rId59" Type="http://schemas.openxmlformats.org/officeDocument/2006/relationships/hyperlink" Target="http://www.microsoftvolumelicensing.com/DocumentSearch.aspx?Mode=1&amp;Category=3" TargetMode="External"/><Relationship Id="rId67" Type="http://schemas.openxmlformats.org/officeDocument/2006/relationships/hyperlink" Target="http://www.microsoftvolumelicensing.com/DocumentSearch.aspx?Mode=1&amp;Category=3" TargetMode="External"/><Relationship Id="rId20" Type="http://schemas.openxmlformats.org/officeDocument/2006/relationships/hyperlink" Target="http://go.microsoft.com/?linkid=9839207" TargetMode="External"/><Relationship Id="rId41" Type="http://schemas.openxmlformats.org/officeDocument/2006/relationships/hyperlink" Target="http://www.microsoftvolumelicensing.com/DocumentSearch.aspx" TargetMode="External"/><Relationship Id="rId54" Type="http://schemas.openxmlformats.org/officeDocument/2006/relationships/hyperlink" Target="http://go.microsoft.com/?linkid=9839207" TargetMode="External"/><Relationship Id="rId62" Type="http://schemas.openxmlformats.org/officeDocument/2006/relationships/hyperlink" Target="http://www.microsoftvolumelicensing.com/DocumentSearch.aspx?Mode=1&amp;Category=3" TargetMode="External"/><Relationship Id="rId70" Type="http://schemas.openxmlformats.org/officeDocument/2006/relationships/hyperlink" Target="http://www.microsoftvolumelicensing.com/DocumentSearch.aspx?Mode=1&amp;Category=3" TargetMode="External"/><Relationship Id="rId75" Type="http://schemas.openxmlformats.org/officeDocument/2006/relationships/hyperlink" Target="http://go.microsoft.com/?linkid=9839207" TargetMode="External"/><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hyperlink" Target="http://www.microsoft.com/en-us/dynamics/erp-buy-ax-software.aspx" TargetMode="External"/><Relationship Id="rId36" Type="http://schemas.openxmlformats.org/officeDocument/2006/relationships/hyperlink" Target="http://go.microsoft.com/?linkid=9839207" TargetMode="External"/><Relationship Id="rId49" Type="http://schemas.openxmlformats.org/officeDocument/2006/relationships/hyperlink" Target="http://www.windowsazure.com/en-us/support/plans/" TargetMode="External"/><Relationship Id="rId57" Type="http://schemas.openxmlformats.org/officeDocument/2006/relationships/footer" Target="footer7.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6128AB-E791-4378-9CA3-23A676F421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97</Pages>
  <Words>81161</Words>
  <Characters>462624</Characters>
  <Application>Microsoft Office Word</Application>
  <DocSecurity>8</DocSecurity>
  <Lines>3855</Lines>
  <Paragraphs>1085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542700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2015-01-30T17:22:00Z</dcterms:created>
  <dcterms:modified xsi:type="dcterms:W3CDTF">2015-01-30T17:23:00Z</dcterms:modified>
</cp:coreProperties>
</file>